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4F" w:rsidRPr="00306E51" w:rsidRDefault="0096604F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>
      <w:pPr>
        <w:rPr>
          <w:lang w:val="uk-UA"/>
        </w:rPr>
      </w:pPr>
    </w:p>
    <w:p w:rsidR="00D17678" w:rsidRPr="00306E51" w:rsidRDefault="00D17678" w:rsidP="00D17678">
      <w:pPr>
        <w:jc w:val="right"/>
        <w:rPr>
          <w:rFonts w:ascii="Arial" w:hAnsi="Arial" w:cs="Arial"/>
          <w:b/>
          <w:sz w:val="64"/>
          <w:szCs w:val="64"/>
          <w:lang w:val="uk-UA"/>
        </w:rPr>
      </w:pPr>
      <w:r w:rsidRPr="00306E51">
        <w:rPr>
          <w:rFonts w:ascii="Arial" w:hAnsi="Arial" w:cs="Arial"/>
          <w:b/>
          <w:sz w:val="64"/>
          <w:szCs w:val="64"/>
          <w:lang w:val="uk-UA"/>
        </w:rPr>
        <w:t>Специфікація вимог до ПЗ</w:t>
      </w:r>
    </w:p>
    <w:p w:rsidR="00D17678" w:rsidRPr="00306E51" w:rsidRDefault="00D17678" w:rsidP="00D17678">
      <w:pPr>
        <w:jc w:val="right"/>
        <w:rPr>
          <w:rFonts w:ascii="Arial" w:hAnsi="Arial" w:cs="Arial"/>
          <w:b/>
          <w:sz w:val="56"/>
          <w:szCs w:val="56"/>
          <w:lang w:val="uk-UA"/>
        </w:rPr>
      </w:pPr>
      <w:r w:rsidRPr="00306E51">
        <w:rPr>
          <w:rFonts w:ascii="Arial" w:hAnsi="Arial" w:cs="Arial"/>
          <w:b/>
          <w:sz w:val="56"/>
          <w:szCs w:val="56"/>
          <w:lang w:val="uk-UA"/>
        </w:rPr>
        <w:t>Система обліку студентів, що проживають у гуртожитку</w:t>
      </w:r>
    </w:p>
    <w:p w:rsidR="00D17678" w:rsidRPr="00306E51" w:rsidRDefault="00D17678" w:rsidP="00D17678">
      <w:pPr>
        <w:jc w:val="right"/>
        <w:rPr>
          <w:rFonts w:ascii="Arial" w:hAnsi="Arial" w:cs="Arial"/>
          <w:b/>
          <w:sz w:val="36"/>
          <w:szCs w:val="36"/>
          <w:lang w:val="uk-UA"/>
        </w:rPr>
      </w:pPr>
      <w:r w:rsidRPr="00306E51">
        <w:rPr>
          <w:rFonts w:ascii="Arial" w:hAnsi="Arial" w:cs="Arial"/>
          <w:b/>
          <w:sz w:val="36"/>
          <w:szCs w:val="36"/>
          <w:lang w:val="uk-UA"/>
        </w:rPr>
        <w:t>Версія &lt;1.0&gt;</w:t>
      </w:r>
    </w:p>
    <w:p w:rsidR="00D17678" w:rsidRPr="00306E51" w:rsidRDefault="00D17678">
      <w:pPr>
        <w:rPr>
          <w:rFonts w:ascii="Arial" w:hAnsi="Arial" w:cs="Arial"/>
          <w:b/>
          <w:sz w:val="36"/>
          <w:szCs w:val="36"/>
          <w:lang w:val="uk-UA"/>
        </w:rPr>
      </w:pPr>
      <w:r w:rsidRPr="00306E51">
        <w:rPr>
          <w:rFonts w:ascii="Arial" w:hAnsi="Arial" w:cs="Arial"/>
          <w:b/>
          <w:sz w:val="36"/>
          <w:szCs w:val="36"/>
          <w:lang w:val="uk-UA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604F" w:rsidRPr="00306E51" w:rsidTr="0096604F">
        <w:tc>
          <w:tcPr>
            <w:tcW w:w="230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lastRenderedPageBreak/>
              <w:t>Дата</w:t>
            </w:r>
          </w:p>
        </w:tc>
        <w:tc>
          <w:tcPr>
            <w:tcW w:w="1152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Версія</w:t>
            </w:r>
          </w:p>
        </w:tc>
        <w:tc>
          <w:tcPr>
            <w:tcW w:w="374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Опис</w:t>
            </w:r>
          </w:p>
        </w:tc>
        <w:tc>
          <w:tcPr>
            <w:tcW w:w="230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Автор</w:t>
            </w:r>
          </w:p>
        </w:tc>
      </w:tr>
      <w:tr w:rsidR="0096604F" w:rsidRPr="00306E51" w:rsidTr="0096604F">
        <w:tc>
          <w:tcPr>
            <w:tcW w:w="230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&lt;24/10/16&gt;</w:t>
            </w:r>
          </w:p>
        </w:tc>
        <w:tc>
          <w:tcPr>
            <w:tcW w:w="1152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&lt;1.0&gt;</w:t>
            </w:r>
          </w:p>
        </w:tc>
        <w:tc>
          <w:tcPr>
            <w:tcW w:w="374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Створення документу</w:t>
            </w:r>
          </w:p>
        </w:tc>
        <w:tc>
          <w:tcPr>
            <w:tcW w:w="2304" w:type="dxa"/>
          </w:tcPr>
          <w:p w:rsidR="0096604F" w:rsidRPr="00306E51" w:rsidRDefault="00C5376A" w:rsidP="00C5376A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Сомікова</w:t>
            </w:r>
            <w:proofErr w:type="spellEnd"/>
            <w:r w:rsidR="0096604F"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К.С.</w:t>
            </w:r>
          </w:p>
        </w:tc>
      </w:tr>
      <w:tr w:rsidR="0096604F" w:rsidRPr="00306E51" w:rsidTr="0096604F">
        <w:tc>
          <w:tcPr>
            <w:tcW w:w="230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52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74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304" w:type="dxa"/>
          </w:tcPr>
          <w:p w:rsidR="0096604F" w:rsidRPr="00306E51" w:rsidRDefault="0096604F" w:rsidP="0096604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C5376A" w:rsidRPr="00306E51" w:rsidRDefault="00C5376A" w:rsidP="00D17678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306E51">
        <w:rPr>
          <w:rFonts w:ascii="Arial" w:hAnsi="Arial" w:cs="Arial"/>
          <w:b/>
          <w:sz w:val="36"/>
          <w:szCs w:val="36"/>
          <w:lang w:val="uk-UA"/>
        </w:rPr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8805048"/>
        <w:docPartObj>
          <w:docPartGallery w:val="Table of Contents"/>
          <w:docPartUnique/>
        </w:docPartObj>
      </w:sdtPr>
      <w:sdtEndPr/>
      <w:sdtContent>
        <w:p w:rsidR="00EB54CC" w:rsidRPr="00EB54CC" w:rsidRDefault="00EB54CC" w:rsidP="00EB54CC">
          <w:pPr>
            <w:pStyle w:val="a7"/>
            <w:rPr>
              <w:b w:val="0"/>
              <w:color w:val="auto"/>
              <w:lang w:val="uk-UA"/>
            </w:rPr>
          </w:pPr>
          <w:r>
            <w:rPr>
              <w:rFonts w:asciiTheme="minorHAnsi" w:hAnsiTheme="minorHAnsi"/>
              <w:color w:val="auto"/>
            </w:rPr>
            <w:t xml:space="preserve">1. </w:t>
          </w:r>
          <w:r>
            <w:rPr>
              <w:rFonts w:asciiTheme="minorHAnsi" w:hAnsiTheme="minorHAnsi"/>
              <w:bCs w:val="0"/>
              <w:color w:val="auto"/>
            </w:rPr>
            <w:t>Всту</w:t>
          </w:r>
          <w:r>
            <w:rPr>
              <w:rFonts w:asciiTheme="minorHAnsi" w:hAnsiTheme="minorHAnsi"/>
              <w:bCs w:val="0"/>
              <w:color w:val="auto"/>
              <w:lang w:val="uk-UA"/>
            </w:rPr>
            <w:t>п</w:t>
          </w:r>
          <w:r w:rsidRPr="00EB54CC">
            <w:rPr>
              <w:rFonts w:asciiTheme="minorHAnsi" w:hAnsiTheme="minorHAnsi"/>
              <w:b w:val="0"/>
              <w:color w:val="auto"/>
              <w:sz w:val="22"/>
              <w:szCs w:val="22"/>
            </w:rPr>
            <w:ptab w:relativeTo="margin" w:alignment="right" w:leader="dot"/>
          </w:r>
          <w:r>
            <w:rPr>
              <w:rFonts w:asciiTheme="minorHAnsi" w:hAnsiTheme="minorHAnsi"/>
              <w:b w:val="0"/>
              <w:color w:val="auto"/>
              <w:sz w:val="22"/>
              <w:szCs w:val="22"/>
              <w:lang w:val="uk-UA"/>
            </w:rPr>
            <w:t>3</w:t>
          </w:r>
        </w:p>
        <w:p w:rsidR="00EB54CC" w:rsidRPr="00EB54CC" w:rsidRDefault="00EB54CC" w:rsidP="0050755F">
          <w:pPr>
            <w:pStyle w:val="21"/>
            <w:ind w:left="0"/>
            <w:rPr>
              <w:lang w:val="uk-UA"/>
            </w:rPr>
          </w:pPr>
          <w:r w:rsidRPr="00EB54CC">
            <w:rPr>
              <w:b/>
              <w:sz w:val="24"/>
              <w:szCs w:val="24"/>
            </w:rPr>
            <w:t>1.1</w:t>
          </w:r>
          <w:r>
            <w:rPr>
              <w:b/>
              <w:sz w:val="24"/>
              <w:szCs w:val="24"/>
              <w:lang w:val="uk-UA"/>
            </w:rPr>
            <w:t xml:space="preserve"> </w:t>
          </w:r>
          <w:r w:rsidR="0050755F">
            <w:rPr>
              <w:b/>
              <w:sz w:val="24"/>
              <w:szCs w:val="24"/>
              <w:lang w:val="uk-UA"/>
            </w:rPr>
            <w:t>Ціль</w:t>
          </w:r>
          <w:r w:rsidRPr="00EB54CC">
            <w:ptab w:relativeTo="margin" w:alignment="right" w:leader="dot"/>
          </w:r>
          <w:r>
            <w:rPr>
              <w:lang w:val="uk-UA"/>
            </w:rPr>
            <w:t>3</w:t>
          </w:r>
        </w:p>
        <w:p w:rsidR="00EB54CC" w:rsidRPr="00EB54CC" w:rsidRDefault="00EB54CC" w:rsidP="0050755F">
          <w:pPr>
            <w:pStyle w:val="21"/>
            <w:ind w:left="0"/>
            <w:rPr>
              <w:lang w:val="uk-UA"/>
            </w:rPr>
          </w:pPr>
          <w:r w:rsidRPr="00EB54CC">
            <w:rPr>
              <w:b/>
              <w:sz w:val="24"/>
              <w:szCs w:val="24"/>
            </w:rPr>
            <w:t>1.</w:t>
          </w:r>
          <w:r>
            <w:rPr>
              <w:b/>
              <w:sz w:val="24"/>
              <w:szCs w:val="24"/>
              <w:lang w:val="uk-UA"/>
            </w:rPr>
            <w:t>2 Посилання</w:t>
          </w:r>
          <w:r w:rsidRPr="00EB54CC">
            <w:ptab w:relativeTo="margin" w:alignment="right" w:leader="dot"/>
          </w:r>
          <w:r>
            <w:rPr>
              <w:lang w:val="uk-UA"/>
            </w:rPr>
            <w:t>3</w:t>
          </w:r>
        </w:p>
        <w:p w:rsidR="00EB54CC" w:rsidRPr="00EB54CC" w:rsidRDefault="00EB54CC" w:rsidP="00EB54CC">
          <w:pPr>
            <w:pStyle w:val="21"/>
            <w:ind w:left="0"/>
            <w:rPr>
              <w:lang w:val="uk-UA"/>
            </w:rPr>
          </w:pPr>
          <w:r>
            <w:rPr>
              <w:b/>
              <w:sz w:val="28"/>
              <w:szCs w:val="28"/>
              <w:lang w:val="uk-UA"/>
            </w:rPr>
            <w:t>2</w:t>
          </w:r>
          <w:r w:rsidRPr="00EB54CC">
            <w:rPr>
              <w:b/>
              <w:sz w:val="28"/>
              <w:szCs w:val="28"/>
            </w:rPr>
            <w:t xml:space="preserve">. </w:t>
          </w:r>
          <w:r>
            <w:rPr>
              <w:b/>
              <w:bCs/>
              <w:sz w:val="28"/>
              <w:szCs w:val="28"/>
              <w:lang w:val="uk-UA"/>
            </w:rPr>
            <w:t>Огляд системи</w:t>
          </w:r>
          <w:r w:rsidRPr="00EB54CC">
            <w:ptab w:relativeTo="margin" w:alignment="right" w:leader="dot"/>
          </w:r>
          <w:r>
            <w:rPr>
              <w:bCs/>
              <w:lang w:val="uk-UA"/>
            </w:rPr>
            <w:t>3</w:t>
          </w:r>
        </w:p>
        <w:p w:rsidR="0050755F" w:rsidRDefault="0050755F" w:rsidP="0050755F">
          <w:pPr>
            <w:pStyle w:val="21"/>
            <w:ind w:left="0"/>
            <w:rPr>
              <w:lang w:val="uk-UA"/>
            </w:rPr>
          </w:pPr>
          <w:r>
            <w:rPr>
              <w:b/>
              <w:sz w:val="24"/>
              <w:szCs w:val="24"/>
              <w:lang w:val="uk-UA"/>
            </w:rPr>
            <w:t>2</w:t>
          </w:r>
          <w:r w:rsidRPr="00EB54CC">
            <w:rPr>
              <w:b/>
              <w:sz w:val="24"/>
              <w:szCs w:val="24"/>
            </w:rPr>
            <w:t>.1</w:t>
          </w:r>
          <w:r>
            <w:rPr>
              <w:b/>
              <w:sz w:val="24"/>
              <w:szCs w:val="24"/>
              <w:lang w:val="uk-UA"/>
            </w:rPr>
            <w:t xml:space="preserve"> Огляд прецедентів</w:t>
          </w:r>
          <w:r w:rsidRPr="00EB54CC">
            <w:ptab w:relativeTo="margin" w:alignment="right" w:leader="dot"/>
          </w:r>
          <w:r>
            <w:rPr>
              <w:lang w:val="uk-UA"/>
            </w:rPr>
            <w:t>3</w:t>
          </w:r>
        </w:p>
        <w:p w:rsidR="0050755F" w:rsidRDefault="0050755F" w:rsidP="0050755F">
          <w:pPr>
            <w:pStyle w:val="21"/>
            <w:ind w:left="0"/>
            <w:rPr>
              <w:lang w:val="uk-UA"/>
            </w:rPr>
          </w:pPr>
          <w:r>
            <w:rPr>
              <w:b/>
              <w:sz w:val="24"/>
              <w:szCs w:val="24"/>
              <w:lang w:val="uk-UA"/>
            </w:rPr>
            <w:t>2</w:t>
          </w:r>
          <w:r>
            <w:rPr>
              <w:b/>
              <w:sz w:val="24"/>
              <w:szCs w:val="24"/>
            </w:rPr>
            <w:t>.</w:t>
          </w:r>
          <w:r>
            <w:rPr>
              <w:b/>
              <w:sz w:val="24"/>
              <w:szCs w:val="24"/>
              <w:lang w:val="uk-UA"/>
            </w:rPr>
            <w:t xml:space="preserve">2 </w:t>
          </w:r>
          <w:r w:rsidR="00113139">
            <w:rPr>
              <w:b/>
              <w:sz w:val="24"/>
              <w:szCs w:val="24"/>
              <w:lang w:val="uk-UA"/>
            </w:rPr>
            <w:t>Припущення та залежності</w:t>
          </w:r>
          <w:r w:rsidRPr="00EB54CC">
            <w:ptab w:relativeTo="margin" w:alignment="right" w:leader="dot"/>
          </w:r>
          <w:r>
            <w:rPr>
              <w:lang w:val="uk-UA"/>
            </w:rPr>
            <w:t>4</w:t>
          </w:r>
        </w:p>
        <w:p w:rsidR="0050755F" w:rsidRPr="0050755F" w:rsidRDefault="0050755F" w:rsidP="0050755F">
          <w:pPr>
            <w:pStyle w:val="21"/>
            <w:ind w:left="0"/>
            <w:rPr>
              <w:lang w:val="uk-UA"/>
            </w:rPr>
          </w:pPr>
          <w:r>
            <w:rPr>
              <w:b/>
              <w:sz w:val="28"/>
              <w:szCs w:val="28"/>
              <w:lang w:val="uk-UA"/>
            </w:rPr>
            <w:t>3</w:t>
          </w:r>
          <w:r w:rsidRPr="0050755F">
            <w:rPr>
              <w:b/>
              <w:sz w:val="28"/>
              <w:szCs w:val="28"/>
            </w:rPr>
            <w:t xml:space="preserve">. </w:t>
          </w:r>
          <w:r>
            <w:rPr>
              <w:b/>
              <w:bCs/>
              <w:sz w:val="28"/>
              <w:szCs w:val="28"/>
              <w:lang w:val="uk-UA"/>
            </w:rPr>
            <w:t>Опис вимог</w:t>
          </w:r>
          <w:r w:rsidRPr="00EB54CC">
            <w:ptab w:relativeTo="margin" w:alignment="right" w:leader="dot"/>
          </w:r>
          <w:r>
            <w:rPr>
              <w:lang w:val="uk-UA"/>
            </w:rPr>
            <w:t>4</w:t>
          </w:r>
        </w:p>
        <w:p w:rsidR="0050755F" w:rsidRDefault="0050755F" w:rsidP="0050755F">
          <w:pPr>
            <w:pStyle w:val="21"/>
            <w:ind w:left="0"/>
            <w:rPr>
              <w:lang w:val="uk-UA"/>
            </w:rPr>
          </w:pPr>
          <w:r>
            <w:rPr>
              <w:b/>
              <w:sz w:val="24"/>
              <w:szCs w:val="24"/>
              <w:lang w:val="uk-UA"/>
            </w:rPr>
            <w:t>3</w:t>
          </w:r>
          <w:r>
            <w:rPr>
              <w:b/>
              <w:sz w:val="24"/>
              <w:szCs w:val="24"/>
            </w:rPr>
            <w:t>.</w:t>
          </w:r>
          <w:r>
            <w:rPr>
              <w:b/>
              <w:sz w:val="24"/>
              <w:szCs w:val="24"/>
              <w:lang w:val="uk-UA"/>
            </w:rPr>
            <w:t>1 Короткий опис варіантів використання</w:t>
          </w:r>
          <w:r w:rsidRPr="00EB54CC">
            <w:ptab w:relativeTo="margin" w:alignment="right" w:leader="dot"/>
          </w:r>
          <w:r>
            <w:rPr>
              <w:lang w:val="uk-UA"/>
            </w:rPr>
            <w:t>4</w:t>
          </w:r>
        </w:p>
        <w:p w:rsidR="0050755F" w:rsidRDefault="0050755F" w:rsidP="0050755F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113139">
            <w:rPr>
              <w:b/>
              <w:sz w:val="20"/>
              <w:szCs w:val="20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>1.1 А1 Перегляд інф</w:t>
          </w:r>
          <w:r w:rsidR="00113139" w:rsidRPr="00113139">
            <w:rPr>
              <w:b/>
              <w:sz w:val="20"/>
              <w:szCs w:val="20"/>
              <w:lang w:val="uk-UA"/>
            </w:rPr>
            <w:t>ормації щодо мешканців</w:t>
          </w:r>
          <w:r w:rsidRPr="00EB54CC">
            <w:ptab w:relativeTo="margin" w:alignment="right" w:leader="dot"/>
          </w:r>
          <w:r>
            <w:rPr>
              <w:lang w:val="uk-UA"/>
            </w:rPr>
            <w:t>4</w:t>
          </w:r>
        </w:p>
        <w:p w:rsidR="0050755F" w:rsidRDefault="0050755F" w:rsidP="0050755F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113139">
            <w:rPr>
              <w:b/>
              <w:sz w:val="20"/>
              <w:szCs w:val="20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>1</w:t>
          </w:r>
          <w:r w:rsidR="00113139" w:rsidRPr="00113139">
            <w:rPr>
              <w:b/>
              <w:sz w:val="20"/>
              <w:szCs w:val="20"/>
              <w:lang w:val="uk-UA"/>
            </w:rPr>
            <w:t>.2</w:t>
          </w:r>
          <w:r w:rsidRPr="00113139">
            <w:rPr>
              <w:b/>
              <w:sz w:val="20"/>
              <w:szCs w:val="20"/>
              <w:lang w:val="uk-UA"/>
            </w:rPr>
            <w:t xml:space="preserve"> </w:t>
          </w:r>
          <w:r w:rsidR="00113139" w:rsidRPr="00113139">
            <w:rPr>
              <w:b/>
              <w:sz w:val="20"/>
              <w:szCs w:val="20"/>
              <w:lang w:val="uk-UA"/>
            </w:rPr>
            <w:t>А2</w:t>
          </w:r>
          <w:r w:rsidRPr="00113139">
            <w:rPr>
              <w:b/>
              <w:sz w:val="20"/>
              <w:szCs w:val="20"/>
              <w:lang w:val="uk-UA"/>
            </w:rPr>
            <w:t xml:space="preserve"> Перегляд </w:t>
          </w:r>
          <w:r w:rsidR="00113139">
            <w:rPr>
              <w:b/>
              <w:sz w:val="20"/>
              <w:szCs w:val="20"/>
              <w:lang w:val="uk-UA"/>
            </w:rPr>
            <w:t>контактних даних</w:t>
          </w:r>
          <w:r w:rsidRPr="00EB54CC">
            <w:ptab w:relativeTo="margin" w:alignment="right" w:leader="dot"/>
          </w:r>
          <w:r>
            <w:rPr>
              <w:lang w:val="uk-UA"/>
            </w:rPr>
            <w:t>4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EA161F">
            <w:rPr>
              <w:b/>
              <w:sz w:val="20"/>
              <w:szCs w:val="20"/>
              <w:lang w:val="uk-UA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>1.3</w:t>
          </w:r>
          <w:r>
            <w:rPr>
              <w:b/>
              <w:sz w:val="24"/>
              <w:szCs w:val="24"/>
              <w:lang w:val="uk-UA"/>
            </w:rPr>
            <w:t xml:space="preserve"> </w:t>
          </w:r>
          <w:r w:rsidRPr="00113139">
            <w:rPr>
              <w:b/>
              <w:sz w:val="20"/>
              <w:szCs w:val="20"/>
              <w:lang w:val="uk-UA"/>
            </w:rPr>
            <w:t>А3 Перегляд інформації про персонал</w:t>
          </w:r>
          <w:r w:rsidRPr="00EB54CC">
            <w:ptab w:relativeTo="margin" w:alignment="right" w:leader="dot"/>
          </w:r>
          <w:r>
            <w:rPr>
              <w:lang w:val="uk-UA"/>
            </w:rPr>
            <w:t>4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EA161F">
            <w:rPr>
              <w:b/>
              <w:sz w:val="20"/>
              <w:szCs w:val="20"/>
              <w:lang w:val="uk-UA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>1.4 А4 Перегляд інформації щодо боржників</w:t>
          </w:r>
          <w:r w:rsidRPr="00EB54CC">
            <w:ptab w:relativeTo="margin" w:alignment="right" w:leader="dot"/>
          </w:r>
          <w:r>
            <w:rPr>
              <w:lang w:val="uk-UA"/>
            </w:rPr>
            <w:t>5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EA161F">
            <w:rPr>
              <w:b/>
              <w:sz w:val="20"/>
              <w:szCs w:val="20"/>
              <w:lang w:val="uk-UA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>1.5 А5 Редагування інформації щодо мешканців</w:t>
          </w:r>
          <w:r w:rsidRPr="00EB54CC">
            <w:ptab w:relativeTo="margin" w:alignment="right" w:leader="dot"/>
          </w:r>
          <w:r>
            <w:rPr>
              <w:lang w:val="uk-UA"/>
            </w:rPr>
            <w:t>5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EA161F">
            <w:rPr>
              <w:b/>
              <w:sz w:val="20"/>
              <w:szCs w:val="20"/>
              <w:lang w:val="uk-UA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 xml:space="preserve">1.6 А6 </w:t>
          </w:r>
          <w:r>
            <w:rPr>
              <w:b/>
              <w:sz w:val="20"/>
              <w:szCs w:val="20"/>
              <w:lang w:val="uk-UA"/>
            </w:rPr>
            <w:t>Редагування контактних даних</w:t>
          </w:r>
          <w:r w:rsidRPr="00EB54CC">
            <w:ptab w:relativeTo="margin" w:alignment="right" w:leader="dot"/>
          </w:r>
          <w:r>
            <w:rPr>
              <w:lang w:val="uk-UA"/>
            </w:rPr>
            <w:t>5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EA161F">
            <w:rPr>
              <w:b/>
              <w:sz w:val="20"/>
              <w:szCs w:val="20"/>
              <w:lang w:val="uk-UA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 xml:space="preserve">1.7 А7 </w:t>
          </w:r>
          <w:r>
            <w:rPr>
              <w:b/>
              <w:sz w:val="20"/>
              <w:szCs w:val="20"/>
              <w:lang w:val="uk-UA"/>
            </w:rPr>
            <w:t>Редагування інформації про персонал</w:t>
          </w:r>
          <w:r w:rsidRPr="00EB54CC">
            <w:ptab w:relativeTo="margin" w:alignment="right" w:leader="dot"/>
          </w:r>
          <w:r>
            <w:rPr>
              <w:lang w:val="uk-UA"/>
            </w:rPr>
            <w:t>5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EA161F">
            <w:rPr>
              <w:b/>
              <w:sz w:val="20"/>
              <w:szCs w:val="20"/>
              <w:lang w:val="uk-UA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 xml:space="preserve">1.8 А8 </w:t>
          </w:r>
          <w:r>
            <w:rPr>
              <w:b/>
              <w:sz w:val="20"/>
              <w:szCs w:val="20"/>
              <w:lang w:val="uk-UA"/>
            </w:rPr>
            <w:t>Редагування інформації щодо боржників</w:t>
          </w:r>
          <w:r w:rsidRPr="00EB54CC">
            <w:ptab w:relativeTo="margin" w:alignment="right" w:leader="dot"/>
          </w:r>
          <w:r>
            <w:rPr>
              <w:lang w:val="uk-UA"/>
            </w:rPr>
            <w:t>5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>
            <w:rPr>
              <w:b/>
              <w:sz w:val="24"/>
              <w:szCs w:val="24"/>
              <w:lang w:val="uk-UA"/>
            </w:rPr>
            <w:t>3</w:t>
          </w:r>
          <w:r w:rsidRPr="00EA161F">
            <w:rPr>
              <w:b/>
              <w:sz w:val="24"/>
              <w:szCs w:val="24"/>
              <w:lang w:val="uk-UA"/>
            </w:rPr>
            <w:t>.</w:t>
          </w:r>
          <w:r>
            <w:rPr>
              <w:b/>
              <w:sz w:val="24"/>
              <w:szCs w:val="24"/>
              <w:lang w:val="uk-UA"/>
            </w:rPr>
            <w:t>2 Спеціальні вимоги</w:t>
          </w:r>
          <w:r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113139" w:rsidP="00113139">
          <w:pPr>
            <w:pStyle w:val="21"/>
            <w:ind w:left="0"/>
            <w:rPr>
              <w:lang w:val="uk-UA"/>
            </w:rPr>
          </w:pPr>
          <w:r w:rsidRPr="00113139">
            <w:rPr>
              <w:b/>
              <w:sz w:val="20"/>
              <w:szCs w:val="20"/>
              <w:lang w:val="uk-UA"/>
            </w:rPr>
            <w:t>3</w:t>
          </w:r>
          <w:r w:rsidRPr="00EA161F">
            <w:rPr>
              <w:b/>
              <w:sz w:val="20"/>
              <w:szCs w:val="20"/>
              <w:lang w:val="uk-UA"/>
            </w:rPr>
            <w:t>.</w:t>
          </w:r>
          <w:r w:rsidRPr="00113139">
            <w:rPr>
              <w:b/>
              <w:sz w:val="20"/>
              <w:szCs w:val="20"/>
              <w:lang w:val="uk-UA"/>
            </w:rPr>
            <w:t>2.1 Функціональність</w:t>
          </w:r>
          <w:r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EA161F" w:rsidP="00113139">
          <w:pPr>
            <w:pStyle w:val="21"/>
            <w:ind w:left="0"/>
            <w:rPr>
              <w:lang w:val="uk-UA"/>
            </w:rPr>
          </w:pPr>
          <w:r w:rsidRPr="00EA161F">
            <w:rPr>
              <w:b/>
              <w:sz w:val="18"/>
              <w:szCs w:val="18"/>
              <w:lang w:val="uk-UA"/>
            </w:rPr>
            <w:t>3.2.1.1 F1. Збереження інформації у єдиній базі даних</w:t>
          </w:r>
          <w:r w:rsidR="00113139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EA161F" w:rsidP="00113139">
          <w:pPr>
            <w:pStyle w:val="21"/>
            <w:ind w:left="0"/>
            <w:rPr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 xml:space="preserve">3.2.2 </w:t>
          </w:r>
          <w:r w:rsidRPr="00EA161F">
            <w:rPr>
              <w:b/>
              <w:sz w:val="20"/>
              <w:szCs w:val="20"/>
              <w:lang w:val="uk-UA"/>
            </w:rPr>
            <w:t>Застосовність</w:t>
          </w:r>
          <w:r w:rsidR="00113139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EA161F" w:rsidP="00113139">
          <w:pPr>
            <w:pStyle w:val="21"/>
            <w:ind w:left="0"/>
            <w:rPr>
              <w:lang w:val="uk-UA"/>
            </w:rPr>
          </w:pPr>
          <w:r w:rsidRPr="00EA161F">
            <w:rPr>
              <w:b/>
              <w:sz w:val="18"/>
              <w:szCs w:val="18"/>
              <w:lang w:val="uk-UA"/>
            </w:rPr>
            <w:t>3.2.2.1 U1. Зручність використання</w:t>
          </w:r>
          <w:r w:rsidR="00113139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EA161F" w:rsidP="00113139">
          <w:pPr>
            <w:pStyle w:val="21"/>
            <w:ind w:left="0"/>
            <w:rPr>
              <w:lang w:val="uk-UA"/>
            </w:rPr>
          </w:pPr>
          <w:r w:rsidRPr="00EA161F">
            <w:rPr>
              <w:b/>
              <w:sz w:val="18"/>
              <w:szCs w:val="18"/>
              <w:lang w:val="uk-UA"/>
            </w:rPr>
            <w:t>3.2.2.2 R1. Доступність</w:t>
          </w:r>
          <w:r w:rsidR="00113139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EA161F" w:rsidP="00113139">
          <w:pPr>
            <w:pStyle w:val="21"/>
            <w:ind w:left="0"/>
            <w:rPr>
              <w:lang w:val="uk-UA"/>
            </w:rPr>
          </w:pPr>
          <w:r w:rsidRPr="00EA161F">
            <w:rPr>
              <w:b/>
              <w:sz w:val="18"/>
              <w:szCs w:val="18"/>
              <w:lang w:val="uk-UA"/>
            </w:rPr>
            <w:t>3.2.2.3 R2. Відмова системи</w:t>
          </w:r>
          <w:r w:rsidR="00113139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EA161F" w:rsidP="00113139">
          <w:pPr>
            <w:pStyle w:val="21"/>
            <w:ind w:left="0"/>
            <w:rPr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 xml:space="preserve">3.2.3 </w:t>
          </w:r>
          <w:r w:rsidRPr="00EA161F">
            <w:rPr>
              <w:b/>
              <w:sz w:val="20"/>
              <w:szCs w:val="20"/>
              <w:lang w:val="uk-UA"/>
            </w:rPr>
            <w:t>Продуктивність</w:t>
          </w:r>
          <w:r w:rsidR="00113139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113139" w:rsidRDefault="00EA161F" w:rsidP="00113139">
          <w:pPr>
            <w:pStyle w:val="21"/>
            <w:ind w:left="0"/>
            <w:rPr>
              <w:lang w:val="uk-UA"/>
            </w:rPr>
          </w:pPr>
          <w:r w:rsidRPr="00EA161F">
            <w:rPr>
              <w:b/>
              <w:sz w:val="18"/>
              <w:szCs w:val="18"/>
              <w:lang w:val="uk-UA"/>
            </w:rPr>
            <w:t>3.2.3.1 P1. Час відгуку</w:t>
          </w:r>
          <w:r w:rsidR="00113139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EA161F" w:rsidRDefault="00EA161F" w:rsidP="00EA161F">
          <w:pPr>
            <w:pStyle w:val="21"/>
            <w:ind w:left="0"/>
            <w:rPr>
              <w:lang w:val="uk-UA"/>
            </w:rPr>
          </w:pPr>
          <w:r w:rsidRPr="003D5626">
            <w:rPr>
              <w:b/>
              <w:sz w:val="20"/>
              <w:szCs w:val="20"/>
              <w:lang w:val="uk-UA"/>
            </w:rPr>
            <w:t>3.2.</w:t>
          </w:r>
          <w:r w:rsidR="003D5626" w:rsidRPr="003D5626">
            <w:rPr>
              <w:b/>
              <w:sz w:val="20"/>
              <w:szCs w:val="20"/>
              <w:lang w:val="uk-UA"/>
            </w:rPr>
            <w:t>4 Придатність для експлуатації</w:t>
          </w:r>
          <w:r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EA161F" w:rsidRDefault="003D5626" w:rsidP="00EA161F">
          <w:pPr>
            <w:pStyle w:val="21"/>
            <w:ind w:left="0"/>
            <w:rPr>
              <w:lang w:val="uk-UA"/>
            </w:rPr>
          </w:pPr>
          <w:r>
            <w:rPr>
              <w:b/>
              <w:sz w:val="18"/>
              <w:szCs w:val="18"/>
              <w:lang w:val="uk-UA"/>
            </w:rPr>
            <w:t xml:space="preserve">3.2.4.1 </w:t>
          </w:r>
          <w:r w:rsidRPr="003D5626">
            <w:rPr>
              <w:b/>
              <w:sz w:val="18"/>
              <w:szCs w:val="18"/>
              <w:lang w:val="uk-UA"/>
            </w:rPr>
            <w:t>X1.Застосовані стандарти</w:t>
          </w:r>
          <w:r w:rsidR="00EA161F" w:rsidRPr="00EA161F">
            <w:rPr>
              <w:b/>
              <w:sz w:val="18"/>
              <w:szCs w:val="18"/>
              <w:lang w:val="uk-UA"/>
            </w:rPr>
            <w:t xml:space="preserve"> </w:t>
          </w:r>
          <w:r w:rsidR="00EA161F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EA161F" w:rsidRDefault="003D5626" w:rsidP="00EA161F">
          <w:pPr>
            <w:pStyle w:val="21"/>
            <w:ind w:left="0"/>
            <w:rPr>
              <w:lang w:val="uk-UA"/>
            </w:rPr>
          </w:pPr>
          <w:r>
            <w:rPr>
              <w:b/>
              <w:sz w:val="18"/>
              <w:szCs w:val="18"/>
              <w:lang w:val="uk-UA"/>
            </w:rPr>
            <w:t>3.2.4.2</w:t>
          </w:r>
          <w:r w:rsidR="00EA161F" w:rsidRPr="00EA161F">
            <w:rPr>
              <w:b/>
              <w:sz w:val="18"/>
              <w:szCs w:val="18"/>
              <w:lang w:val="uk-UA"/>
            </w:rPr>
            <w:t xml:space="preserve"> </w:t>
          </w:r>
          <w:r>
            <w:rPr>
              <w:b/>
              <w:sz w:val="18"/>
              <w:szCs w:val="18"/>
              <w:lang w:val="uk-UA"/>
            </w:rPr>
            <w:t>Х2.Вимоги до середи виконання</w:t>
          </w:r>
          <w:r w:rsidR="00EA161F" w:rsidRPr="00EB54CC">
            <w:ptab w:relativeTo="margin" w:alignment="right" w:leader="dot"/>
          </w:r>
          <w:r w:rsidR="000A58FE">
            <w:rPr>
              <w:lang w:val="uk-UA"/>
            </w:rPr>
            <w:t>7</w:t>
          </w:r>
        </w:p>
        <w:p w:rsidR="00EA161F" w:rsidRDefault="003D5626" w:rsidP="003D5626">
          <w:pPr>
            <w:pStyle w:val="31"/>
            <w:tabs>
              <w:tab w:val="right" w:pos="9355"/>
            </w:tabs>
            <w:ind w:left="0"/>
          </w:pPr>
          <w:r>
            <w:tab/>
          </w:r>
        </w:p>
      </w:sdtContent>
    </w:sdt>
    <w:p w:rsidR="00EA161F" w:rsidRPr="00EA161F" w:rsidRDefault="00C5376A" w:rsidP="00EA161F">
      <w:pPr>
        <w:pStyle w:val="31"/>
        <w:numPr>
          <w:ilvl w:val="0"/>
          <w:numId w:val="1"/>
        </w:numPr>
        <w:rPr>
          <w:rFonts w:cs="Times New Roman"/>
          <w:b/>
          <w:sz w:val="32"/>
          <w:szCs w:val="32"/>
          <w:lang w:val="uk-UA"/>
        </w:rPr>
      </w:pPr>
      <w:r w:rsidRPr="00EA161F">
        <w:rPr>
          <w:rFonts w:cs="Times New Roman"/>
          <w:b/>
          <w:sz w:val="32"/>
          <w:szCs w:val="32"/>
          <w:lang w:val="uk-UA"/>
        </w:rPr>
        <w:lastRenderedPageBreak/>
        <w:t>Вступ</w:t>
      </w:r>
    </w:p>
    <w:p w:rsidR="00C5376A" w:rsidRPr="00185BAD" w:rsidRDefault="00C5376A" w:rsidP="00C5376A">
      <w:pPr>
        <w:pStyle w:val="aa"/>
        <w:numPr>
          <w:ilvl w:val="1"/>
          <w:numId w:val="1"/>
        </w:numPr>
        <w:rPr>
          <w:rFonts w:cs="Times New Roman"/>
          <w:b/>
          <w:sz w:val="28"/>
          <w:szCs w:val="28"/>
          <w:lang w:val="uk-UA"/>
        </w:rPr>
      </w:pPr>
      <w:r w:rsidRPr="00185BAD">
        <w:rPr>
          <w:rFonts w:cs="Times New Roman"/>
          <w:b/>
          <w:sz w:val="28"/>
          <w:szCs w:val="28"/>
          <w:lang w:val="uk-UA"/>
        </w:rPr>
        <w:t>Ціль</w:t>
      </w:r>
    </w:p>
    <w:p w:rsidR="00C5376A" w:rsidRPr="00306E51" w:rsidRDefault="00C5376A" w:rsidP="00C5376A">
      <w:pPr>
        <w:pStyle w:val="aa"/>
        <w:ind w:left="1140"/>
        <w:rPr>
          <w:rFonts w:ascii="Times New Roman" w:hAnsi="Times New Roman" w:cs="Times New Roman"/>
          <w:sz w:val="24"/>
          <w:szCs w:val="24"/>
          <w:lang w:val="uk-UA"/>
        </w:rPr>
      </w:pPr>
      <w:r w:rsidRPr="00306E51">
        <w:rPr>
          <w:rFonts w:ascii="Times New Roman" w:hAnsi="Times New Roman" w:cs="Times New Roman"/>
          <w:sz w:val="24"/>
          <w:szCs w:val="24"/>
          <w:lang w:val="uk-UA"/>
        </w:rPr>
        <w:t>Ціль даного документу полягає в тому, щоб сформувати вимоги до системи обліку студентів, що проживають у гуртожитку «</w:t>
      </w:r>
      <w:proofErr w:type="spellStart"/>
      <w:r w:rsidRPr="00306E51">
        <w:rPr>
          <w:rFonts w:ascii="Times New Roman" w:hAnsi="Times New Roman" w:cs="Times New Roman"/>
          <w:sz w:val="24"/>
          <w:szCs w:val="24"/>
          <w:lang w:val="uk-UA"/>
        </w:rPr>
        <w:t>DormTab</w:t>
      </w:r>
      <w:proofErr w:type="spellEnd"/>
      <w:r w:rsidRPr="00306E51">
        <w:rPr>
          <w:rFonts w:ascii="Times New Roman" w:hAnsi="Times New Roman" w:cs="Times New Roman"/>
          <w:sz w:val="24"/>
          <w:szCs w:val="24"/>
          <w:lang w:val="uk-UA"/>
        </w:rPr>
        <w:t>». Вимоги описано у формі прецедентів, коротких описів функціональних потреб та не функціональних потреб.</w:t>
      </w:r>
    </w:p>
    <w:p w:rsidR="00C5376A" w:rsidRPr="00185BAD" w:rsidRDefault="00C5376A" w:rsidP="00C5376A">
      <w:pPr>
        <w:pStyle w:val="aa"/>
        <w:numPr>
          <w:ilvl w:val="1"/>
          <w:numId w:val="1"/>
        </w:numPr>
        <w:rPr>
          <w:rFonts w:cs="Times New Roman"/>
          <w:b/>
          <w:sz w:val="28"/>
          <w:szCs w:val="28"/>
          <w:lang w:val="uk-UA"/>
        </w:rPr>
      </w:pPr>
      <w:r w:rsidRPr="00185BAD">
        <w:rPr>
          <w:rFonts w:cs="Times New Roman"/>
          <w:b/>
          <w:sz w:val="28"/>
          <w:szCs w:val="28"/>
          <w:lang w:val="uk-UA"/>
        </w:rPr>
        <w:t>Посилання</w:t>
      </w:r>
    </w:p>
    <w:p w:rsidR="00C5376A" w:rsidRPr="00306E51" w:rsidRDefault="00C5376A" w:rsidP="00C5376A">
      <w:pPr>
        <w:pStyle w:val="aa"/>
        <w:ind w:left="1140"/>
        <w:rPr>
          <w:rFonts w:ascii="Times New Roman" w:hAnsi="Times New Roman" w:cs="Times New Roman"/>
          <w:sz w:val="24"/>
          <w:szCs w:val="24"/>
          <w:lang w:val="uk-UA"/>
        </w:rPr>
      </w:pPr>
      <w:r w:rsidRPr="00306E51">
        <w:rPr>
          <w:rFonts w:ascii="Times New Roman" w:hAnsi="Times New Roman" w:cs="Times New Roman"/>
          <w:sz w:val="24"/>
          <w:szCs w:val="24"/>
          <w:lang w:val="uk-UA"/>
        </w:rPr>
        <w:t>Супутня інформація представлена в наступних документах:</w:t>
      </w:r>
    </w:p>
    <w:p w:rsidR="00C5376A" w:rsidRPr="00306E51" w:rsidRDefault="00C5376A" w:rsidP="00C5376A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306E51">
        <w:rPr>
          <w:rFonts w:ascii="Times New Roman" w:hAnsi="Times New Roman" w:cs="Times New Roman"/>
          <w:sz w:val="24"/>
          <w:szCs w:val="24"/>
          <w:lang w:val="uk-UA"/>
        </w:rPr>
        <w:t>Бачення (1-Vision.doc)</w:t>
      </w:r>
    </w:p>
    <w:p w:rsidR="00306E51" w:rsidRPr="00306E51" w:rsidRDefault="00306E51" w:rsidP="00306E51">
      <w:pPr>
        <w:pStyle w:val="aa"/>
        <w:ind w:left="1860"/>
        <w:rPr>
          <w:rFonts w:ascii="Times New Roman" w:hAnsi="Times New Roman" w:cs="Times New Roman"/>
          <w:sz w:val="24"/>
          <w:szCs w:val="24"/>
          <w:lang w:val="uk-UA"/>
        </w:rPr>
      </w:pPr>
    </w:p>
    <w:p w:rsidR="00C5376A" w:rsidRPr="00185BAD" w:rsidRDefault="00C5376A" w:rsidP="00C5376A">
      <w:pPr>
        <w:pStyle w:val="aa"/>
        <w:numPr>
          <w:ilvl w:val="0"/>
          <w:numId w:val="1"/>
        </w:numPr>
        <w:rPr>
          <w:rFonts w:cs="Times New Roman"/>
          <w:b/>
          <w:sz w:val="32"/>
          <w:szCs w:val="32"/>
          <w:lang w:val="uk-UA"/>
        </w:rPr>
      </w:pPr>
      <w:r w:rsidRPr="00185BAD">
        <w:rPr>
          <w:rFonts w:cs="Times New Roman"/>
          <w:b/>
          <w:sz w:val="32"/>
          <w:szCs w:val="32"/>
          <w:lang w:val="uk-UA"/>
        </w:rPr>
        <w:t>Огляд системи</w:t>
      </w:r>
    </w:p>
    <w:p w:rsidR="00C5376A" w:rsidRPr="00185BAD" w:rsidRDefault="00306E51" w:rsidP="00306E51">
      <w:pPr>
        <w:pStyle w:val="aa"/>
        <w:numPr>
          <w:ilvl w:val="1"/>
          <w:numId w:val="1"/>
        </w:numPr>
        <w:rPr>
          <w:rFonts w:cs="Times New Roman"/>
          <w:b/>
          <w:sz w:val="28"/>
          <w:szCs w:val="28"/>
          <w:lang w:val="uk-UA"/>
        </w:rPr>
      </w:pPr>
      <w:r w:rsidRPr="00185BAD">
        <w:rPr>
          <w:rFonts w:cs="Times New Roman"/>
          <w:b/>
          <w:sz w:val="28"/>
          <w:szCs w:val="28"/>
          <w:lang w:val="uk-UA"/>
        </w:rPr>
        <w:t>Огляд прецедентів</w:t>
      </w:r>
    </w:p>
    <w:p w:rsidR="00306E51" w:rsidRPr="00185BAD" w:rsidRDefault="00306E51" w:rsidP="00306E51">
      <w:pPr>
        <w:pStyle w:val="aa"/>
        <w:ind w:left="1140"/>
        <w:jc w:val="right"/>
        <w:rPr>
          <w:rFonts w:cs="Times New Roman"/>
          <w:b/>
          <w:sz w:val="24"/>
          <w:szCs w:val="24"/>
          <w:lang w:val="uk-UA"/>
        </w:rPr>
      </w:pPr>
      <w:r w:rsidRPr="00185BAD">
        <w:rPr>
          <w:rFonts w:cs="Times New Roman"/>
          <w:b/>
          <w:sz w:val="24"/>
          <w:szCs w:val="24"/>
          <w:lang w:val="uk-UA"/>
        </w:rPr>
        <w:t>Табл.1. Актори системи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023"/>
      </w:tblGrid>
      <w:tr w:rsidR="00306E51" w:rsidRPr="00306E51" w:rsidTr="00306E5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185BAD" w:rsidRDefault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cs="Times New Roman"/>
                <w:b/>
                <w:color w:val="000000"/>
                <w:lang w:val="uk-UA"/>
              </w:rPr>
            </w:pPr>
            <w:r w:rsidRPr="00185BAD">
              <w:rPr>
                <w:rFonts w:cs="Times New Roman"/>
                <w:b/>
                <w:color w:val="000000"/>
                <w:lang w:val="uk-UA"/>
              </w:rPr>
              <w:t>Актор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185BAD" w:rsidRDefault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cs="Times New Roman"/>
                <w:b/>
                <w:color w:val="000000"/>
                <w:lang w:val="uk-UA"/>
              </w:rPr>
            </w:pPr>
            <w:r w:rsidRPr="00185BAD">
              <w:rPr>
                <w:rFonts w:cs="Times New Roman"/>
                <w:b/>
                <w:color w:val="000000"/>
                <w:lang w:val="uk-UA"/>
              </w:rPr>
              <w:t>Короткий опис</w:t>
            </w:r>
          </w:p>
        </w:tc>
      </w:tr>
      <w:tr w:rsidR="00306E51" w:rsidRPr="00185BAD" w:rsidTr="00306E5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185BAD" w:rsidRDefault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hAnsi="Times New Roman" w:cs="Times New Roman"/>
                <w:lang w:val="uk-UA"/>
              </w:rPr>
            </w:pPr>
            <w:r w:rsidRPr="00185BAD">
              <w:rPr>
                <w:rFonts w:ascii="Times New Roman" w:hAnsi="Times New Roman" w:cs="Times New Roman"/>
                <w:lang w:val="uk-UA"/>
              </w:rPr>
              <w:t>Адміністрація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185BAD" w:rsidRDefault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hAnsi="Times New Roman" w:cs="Times New Roman"/>
                <w:lang w:val="uk-UA"/>
              </w:rPr>
            </w:pPr>
            <w:r w:rsidRPr="00185BAD">
              <w:rPr>
                <w:rFonts w:ascii="Times New Roman" w:hAnsi="Times New Roman" w:cs="Times New Roman"/>
                <w:lang w:val="uk-UA"/>
              </w:rPr>
              <w:t>Користувач</w:t>
            </w:r>
            <w:r w:rsidR="00185BAD">
              <w:rPr>
                <w:rFonts w:ascii="Times New Roman" w:hAnsi="Times New Roman" w:cs="Times New Roman"/>
                <w:lang w:val="uk-UA"/>
              </w:rPr>
              <w:t xml:space="preserve"> з необмеженими правами</w:t>
            </w:r>
            <w:r w:rsidR="00965582">
              <w:rPr>
                <w:rFonts w:ascii="Times New Roman" w:hAnsi="Times New Roman" w:cs="Times New Roman"/>
                <w:lang w:val="uk-UA"/>
              </w:rPr>
              <w:t>. З уточненням – комендант гуртожитку.</w:t>
            </w:r>
          </w:p>
        </w:tc>
      </w:tr>
      <w:tr w:rsidR="00965582" w:rsidRPr="00185BAD" w:rsidTr="00306E5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582" w:rsidRPr="00185BAD" w:rsidRDefault="00965582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Куратор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582" w:rsidRPr="00185BAD" w:rsidRDefault="00965582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Користувач, якому доступні лише функції перегляду мешканців та студентів з боргами з оплати </w:t>
            </w:r>
            <w:r w:rsidR="00CB1073">
              <w:rPr>
                <w:rFonts w:ascii="Times New Roman" w:hAnsi="Times New Roman" w:cs="Times New Roman"/>
                <w:lang w:val="uk-UA"/>
              </w:rPr>
              <w:t>проживання.</w:t>
            </w:r>
          </w:p>
        </w:tc>
      </w:tr>
      <w:tr w:rsidR="00965582" w:rsidRPr="00185BAD" w:rsidTr="00306E51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582" w:rsidRPr="00CB1073" w:rsidRDefault="00CB1073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Виховний відділ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582" w:rsidRPr="00185BAD" w:rsidRDefault="00CB1073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Користувач, якому доступні лише функції перегляду мешканців та студентів з боргами з оплати проживання.</w:t>
            </w:r>
            <w:r>
              <w:rPr>
                <w:rFonts w:ascii="Times New Roman" w:hAnsi="Times New Roman" w:cs="Times New Roman"/>
                <w:lang w:val="uk-UA"/>
              </w:rPr>
              <w:t xml:space="preserve"> З уточненням – окремий працівник відділу.</w:t>
            </w:r>
            <w:bookmarkStart w:id="0" w:name="_GoBack"/>
            <w:bookmarkEnd w:id="0"/>
          </w:p>
        </w:tc>
      </w:tr>
    </w:tbl>
    <w:p w:rsidR="00306E51" w:rsidRPr="00306E51" w:rsidRDefault="00306E51" w:rsidP="00306E51">
      <w:pPr>
        <w:widowControl w:val="0"/>
        <w:autoSpaceDE w:val="0"/>
        <w:autoSpaceDN w:val="0"/>
        <w:adjustRightInd w:val="0"/>
        <w:spacing w:before="120" w:after="60" w:line="240" w:lineRule="atLeast"/>
        <w:ind w:left="720" w:hanging="720"/>
        <w:jc w:val="right"/>
        <w:rPr>
          <w:rFonts w:eastAsia="Times New Roman" w:cs="Arial CYR"/>
          <w:color w:val="000000"/>
          <w:sz w:val="24"/>
          <w:szCs w:val="24"/>
          <w:lang w:val="uk-UA" w:eastAsia="ru-RU"/>
        </w:rPr>
      </w:pPr>
      <w:r w:rsidRPr="00306E51">
        <w:rPr>
          <w:rFonts w:eastAsia="Times New Roman" w:cs="Arial CYR"/>
          <w:b/>
          <w:color w:val="000000"/>
          <w:sz w:val="24"/>
          <w:szCs w:val="24"/>
          <w:lang w:val="uk-UA" w:eastAsia="ru-RU"/>
        </w:rPr>
        <w:t xml:space="preserve">Табл. 2. </w:t>
      </w:r>
      <w:r w:rsidRPr="00306E51">
        <w:rPr>
          <w:rFonts w:eastAsia="Times New Roman" w:cs="Arial CYR"/>
          <w:b/>
          <w:bCs/>
          <w:kern w:val="36"/>
          <w:sz w:val="24"/>
          <w:szCs w:val="24"/>
          <w:lang w:val="uk-UA" w:eastAsia="ru-RU"/>
        </w:rPr>
        <w:t>Реєстр варіантів використання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306E51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</w:pPr>
            <w:r w:rsidRPr="00306E51"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  <w:t>Код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</w:pPr>
            <w:r w:rsidRPr="00185BAD"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  <w:t>Актор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</w:pPr>
            <w:r w:rsidRPr="00185BAD"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  <w:t>Назва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</w:pPr>
            <w:r w:rsidRPr="00185BAD">
              <w:rPr>
                <w:rFonts w:eastAsia="Times New Roman" w:cs="Times New Roman"/>
                <w:b/>
                <w:color w:val="000000"/>
                <w:sz w:val="20"/>
                <w:szCs w:val="20"/>
                <w:lang w:val="uk-UA" w:eastAsia="ru-RU"/>
              </w:rPr>
              <w:t>Формулювання</w:t>
            </w:r>
          </w:p>
        </w:tc>
      </w:tr>
      <w:tr w:rsidR="00306E51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переглядає інформацію щодо кожного мешканця </w:t>
            </w: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(ПІБ, факультет, спеціальність, курс, номер телефону, блок\кімната).</w:t>
            </w:r>
          </w:p>
        </w:tc>
      </w:tr>
      <w:tr w:rsidR="00306E51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контактних даних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185BAD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</w:t>
            </w:r>
            <w:r w:rsid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переглядає </w:t>
            </w:r>
            <w:r w:rsidR="00185BAD"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пам’ятку з інформацією, за допомогою якої можна зв’язатися з гуртожитком(адреса, номери телефонів, електронна адреса).</w:t>
            </w:r>
          </w:p>
        </w:tc>
      </w:tr>
      <w:tr w:rsidR="00306E51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BAD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306E51" w:rsidRPr="00306E51" w:rsidRDefault="00306E51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 інформації про персонал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185BAD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 переглядає особисті дані решти персоналу</w:t>
            </w:r>
          </w:p>
        </w:tc>
      </w:tr>
      <w:tr w:rsidR="00185BAD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BAD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BAD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185BAD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BAD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185BAD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BAD" w:rsidRDefault="00185BAD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переглядає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список студентів, що мають борги з оплати проживання(ПІБ, факультет, спеціальність, курс, номер телефону, блок\кімната, сума боргу).</w:t>
            </w:r>
          </w:p>
        </w:tc>
      </w:tr>
      <w:tr w:rsidR="00306E51" w:rsidRPr="00B65C18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185BAD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 редагує інформацію про мешканців, додає або прибирає студентів зі списку</w:t>
            </w:r>
          </w:p>
        </w:tc>
      </w:tr>
      <w:tr w:rsidR="00306E51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контактних даних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редагує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будь-який пункт контактних даних</w:t>
            </w:r>
          </w:p>
        </w:tc>
      </w:tr>
      <w:tr w:rsidR="00306E51" w:rsidRPr="00B65C18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інформації про персонал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 редагує особисті дані працівників</w:t>
            </w:r>
          </w:p>
        </w:tc>
      </w:tr>
      <w:tr w:rsidR="00306E51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lastRenderedPageBreak/>
              <w:t>А8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185BAD" w:rsidP="00306E51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інформації про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306E51" w:rsidP="00185BAD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</w:t>
            </w:r>
            <w:r w:rsid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додає або прибирає студентів, що живуть у гуртожитку, зі списку боржників</w:t>
            </w:r>
          </w:p>
        </w:tc>
      </w:tr>
      <w:tr w:rsidR="00316B8F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Куратор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Default="00316B8F" w:rsidP="00306E51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316B8F" w:rsidP="00CF311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Куратор</w:t>
            </w: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переглядає інформацію щодо кожного мешканця </w:t>
            </w: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(ПІБ, факультет, спеціальність, курс, номер телефону, блок\кімната).</w:t>
            </w:r>
          </w:p>
        </w:tc>
      </w:tr>
      <w:tr w:rsidR="00316B8F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Куратор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Default="00B55533" w:rsidP="00306E51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 інформації </w:t>
            </w:r>
            <w:r w:rsidR="00316B8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щодо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316B8F" w:rsidP="00185BAD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Куратор переглядає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список студентів, що мають борги з оплати проживання(ПІБ, факультет, спеціальність, курс, номер телефону, блок\кімната, сума боргу).</w:t>
            </w:r>
          </w:p>
        </w:tc>
      </w:tr>
      <w:tr w:rsidR="00316B8F" w:rsidRPr="00B65C18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16B8F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Виховний відділ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Default="00316B8F" w:rsidP="00CF311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B55533" w:rsidP="00185BAD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Працівник виховного відділу переглядає інформацію щодо кожного мешканця </w:t>
            </w: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(ПІБ, факультет, спеціальність, курс, номер телефону, блок\кімната).</w:t>
            </w:r>
          </w:p>
        </w:tc>
      </w:tr>
      <w:tr w:rsidR="00316B8F" w:rsidRPr="00306E51" w:rsidTr="00185BAD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316B8F" w:rsidP="00306E51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Виховний відділ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Default="00B55533" w:rsidP="00CF311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 інформації </w:t>
            </w:r>
            <w:r w:rsidR="00316B8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щодо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B8F" w:rsidRPr="00306E51" w:rsidRDefault="00B55533" w:rsidP="00185BAD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Працівник виховного відділу переглядає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список студентів, що мають борги з оплати проживання(ПІБ, факультет, спеціальність, курс, номер телефону, блок\кімната, сума боргу).</w:t>
            </w:r>
          </w:p>
        </w:tc>
      </w:tr>
    </w:tbl>
    <w:p w:rsidR="00306E51" w:rsidRDefault="00306E51" w:rsidP="00306E51">
      <w:pPr>
        <w:pStyle w:val="aa"/>
        <w:ind w:left="11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BAD" w:rsidRPr="00306E51" w:rsidRDefault="00185BAD" w:rsidP="00306E51">
      <w:pPr>
        <w:pStyle w:val="aa"/>
        <w:ind w:left="11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06E51" w:rsidRPr="00185BAD" w:rsidRDefault="00306E51" w:rsidP="00306E51">
      <w:pPr>
        <w:pStyle w:val="aa"/>
        <w:numPr>
          <w:ilvl w:val="1"/>
          <w:numId w:val="1"/>
        </w:numPr>
        <w:rPr>
          <w:rFonts w:cs="Times New Roman"/>
          <w:b/>
          <w:sz w:val="28"/>
          <w:szCs w:val="28"/>
          <w:lang w:val="uk-UA"/>
        </w:rPr>
      </w:pPr>
      <w:r w:rsidRPr="00185BAD">
        <w:rPr>
          <w:rFonts w:cs="Times New Roman"/>
          <w:b/>
          <w:sz w:val="28"/>
          <w:szCs w:val="28"/>
          <w:lang w:val="uk-UA"/>
        </w:rPr>
        <w:t>Припущення та залежності</w:t>
      </w:r>
    </w:p>
    <w:p w:rsidR="00306E51" w:rsidRDefault="00306E51" w:rsidP="00306E51">
      <w:pPr>
        <w:pStyle w:val="aa"/>
        <w:ind w:left="1140"/>
        <w:rPr>
          <w:rFonts w:ascii="Times New Roman" w:hAnsi="Times New Roman" w:cs="Times New Roman"/>
          <w:sz w:val="24"/>
          <w:szCs w:val="24"/>
          <w:lang w:val="uk-UA"/>
        </w:rPr>
      </w:pPr>
      <w:r w:rsidRPr="00306E51">
        <w:rPr>
          <w:rFonts w:ascii="Times New Roman" w:hAnsi="Times New Roman" w:cs="Times New Roman"/>
          <w:sz w:val="24"/>
          <w:szCs w:val="24"/>
          <w:lang w:val="uk-UA"/>
        </w:rPr>
        <w:t>Система універсальна та може використовуватись у будь якому студен</w:t>
      </w:r>
      <w:r w:rsidR="00FD2049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306E51">
        <w:rPr>
          <w:rFonts w:ascii="Times New Roman" w:hAnsi="Times New Roman" w:cs="Times New Roman"/>
          <w:sz w:val="24"/>
          <w:szCs w:val="24"/>
          <w:lang w:val="uk-UA"/>
        </w:rPr>
        <w:t>ському гуртожитку.</w:t>
      </w:r>
    </w:p>
    <w:p w:rsidR="00E93BFD" w:rsidRPr="00306E51" w:rsidRDefault="00E93BFD" w:rsidP="00306E51">
      <w:pPr>
        <w:pStyle w:val="aa"/>
        <w:ind w:left="1140"/>
        <w:rPr>
          <w:rFonts w:ascii="Times New Roman" w:hAnsi="Times New Roman" w:cs="Times New Roman"/>
          <w:sz w:val="24"/>
          <w:szCs w:val="24"/>
          <w:lang w:val="uk-UA"/>
        </w:rPr>
      </w:pPr>
    </w:p>
    <w:p w:rsidR="00306E51" w:rsidRPr="00306E51" w:rsidRDefault="00306E51" w:rsidP="00306E51">
      <w:pPr>
        <w:pStyle w:val="aa"/>
        <w:ind w:left="1140"/>
        <w:rPr>
          <w:rFonts w:ascii="Times New Roman" w:hAnsi="Times New Roman" w:cs="Times New Roman"/>
          <w:sz w:val="24"/>
          <w:szCs w:val="24"/>
          <w:lang w:val="uk-UA"/>
        </w:rPr>
      </w:pPr>
    </w:p>
    <w:p w:rsidR="00306E51" w:rsidRDefault="00FD2049" w:rsidP="00FD2049">
      <w:pPr>
        <w:pStyle w:val="aa"/>
        <w:keepNext/>
        <w:widowControl w:val="0"/>
        <w:numPr>
          <w:ilvl w:val="0"/>
          <w:numId w:val="1"/>
        </w:numPr>
        <w:spacing w:before="120" w:after="60" w:line="240" w:lineRule="atLeast"/>
        <w:outlineLvl w:val="0"/>
        <w:rPr>
          <w:rFonts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/>
          <w:b/>
          <w:sz w:val="32"/>
          <w:szCs w:val="32"/>
          <w:lang w:val="uk-UA"/>
        </w:rPr>
        <w:t>Опис вимог</w:t>
      </w:r>
    </w:p>
    <w:p w:rsidR="00FD2049" w:rsidRDefault="00FD2049" w:rsidP="00FD2049">
      <w:pPr>
        <w:pStyle w:val="aa"/>
        <w:keepNext/>
        <w:widowControl w:val="0"/>
        <w:numPr>
          <w:ilvl w:val="1"/>
          <w:numId w:val="1"/>
        </w:numPr>
        <w:spacing w:before="120" w:after="60" w:line="240" w:lineRule="atLeast"/>
        <w:outlineLvl w:val="0"/>
        <w:rPr>
          <w:rFonts w:eastAsia="Times New Roman" w:cs="Times New Roman"/>
          <w:b/>
          <w:sz w:val="28"/>
          <w:szCs w:val="28"/>
          <w:lang w:val="uk-UA"/>
        </w:rPr>
      </w:pPr>
      <w:r>
        <w:rPr>
          <w:rFonts w:eastAsia="Times New Roman" w:cs="Times New Roman"/>
          <w:b/>
          <w:sz w:val="28"/>
          <w:szCs w:val="28"/>
          <w:lang w:val="uk-UA"/>
        </w:rPr>
        <w:t>Короткий опис варіантів використання</w:t>
      </w:r>
    </w:p>
    <w:p w:rsidR="00FD2049" w:rsidRPr="00FD2049" w:rsidRDefault="00FD2049" w:rsidP="00FD2049">
      <w:pPr>
        <w:pStyle w:val="aa"/>
        <w:keepNext/>
        <w:widowControl w:val="0"/>
        <w:numPr>
          <w:ilvl w:val="2"/>
          <w:numId w:val="1"/>
        </w:numPr>
        <w:spacing w:before="120" w:after="60" w:line="240" w:lineRule="atLeast"/>
        <w:outlineLvl w:val="2"/>
        <w:rPr>
          <w:rFonts w:eastAsia="Times New Roman" w:cs="Times New Roman"/>
          <w:b/>
          <w:sz w:val="20"/>
          <w:szCs w:val="20"/>
          <w:lang w:val="uk-UA" w:eastAsia="ru-RU"/>
        </w:rPr>
      </w:pPr>
      <w:bookmarkStart w:id="1" w:name="_Toc402439306"/>
      <w:r w:rsidRPr="00FD2049">
        <w:rPr>
          <w:rFonts w:eastAsia="Times New Roman" w:cs="Times New Roman"/>
          <w:b/>
          <w:sz w:val="20"/>
          <w:szCs w:val="20"/>
          <w:lang w:val="uk-UA" w:eastAsia="ru-RU"/>
        </w:rPr>
        <w:t xml:space="preserve">А1 </w:t>
      </w:r>
      <w:bookmarkEnd w:id="1"/>
      <w:r w:rsidR="0050755F">
        <w:rPr>
          <w:rFonts w:eastAsia="Times New Roman" w:cs="Times New Roman"/>
          <w:b/>
          <w:sz w:val="20"/>
          <w:szCs w:val="20"/>
          <w:lang w:val="uk-UA" w:eastAsia="ru-RU"/>
        </w:rPr>
        <w:t>Перегляд інформації щодо користувачів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FD2049" w:rsidRPr="00306E51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049" w:rsidRPr="00306E51" w:rsidRDefault="00FD2049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049" w:rsidRPr="00306E51" w:rsidRDefault="00FD2049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049" w:rsidRPr="00306E51" w:rsidRDefault="00FD2049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049" w:rsidRPr="00306E51" w:rsidRDefault="00FD2049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переглядає інформацію щодо кожного мешканця </w:t>
            </w: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(ПІБ, факультет, спеціальність, курс, номер телефону, блок\кімната).</w:t>
            </w:r>
          </w:p>
        </w:tc>
      </w:tr>
    </w:tbl>
    <w:p w:rsidR="00306E51" w:rsidRPr="00306E51" w:rsidRDefault="00306E51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306E51" w:rsidRPr="00306E51" w:rsidRDefault="007C3EAB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 w:rsidR="00306E51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306E51" w:rsidRPr="00306E51" w:rsidRDefault="007C3EAB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 з іншими варі</w:t>
      </w:r>
      <w:r w:rsidR="00456093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нтами використання</w:t>
      </w:r>
      <w:r w:rsidR="00306E51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пов</w:t>
      </w:r>
      <w:r w:rsidR="00456093" w:rsidRPr="007C3EA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’</w:t>
      </w:r>
      <w:r w:rsidR="00306E51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язаний з </w:t>
      </w:r>
      <w:r w:rsidR="0045609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Редагуванням інформації щодо мешканців.</w:t>
      </w:r>
    </w:p>
    <w:p w:rsidR="00306E51" w:rsidRPr="00306E51" w:rsidRDefault="00306E51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306E51" w:rsidRDefault="00306E51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Адміністратору </w:t>
      </w:r>
      <w:r w:rsidR="0045609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переглянути інформацію щодо студентів, що мешкають у гуртожитку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 Також А</w:t>
      </w:r>
      <w:r w:rsidR="0045609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дміністратор може редагувати цю інформацію.</w:t>
      </w:r>
    </w:p>
    <w:p w:rsidR="00456093" w:rsidRPr="00456093" w:rsidRDefault="00456093" w:rsidP="00456093">
      <w:pPr>
        <w:pStyle w:val="aa"/>
        <w:widowControl w:val="0"/>
        <w:numPr>
          <w:ilvl w:val="2"/>
          <w:numId w:val="1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 w:rsidRPr="00456093">
        <w:rPr>
          <w:rFonts w:eastAsia="Times New Roman" w:cs="Times New Roman"/>
          <w:b/>
          <w:sz w:val="20"/>
          <w:szCs w:val="20"/>
          <w:lang w:val="uk-UA" w:eastAsia="ru-RU"/>
        </w:rPr>
        <w:t>А2 Перегляд контактних даних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7C3EAB" w:rsidRPr="00306E51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EAB" w:rsidRPr="00306E51" w:rsidRDefault="007C3EAB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EAB" w:rsidRPr="00306E51" w:rsidRDefault="007C3EAB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EAB" w:rsidRPr="00306E51" w:rsidRDefault="007C3EAB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контактних даних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EAB" w:rsidRPr="00306E51" w:rsidRDefault="007C3EAB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переглядає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пам’ятку з інформацією, за допомогою якої можна зв’язатися з гуртожитком(адреса, номери телефонів, електронна адреса).</w:t>
            </w:r>
          </w:p>
        </w:tc>
      </w:tr>
    </w:tbl>
    <w:p w:rsidR="00306E51" w:rsidRPr="00306E51" w:rsidRDefault="00306E51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306E51" w:rsidRPr="00306E51" w:rsidRDefault="007C3EAB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 w:rsidR="00306E51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306E51" w:rsidRPr="00306E51" w:rsidRDefault="007C3EAB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пов'язаний з Редагуванням контактних даних.</w:t>
      </w:r>
    </w:p>
    <w:p w:rsidR="00306E51" w:rsidRPr="00306E51" w:rsidRDefault="00306E51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306E51" w:rsidRDefault="00306E51" w:rsidP="00306E51">
      <w:pPr>
        <w:widowControl w:val="0"/>
        <w:autoSpaceDE w:val="0"/>
        <w:autoSpaceDN w:val="0"/>
        <w:adjustRightInd w:val="0"/>
        <w:spacing w:before="120" w:after="24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Адміністрації </w:t>
      </w:r>
      <w:r w:rsidR="007C3EA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переглянути пам’ятку з інформацією, за допомогою якої можна зв’язатися з гуртожитком. </w:t>
      </w:r>
    </w:p>
    <w:p w:rsidR="007C3EAB" w:rsidRPr="007C3EAB" w:rsidRDefault="007C3EAB" w:rsidP="007C3EAB">
      <w:pPr>
        <w:pStyle w:val="aa"/>
        <w:widowControl w:val="0"/>
        <w:numPr>
          <w:ilvl w:val="2"/>
          <w:numId w:val="1"/>
        </w:numPr>
        <w:autoSpaceDE w:val="0"/>
        <w:autoSpaceDN w:val="0"/>
        <w:adjustRightInd w:val="0"/>
        <w:spacing w:before="120" w:after="240" w:line="240" w:lineRule="atLeast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 w:rsidRPr="007C3EAB">
        <w:rPr>
          <w:rFonts w:eastAsia="Times New Roman" w:cs="Times New Roman"/>
          <w:b/>
          <w:sz w:val="20"/>
          <w:szCs w:val="20"/>
          <w:lang w:val="uk-UA" w:eastAsia="ru-RU"/>
        </w:rPr>
        <w:lastRenderedPageBreak/>
        <w:t xml:space="preserve">А3 </w:t>
      </w:r>
      <w:r>
        <w:rPr>
          <w:rFonts w:eastAsia="Times New Roman" w:cs="Times New Roman"/>
          <w:b/>
          <w:sz w:val="20"/>
          <w:szCs w:val="20"/>
          <w:lang w:val="uk-UA" w:eastAsia="ru-RU"/>
        </w:rPr>
        <w:t>Перегляд інформації про персонал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7C3EAB" w:rsidRPr="007C3EAB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306E51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EAB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306E51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Перегляд інформації про персонал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EAB" w:rsidRPr="007C3EAB" w:rsidRDefault="007C3EAB" w:rsidP="007C3EAB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 переглядає особисті дані решти персоналу</w:t>
            </w:r>
          </w:p>
        </w:tc>
      </w:tr>
    </w:tbl>
    <w:p w:rsidR="00306E51" w:rsidRPr="00306E51" w:rsidRDefault="00306E51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306E51" w:rsidRPr="00306E51" w:rsidRDefault="007C3EAB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 w:rsidR="00306E51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відсутні..</w:t>
      </w:r>
    </w:p>
    <w:p w:rsidR="007C3EAB" w:rsidRPr="007C3EAB" w:rsidRDefault="007C3EAB" w:rsidP="00306E51">
      <w:pPr>
        <w:widowControl w:val="0"/>
        <w:spacing w:after="24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пов'язаний з Редагуванням інформації про персонал.</w:t>
      </w:r>
    </w:p>
    <w:p w:rsidR="00306E51" w:rsidRPr="00306E51" w:rsidRDefault="00306E51" w:rsidP="00306E51">
      <w:pPr>
        <w:widowControl w:val="0"/>
        <w:spacing w:after="24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E93BFD" w:rsidRDefault="007C3EAB" w:rsidP="00306E51">
      <w:pPr>
        <w:widowControl w:val="0"/>
        <w:spacing w:after="24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Адміністратор переглядає особисті дані усіх працівників гуртожитку.</w:t>
      </w:r>
    </w:p>
    <w:p w:rsidR="007C3EAB" w:rsidRPr="007C3EAB" w:rsidRDefault="007C3EAB" w:rsidP="007C3EAB">
      <w:pPr>
        <w:pStyle w:val="aa"/>
        <w:widowControl w:val="0"/>
        <w:numPr>
          <w:ilvl w:val="2"/>
          <w:numId w:val="1"/>
        </w:numPr>
        <w:spacing w:after="240" w:line="240" w:lineRule="atLeast"/>
        <w:rPr>
          <w:rFonts w:eastAsia="Times New Roman" w:cs="Times New Roman"/>
          <w:b/>
          <w:sz w:val="20"/>
          <w:szCs w:val="20"/>
          <w:lang w:val="uk-UA" w:eastAsia="ru-RU"/>
        </w:rPr>
      </w:pPr>
      <w:r w:rsidRPr="007C3EAB">
        <w:rPr>
          <w:rFonts w:eastAsia="Times New Roman" w:cs="Times New Roman"/>
          <w:b/>
          <w:sz w:val="20"/>
          <w:szCs w:val="20"/>
          <w:lang w:val="uk-UA" w:eastAsia="ru-RU"/>
        </w:rPr>
        <w:t xml:space="preserve">А4 </w:t>
      </w:r>
      <w:r>
        <w:rPr>
          <w:rFonts w:eastAsia="Times New Roman" w:cs="Times New Roman"/>
          <w:b/>
          <w:sz w:val="20"/>
          <w:szCs w:val="20"/>
          <w:lang w:val="uk-UA" w:eastAsia="ru-RU"/>
        </w:rPr>
        <w:t>Перегляд інформації щодо боржників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7C3EAB" w:rsidRPr="007C3EAB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EAB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EAB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7C3EAB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EAB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7C3EAB" w:rsidRPr="007C3EAB" w:rsidRDefault="007C3EAB" w:rsidP="007C3EAB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EAB" w:rsidRPr="007C3EAB" w:rsidRDefault="007C3EAB" w:rsidP="007C3EAB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7C3E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 переглядає список студентів, що мають борги з оплати проживання(ПІБ, факультет, спеціальність, курс, номер телефону, блок\кімната, сума боргу).</w:t>
            </w:r>
          </w:p>
        </w:tc>
      </w:tr>
    </w:tbl>
    <w:p w:rsidR="00306E51" w:rsidRPr="00306E51" w:rsidRDefault="00306E51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306E51" w:rsidRPr="00306E51" w:rsidRDefault="007C3EAB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306E51" w:rsidRPr="00306E51" w:rsidRDefault="007C3EAB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пов'язаний з Редагуванням інформації про боржників.</w:t>
      </w:r>
    </w:p>
    <w:p w:rsidR="00306E51" w:rsidRPr="00306E51" w:rsidRDefault="00306E51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306E51" w:rsidRPr="00306E51" w:rsidRDefault="007C3EAB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Адміністратор переглядає список студентів, що мають борги з оплати проживання у гуртожитку.</w:t>
      </w:r>
    </w:p>
    <w:p w:rsidR="00E93BFD" w:rsidRDefault="00E93BFD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</w:pPr>
    </w:p>
    <w:p w:rsidR="00E93BFD" w:rsidRPr="00E93BFD" w:rsidRDefault="00E93BFD" w:rsidP="00E93BFD">
      <w:pPr>
        <w:pStyle w:val="aa"/>
        <w:widowControl w:val="0"/>
        <w:numPr>
          <w:ilvl w:val="2"/>
          <w:numId w:val="1"/>
        </w:numPr>
        <w:spacing w:after="0" w:line="240" w:lineRule="atLeast"/>
        <w:rPr>
          <w:rFonts w:eastAsia="Times New Roman" w:cs="Times New Roman"/>
          <w:b/>
          <w:sz w:val="20"/>
          <w:szCs w:val="20"/>
          <w:lang w:val="uk-UA" w:eastAsia="ru-RU"/>
        </w:rPr>
      </w:pPr>
      <w:r w:rsidRPr="00E93BFD">
        <w:rPr>
          <w:rFonts w:eastAsia="Times New Roman" w:cs="Times New Roman"/>
          <w:b/>
          <w:sz w:val="20"/>
          <w:szCs w:val="20"/>
          <w:lang w:val="uk-UA" w:eastAsia="ru-RU"/>
        </w:rPr>
        <w:t>А5</w:t>
      </w: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 Редагування інформації щодо мешканців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E93BFD" w:rsidRPr="00B65C18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BFD" w:rsidRPr="00306E51" w:rsidRDefault="00E93BFD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 редагує інформацію про мешканців, додає або прибирає студентів зі списку</w:t>
            </w:r>
          </w:p>
        </w:tc>
      </w:tr>
    </w:tbl>
    <w:p w:rsidR="00306E51" w:rsidRPr="00306E51" w:rsidRDefault="00306E51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306E51" w:rsidRPr="00306E51" w:rsidRDefault="00E93BFD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306E51" w:rsidRPr="00306E51" w:rsidRDefault="00E93BFD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пов'язаний з Переглядом інформації щодо кожного мешканця.</w:t>
      </w:r>
    </w:p>
    <w:p w:rsidR="00306E51" w:rsidRPr="00306E51" w:rsidRDefault="00306E51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306E51" w:rsidRPr="00306E51" w:rsidRDefault="00306E51" w:rsidP="00306E51">
      <w:pPr>
        <w:widowControl w:val="0"/>
        <w:autoSpaceDE w:val="0"/>
        <w:autoSpaceDN w:val="0"/>
        <w:adjustRightInd w:val="0"/>
        <w:spacing w:before="240" w:after="24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Адміністратору </w:t>
      </w:r>
      <w:r w:rsid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редагувати інформацію про мешканців гуртожитку.</w:t>
      </w:r>
    </w:p>
    <w:p w:rsidR="00E93BFD" w:rsidRDefault="00E93BFD" w:rsidP="00E93BFD">
      <w:pPr>
        <w:pStyle w:val="aa"/>
        <w:widowControl w:val="0"/>
        <w:numPr>
          <w:ilvl w:val="2"/>
          <w:numId w:val="1"/>
        </w:numPr>
        <w:spacing w:after="0" w:line="240" w:lineRule="atLeast"/>
        <w:rPr>
          <w:rFonts w:eastAsia="Times New Roman" w:cs="Times New Roman"/>
          <w:b/>
          <w:sz w:val="20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А6 </w:t>
      </w:r>
      <w:r w:rsidRPr="00E93BFD">
        <w:rPr>
          <w:rFonts w:eastAsia="Times New Roman" w:cs="Times New Roman"/>
          <w:b/>
          <w:sz w:val="20"/>
          <w:szCs w:val="20"/>
          <w:lang w:val="uk-UA" w:eastAsia="ru-RU"/>
        </w:rPr>
        <w:t>Редагування контактних даних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E93BFD" w:rsidRPr="00306E51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контактних даних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BFD" w:rsidRPr="00306E51" w:rsidRDefault="00E93BFD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редагує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будь-який пункт контактних даних</w:t>
            </w:r>
          </w:p>
        </w:tc>
      </w:tr>
    </w:tbl>
    <w:p w:rsidR="00306E51" w:rsidRPr="00306E51" w:rsidRDefault="00306E51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306E51" w:rsidRPr="00306E51" w:rsidRDefault="00E93BFD" w:rsidP="00306E51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306E51" w:rsidRDefault="00E93BFD" w:rsidP="00306E51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="00306E51"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пов'язаний з Переглядом контактних даних.</w:t>
      </w:r>
    </w:p>
    <w:p w:rsidR="00E93BFD" w:rsidRPr="00306E51" w:rsidRDefault="00E93BFD" w:rsidP="00E93BFD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306E51" w:rsidRDefault="00306E51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bookmarkStart w:id="2" w:name="_Toc152504312"/>
      <w:bookmarkStart w:id="3" w:name="_Toc152345045"/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Адміністратору </w:t>
      </w:r>
      <w:r w:rsid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редагувати будь-який пункт контактних даних.</w:t>
      </w:r>
    </w:p>
    <w:p w:rsidR="00E93BFD" w:rsidRPr="00E93BFD" w:rsidRDefault="00E93BFD" w:rsidP="00E93BFD">
      <w:pPr>
        <w:pStyle w:val="aa"/>
        <w:widowControl w:val="0"/>
        <w:numPr>
          <w:ilvl w:val="2"/>
          <w:numId w:val="1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 w:rsidRPr="00E93BFD">
        <w:rPr>
          <w:rFonts w:eastAsia="Times New Roman" w:cs="Times New Roman"/>
          <w:b/>
          <w:sz w:val="20"/>
          <w:szCs w:val="20"/>
          <w:lang w:val="uk-UA" w:eastAsia="ru-RU"/>
        </w:rPr>
        <w:t>А7</w:t>
      </w: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 Редагування інформації про персонал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E93BFD" w:rsidRPr="00B65C18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інформації про персонал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BFD" w:rsidRPr="00306E51" w:rsidRDefault="00E93BFD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 редагує особисті дані працівників</w:t>
            </w:r>
          </w:p>
        </w:tc>
      </w:tr>
    </w:tbl>
    <w:p w:rsidR="00E93BFD" w:rsidRPr="00306E51" w:rsidRDefault="00E93BFD" w:rsidP="00E93BFD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E93BFD" w:rsidRPr="00306E51" w:rsidRDefault="00E93BFD" w:rsidP="00E93BFD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E93BFD" w:rsidRDefault="00E93BFD" w:rsidP="00E93BFD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пов'язаний з Переглядом контактних даних.</w:t>
      </w:r>
    </w:p>
    <w:p w:rsidR="00E93BFD" w:rsidRPr="00306E51" w:rsidRDefault="00E93BFD" w:rsidP="00E93BFD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E93BFD" w:rsidRDefault="00E93BFD" w:rsidP="00E93BFD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Даний варіант використання дозволяє Адміністратору редагувати будь-який пункт контактних даних.</w:t>
      </w:r>
    </w:p>
    <w:p w:rsidR="00E93BFD" w:rsidRPr="00E93BFD" w:rsidRDefault="00E93BFD" w:rsidP="00E93BFD">
      <w:pPr>
        <w:pStyle w:val="aa"/>
        <w:widowControl w:val="0"/>
        <w:numPr>
          <w:ilvl w:val="2"/>
          <w:numId w:val="1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 w:rsidRPr="00E93BFD">
        <w:rPr>
          <w:rFonts w:eastAsia="Times New Roman" w:cs="Times New Roman"/>
          <w:b/>
          <w:sz w:val="20"/>
          <w:szCs w:val="20"/>
          <w:lang w:val="uk-UA" w:eastAsia="ru-RU"/>
        </w:rPr>
        <w:lastRenderedPageBreak/>
        <w:t>А8</w:t>
      </w: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 Редагування інформації про боржників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E93BFD" w:rsidRPr="00306E51" w:rsidTr="00A3510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Адміністратор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51" w:rsidRPr="00306E51" w:rsidRDefault="00E93BFD" w:rsidP="00A3510C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Редагування інформації про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BFD" w:rsidRPr="00306E51" w:rsidRDefault="00E93BFD" w:rsidP="00A3510C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Адміністратор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додає або прибирає студентів, що живуть у гуртожитку, зі списку боржників</w:t>
            </w:r>
          </w:p>
        </w:tc>
      </w:tr>
    </w:tbl>
    <w:p w:rsidR="00E93BFD" w:rsidRPr="00306E51" w:rsidRDefault="00E93BFD" w:rsidP="00E93BFD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Адміністратор.</w:t>
      </w:r>
    </w:p>
    <w:p w:rsidR="00E93BFD" w:rsidRPr="00306E51" w:rsidRDefault="00E93BFD" w:rsidP="00E93BFD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E93BFD" w:rsidRDefault="00E93BFD" w:rsidP="00E93BFD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пов'язаний з Переглядом інформації щодо боржників.</w:t>
      </w:r>
    </w:p>
    <w:p w:rsidR="00E93BFD" w:rsidRPr="00306E51" w:rsidRDefault="00E93BFD" w:rsidP="00E93BFD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E93BFD" w:rsidRDefault="00E93BFD" w:rsidP="00E93BFD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Адміністратору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додавати або прибирати студентів, що живуть у гуртожитку, зі списку боржників</w:t>
      </w: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B55533" w:rsidRPr="00B55533" w:rsidRDefault="00B55533" w:rsidP="00B55533">
      <w:pPr>
        <w:pStyle w:val="aa"/>
        <w:widowControl w:val="0"/>
        <w:numPr>
          <w:ilvl w:val="2"/>
          <w:numId w:val="1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 w:rsidRPr="00B55533">
        <w:rPr>
          <w:rFonts w:eastAsia="Times New Roman" w:cs="Times New Roman"/>
          <w:b/>
          <w:sz w:val="20"/>
          <w:szCs w:val="20"/>
          <w:lang w:val="uk-UA" w:eastAsia="ru-RU"/>
        </w:rPr>
        <w:t>К1 Перегляд інформації щодо мешканців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B55533" w:rsidRPr="00B55533" w:rsidTr="00CF311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533" w:rsidRPr="00B55533" w:rsidRDefault="00B55533" w:rsidP="00B5553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55533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533" w:rsidRPr="00B55533" w:rsidRDefault="00B55533" w:rsidP="00B5553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55533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Куратор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533" w:rsidRPr="00B55533" w:rsidRDefault="00B55533" w:rsidP="00B55533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55533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533" w:rsidRPr="00B55533" w:rsidRDefault="00B55533" w:rsidP="00B55533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uk-UA" w:eastAsia="ru-RU"/>
              </w:rPr>
            </w:pPr>
            <w:r w:rsidRPr="00B55533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Куратор переглядає інформацію щодо кожного мешканця (ПІБ, факультет, спеціальність, курс, номер телефону, блок\кімната).</w:t>
            </w:r>
          </w:p>
        </w:tc>
      </w:tr>
    </w:tbl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</w:t>
      </w:r>
      <w:r w:rsidR="000A58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Куратор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 w:rsidR="000A58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</w:t>
      </w:r>
    </w:p>
    <w:p w:rsidR="00B65C18" w:rsidRPr="00306E51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</w:t>
      </w:r>
      <w:r w:rsidR="000A58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Куратору</w:t>
      </w: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0A58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переглянути інформацію щодо студентів, що мешкають у гуртожитку</w:t>
      </w:r>
      <w:r w:rsidR="000A58FE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B65C18" w:rsidRPr="00DE3969" w:rsidRDefault="00316B17" w:rsidP="00316B17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1134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3.1.11 </w:t>
      </w:r>
      <w:r w:rsidR="00B65C18" w:rsidRPr="00B55533">
        <w:rPr>
          <w:rFonts w:eastAsia="Times New Roman" w:cs="Times New Roman"/>
          <w:b/>
          <w:sz w:val="20"/>
          <w:szCs w:val="20"/>
          <w:lang w:val="uk-UA" w:eastAsia="ru-RU"/>
        </w:rPr>
        <w:t xml:space="preserve"> </w:t>
      </w: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К2 </w:t>
      </w:r>
      <w:r w:rsidR="00B65C18" w:rsidRPr="00B55533">
        <w:rPr>
          <w:rFonts w:eastAsia="Times New Roman" w:cs="Times New Roman"/>
          <w:b/>
          <w:sz w:val="20"/>
          <w:szCs w:val="20"/>
          <w:lang w:val="uk-UA" w:eastAsia="ru-RU"/>
        </w:rPr>
        <w:t xml:space="preserve">Перегляд інформації щодо </w:t>
      </w:r>
      <w:r w:rsidR="00DE3969">
        <w:rPr>
          <w:rFonts w:eastAsia="Times New Roman" w:cs="Times New Roman"/>
          <w:b/>
          <w:sz w:val="20"/>
          <w:szCs w:val="20"/>
          <w:lang w:val="uk-UA" w:eastAsia="ru-RU"/>
        </w:rPr>
        <w:t>боржників</w:t>
      </w:r>
    </w:p>
    <w:p w:rsidR="00316B17" w:rsidRPr="00B55533" w:rsidRDefault="00316B17" w:rsidP="000A58FE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1800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0A58FE" w:rsidRPr="00B55533" w:rsidTr="009F72B3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Default="000A58FE" w:rsidP="009F72B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Pr="00306E51" w:rsidRDefault="000A58FE" w:rsidP="009F72B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Куратор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Default="000A58FE" w:rsidP="009F72B3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Pr="00306E51" w:rsidRDefault="000A58FE" w:rsidP="009F72B3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Куратор переглядає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список студентів, що мають борги з оплати проживання(ПІБ, факультет, спеціальність, курс, номер телефону, </w:t>
            </w:r>
            <w:proofErr w:type="spellStart"/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блок\кімната</w:t>
            </w:r>
            <w:proofErr w:type="spellEnd"/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 сума боргу).</w:t>
            </w:r>
          </w:p>
        </w:tc>
      </w:tr>
    </w:tbl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</w:t>
      </w:r>
      <w:r w:rsidR="000A58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Куратор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 w:rsidR="000A58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</w:t>
      </w:r>
    </w:p>
    <w:p w:rsidR="00B65C18" w:rsidRPr="00306E51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</w:t>
      </w:r>
      <w:r w:rsidR="000A58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Куратору переглядати </w:t>
      </w:r>
      <w:r w:rsidR="000A58FE" w:rsidRPr="00185BA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список студентів, що мають борги з оплати проживання(ПІБ, факультет, спеціальність, курс, номер телефону, </w:t>
      </w:r>
      <w:proofErr w:type="spellStart"/>
      <w:r w:rsidR="000A58FE" w:rsidRPr="00185BA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блок\кімната</w:t>
      </w:r>
      <w:proofErr w:type="spellEnd"/>
      <w:r w:rsidR="000A58FE" w:rsidRPr="00185BA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сума боргу).</w:t>
      </w:r>
    </w:p>
    <w:p w:rsidR="00B65C18" w:rsidRPr="00B55533" w:rsidRDefault="00DE3969" w:rsidP="00DE3969">
      <w:pPr>
        <w:pStyle w:val="aa"/>
        <w:widowControl w:val="0"/>
        <w:numPr>
          <w:ilvl w:val="2"/>
          <w:numId w:val="10"/>
        </w:numPr>
        <w:tabs>
          <w:tab w:val="left" w:pos="1701"/>
        </w:tabs>
        <w:autoSpaceDE w:val="0"/>
        <w:autoSpaceDN w:val="0"/>
        <w:adjustRightInd w:val="0"/>
        <w:spacing w:before="120" w:after="60" w:line="240" w:lineRule="atLeast"/>
        <w:ind w:left="1134" w:firstLine="0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 В1</w:t>
      </w:r>
      <w:r w:rsidR="00B65C18" w:rsidRPr="00B55533">
        <w:rPr>
          <w:rFonts w:eastAsia="Times New Roman" w:cs="Times New Roman"/>
          <w:b/>
          <w:sz w:val="20"/>
          <w:szCs w:val="20"/>
          <w:lang w:val="uk-UA" w:eastAsia="ru-RU"/>
        </w:rPr>
        <w:t xml:space="preserve"> Перегляд інформації щодо мешканців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0A58FE" w:rsidRPr="000A58FE" w:rsidTr="009F72B3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Pr="00316B8F" w:rsidRDefault="000A58FE" w:rsidP="009F72B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Pr="00306E51" w:rsidRDefault="000A58FE" w:rsidP="009F72B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Виховний відділ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Default="000A58FE" w:rsidP="009F72B3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мешканців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Pr="00306E51" w:rsidRDefault="000A58FE" w:rsidP="009F72B3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Працівник виховного відділу переглядає інформацію щодо кожного мешканця </w:t>
            </w:r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(ПІБ, факультет, спеціальність, курс, номер телефону, </w:t>
            </w:r>
            <w:proofErr w:type="spellStart"/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блок\кімната</w:t>
            </w:r>
            <w:proofErr w:type="spellEnd"/>
            <w:r w:rsidRPr="00306E51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).</w:t>
            </w:r>
          </w:p>
        </w:tc>
      </w:tr>
    </w:tbl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</w:t>
      </w:r>
      <w:r w:rsidR="00DE3969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Працівник виховного відділу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 w:rsidR="002A10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</w:t>
      </w:r>
    </w:p>
    <w:p w:rsidR="00B65C18" w:rsidRPr="00306E51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Короткий опис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</w:t>
      </w:r>
      <w:r w:rsidR="002A10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працівнику Виховного відділу переглянути </w:t>
      </w:r>
      <w:r w:rsidR="002A10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інформацію щодо кожного мешканця </w:t>
      </w:r>
      <w:r w:rsidR="002A10A7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(ПІБ, факультет, спеціальність, курс, номер телефону, </w:t>
      </w:r>
      <w:proofErr w:type="spellStart"/>
      <w:r w:rsidR="002A10A7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блок\кімната</w:t>
      </w:r>
      <w:proofErr w:type="spellEnd"/>
      <w:r w:rsidR="002A10A7"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).</w:t>
      </w:r>
    </w:p>
    <w:p w:rsidR="00B65C18" w:rsidRPr="00B55533" w:rsidRDefault="002A10A7" w:rsidP="002A10A7">
      <w:pPr>
        <w:pStyle w:val="aa"/>
        <w:widowControl w:val="0"/>
        <w:numPr>
          <w:ilvl w:val="2"/>
          <w:numId w:val="10"/>
        </w:numPr>
        <w:autoSpaceDE w:val="0"/>
        <w:autoSpaceDN w:val="0"/>
        <w:adjustRightInd w:val="0"/>
        <w:spacing w:before="120" w:after="60" w:line="240" w:lineRule="atLeast"/>
        <w:ind w:left="1560" w:hanging="142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В2 </w:t>
      </w:r>
      <w:r w:rsidR="00B65C18" w:rsidRPr="00B55533">
        <w:rPr>
          <w:rFonts w:eastAsia="Times New Roman" w:cs="Times New Roman"/>
          <w:b/>
          <w:sz w:val="20"/>
          <w:szCs w:val="20"/>
          <w:lang w:val="uk-UA" w:eastAsia="ru-RU"/>
        </w:rPr>
        <w:t xml:space="preserve">Перегляд інформації щодо </w:t>
      </w:r>
      <w:r>
        <w:rPr>
          <w:rFonts w:eastAsia="Times New Roman" w:cs="Times New Roman"/>
          <w:b/>
          <w:sz w:val="20"/>
          <w:szCs w:val="20"/>
          <w:lang w:val="uk-UA" w:eastAsia="ru-RU"/>
        </w:rPr>
        <w:t>боржників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530"/>
        <w:gridCol w:w="2546"/>
        <w:gridCol w:w="4932"/>
      </w:tblGrid>
      <w:tr w:rsidR="000A58FE" w:rsidRPr="00B55533" w:rsidTr="009F72B3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Default="000A58FE" w:rsidP="009F72B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Pr="00306E51" w:rsidRDefault="000A58FE" w:rsidP="009F72B3">
            <w:pPr>
              <w:keepLines/>
              <w:widowControl w:val="0"/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Виховний відділ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Default="000A58FE" w:rsidP="009F72B3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Перегляд інформації щодо боржників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FE" w:rsidRPr="00306E51" w:rsidRDefault="000A58FE" w:rsidP="009F72B3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Працівник виховного відділу переглядає </w:t>
            </w:r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список студентів, що мають борги з оплати проживання(ПІБ, факультет, спеціальність, курс, номер телефону, </w:t>
            </w:r>
            <w:proofErr w:type="spellStart"/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блок\кімната</w:t>
            </w:r>
            <w:proofErr w:type="spellEnd"/>
            <w:r w:rsidRPr="00185BA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 сума боргу).</w:t>
            </w:r>
          </w:p>
        </w:tc>
      </w:tr>
    </w:tbl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Основний актор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: </w:t>
      </w:r>
      <w:r w:rsidR="002A10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Працівник виховного відділу</w:t>
      </w:r>
      <w:r w:rsidRPr="00306E5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:rsidR="00B65C18" w:rsidRPr="00306E51" w:rsidRDefault="00B65C18" w:rsidP="00B65C18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Інші учасники прецедент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 відсутні.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Зв’язки з іншими варі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>а</w:t>
      </w: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нтами використання: </w:t>
      </w:r>
      <w:r w:rsidR="002A10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</w:t>
      </w:r>
    </w:p>
    <w:p w:rsidR="00B65C18" w:rsidRPr="00306E51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06E51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lastRenderedPageBreak/>
        <w:t>Короткий опис</w:t>
      </w:r>
    </w:p>
    <w:p w:rsidR="00B65C18" w:rsidRDefault="00B65C18" w:rsidP="00B65C18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E93BF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Даний варіант використання дозволяє </w:t>
      </w:r>
      <w:r w:rsidR="002A10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працівнику Виховного відділу </w:t>
      </w:r>
      <w:r w:rsidR="002A10A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переглядає </w:t>
      </w:r>
      <w:r w:rsidR="002A10A7" w:rsidRPr="00185BA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список студентів, що мають борги з оплати проживання(ПІБ, факультет, спеціальність, курс, номер телефону, </w:t>
      </w:r>
      <w:proofErr w:type="spellStart"/>
      <w:r w:rsidR="002A10A7" w:rsidRPr="00185BA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блок\кімната</w:t>
      </w:r>
      <w:proofErr w:type="spellEnd"/>
      <w:r w:rsidR="002A10A7" w:rsidRPr="00185BAD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сума боргу).</w:t>
      </w:r>
    </w:p>
    <w:p w:rsidR="00B55533" w:rsidRDefault="00B55533" w:rsidP="00B55533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1800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</w:p>
    <w:p w:rsidR="000A58FE" w:rsidRDefault="000A58FE" w:rsidP="00B55533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1800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</w:p>
    <w:p w:rsidR="000A58FE" w:rsidRDefault="000A58FE" w:rsidP="00B55533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1800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</w:p>
    <w:p w:rsidR="00B65C18" w:rsidRPr="00B55533" w:rsidRDefault="00B65C18" w:rsidP="00B55533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1800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</w:p>
    <w:p w:rsidR="00E93BFD" w:rsidRDefault="00BA0446" w:rsidP="00B65C18">
      <w:pPr>
        <w:pStyle w:val="aa"/>
        <w:widowControl w:val="0"/>
        <w:numPr>
          <w:ilvl w:val="1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sz w:val="28"/>
          <w:szCs w:val="28"/>
          <w:lang w:val="uk-UA" w:eastAsia="ru-RU"/>
        </w:rPr>
        <w:t>Спеціальні вимоги</w:t>
      </w:r>
    </w:p>
    <w:p w:rsidR="00BA0446" w:rsidRDefault="00BA0446" w:rsidP="00B65C18">
      <w:pPr>
        <w:pStyle w:val="aa"/>
        <w:widowControl w:val="0"/>
        <w:numPr>
          <w:ilvl w:val="2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uk-UA" w:eastAsia="ru-RU"/>
        </w:rPr>
        <w:t>Функціональність</w:t>
      </w:r>
    </w:p>
    <w:p w:rsidR="00BA0446" w:rsidRDefault="00565539" w:rsidP="00B65C18">
      <w:pPr>
        <w:pStyle w:val="aa"/>
        <w:widowControl w:val="0"/>
        <w:numPr>
          <w:ilvl w:val="3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en-US" w:eastAsia="ru-RU"/>
        </w:rPr>
        <w:t>F</w:t>
      </w:r>
      <w:r w:rsidRPr="00565539">
        <w:rPr>
          <w:rFonts w:eastAsia="Times New Roman" w:cs="Times New Roman"/>
          <w:b/>
          <w:sz w:val="24"/>
          <w:szCs w:val="24"/>
          <w:lang w:val="uk-UA" w:eastAsia="ru-RU"/>
        </w:rPr>
        <w:t xml:space="preserve">1. </w:t>
      </w:r>
      <w:r w:rsidR="00BA0446">
        <w:rPr>
          <w:rFonts w:eastAsia="Times New Roman" w:cs="Times New Roman"/>
          <w:b/>
          <w:sz w:val="24"/>
          <w:szCs w:val="24"/>
          <w:lang w:val="uk-UA" w:eastAsia="ru-RU"/>
        </w:rPr>
        <w:t>Збереження інформації у єдиній базі даних</w:t>
      </w:r>
    </w:p>
    <w:p w:rsidR="00BA0446" w:rsidRPr="00EB54CC" w:rsidRDefault="00BA0446" w:rsidP="00BA0446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Інформація про кожного мешканця, працівника, боржників буде зберігатися у єдиній базі даних.</w:t>
      </w:r>
    </w:p>
    <w:p w:rsidR="00565539" w:rsidRPr="00565539" w:rsidRDefault="00565539" w:rsidP="00B65C18">
      <w:pPr>
        <w:pStyle w:val="aa"/>
        <w:widowControl w:val="0"/>
        <w:numPr>
          <w:ilvl w:val="2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uk-UA" w:eastAsia="ru-RU"/>
        </w:rPr>
        <w:t>Застосовність</w:t>
      </w:r>
    </w:p>
    <w:p w:rsidR="00BA0446" w:rsidRPr="00BA0446" w:rsidRDefault="00565539" w:rsidP="00B65C18">
      <w:pPr>
        <w:pStyle w:val="aa"/>
        <w:widowControl w:val="0"/>
        <w:numPr>
          <w:ilvl w:val="3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en-US" w:eastAsia="ru-RU"/>
        </w:rPr>
        <w:t>U</w:t>
      </w:r>
      <w:r w:rsidRPr="00565539">
        <w:rPr>
          <w:rFonts w:eastAsia="Times New Roman" w:cs="Times New Roman"/>
          <w:b/>
          <w:sz w:val="24"/>
          <w:szCs w:val="24"/>
          <w:lang w:eastAsia="ru-RU"/>
        </w:rPr>
        <w:t xml:space="preserve">1. </w:t>
      </w:r>
      <w:r w:rsidR="00BA0446" w:rsidRPr="00BA0446">
        <w:rPr>
          <w:rFonts w:eastAsia="Times New Roman" w:cs="Times New Roman"/>
          <w:b/>
          <w:sz w:val="24"/>
          <w:szCs w:val="24"/>
          <w:lang w:val="uk-UA" w:eastAsia="ru-RU"/>
        </w:rPr>
        <w:t>Зручність використання</w:t>
      </w:r>
    </w:p>
    <w:p w:rsidR="00BA0446" w:rsidRDefault="00BA0446" w:rsidP="00BA0446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Інтерфейс повинен бути зручним, інтуїтивно зрозумілим. Не повинен потребувати додаткової підготовки користувачів.</w:t>
      </w:r>
    </w:p>
    <w:p w:rsidR="00BA0446" w:rsidRPr="00BA0446" w:rsidRDefault="00565539" w:rsidP="00B65C18">
      <w:pPr>
        <w:pStyle w:val="aa"/>
        <w:widowControl w:val="0"/>
        <w:numPr>
          <w:ilvl w:val="3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en-US" w:eastAsia="ru-RU"/>
        </w:rPr>
        <w:t>R</w:t>
      </w:r>
      <w:r w:rsidRPr="00565539">
        <w:rPr>
          <w:rFonts w:eastAsia="Times New Roman" w:cs="Times New Roman"/>
          <w:b/>
          <w:sz w:val="24"/>
          <w:szCs w:val="24"/>
          <w:lang w:eastAsia="ru-RU"/>
        </w:rPr>
        <w:t xml:space="preserve">1. </w:t>
      </w:r>
      <w:r w:rsidR="00BA0446" w:rsidRPr="00BA0446">
        <w:rPr>
          <w:rFonts w:eastAsia="Times New Roman" w:cs="Times New Roman"/>
          <w:b/>
          <w:sz w:val="24"/>
          <w:szCs w:val="24"/>
          <w:lang w:val="uk-UA" w:eastAsia="ru-RU"/>
        </w:rPr>
        <w:t>Доступність</w:t>
      </w:r>
    </w:p>
    <w:p w:rsidR="00BA0446" w:rsidRDefault="00BA0446" w:rsidP="00BA0446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Система повинна бути доступною для Адміністрації цілодобово.</w:t>
      </w:r>
    </w:p>
    <w:p w:rsidR="00BA0446" w:rsidRPr="00BA0446" w:rsidRDefault="00565539" w:rsidP="00B65C18">
      <w:pPr>
        <w:pStyle w:val="aa"/>
        <w:widowControl w:val="0"/>
        <w:numPr>
          <w:ilvl w:val="3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en-US" w:eastAsia="ru-RU"/>
        </w:rPr>
        <w:t xml:space="preserve">R2. </w:t>
      </w:r>
      <w:r w:rsidR="00BA0446" w:rsidRPr="00BA0446">
        <w:rPr>
          <w:rFonts w:eastAsia="Times New Roman" w:cs="Times New Roman"/>
          <w:b/>
          <w:sz w:val="24"/>
          <w:szCs w:val="24"/>
          <w:lang w:val="uk-UA" w:eastAsia="ru-RU"/>
        </w:rPr>
        <w:t>Відмова системи</w:t>
      </w:r>
    </w:p>
    <w:p w:rsidR="00BA0446" w:rsidRDefault="00BA0446" w:rsidP="00BA0446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Середній час безвідмовної роботи системи – 1 год.</w:t>
      </w:r>
    </w:p>
    <w:p w:rsidR="00565539" w:rsidRPr="00565539" w:rsidRDefault="00565539" w:rsidP="00B65C18">
      <w:pPr>
        <w:pStyle w:val="aa"/>
        <w:widowControl w:val="0"/>
        <w:numPr>
          <w:ilvl w:val="2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 w:rsidRPr="00565539">
        <w:rPr>
          <w:rFonts w:eastAsia="Times New Roman" w:cs="Times New Roman"/>
          <w:b/>
          <w:sz w:val="24"/>
          <w:szCs w:val="24"/>
          <w:lang w:val="uk-UA" w:eastAsia="ru-RU"/>
        </w:rPr>
        <w:t>Продуктивність</w:t>
      </w:r>
    </w:p>
    <w:p w:rsidR="00565539" w:rsidRDefault="00565539" w:rsidP="00B65C18">
      <w:pPr>
        <w:pStyle w:val="aa"/>
        <w:widowControl w:val="0"/>
        <w:numPr>
          <w:ilvl w:val="3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en-US" w:eastAsia="ru-RU"/>
        </w:rPr>
        <w:t xml:space="preserve">P1. </w:t>
      </w:r>
      <w:r>
        <w:rPr>
          <w:rFonts w:eastAsia="Times New Roman" w:cs="Times New Roman"/>
          <w:b/>
          <w:sz w:val="24"/>
          <w:szCs w:val="24"/>
          <w:lang w:val="uk-UA" w:eastAsia="ru-RU"/>
        </w:rPr>
        <w:t>Час відгуку</w:t>
      </w:r>
    </w:p>
    <w:p w:rsidR="00565539" w:rsidRDefault="00565539" w:rsidP="00565539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 відгуку для типових задач – не більше 1 секунди, для складних задач – більше 3-х секунд.</w:t>
      </w:r>
    </w:p>
    <w:p w:rsidR="00565539" w:rsidRDefault="00565539" w:rsidP="00B65C18">
      <w:pPr>
        <w:pStyle w:val="aa"/>
        <w:widowControl w:val="0"/>
        <w:numPr>
          <w:ilvl w:val="2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uk-UA" w:eastAsia="ru-RU"/>
        </w:rPr>
        <w:t>Придатність для експлуатації</w:t>
      </w:r>
    </w:p>
    <w:p w:rsidR="00565539" w:rsidRPr="00565539" w:rsidRDefault="00565539" w:rsidP="00B65C18">
      <w:pPr>
        <w:pStyle w:val="aa"/>
        <w:widowControl w:val="0"/>
        <w:numPr>
          <w:ilvl w:val="3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 w:rsidRPr="00565539">
        <w:rPr>
          <w:rFonts w:eastAsia="Times New Roman" w:cs="Times New Roman"/>
          <w:b/>
          <w:sz w:val="24"/>
          <w:szCs w:val="24"/>
          <w:lang w:val="en-US" w:eastAsia="ru-RU"/>
        </w:rPr>
        <w:t>X1.</w:t>
      </w:r>
      <w:r w:rsidRPr="00565539">
        <w:rPr>
          <w:rFonts w:eastAsia="Times New Roman" w:cs="Times New Roman"/>
          <w:b/>
          <w:sz w:val="24"/>
          <w:szCs w:val="24"/>
          <w:lang w:val="uk-UA" w:eastAsia="ru-RU"/>
        </w:rPr>
        <w:t>Застосовані стандарти</w:t>
      </w:r>
    </w:p>
    <w:p w:rsidR="00565539" w:rsidRPr="00565539" w:rsidRDefault="00565539" w:rsidP="00565539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Система повинна відповідати всім стандартам інтерфейсу користувача </w:t>
      </w:r>
      <w:r w:rsidRPr="0056553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Microsoft® Windows®.</w:t>
      </w:r>
    </w:p>
    <w:p w:rsidR="00565539" w:rsidRDefault="00105A2B" w:rsidP="00B65C18">
      <w:pPr>
        <w:pStyle w:val="aa"/>
        <w:widowControl w:val="0"/>
        <w:numPr>
          <w:ilvl w:val="3"/>
          <w:numId w:val="7"/>
        </w:numPr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sz w:val="24"/>
          <w:szCs w:val="24"/>
          <w:lang w:val="en-US" w:eastAsia="ru-RU"/>
        </w:rPr>
        <w:t xml:space="preserve">X2. </w:t>
      </w:r>
      <w:r>
        <w:rPr>
          <w:rFonts w:eastAsia="Times New Roman" w:cs="Times New Roman"/>
          <w:b/>
          <w:sz w:val="24"/>
          <w:szCs w:val="24"/>
          <w:lang w:val="uk-UA" w:eastAsia="ru-RU"/>
        </w:rPr>
        <w:t>Вимоги до середи виконання</w:t>
      </w:r>
    </w:p>
    <w:p w:rsidR="00105A2B" w:rsidRDefault="00686BCE" w:rsidP="00105A2B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Система повинна задовольняти вищеописаним вимогам на комп’ютері з наступною мінімальною комплектацією:</w:t>
      </w:r>
    </w:p>
    <w:p w:rsidR="00686BCE" w:rsidRPr="00686BCE" w:rsidRDefault="00686BCE" w:rsidP="00686BCE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•</w:t>
      </w:r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32 </w:t>
      </w:r>
      <w:proofErr w:type="spellStart"/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Mb</w:t>
      </w:r>
      <w:proofErr w:type="spellEnd"/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пам’яті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686BCE" w:rsidRPr="00686BCE" w:rsidRDefault="00686BCE" w:rsidP="00686BCE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•</w:t>
      </w:r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50 </w:t>
      </w:r>
      <w:proofErr w:type="spellStart"/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Mb</w:t>
      </w:r>
      <w:proofErr w:type="spellEnd"/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вільного дискового простору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686BCE" w:rsidRPr="00686BCE" w:rsidRDefault="00686BCE" w:rsidP="00686BCE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Процес</w:t>
      </w:r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ор з тактовою частотою 2 </w:t>
      </w:r>
      <w:proofErr w:type="spellStart"/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MHz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686BCE" w:rsidRPr="00105A2B" w:rsidRDefault="00686BCE" w:rsidP="00686BCE">
      <w:pPr>
        <w:pStyle w:val="aa"/>
        <w:widowControl w:val="0"/>
        <w:autoSpaceDE w:val="0"/>
        <w:autoSpaceDN w:val="0"/>
        <w:adjustRightInd w:val="0"/>
        <w:spacing w:before="120" w:after="60" w:line="240" w:lineRule="atLeast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•</w:t>
      </w:r>
      <w:r w:rsidRPr="00686B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Операційна система Windows 7+.</w:t>
      </w:r>
    </w:p>
    <w:p w:rsidR="00E93BFD" w:rsidRPr="00E93BFD" w:rsidRDefault="00E93BFD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eastAsia="Times New Roman" w:cs="Times New Roman"/>
          <w:b/>
          <w:sz w:val="20"/>
          <w:szCs w:val="20"/>
          <w:lang w:val="uk-UA" w:eastAsia="ru-RU"/>
        </w:rPr>
      </w:pPr>
    </w:p>
    <w:p w:rsidR="007C3EAB" w:rsidRDefault="007C3EAB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7C3EAB" w:rsidRPr="00306E51" w:rsidRDefault="007C3EAB" w:rsidP="00306E51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bookmarkEnd w:id="2"/>
    <w:bookmarkEnd w:id="3"/>
    <w:p w:rsidR="00306E51" w:rsidRPr="00306E51" w:rsidRDefault="00306E51" w:rsidP="00306E51">
      <w:pPr>
        <w:pStyle w:val="aa"/>
        <w:ind w:left="114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06E51" w:rsidRPr="00306E51" w:rsidSect="00EB54C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1E0" w:rsidRDefault="00F751E0" w:rsidP="00C65FF3">
      <w:pPr>
        <w:spacing w:after="0" w:line="240" w:lineRule="auto"/>
      </w:pPr>
      <w:r>
        <w:separator/>
      </w:r>
    </w:p>
  </w:endnote>
  <w:endnote w:type="continuationSeparator" w:id="0">
    <w:p w:rsidR="00F751E0" w:rsidRDefault="00F751E0" w:rsidP="00C6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3184093"/>
      <w:docPartObj>
        <w:docPartGallery w:val="Page Numbers (Bottom of Page)"/>
        <w:docPartUnique/>
      </w:docPartObj>
    </w:sdtPr>
    <w:sdtEndPr/>
    <w:sdtContent>
      <w:p w:rsidR="00EB54CC" w:rsidRDefault="00EB54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073">
          <w:rPr>
            <w:noProof/>
          </w:rPr>
          <w:t>3</w:t>
        </w:r>
        <w:r>
          <w:fldChar w:fldCharType="end"/>
        </w:r>
      </w:p>
    </w:sdtContent>
  </w:sdt>
  <w:p w:rsidR="00EB54CC" w:rsidRDefault="00EB54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1E0" w:rsidRDefault="00F751E0" w:rsidP="00C65FF3">
      <w:pPr>
        <w:spacing w:after="0" w:line="240" w:lineRule="auto"/>
      </w:pPr>
      <w:r>
        <w:separator/>
      </w:r>
    </w:p>
  </w:footnote>
  <w:footnote w:type="continuationSeparator" w:id="0">
    <w:p w:rsidR="00F751E0" w:rsidRDefault="00F751E0" w:rsidP="00C6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4F" w:rsidRDefault="0096604F">
    <w:pPr>
      <w:pStyle w:val="a3"/>
      <w:jc w:val="right"/>
      <w:rPr>
        <w:color w:val="4F81BD" w:themeColor="accent1"/>
      </w:rPr>
    </w:pPr>
    <w:r>
      <w:rPr>
        <w:noProof/>
        <w:color w:val="4F81BD" w:themeColor="accent1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62992" wp14:editId="3055AF04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" fillcolor="#4f81bd [3204]" stroked="f" strokeweight="2pt">
              <w10:wrap anchorx="margin" anchory="page"/>
            </v:rect>
          </w:pict>
        </mc:Fallback>
      </mc:AlternateContent>
    </w:r>
  </w:p>
  <w:p w:rsidR="0096604F" w:rsidRDefault="009660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B491D46"/>
    <w:multiLevelType w:val="multilevel"/>
    <w:tmpl w:val="2104FA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E656F59"/>
    <w:multiLevelType w:val="hybridMultilevel"/>
    <w:tmpl w:val="12D4A3A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B002D06"/>
    <w:multiLevelType w:val="hybridMultilevel"/>
    <w:tmpl w:val="121E7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576F2"/>
    <w:multiLevelType w:val="multilevel"/>
    <w:tmpl w:val="2104FA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52380863"/>
    <w:multiLevelType w:val="multilevel"/>
    <w:tmpl w:val="2104FA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5AE84725"/>
    <w:multiLevelType w:val="hybridMultilevel"/>
    <w:tmpl w:val="37CE4AE0"/>
    <w:lvl w:ilvl="0" w:tplc="041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5B48159E"/>
    <w:multiLevelType w:val="hybridMultilevel"/>
    <w:tmpl w:val="0D548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620E3"/>
    <w:multiLevelType w:val="multilevel"/>
    <w:tmpl w:val="BD8C3D7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54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9">
    <w:nsid w:val="6A697D37"/>
    <w:multiLevelType w:val="multilevel"/>
    <w:tmpl w:val="2104FA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91"/>
    <w:rsid w:val="000A58FE"/>
    <w:rsid w:val="00105A2B"/>
    <w:rsid w:val="00113139"/>
    <w:rsid w:val="00185BAD"/>
    <w:rsid w:val="001D5591"/>
    <w:rsid w:val="002A10A7"/>
    <w:rsid w:val="00306E51"/>
    <w:rsid w:val="00316B17"/>
    <w:rsid w:val="00316B8F"/>
    <w:rsid w:val="003425BF"/>
    <w:rsid w:val="003D5626"/>
    <w:rsid w:val="00456093"/>
    <w:rsid w:val="004B6485"/>
    <w:rsid w:val="0050755F"/>
    <w:rsid w:val="00565539"/>
    <w:rsid w:val="00616E36"/>
    <w:rsid w:val="00686BCE"/>
    <w:rsid w:val="007C3EAB"/>
    <w:rsid w:val="007E774F"/>
    <w:rsid w:val="00965582"/>
    <w:rsid w:val="0096604F"/>
    <w:rsid w:val="00985F69"/>
    <w:rsid w:val="00B55533"/>
    <w:rsid w:val="00B65C18"/>
    <w:rsid w:val="00BA0446"/>
    <w:rsid w:val="00C5376A"/>
    <w:rsid w:val="00C65FF3"/>
    <w:rsid w:val="00CB1073"/>
    <w:rsid w:val="00D17678"/>
    <w:rsid w:val="00DE3969"/>
    <w:rsid w:val="00E449A3"/>
    <w:rsid w:val="00E93BFD"/>
    <w:rsid w:val="00EA161F"/>
    <w:rsid w:val="00EA4014"/>
    <w:rsid w:val="00EB54CC"/>
    <w:rsid w:val="00F751E0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33"/>
  </w:style>
  <w:style w:type="paragraph" w:styleId="1">
    <w:name w:val="heading 1"/>
    <w:basedOn w:val="a"/>
    <w:next w:val="a"/>
    <w:link w:val="10"/>
    <w:uiPriority w:val="9"/>
    <w:qFormat/>
    <w:rsid w:val="0098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E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5FF3"/>
  </w:style>
  <w:style w:type="paragraph" w:styleId="a5">
    <w:name w:val="footer"/>
    <w:basedOn w:val="a"/>
    <w:link w:val="a6"/>
    <w:uiPriority w:val="99"/>
    <w:unhideWhenUsed/>
    <w:rsid w:val="00C65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5FF3"/>
  </w:style>
  <w:style w:type="character" w:customStyle="1" w:styleId="10">
    <w:name w:val="Заголовок 1 Знак"/>
    <w:basedOn w:val="a0"/>
    <w:link w:val="1"/>
    <w:uiPriority w:val="9"/>
    <w:rsid w:val="00985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985F69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8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5F6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C5376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5376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5376A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C5376A"/>
    <w:pPr>
      <w:spacing w:after="100"/>
      <w:ind w:left="660"/>
    </w:pPr>
  </w:style>
  <w:style w:type="paragraph" w:styleId="aa">
    <w:name w:val="List Paragraph"/>
    <w:basedOn w:val="a"/>
    <w:uiPriority w:val="34"/>
    <w:qFormat/>
    <w:rsid w:val="00C537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06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E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06E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EB5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33"/>
  </w:style>
  <w:style w:type="paragraph" w:styleId="1">
    <w:name w:val="heading 1"/>
    <w:basedOn w:val="a"/>
    <w:next w:val="a"/>
    <w:link w:val="10"/>
    <w:uiPriority w:val="9"/>
    <w:qFormat/>
    <w:rsid w:val="0098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E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5FF3"/>
  </w:style>
  <w:style w:type="paragraph" w:styleId="a5">
    <w:name w:val="footer"/>
    <w:basedOn w:val="a"/>
    <w:link w:val="a6"/>
    <w:uiPriority w:val="99"/>
    <w:unhideWhenUsed/>
    <w:rsid w:val="00C65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5FF3"/>
  </w:style>
  <w:style w:type="character" w:customStyle="1" w:styleId="10">
    <w:name w:val="Заголовок 1 Знак"/>
    <w:basedOn w:val="a0"/>
    <w:link w:val="1"/>
    <w:uiPriority w:val="9"/>
    <w:rsid w:val="00985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985F69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8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5F6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C5376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5376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5376A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C5376A"/>
    <w:pPr>
      <w:spacing w:after="100"/>
      <w:ind w:left="660"/>
    </w:pPr>
  </w:style>
  <w:style w:type="paragraph" w:styleId="aa">
    <w:name w:val="List Paragraph"/>
    <w:basedOn w:val="a"/>
    <w:uiPriority w:val="34"/>
    <w:qFormat/>
    <w:rsid w:val="00C537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06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E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06E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EB5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ABBB2-29F5-470E-B652-BBBE666F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2016-11-05T08:36:00Z</dcterms:created>
  <dcterms:modified xsi:type="dcterms:W3CDTF">2016-11-16T17:00:00Z</dcterms:modified>
</cp:coreProperties>
</file>