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30386" w14:textId="77777777" w:rsidR="00627D91" w:rsidRPr="00D853C1" w:rsidRDefault="00627D91" w:rsidP="00627D91">
      <w:pPr>
        <w:ind w:firstLine="708"/>
        <w:jc w:val="center"/>
        <w:rPr>
          <w:rFonts w:ascii="Times New Roman" w:hAnsi="Times New Roman" w:cs="Times New Roman"/>
          <w:sz w:val="28"/>
          <w:szCs w:val="28"/>
        </w:rPr>
      </w:pPr>
      <w:r w:rsidRPr="00D853C1">
        <w:rPr>
          <w:rFonts w:ascii="Times New Roman" w:hAnsi="Times New Roman" w:cs="Times New Roman"/>
          <w:sz w:val="28"/>
          <w:szCs w:val="28"/>
        </w:rPr>
        <w:t>МІНІСТЕРСТВО ОСВІТИ І НАУКИ УКРАЇНИ</w:t>
      </w:r>
    </w:p>
    <w:p w14:paraId="53AACF45" w14:textId="77777777" w:rsidR="00627D91" w:rsidRPr="00D853C1" w:rsidRDefault="00627D91" w:rsidP="00627D91">
      <w:pPr>
        <w:jc w:val="center"/>
        <w:rPr>
          <w:rFonts w:ascii="Times New Roman" w:hAnsi="Times New Roman" w:cs="Times New Roman"/>
          <w:sz w:val="28"/>
          <w:szCs w:val="28"/>
        </w:rPr>
      </w:pPr>
      <w:r w:rsidRPr="00D853C1">
        <w:rPr>
          <w:rFonts w:ascii="Times New Roman" w:hAnsi="Times New Roman" w:cs="Times New Roman"/>
          <w:sz w:val="28"/>
          <w:szCs w:val="28"/>
        </w:rPr>
        <w:t>Національний університет “Львівська політехніка”</w:t>
      </w:r>
    </w:p>
    <w:p w14:paraId="5ADE6E9E" w14:textId="77777777" w:rsidR="00627D91" w:rsidRPr="00D853C1" w:rsidRDefault="00627D91" w:rsidP="00627D91">
      <w:pPr>
        <w:jc w:val="center"/>
        <w:rPr>
          <w:rFonts w:ascii="Times New Roman" w:hAnsi="Times New Roman" w:cs="Times New Roman"/>
          <w:sz w:val="28"/>
          <w:szCs w:val="28"/>
        </w:rPr>
      </w:pPr>
      <w:r w:rsidRPr="00D853C1">
        <w:rPr>
          <w:rFonts w:ascii="Times New Roman" w:hAnsi="Times New Roman" w:cs="Times New Roman"/>
          <w:sz w:val="28"/>
          <w:szCs w:val="28"/>
        </w:rPr>
        <w:t>Кафедра інформаційних систем та мереж</w:t>
      </w:r>
    </w:p>
    <w:p w14:paraId="22469A76" w14:textId="77777777" w:rsidR="00627D91" w:rsidRPr="00D853C1" w:rsidRDefault="00627D91" w:rsidP="00627D91">
      <w:pPr>
        <w:jc w:val="center"/>
        <w:rPr>
          <w:rFonts w:ascii="Times New Roman" w:hAnsi="Times New Roman" w:cs="Times New Roman"/>
          <w:sz w:val="28"/>
          <w:szCs w:val="28"/>
        </w:rPr>
      </w:pPr>
    </w:p>
    <w:p w14:paraId="09A06C66" w14:textId="77777777" w:rsidR="00627D91" w:rsidRPr="00D853C1" w:rsidRDefault="00627D91" w:rsidP="00627D91">
      <w:pPr>
        <w:jc w:val="center"/>
        <w:rPr>
          <w:rFonts w:ascii="Times New Roman" w:hAnsi="Times New Roman" w:cs="Times New Roman"/>
          <w:sz w:val="28"/>
          <w:szCs w:val="28"/>
        </w:rPr>
      </w:pPr>
      <w:r w:rsidRPr="00D853C1">
        <w:rPr>
          <w:rFonts w:ascii="Times New Roman" w:hAnsi="Times New Roman" w:cs="Times New Roman"/>
          <w:noProof/>
          <w:sz w:val="28"/>
          <w:szCs w:val="28"/>
        </w:rPr>
        <w:drawing>
          <wp:inline distT="0" distB="0" distL="0" distR="0" wp14:anchorId="4E58D8E1" wp14:editId="41850B3A">
            <wp:extent cx="2616200" cy="2273300"/>
            <wp:effectExtent l="0" t="0" r="0" b="0"/>
            <wp:docPr id="1" name="Рисунок 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16200" cy="2273300"/>
                    </a:xfrm>
                    <a:prstGeom prst="rect">
                      <a:avLst/>
                    </a:prstGeom>
                    <a:noFill/>
                  </pic:spPr>
                </pic:pic>
              </a:graphicData>
            </a:graphic>
          </wp:inline>
        </w:drawing>
      </w:r>
    </w:p>
    <w:p w14:paraId="6A6B3C20" w14:textId="77777777" w:rsidR="00627D91" w:rsidRPr="00D853C1" w:rsidRDefault="00627D91" w:rsidP="00627D91">
      <w:pPr>
        <w:jc w:val="center"/>
        <w:rPr>
          <w:rFonts w:ascii="Times New Roman" w:hAnsi="Times New Roman" w:cs="Times New Roman"/>
          <w:sz w:val="28"/>
          <w:szCs w:val="28"/>
        </w:rPr>
      </w:pPr>
    </w:p>
    <w:p w14:paraId="2EEE84DF" w14:textId="77777777" w:rsidR="00627D91" w:rsidRPr="00D853C1" w:rsidRDefault="00627D91" w:rsidP="00627D91">
      <w:pPr>
        <w:jc w:val="center"/>
        <w:rPr>
          <w:rFonts w:ascii="Times New Roman" w:hAnsi="Times New Roman" w:cs="Times New Roman"/>
          <w:sz w:val="28"/>
          <w:szCs w:val="28"/>
        </w:rPr>
      </w:pPr>
      <w:r w:rsidRPr="00D853C1">
        <w:rPr>
          <w:rFonts w:ascii="Times New Roman" w:hAnsi="Times New Roman" w:cs="Times New Roman"/>
          <w:sz w:val="28"/>
          <w:szCs w:val="28"/>
        </w:rPr>
        <w:t>ЗВІТ</w:t>
      </w:r>
    </w:p>
    <w:p w14:paraId="0F6C3269" w14:textId="4F6BFD1B" w:rsidR="00627D91" w:rsidRPr="00D853C1" w:rsidRDefault="00627D91" w:rsidP="00627D91">
      <w:pPr>
        <w:jc w:val="center"/>
        <w:rPr>
          <w:rFonts w:ascii="Times New Roman" w:hAnsi="Times New Roman" w:cs="Times New Roman"/>
          <w:sz w:val="28"/>
          <w:szCs w:val="28"/>
        </w:rPr>
      </w:pPr>
      <w:r w:rsidRPr="00D853C1">
        <w:rPr>
          <w:rFonts w:ascii="Times New Roman" w:hAnsi="Times New Roman" w:cs="Times New Roman"/>
          <w:sz w:val="28"/>
          <w:szCs w:val="28"/>
        </w:rPr>
        <w:t xml:space="preserve">про виконання лабораторної роботи № </w:t>
      </w:r>
      <w:r>
        <w:rPr>
          <w:rFonts w:ascii="Times New Roman" w:hAnsi="Times New Roman" w:cs="Times New Roman"/>
          <w:sz w:val="28"/>
          <w:szCs w:val="28"/>
        </w:rPr>
        <w:t>4</w:t>
      </w:r>
    </w:p>
    <w:p w14:paraId="44D69FFD" w14:textId="02946CBF" w:rsidR="00627D91" w:rsidRPr="00627D91" w:rsidRDefault="00627D91" w:rsidP="00627D91">
      <w:pPr>
        <w:jc w:val="center"/>
        <w:rPr>
          <w:rFonts w:ascii="Times New Roman" w:hAnsi="Times New Roman" w:cs="Times New Roman"/>
          <w:sz w:val="28"/>
          <w:szCs w:val="28"/>
        </w:rPr>
      </w:pPr>
      <w:r w:rsidRPr="00627D91">
        <w:rPr>
          <w:rFonts w:ascii="Times New Roman" w:hAnsi="Times New Roman" w:cs="Times New Roman"/>
          <w:sz w:val="28"/>
          <w:szCs w:val="28"/>
        </w:rPr>
        <w:t xml:space="preserve">“Візуалізація чисельних даних та побудова інтерактивних діаграм” </w:t>
      </w:r>
    </w:p>
    <w:p w14:paraId="78C48F70" w14:textId="77777777" w:rsidR="00627D91" w:rsidRPr="00D853C1" w:rsidRDefault="00627D91" w:rsidP="00627D91">
      <w:pPr>
        <w:jc w:val="center"/>
        <w:rPr>
          <w:rFonts w:ascii="Times New Roman" w:hAnsi="Times New Roman" w:cs="Times New Roman"/>
          <w:sz w:val="28"/>
          <w:szCs w:val="28"/>
        </w:rPr>
      </w:pPr>
      <w:r w:rsidRPr="00D853C1">
        <w:rPr>
          <w:rFonts w:ascii="Times New Roman" w:hAnsi="Times New Roman" w:cs="Times New Roman"/>
          <w:sz w:val="28"/>
          <w:szCs w:val="28"/>
        </w:rPr>
        <w:t>з дисципліни “Комп’ютерний практикум”</w:t>
      </w:r>
    </w:p>
    <w:p w14:paraId="27BFB66C" w14:textId="77777777" w:rsidR="00627D91" w:rsidRPr="00D853C1" w:rsidRDefault="00627D91" w:rsidP="00627D91">
      <w:pPr>
        <w:jc w:val="center"/>
        <w:rPr>
          <w:rFonts w:ascii="Times New Roman" w:hAnsi="Times New Roman" w:cs="Times New Roman"/>
          <w:sz w:val="28"/>
          <w:szCs w:val="28"/>
        </w:rPr>
      </w:pPr>
    </w:p>
    <w:p w14:paraId="00C61518" w14:textId="77777777" w:rsidR="00627D91" w:rsidRPr="00D853C1" w:rsidRDefault="00627D91" w:rsidP="00627D91">
      <w:pPr>
        <w:jc w:val="center"/>
        <w:rPr>
          <w:rFonts w:ascii="Times New Roman" w:hAnsi="Times New Roman" w:cs="Times New Roman"/>
          <w:sz w:val="28"/>
          <w:szCs w:val="28"/>
        </w:rPr>
      </w:pPr>
    </w:p>
    <w:p w14:paraId="4A23F49D" w14:textId="77777777" w:rsidR="00627D91" w:rsidRPr="00D853C1" w:rsidRDefault="00627D91" w:rsidP="00627D91">
      <w:pPr>
        <w:jc w:val="center"/>
        <w:rPr>
          <w:rFonts w:ascii="Times New Roman" w:hAnsi="Times New Roman" w:cs="Times New Roman"/>
          <w:sz w:val="28"/>
          <w:szCs w:val="28"/>
        </w:rPr>
      </w:pPr>
    </w:p>
    <w:p w14:paraId="606BFC08" w14:textId="77777777" w:rsidR="00627D91" w:rsidRPr="00D853C1" w:rsidRDefault="00627D91" w:rsidP="00627D91">
      <w:pPr>
        <w:rPr>
          <w:rFonts w:ascii="Times New Roman" w:hAnsi="Times New Roman" w:cs="Times New Roman"/>
          <w:sz w:val="28"/>
          <w:szCs w:val="28"/>
        </w:rPr>
      </w:pPr>
    </w:p>
    <w:p w14:paraId="29B0B1C6" w14:textId="77777777" w:rsidR="00627D91" w:rsidRPr="00D853C1" w:rsidRDefault="00627D91" w:rsidP="00627D91">
      <w:pPr>
        <w:jc w:val="center"/>
        <w:rPr>
          <w:rFonts w:ascii="Times New Roman" w:hAnsi="Times New Roman" w:cs="Times New Roman"/>
          <w:sz w:val="28"/>
          <w:szCs w:val="28"/>
        </w:rPr>
      </w:pPr>
    </w:p>
    <w:p w14:paraId="7AA0BDDC" w14:textId="77777777" w:rsidR="00627D91" w:rsidRPr="00D853C1" w:rsidRDefault="00627D91" w:rsidP="00627D91">
      <w:pPr>
        <w:jc w:val="right"/>
        <w:rPr>
          <w:rFonts w:ascii="Times New Roman" w:hAnsi="Times New Roman" w:cs="Times New Roman"/>
          <w:sz w:val="28"/>
          <w:szCs w:val="28"/>
        </w:rPr>
      </w:pPr>
      <w:r w:rsidRPr="00D853C1">
        <w:rPr>
          <w:rFonts w:ascii="Times New Roman" w:hAnsi="Times New Roman" w:cs="Times New Roman"/>
          <w:sz w:val="28"/>
          <w:szCs w:val="28"/>
        </w:rPr>
        <w:t>Виконала студентка групи ПЦ-31</w:t>
      </w:r>
    </w:p>
    <w:p w14:paraId="03A0A553" w14:textId="77777777" w:rsidR="00627D91" w:rsidRPr="00D853C1" w:rsidRDefault="00627D91" w:rsidP="00627D91">
      <w:pPr>
        <w:jc w:val="right"/>
        <w:rPr>
          <w:rFonts w:ascii="Times New Roman" w:hAnsi="Times New Roman" w:cs="Times New Roman"/>
          <w:sz w:val="28"/>
          <w:szCs w:val="28"/>
        </w:rPr>
      </w:pPr>
      <w:r w:rsidRPr="00D853C1">
        <w:rPr>
          <w:rFonts w:ascii="Times New Roman" w:hAnsi="Times New Roman" w:cs="Times New Roman"/>
          <w:sz w:val="28"/>
          <w:szCs w:val="28"/>
        </w:rPr>
        <w:t>Легедза Катерина</w:t>
      </w:r>
    </w:p>
    <w:p w14:paraId="44F31321" w14:textId="77777777" w:rsidR="00627D91" w:rsidRPr="00D853C1" w:rsidRDefault="00627D91" w:rsidP="00627D91">
      <w:pPr>
        <w:jc w:val="right"/>
        <w:rPr>
          <w:rFonts w:ascii="Times New Roman" w:hAnsi="Times New Roman" w:cs="Times New Roman"/>
          <w:sz w:val="28"/>
          <w:szCs w:val="28"/>
        </w:rPr>
      </w:pPr>
      <w:r w:rsidRPr="00D853C1">
        <w:rPr>
          <w:rFonts w:ascii="Times New Roman" w:hAnsi="Times New Roman" w:cs="Times New Roman"/>
          <w:sz w:val="28"/>
          <w:szCs w:val="28"/>
        </w:rPr>
        <w:t xml:space="preserve"> Прийняла</w:t>
      </w:r>
    </w:p>
    <w:p w14:paraId="3C31B8BF" w14:textId="77777777" w:rsidR="00627D91" w:rsidRPr="00D853C1" w:rsidRDefault="00627D91" w:rsidP="00627D91">
      <w:pPr>
        <w:jc w:val="right"/>
        <w:rPr>
          <w:rFonts w:ascii="Times New Roman" w:hAnsi="Times New Roman" w:cs="Times New Roman"/>
          <w:sz w:val="28"/>
          <w:szCs w:val="28"/>
        </w:rPr>
      </w:pPr>
      <w:r w:rsidRPr="00D853C1">
        <w:rPr>
          <w:rFonts w:ascii="Times New Roman" w:hAnsi="Times New Roman" w:cs="Times New Roman"/>
          <w:sz w:val="28"/>
          <w:szCs w:val="28"/>
        </w:rPr>
        <w:t>к.фіз.-мат.н., доцент</w:t>
      </w:r>
    </w:p>
    <w:p w14:paraId="5A895678" w14:textId="77777777" w:rsidR="00627D91" w:rsidRPr="00D853C1" w:rsidRDefault="00627D91" w:rsidP="00627D91">
      <w:pPr>
        <w:jc w:val="right"/>
        <w:rPr>
          <w:rFonts w:ascii="Times New Roman" w:hAnsi="Times New Roman" w:cs="Times New Roman"/>
          <w:sz w:val="28"/>
          <w:szCs w:val="28"/>
        </w:rPr>
      </w:pPr>
      <w:r w:rsidRPr="00D853C1">
        <w:rPr>
          <w:rFonts w:ascii="Times New Roman" w:hAnsi="Times New Roman" w:cs="Times New Roman"/>
          <w:sz w:val="28"/>
          <w:szCs w:val="28"/>
        </w:rPr>
        <w:t>Шаклеіна І.О.</w:t>
      </w:r>
    </w:p>
    <w:p w14:paraId="61C726B0" w14:textId="77777777" w:rsidR="00627D91" w:rsidRPr="00D853C1" w:rsidRDefault="00627D91" w:rsidP="00627D91">
      <w:pPr>
        <w:jc w:val="right"/>
        <w:rPr>
          <w:rFonts w:ascii="Times New Roman" w:hAnsi="Times New Roman" w:cs="Times New Roman"/>
          <w:sz w:val="28"/>
          <w:szCs w:val="28"/>
        </w:rPr>
      </w:pPr>
    </w:p>
    <w:p w14:paraId="302419C3" w14:textId="77777777" w:rsidR="00627D91" w:rsidRPr="00D853C1" w:rsidRDefault="00627D91" w:rsidP="00627D91">
      <w:pPr>
        <w:jc w:val="right"/>
        <w:rPr>
          <w:rFonts w:ascii="Times New Roman" w:hAnsi="Times New Roman" w:cs="Times New Roman"/>
          <w:sz w:val="28"/>
          <w:szCs w:val="28"/>
        </w:rPr>
      </w:pPr>
    </w:p>
    <w:p w14:paraId="73FD0FEC" w14:textId="77777777" w:rsidR="00627D91" w:rsidRDefault="00627D91" w:rsidP="00627D91">
      <w:pPr>
        <w:jc w:val="center"/>
        <w:rPr>
          <w:rFonts w:ascii="Times New Roman" w:hAnsi="Times New Roman" w:cs="Times New Roman"/>
          <w:sz w:val="28"/>
          <w:szCs w:val="28"/>
        </w:rPr>
      </w:pPr>
      <w:r w:rsidRPr="00D853C1">
        <w:rPr>
          <w:rFonts w:ascii="Times New Roman" w:hAnsi="Times New Roman" w:cs="Times New Roman"/>
          <w:sz w:val="28"/>
          <w:szCs w:val="28"/>
        </w:rPr>
        <w:t>Львів, 2025</w:t>
      </w:r>
    </w:p>
    <w:p w14:paraId="6A87F850" w14:textId="1934ABA2" w:rsidR="00627D91" w:rsidRPr="009F01B1" w:rsidRDefault="00627D91" w:rsidP="009F01B1">
      <w:pPr>
        <w:spacing w:after="0" w:line="360" w:lineRule="auto"/>
        <w:ind w:firstLine="567"/>
        <w:rPr>
          <w:rFonts w:ascii="Times New Roman" w:hAnsi="Times New Roman" w:cs="Times New Roman"/>
          <w:sz w:val="28"/>
          <w:szCs w:val="28"/>
        </w:rPr>
      </w:pPr>
      <w:r w:rsidRPr="009F01B1">
        <w:rPr>
          <w:rFonts w:ascii="Times New Roman" w:hAnsi="Times New Roman" w:cs="Times New Roman"/>
          <w:b/>
          <w:bCs/>
          <w:sz w:val="28"/>
          <w:szCs w:val="28"/>
        </w:rPr>
        <w:lastRenderedPageBreak/>
        <w:t>Мета роботи:</w:t>
      </w:r>
      <w:r w:rsidRPr="009F01B1">
        <w:rPr>
          <w:rFonts w:ascii="Times New Roman" w:hAnsi="Times New Roman" w:cs="Times New Roman"/>
          <w:sz w:val="28"/>
          <w:szCs w:val="28"/>
        </w:rPr>
        <w:t xml:space="preserve"> освоїти порядок виконання основних дій, пов’язаних із візуальним поданням масивів чисельних даних засобами спеціалізованих хмарних сервісів для роботи з електронними таблицями та аналізу й візуалізації даних; розвинути навички оптимального подання даних засобами відповідних інструментів редактора.</w:t>
      </w:r>
    </w:p>
    <w:p w14:paraId="14A915CF" w14:textId="29D3A082" w:rsidR="00627D91" w:rsidRPr="009F01B1" w:rsidRDefault="00627D91" w:rsidP="009F01B1">
      <w:pPr>
        <w:spacing w:after="0" w:line="360" w:lineRule="auto"/>
        <w:ind w:firstLine="567"/>
        <w:rPr>
          <w:rFonts w:ascii="Times New Roman" w:hAnsi="Times New Roman" w:cs="Times New Roman"/>
          <w:sz w:val="28"/>
          <w:szCs w:val="28"/>
        </w:rPr>
      </w:pPr>
      <w:r w:rsidRPr="009F01B1">
        <w:rPr>
          <w:rFonts w:ascii="Times New Roman" w:hAnsi="Times New Roman" w:cs="Times New Roman"/>
          <w:b/>
          <w:bCs/>
          <w:sz w:val="28"/>
          <w:szCs w:val="28"/>
        </w:rPr>
        <w:t>Завдання:</w:t>
      </w:r>
      <w:r w:rsidRPr="009F01B1">
        <w:rPr>
          <w:rFonts w:ascii="Times New Roman" w:hAnsi="Times New Roman" w:cs="Times New Roman"/>
          <w:sz w:val="28"/>
          <w:szCs w:val="28"/>
        </w:rPr>
        <w:t xml:space="preserve"> </w:t>
      </w:r>
      <w:r w:rsidR="009F01B1">
        <w:rPr>
          <w:rFonts w:ascii="Times New Roman" w:hAnsi="Times New Roman" w:cs="Times New Roman"/>
          <w:sz w:val="28"/>
          <w:szCs w:val="28"/>
        </w:rPr>
        <w:t>С</w:t>
      </w:r>
      <w:r w:rsidRPr="009F01B1">
        <w:rPr>
          <w:rFonts w:ascii="Times New Roman" w:hAnsi="Times New Roman" w:cs="Times New Roman"/>
          <w:sz w:val="28"/>
          <w:szCs w:val="28"/>
        </w:rPr>
        <w:t>творення та форматування діаграм згідно вимог в хмарних текстових редакторах.</w:t>
      </w:r>
    </w:p>
    <w:p w14:paraId="6248BF76" w14:textId="60395DB3" w:rsidR="00DF1D46" w:rsidRPr="00DF1D46" w:rsidRDefault="00627D91" w:rsidP="00E77C05">
      <w:pPr>
        <w:spacing w:after="0" w:line="360" w:lineRule="auto"/>
        <w:ind w:firstLine="567"/>
        <w:rPr>
          <w:rFonts w:ascii="Times New Roman" w:hAnsi="Times New Roman" w:cs="Times New Roman"/>
          <w:b/>
          <w:bCs/>
          <w:sz w:val="28"/>
          <w:szCs w:val="28"/>
        </w:rPr>
      </w:pPr>
      <w:r w:rsidRPr="009F01B1">
        <w:rPr>
          <w:rFonts w:ascii="Times New Roman" w:hAnsi="Times New Roman" w:cs="Times New Roman"/>
          <w:b/>
          <w:bCs/>
          <w:sz w:val="28"/>
          <w:szCs w:val="28"/>
        </w:rPr>
        <w:t>Теоретичні відомості:</w:t>
      </w:r>
    </w:p>
    <w:p w14:paraId="1BE60509" w14:textId="402D11BE" w:rsidR="00DF1D46" w:rsidRPr="00DF1D46" w:rsidRDefault="00DF1D46" w:rsidP="00DF1D46">
      <w:pPr>
        <w:spacing w:after="0" w:line="360" w:lineRule="auto"/>
        <w:ind w:firstLine="567"/>
        <w:rPr>
          <w:rFonts w:ascii="Times New Roman" w:hAnsi="Times New Roman" w:cs="Times New Roman"/>
          <w:sz w:val="28"/>
          <w:szCs w:val="28"/>
        </w:rPr>
      </w:pPr>
      <w:r w:rsidRPr="00DF1D46">
        <w:rPr>
          <w:rFonts w:ascii="Times New Roman" w:hAnsi="Times New Roman" w:cs="Times New Roman"/>
          <w:sz w:val="28"/>
          <w:szCs w:val="28"/>
        </w:rPr>
        <w:t xml:space="preserve">У сучасному світі обсяги даних </w:t>
      </w:r>
      <w:r w:rsidR="00E77C05">
        <w:rPr>
          <w:rFonts w:ascii="Times New Roman" w:hAnsi="Times New Roman" w:cs="Times New Roman"/>
          <w:sz w:val="28"/>
          <w:szCs w:val="28"/>
        </w:rPr>
        <w:t xml:space="preserve">все більше і більше </w:t>
      </w:r>
      <w:r w:rsidRPr="00DF1D46">
        <w:rPr>
          <w:rFonts w:ascii="Times New Roman" w:hAnsi="Times New Roman" w:cs="Times New Roman"/>
          <w:sz w:val="28"/>
          <w:szCs w:val="28"/>
        </w:rPr>
        <w:t xml:space="preserve">зростають, і здатність ефективно їх аналізувати стає критично важливою для бізнесу, науки та державного управління. Візуалізація чисельних даних перетворює складні масиви цифр на зрозумілі графічні образи, дозволяючи швидко виявляти закономірності, тренди та аномалії. Інтерактивні діаграми надають користувачам можливість динамічно досліджувати дані, фільтрувати інформацію, змінювати масштаб та отримувати детальні відомості про конкретні точки, що значно покращує розуміння та прийняття обґрунтованих </w:t>
      </w:r>
      <w:r w:rsidR="00DD39E3">
        <w:rPr>
          <w:rFonts w:ascii="Times New Roman" w:hAnsi="Times New Roman" w:cs="Times New Roman"/>
          <w:sz w:val="28"/>
          <w:szCs w:val="28"/>
        </w:rPr>
        <w:t>рішень.</w:t>
      </w:r>
    </w:p>
    <w:p w14:paraId="625BE4B6" w14:textId="303D64C5" w:rsidR="00DF1D46" w:rsidRPr="00DF1D46" w:rsidRDefault="00DF1D46" w:rsidP="00DF1D46">
      <w:pPr>
        <w:spacing w:after="0" w:line="360" w:lineRule="auto"/>
        <w:ind w:firstLine="567"/>
        <w:rPr>
          <w:rFonts w:ascii="Times New Roman" w:hAnsi="Times New Roman" w:cs="Times New Roman"/>
          <w:sz w:val="28"/>
          <w:szCs w:val="28"/>
        </w:rPr>
      </w:pPr>
      <w:r w:rsidRPr="00DF1D46">
        <w:rPr>
          <w:rFonts w:ascii="Times New Roman" w:hAnsi="Times New Roman" w:cs="Times New Roman"/>
          <w:sz w:val="28"/>
          <w:szCs w:val="28"/>
        </w:rPr>
        <w:t>Актуальність теми посилюється розвитком веб-технологій та хмарних середовищ, де користувачі очікують миттєвого доступу до інформації через браузер з будь-якого пристрою. Сучасні бібліотеки візуалізації дозволяють створювати responsive діаграми з real-time оновленням даних, що критично важливо для дашбордів моніторингу, бізнес-аналітики</w:t>
      </w:r>
      <w:r w:rsidR="00E77C05">
        <w:rPr>
          <w:rFonts w:ascii="Times New Roman" w:hAnsi="Times New Roman" w:cs="Times New Roman"/>
          <w:sz w:val="28"/>
          <w:szCs w:val="28"/>
        </w:rPr>
        <w:t xml:space="preserve"> та </w:t>
      </w:r>
      <w:r w:rsidRPr="00DF1D46">
        <w:rPr>
          <w:rFonts w:ascii="Times New Roman" w:hAnsi="Times New Roman" w:cs="Times New Roman"/>
          <w:sz w:val="28"/>
          <w:szCs w:val="28"/>
        </w:rPr>
        <w:t>фінансового а</w:t>
      </w:r>
      <w:r w:rsidR="00E77C05">
        <w:rPr>
          <w:rFonts w:ascii="Times New Roman" w:hAnsi="Times New Roman" w:cs="Times New Roman"/>
          <w:sz w:val="28"/>
          <w:szCs w:val="28"/>
        </w:rPr>
        <w:t xml:space="preserve">налізу. </w:t>
      </w:r>
      <w:r w:rsidRPr="00DF1D46">
        <w:rPr>
          <w:rFonts w:ascii="Times New Roman" w:hAnsi="Times New Roman" w:cs="Times New Roman"/>
          <w:sz w:val="28"/>
          <w:szCs w:val="28"/>
        </w:rPr>
        <w:t>Інтерактивна візуалізація робить дані доступними для нетехнічних користувачів, покращує комунікацію результатів аналізу та підтримує прозорість у прийнятті рішень, що робить цю тему надзвичайно важливою для цифрової трансформації.</w:t>
      </w:r>
    </w:p>
    <w:p w14:paraId="5FD55B7A" w14:textId="20876FED" w:rsidR="00B33432" w:rsidRPr="009F01B1" w:rsidRDefault="00B33432" w:rsidP="009F01B1">
      <w:pPr>
        <w:spacing w:after="0" w:line="360" w:lineRule="auto"/>
        <w:ind w:firstLine="567"/>
        <w:rPr>
          <w:rFonts w:ascii="Times New Roman" w:hAnsi="Times New Roman" w:cs="Times New Roman"/>
          <w:b/>
          <w:bCs/>
          <w:sz w:val="28"/>
          <w:szCs w:val="28"/>
        </w:rPr>
      </w:pPr>
      <w:r w:rsidRPr="009F01B1">
        <w:rPr>
          <w:rFonts w:ascii="Times New Roman" w:hAnsi="Times New Roman" w:cs="Times New Roman"/>
          <w:b/>
          <w:bCs/>
          <w:sz w:val="28"/>
          <w:szCs w:val="28"/>
        </w:rPr>
        <w:t>Хід роботи:</w:t>
      </w:r>
    </w:p>
    <w:p w14:paraId="06DD95F7" w14:textId="0D3AD8B3" w:rsidR="00AF16B1" w:rsidRPr="009F01B1" w:rsidRDefault="00AF16B1" w:rsidP="009F01B1">
      <w:pPr>
        <w:spacing w:after="0" w:line="360" w:lineRule="auto"/>
        <w:ind w:firstLine="567"/>
        <w:rPr>
          <w:rFonts w:ascii="Times New Roman" w:hAnsi="Times New Roman" w:cs="Times New Roman"/>
          <w:sz w:val="28"/>
          <w:szCs w:val="28"/>
        </w:rPr>
      </w:pPr>
      <w:r w:rsidRPr="009F01B1">
        <w:rPr>
          <w:rFonts w:ascii="Times New Roman" w:hAnsi="Times New Roman" w:cs="Times New Roman"/>
          <w:sz w:val="28"/>
          <w:szCs w:val="28"/>
        </w:rPr>
        <w:t>Створила ще один стовбець до таблиці і за допомогою нього зробила діаграму в</w:t>
      </w:r>
      <w:r w:rsidRPr="009F01B1">
        <w:rPr>
          <w:rFonts w:ascii="Times New Roman" w:hAnsi="Times New Roman" w:cs="Times New Roman"/>
          <w:sz w:val="28"/>
          <w:szCs w:val="28"/>
          <w:lang w:val="en-US"/>
        </w:rPr>
        <w:t xml:space="preserve"> </w:t>
      </w:r>
      <w:r w:rsidRPr="009F01B1">
        <w:rPr>
          <w:rFonts w:ascii="Times New Roman" w:hAnsi="Times New Roman" w:cs="Times New Roman"/>
          <w:sz w:val="28"/>
          <w:szCs w:val="28"/>
        </w:rPr>
        <w:t xml:space="preserve"> </w:t>
      </w:r>
      <w:r w:rsidRPr="009F01B1">
        <w:rPr>
          <w:rFonts w:ascii="Times New Roman" w:hAnsi="Times New Roman" w:cs="Times New Roman"/>
          <w:sz w:val="28"/>
          <w:szCs w:val="28"/>
          <w:lang w:val="en-US"/>
        </w:rPr>
        <w:t>Google Sheets</w:t>
      </w:r>
    </w:p>
    <w:p w14:paraId="3C14EE98" w14:textId="61937BF7" w:rsidR="00B33432" w:rsidRPr="009F01B1" w:rsidRDefault="00B50AD3" w:rsidP="009F01B1">
      <w:pPr>
        <w:spacing w:after="0" w:line="360" w:lineRule="auto"/>
        <w:ind w:firstLine="567"/>
        <w:rPr>
          <w:rFonts w:ascii="Times New Roman" w:hAnsi="Times New Roman" w:cs="Times New Roman"/>
          <w:sz w:val="28"/>
          <w:szCs w:val="28"/>
        </w:rPr>
      </w:pPr>
      <w:r w:rsidRPr="00B50AD3">
        <w:rPr>
          <w:rFonts w:ascii="Times New Roman" w:hAnsi="Times New Roman" w:cs="Times New Roman"/>
          <w:noProof/>
          <w:sz w:val="28"/>
          <w:szCs w:val="28"/>
        </w:rPr>
        <w:lastRenderedPageBreak/>
        <w:drawing>
          <wp:inline distT="0" distB="0" distL="0" distR="0" wp14:anchorId="720795A2" wp14:editId="2A99681F">
            <wp:extent cx="4509654" cy="2088037"/>
            <wp:effectExtent l="0" t="0" r="5715"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15142" cy="2090578"/>
                    </a:xfrm>
                    <a:prstGeom prst="rect">
                      <a:avLst/>
                    </a:prstGeom>
                  </pic:spPr>
                </pic:pic>
              </a:graphicData>
            </a:graphic>
          </wp:inline>
        </w:drawing>
      </w:r>
    </w:p>
    <w:p w14:paraId="214CB97E" w14:textId="3E4FB7C0" w:rsidR="00AF16B1" w:rsidRPr="009F01B1" w:rsidRDefault="00AF16B1" w:rsidP="009F01B1">
      <w:pPr>
        <w:spacing w:after="0" w:line="360" w:lineRule="auto"/>
        <w:ind w:firstLine="567"/>
        <w:rPr>
          <w:rFonts w:ascii="Times New Roman" w:hAnsi="Times New Roman" w:cs="Times New Roman"/>
          <w:sz w:val="28"/>
          <w:szCs w:val="28"/>
        </w:rPr>
      </w:pPr>
      <w:r w:rsidRPr="009F01B1">
        <w:rPr>
          <w:rFonts w:ascii="Times New Roman" w:hAnsi="Times New Roman" w:cs="Times New Roman"/>
          <w:sz w:val="28"/>
          <w:szCs w:val="28"/>
        </w:rPr>
        <w:t xml:space="preserve">Імпортувала і </w:t>
      </w:r>
      <w:r w:rsidR="009F01B1" w:rsidRPr="009F01B1">
        <w:rPr>
          <w:rFonts w:ascii="Times New Roman" w:hAnsi="Times New Roman" w:cs="Times New Roman"/>
          <w:sz w:val="28"/>
          <w:szCs w:val="28"/>
        </w:rPr>
        <w:t>відформатувала</w:t>
      </w:r>
      <w:r w:rsidRPr="009F01B1">
        <w:rPr>
          <w:rFonts w:ascii="Times New Roman" w:hAnsi="Times New Roman" w:cs="Times New Roman"/>
          <w:sz w:val="28"/>
          <w:szCs w:val="28"/>
        </w:rPr>
        <w:t xml:space="preserve"> масив з відкритого джерела</w:t>
      </w:r>
    </w:p>
    <w:p w14:paraId="520B980B" w14:textId="3EFCF59D" w:rsidR="00AF16B1" w:rsidRPr="009F01B1" w:rsidRDefault="00AF16B1" w:rsidP="009F01B1">
      <w:pPr>
        <w:spacing w:after="0" w:line="360" w:lineRule="auto"/>
        <w:ind w:firstLine="567"/>
        <w:rPr>
          <w:rFonts w:ascii="Times New Roman" w:hAnsi="Times New Roman" w:cs="Times New Roman"/>
          <w:sz w:val="28"/>
          <w:szCs w:val="28"/>
        </w:rPr>
      </w:pPr>
      <w:r w:rsidRPr="009F01B1">
        <w:rPr>
          <w:rFonts w:ascii="Times New Roman" w:hAnsi="Times New Roman" w:cs="Times New Roman"/>
          <w:noProof/>
          <w:sz w:val="28"/>
          <w:szCs w:val="28"/>
        </w:rPr>
        <w:drawing>
          <wp:inline distT="0" distB="0" distL="0" distR="0" wp14:anchorId="5219B516" wp14:editId="0E46CCBB">
            <wp:extent cx="4962525" cy="162740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88038" cy="1635770"/>
                    </a:xfrm>
                    <a:prstGeom prst="rect">
                      <a:avLst/>
                    </a:prstGeom>
                  </pic:spPr>
                </pic:pic>
              </a:graphicData>
            </a:graphic>
          </wp:inline>
        </w:drawing>
      </w:r>
    </w:p>
    <w:p w14:paraId="19F954C9" w14:textId="2920C596" w:rsidR="00AA01E4" w:rsidRDefault="00AF16B1" w:rsidP="00B50AD3">
      <w:pPr>
        <w:spacing w:after="0" w:line="360" w:lineRule="auto"/>
        <w:ind w:firstLine="567"/>
        <w:rPr>
          <w:rFonts w:ascii="Times New Roman" w:hAnsi="Times New Roman" w:cs="Times New Roman"/>
          <w:sz w:val="28"/>
          <w:szCs w:val="28"/>
        </w:rPr>
      </w:pPr>
      <w:r w:rsidRPr="009F01B1">
        <w:rPr>
          <w:rFonts w:ascii="Times New Roman" w:hAnsi="Times New Roman" w:cs="Times New Roman"/>
          <w:sz w:val="28"/>
          <w:szCs w:val="28"/>
        </w:rPr>
        <w:t>Зробила по ньому діаграм</w:t>
      </w:r>
      <w:r w:rsidR="00B50AD3">
        <w:rPr>
          <w:rFonts w:ascii="Times New Roman" w:hAnsi="Times New Roman" w:cs="Times New Roman"/>
          <w:sz w:val="28"/>
          <w:szCs w:val="28"/>
        </w:rPr>
        <w:t>у</w:t>
      </w:r>
    </w:p>
    <w:p w14:paraId="17CBFC5F" w14:textId="2CAAE3CA" w:rsidR="00AF16B1" w:rsidRDefault="00AA01E4" w:rsidP="009F01B1">
      <w:pPr>
        <w:spacing w:after="0" w:line="360" w:lineRule="auto"/>
        <w:ind w:firstLine="567"/>
        <w:rPr>
          <w:rFonts w:ascii="Times New Roman" w:hAnsi="Times New Roman" w:cs="Times New Roman"/>
          <w:noProof/>
          <w:sz w:val="28"/>
          <w:szCs w:val="28"/>
        </w:rPr>
      </w:pPr>
      <w:r w:rsidRPr="00AA01E4">
        <w:rPr>
          <w:rFonts w:ascii="Times New Roman" w:hAnsi="Times New Roman" w:cs="Times New Roman"/>
          <w:noProof/>
          <w:sz w:val="28"/>
          <w:szCs w:val="28"/>
        </w:rPr>
        <w:drawing>
          <wp:inline distT="0" distB="0" distL="0" distR="0" wp14:anchorId="139C67D2" wp14:editId="50A6BF7F">
            <wp:extent cx="4724400" cy="2906494"/>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35306" cy="2913203"/>
                    </a:xfrm>
                    <a:prstGeom prst="rect">
                      <a:avLst/>
                    </a:prstGeom>
                  </pic:spPr>
                </pic:pic>
              </a:graphicData>
            </a:graphic>
          </wp:inline>
        </w:drawing>
      </w:r>
      <w:r w:rsidR="00AF16B1" w:rsidRPr="009F01B1">
        <w:rPr>
          <w:rFonts w:ascii="Times New Roman" w:hAnsi="Times New Roman" w:cs="Times New Roman"/>
          <w:noProof/>
          <w:sz w:val="28"/>
          <w:szCs w:val="28"/>
        </w:rPr>
        <w:t xml:space="preserve">  </w:t>
      </w:r>
    </w:p>
    <w:p w14:paraId="052EB472" w14:textId="2F09E397" w:rsidR="00AF16B1" w:rsidRPr="009F01B1" w:rsidRDefault="00AF16B1" w:rsidP="009F01B1">
      <w:pPr>
        <w:spacing w:after="0" w:line="360" w:lineRule="auto"/>
        <w:ind w:firstLine="567"/>
        <w:rPr>
          <w:rFonts w:ascii="Times New Roman" w:hAnsi="Times New Roman" w:cs="Times New Roman"/>
          <w:noProof/>
          <w:sz w:val="28"/>
          <w:szCs w:val="28"/>
        </w:rPr>
      </w:pPr>
      <w:r w:rsidRPr="009F01B1">
        <w:rPr>
          <w:rFonts w:ascii="Times New Roman" w:hAnsi="Times New Roman" w:cs="Times New Roman"/>
          <w:noProof/>
          <w:sz w:val="28"/>
          <w:szCs w:val="28"/>
        </w:rPr>
        <w:t>На діаграмах видно</w:t>
      </w:r>
      <w:r w:rsidR="009F01B1">
        <w:rPr>
          <w:rFonts w:ascii="Times New Roman" w:hAnsi="Times New Roman" w:cs="Times New Roman"/>
          <w:noProof/>
          <w:sz w:val="28"/>
          <w:szCs w:val="28"/>
        </w:rPr>
        <w:t xml:space="preserve">, </w:t>
      </w:r>
      <w:r w:rsidRPr="009F01B1">
        <w:rPr>
          <w:rFonts w:ascii="Times New Roman" w:hAnsi="Times New Roman" w:cs="Times New Roman"/>
          <w:noProof/>
          <w:sz w:val="28"/>
          <w:szCs w:val="28"/>
        </w:rPr>
        <w:t xml:space="preserve">що я </w:t>
      </w:r>
      <w:r w:rsidRPr="009F01B1">
        <w:rPr>
          <w:rFonts w:ascii="Times New Roman" w:hAnsi="Times New Roman" w:cs="Times New Roman"/>
          <w:sz w:val="28"/>
          <w:szCs w:val="28"/>
        </w:rPr>
        <w:t>викон</w:t>
      </w:r>
      <w:r w:rsidR="009F01B1">
        <w:rPr>
          <w:rFonts w:ascii="Times New Roman" w:hAnsi="Times New Roman" w:cs="Times New Roman"/>
          <w:sz w:val="28"/>
          <w:szCs w:val="28"/>
        </w:rPr>
        <w:t xml:space="preserve">увала </w:t>
      </w:r>
      <w:r w:rsidRPr="009F01B1">
        <w:rPr>
          <w:rFonts w:ascii="Times New Roman" w:hAnsi="Times New Roman" w:cs="Times New Roman"/>
          <w:sz w:val="28"/>
          <w:szCs w:val="28"/>
        </w:rPr>
        <w:t>налаштування: дода</w:t>
      </w:r>
      <w:r w:rsidR="009F01B1" w:rsidRPr="009F01B1">
        <w:rPr>
          <w:rFonts w:ascii="Times New Roman" w:hAnsi="Times New Roman" w:cs="Times New Roman"/>
          <w:sz w:val="28"/>
          <w:szCs w:val="28"/>
        </w:rPr>
        <w:t>ла</w:t>
      </w:r>
      <w:r w:rsidRPr="009F01B1">
        <w:rPr>
          <w:rFonts w:ascii="Times New Roman" w:hAnsi="Times New Roman" w:cs="Times New Roman"/>
          <w:sz w:val="28"/>
          <w:szCs w:val="28"/>
        </w:rPr>
        <w:t xml:space="preserve"> підписи осей, заголовки, легенду, зміни</w:t>
      </w:r>
      <w:r w:rsidR="009F01B1" w:rsidRPr="009F01B1">
        <w:rPr>
          <w:rFonts w:ascii="Times New Roman" w:hAnsi="Times New Roman" w:cs="Times New Roman"/>
          <w:sz w:val="28"/>
          <w:szCs w:val="28"/>
        </w:rPr>
        <w:t>ла</w:t>
      </w:r>
      <w:r w:rsidRPr="009F01B1">
        <w:rPr>
          <w:rFonts w:ascii="Times New Roman" w:hAnsi="Times New Roman" w:cs="Times New Roman"/>
          <w:sz w:val="28"/>
          <w:szCs w:val="28"/>
        </w:rPr>
        <w:t xml:space="preserve"> кольори.</w:t>
      </w:r>
    </w:p>
    <w:p w14:paraId="2AE44891" w14:textId="0B154C49" w:rsidR="00AF16B1" w:rsidRPr="009F01B1" w:rsidRDefault="00471A18" w:rsidP="009F01B1">
      <w:pPr>
        <w:pStyle w:val="a3"/>
        <w:spacing w:before="0" w:beforeAutospacing="0" w:after="0" w:afterAutospacing="0" w:line="360" w:lineRule="auto"/>
        <w:ind w:firstLine="567"/>
        <w:rPr>
          <w:sz w:val="28"/>
          <w:szCs w:val="28"/>
        </w:rPr>
      </w:pPr>
      <w:r>
        <w:rPr>
          <w:sz w:val="28"/>
          <w:szCs w:val="28"/>
        </w:rPr>
        <w:t>Порівнюючи діаграми можна сказати, що к</w:t>
      </w:r>
      <w:r w:rsidR="00AF16B1" w:rsidRPr="009F01B1">
        <w:rPr>
          <w:sz w:val="28"/>
          <w:szCs w:val="28"/>
        </w:rPr>
        <w:t xml:space="preserve">ругла діаграма наочно показує частки кожної категорії від загальної суми, але при великій кількості категорій дрібні значення важко відрізнити, і порівняти їх стає складно. Стовпчикова діаграма дозволяє чітко побачити відмінності між категоріями та легко порівнювати їхні величини, навіть якщо категорій багато. Графік добре </w:t>
      </w:r>
      <w:r w:rsidR="00AF16B1" w:rsidRPr="009F01B1">
        <w:rPr>
          <w:sz w:val="28"/>
          <w:szCs w:val="28"/>
        </w:rPr>
        <w:lastRenderedPageBreak/>
        <w:t>демонструє тенденції та зміни даних у часі, показує зростання чи спад, але порівнювати окремі значення між категоріями на ньому менш наочно. Загалом, для швидкого сприйняття та порівняння категорій найзручнішою виявилась стовпчикова діаграма, тоді як графік краще підходить для аналізу динаміки, а кругла діаграма — для наочного показу часток у загальному обсязі.</w:t>
      </w:r>
    </w:p>
    <w:p w14:paraId="1C773976" w14:textId="1381602F" w:rsidR="009F01B1" w:rsidRDefault="009F01B1" w:rsidP="009F01B1">
      <w:pPr>
        <w:pStyle w:val="a3"/>
        <w:spacing w:before="0" w:beforeAutospacing="0" w:after="0" w:afterAutospacing="0" w:line="360" w:lineRule="auto"/>
        <w:ind w:firstLine="567"/>
        <w:rPr>
          <w:sz w:val="28"/>
          <w:szCs w:val="28"/>
        </w:rPr>
      </w:pPr>
      <w:r w:rsidRPr="009F01B1">
        <w:rPr>
          <w:sz w:val="28"/>
          <w:szCs w:val="28"/>
        </w:rPr>
        <w:t>Ознайомилася з Google Looker Studio. Імпортувала набір даних і побудувала на його основі діаграми</w:t>
      </w:r>
      <w:r w:rsidR="00E77C05">
        <w:rPr>
          <w:sz w:val="28"/>
          <w:szCs w:val="28"/>
          <w:lang w:val="en-US"/>
        </w:rPr>
        <w:t xml:space="preserve"> </w:t>
      </w:r>
      <w:r w:rsidR="00E77C05">
        <w:rPr>
          <w:sz w:val="28"/>
          <w:szCs w:val="28"/>
        </w:rPr>
        <w:t>та додала інтерактивні елементи</w:t>
      </w:r>
      <w:r w:rsidRPr="009F01B1">
        <w:rPr>
          <w:sz w:val="28"/>
          <w:szCs w:val="28"/>
        </w:rPr>
        <w:t xml:space="preserve">: </w:t>
      </w:r>
      <w:r w:rsidR="00DF3FA8" w:rsidRPr="00DF3FA8">
        <w:rPr>
          <w:sz w:val="28"/>
          <w:szCs w:val="28"/>
        </w:rPr>
        <w:drawing>
          <wp:inline distT="0" distB="0" distL="0" distR="0" wp14:anchorId="6553A212" wp14:editId="060B053C">
            <wp:extent cx="6120765" cy="4512945"/>
            <wp:effectExtent l="0" t="0" r="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4512945"/>
                    </a:xfrm>
                    <a:prstGeom prst="rect">
                      <a:avLst/>
                    </a:prstGeom>
                  </pic:spPr>
                </pic:pic>
              </a:graphicData>
            </a:graphic>
          </wp:inline>
        </w:drawing>
      </w:r>
    </w:p>
    <w:p w14:paraId="78682F2F" w14:textId="081BF874" w:rsidR="00E77C05" w:rsidRDefault="00E77C05" w:rsidP="009F01B1">
      <w:pPr>
        <w:pStyle w:val="a3"/>
        <w:spacing w:before="0" w:beforeAutospacing="0" w:after="0" w:afterAutospacing="0" w:line="360" w:lineRule="auto"/>
        <w:ind w:firstLine="567"/>
        <w:rPr>
          <w:sz w:val="28"/>
          <w:szCs w:val="28"/>
        </w:rPr>
      </w:pPr>
      <w:r>
        <w:rPr>
          <w:sz w:val="28"/>
          <w:szCs w:val="28"/>
        </w:rPr>
        <w:t>Надала доступ для редагування:</w:t>
      </w:r>
      <w:r w:rsidRPr="00E77C05">
        <w:t xml:space="preserve"> </w:t>
      </w:r>
      <w:hyperlink r:id="rId9" w:history="1">
        <w:r w:rsidRPr="005B4B5F">
          <w:rPr>
            <w:rStyle w:val="a5"/>
            <w:sz w:val="28"/>
            <w:szCs w:val="28"/>
          </w:rPr>
          <w:t>https://lookerstudio.google.com/reporting/0926daa1-2cf4-489c-a1ab-c816af0bb697</w:t>
        </w:r>
      </w:hyperlink>
    </w:p>
    <w:p w14:paraId="04BCCB0E" w14:textId="70051447" w:rsidR="00E77C05" w:rsidRDefault="00E77C05" w:rsidP="009F01B1">
      <w:pPr>
        <w:pStyle w:val="a3"/>
        <w:spacing w:before="0" w:beforeAutospacing="0" w:after="0" w:afterAutospacing="0" w:line="360" w:lineRule="auto"/>
        <w:ind w:firstLine="567"/>
        <w:rPr>
          <w:sz w:val="28"/>
          <w:szCs w:val="28"/>
        </w:rPr>
      </w:pPr>
      <w:r>
        <w:rPr>
          <w:sz w:val="28"/>
          <w:szCs w:val="28"/>
        </w:rPr>
        <w:t>Гугл диск:</w:t>
      </w:r>
      <w:r w:rsidR="00DD39E3" w:rsidRPr="00DD39E3">
        <w:t xml:space="preserve"> </w:t>
      </w:r>
      <w:hyperlink r:id="rId10" w:history="1">
        <w:r w:rsidR="00DD39E3" w:rsidRPr="005B4B5F">
          <w:rPr>
            <w:rStyle w:val="a5"/>
            <w:sz w:val="28"/>
            <w:szCs w:val="28"/>
          </w:rPr>
          <w:t>https://drive.google.com/drive/folders/1u4jdGU9R3L1ymhgPYRyojFqCTNXGO99I?usp=sharing</w:t>
        </w:r>
      </w:hyperlink>
    </w:p>
    <w:p w14:paraId="66447E2C" w14:textId="77777777" w:rsidR="009F01B1" w:rsidRPr="009F01B1" w:rsidRDefault="009F01B1" w:rsidP="009F01B1">
      <w:pPr>
        <w:pStyle w:val="a3"/>
        <w:spacing w:before="0" w:beforeAutospacing="0" w:after="0" w:afterAutospacing="0" w:line="360" w:lineRule="auto"/>
        <w:ind w:firstLine="567"/>
        <w:rPr>
          <w:sz w:val="28"/>
          <w:szCs w:val="28"/>
        </w:rPr>
      </w:pPr>
      <w:r w:rsidRPr="009F01B1">
        <w:rPr>
          <w:sz w:val="28"/>
          <w:szCs w:val="28"/>
        </w:rPr>
        <w:t xml:space="preserve">Порівнюючи базові діаграми в електронних таблицях та інтерактивні панелі у спеціалізованих сервісах, можна відзначити, що стандартні діаграми, такі як стовпчикові, лінійні чи кругові, добре підходять для швидкого візуального аналізу невеликих наборів даних. Вони дозволяють легко </w:t>
      </w:r>
      <w:r w:rsidRPr="009F01B1">
        <w:rPr>
          <w:sz w:val="28"/>
          <w:szCs w:val="28"/>
        </w:rPr>
        <w:lastRenderedPageBreak/>
        <w:t>порівнювати величини, відстежувати тенденції та оцінювати пропорції, не потребуючи додаткових навичок або складного налаштування.</w:t>
      </w:r>
    </w:p>
    <w:p w14:paraId="6CA94A2E" w14:textId="77777777" w:rsidR="009F01B1" w:rsidRPr="009F01B1" w:rsidRDefault="009F01B1" w:rsidP="009F01B1">
      <w:pPr>
        <w:pStyle w:val="a3"/>
        <w:spacing w:before="0" w:beforeAutospacing="0" w:after="0" w:afterAutospacing="0" w:line="360" w:lineRule="auto"/>
        <w:ind w:firstLine="567"/>
        <w:rPr>
          <w:sz w:val="28"/>
          <w:szCs w:val="28"/>
        </w:rPr>
      </w:pPr>
      <w:r w:rsidRPr="009F01B1">
        <w:rPr>
          <w:sz w:val="28"/>
          <w:szCs w:val="28"/>
        </w:rPr>
        <w:t>Інтерактивні панелі, які доступні у спеціалізованих сервісах (наприклад, Power BI, Tableau, Google Data Studio), дають можливість працювати з великими обсягами даних, застосовувати фільтри, динамічно змінювати показники, будувати складні зв’язки між змінними та наочно демонструвати деталі, які неможливо відобразити на базових діаграмах. Вони особливо корисні для бізнес-аналітики, презентацій для керівництва та глибокого дослідження даних.</w:t>
      </w:r>
    </w:p>
    <w:p w14:paraId="3840CCC5" w14:textId="78875CEB" w:rsidR="0084683F" w:rsidRPr="0084683F" w:rsidRDefault="009F01B1" w:rsidP="0084683F">
      <w:pPr>
        <w:pStyle w:val="a3"/>
        <w:spacing w:before="0" w:beforeAutospacing="0" w:after="0" w:afterAutospacing="0" w:line="360" w:lineRule="auto"/>
        <w:ind w:firstLine="567"/>
        <w:rPr>
          <w:sz w:val="28"/>
          <w:szCs w:val="28"/>
        </w:rPr>
      </w:pPr>
      <w:r w:rsidRPr="00471A18">
        <w:rPr>
          <w:b/>
          <w:bCs/>
          <w:sz w:val="28"/>
          <w:szCs w:val="28"/>
        </w:rPr>
        <w:t>Висновок:</w:t>
      </w:r>
      <w:r w:rsidRPr="009F01B1">
        <w:rPr>
          <w:sz w:val="28"/>
          <w:szCs w:val="28"/>
        </w:rPr>
        <w:t xml:space="preserve"> </w:t>
      </w:r>
      <w:r w:rsidR="00E77C05">
        <w:rPr>
          <w:sz w:val="28"/>
          <w:szCs w:val="28"/>
        </w:rPr>
        <w:t xml:space="preserve">Я </w:t>
      </w:r>
      <w:r w:rsidR="00E77C05" w:rsidRPr="009F01B1">
        <w:rPr>
          <w:sz w:val="28"/>
          <w:szCs w:val="28"/>
        </w:rPr>
        <w:t>освої</w:t>
      </w:r>
      <w:r w:rsidR="0084683F">
        <w:rPr>
          <w:sz w:val="28"/>
          <w:szCs w:val="28"/>
        </w:rPr>
        <w:t>ла</w:t>
      </w:r>
      <w:r w:rsidR="00E77C05" w:rsidRPr="009F01B1">
        <w:rPr>
          <w:sz w:val="28"/>
          <w:szCs w:val="28"/>
        </w:rPr>
        <w:t xml:space="preserve"> порядок виконання основних дій, пов’язаних із візуальним поданням масивів чисельних даних засобами спеціалізованих хмарних сервісів для роботи з електронними таблицями та аналізу й візуалізації даних; розвинути навички оптимального подання даних засобами відповідних інструментів редактора.</w:t>
      </w:r>
      <w:r w:rsidR="0084683F" w:rsidRPr="0084683F">
        <w:t xml:space="preserve"> </w:t>
      </w:r>
      <w:r w:rsidR="0084683F" w:rsidRPr="0084683F">
        <w:rPr>
          <w:sz w:val="28"/>
          <w:szCs w:val="28"/>
        </w:rPr>
        <w:t>Я обрала Google Sheets, оскільки це доступний хмарний інструмент з вбудованими функціями для створення різноманітних діаграм та візуалізацій, який не потребує спеціальних навичок програмування та забезпечує зручну роботу з чисельними даними. Платформа дозволяє працювати з даними онлайн з будь-якого пристрою, автоматично зберігає зміни та підтримує спільну роботу в реальному часі, що робить її практичним вибором для навчальних та робочих проєктів.</w:t>
      </w:r>
    </w:p>
    <w:p w14:paraId="358FABA4" w14:textId="28FC77A9" w:rsidR="009F01B1" w:rsidRPr="009F01B1" w:rsidRDefault="009F01B1" w:rsidP="009F01B1">
      <w:pPr>
        <w:pStyle w:val="a3"/>
        <w:spacing w:before="0" w:beforeAutospacing="0" w:after="0" w:afterAutospacing="0" w:line="360" w:lineRule="auto"/>
        <w:ind w:firstLine="567"/>
        <w:rPr>
          <w:sz w:val="28"/>
          <w:szCs w:val="28"/>
        </w:rPr>
      </w:pPr>
    </w:p>
    <w:p w14:paraId="11815549" w14:textId="77777777" w:rsidR="009F01B1" w:rsidRPr="009F01B1" w:rsidRDefault="009F01B1" w:rsidP="009F01B1">
      <w:pPr>
        <w:pStyle w:val="a3"/>
        <w:spacing w:before="0" w:beforeAutospacing="0" w:after="0" w:afterAutospacing="0" w:line="360" w:lineRule="auto"/>
        <w:ind w:firstLine="567"/>
        <w:rPr>
          <w:sz w:val="28"/>
          <w:szCs w:val="28"/>
        </w:rPr>
      </w:pPr>
    </w:p>
    <w:sectPr w:rsidR="009F01B1" w:rsidRPr="009F01B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D91"/>
    <w:rsid w:val="00471A18"/>
    <w:rsid w:val="00627D91"/>
    <w:rsid w:val="0084683F"/>
    <w:rsid w:val="009F01B1"/>
    <w:rsid w:val="00AA01E4"/>
    <w:rsid w:val="00AF16B1"/>
    <w:rsid w:val="00B33432"/>
    <w:rsid w:val="00B50AD3"/>
    <w:rsid w:val="00C245CF"/>
    <w:rsid w:val="00DD39E3"/>
    <w:rsid w:val="00DF1D46"/>
    <w:rsid w:val="00DF3FA8"/>
    <w:rsid w:val="00E77C0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3516B"/>
  <w15:chartTrackingRefBased/>
  <w15:docId w15:val="{F3E6590F-E104-4D1E-9655-F4D8B6E77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7D9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F16B1"/>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AF16B1"/>
    <w:rPr>
      <w:b/>
      <w:bCs/>
    </w:rPr>
  </w:style>
  <w:style w:type="character" w:styleId="a5">
    <w:name w:val="Hyperlink"/>
    <w:basedOn w:val="a0"/>
    <w:uiPriority w:val="99"/>
    <w:unhideWhenUsed/>
    <w:rsid w:val="00E77C05"/>
    <w:rPr>
      <w:color w:val="0563C1" w:themeColor="hyperlink"/>
      <w:u w:val="single"/>
    </w:rPr>
  </w:style>
  <w:style w:type="character" w:styleId="a6">
    <w:name w:val="Unresolved Mention"/>
    <w:basedOn w:val="a0"/>
    <w:uiPriority w:val="99"/>
    <w:semiHidden/>
    <w:unhideWhenUsed/>
    <w:rsid w:val="00E77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79166">
      <w:bodyDiv w:val="1"/>
      <w:marLeft w:val="0"/>
      <w:marRight w:val="0"/>
      <w:marTop w:val="0"/>
      <w:marBottom w:val="0"/>
      <w:divBdr>
        <w:top w:val="none" w:sz="0" w:space="0" w:color="auto"/>
        <w:left w:val="none" w:sz="0" w:space="0" w:color="auto"/>
        <w:bottom w:val="none" w:sz="0" w:space="0" w:color="auto"/>
        <w:right w:val="none" w:sz="0" w:space="0" w:color="auto"/>
      </w:divBdr>
    </w:div>
    <w:div w:id="270358729">
      <w:bodyDiv w:val="1"/>
      <w:marLeft w:val="0"/>
      <w:marRight w:val="0"/>
      <w:marTop w:val="0"/>
      <w:marBottom w:val="0"/>
      <w:divBdr>
        <w:top w:val="none" w:sz="0" w:space="0" w:color="auto"/>
        <w:left w:val="none" w:sz="0" w:space="0" w:color="auto"/>
        <w:bottom w:val="none" w:sz="0" w:space="0" w:color="auto"/>
        <w:right w:val="none" w:sz="0" w:space="0" w:color="auto"/>
      </w:divBdr>
    </w:div>
    <w:div w:id="677001033">
      <w:bodyDiv w:val="1"/>
      <w:marLeft w:val="0"/>
      <w:marRight w:val="0"/>
      <w:marTop w:val="0"/>
      <w:marBottom w:val="0"/>
      <w:divBdr>
        <w:top w:val="none" w:sz="0" w:space="0" w:color="auto"/>
        <w:left w:val="none" w:sz="0" w:space="0" w:color="auto"/>
        <w:bottom w:val="none" w:sz="0" w:space="0" w:color="auto"/>
        <w:right w:val="none" w:sz="0" w:space="0" w:color="auto"/>
      </w:divBdr>
    </w:div>
    <w:div w:id="1067530539">
      <w:bodyDiv w:val="1"/>
      <w:marLeft w:val="0"/>
      <w:marRight w:val="0"/>
      <w:marTop w:val="0"/>
      <w:marBottom w:val="0"/>
      <w:divBdr>
        <w:top w:val="none" w:sz="0" w:space="0" w:color="auto"/>
        <w:left w:val="none" w:sz="0" w:space="0" w:color="auto"/>
        <w:bottom w:val="none" w:sz="0" w:space="0" w:color="auto"/>
        <w:right w:val="none" w:sz="0" w:space="0" w:color="auto"/>
      </w:divBdr>
    </w:div>
    <w:div w:id="1175847380">
      <w:bodyDiv w:val="1"/>
      <w:marLeft w:val="0"/>
      <w:marRight w:val="0"/>
      <w:marTop w:val="0"/>
      <w:marBottom w:val="0"/>
      <w:divBdr>
        <w:top w:val="none" w:sz="0" w:space="0" w:color="auto"/>
        <w:left w:val="none" w:sz="0" w:space="0" w:color="auto"/>
        <w:bottom w:val="none" w:sz="0" w:space="0" w:color="auto"/>
        <w:right w:val="none" w:sz="0" w:space="0" w:color="auto"/>
      </w:divBdr>
    </w:div>
    <w:div w:id="2077974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drive.google.com/drive/folders/1u4jdGU9R3L1ymhgPYRyojFqCTNXGO99I?usp=sharing" TargetMode="External"/><Relationship Id="rId4" Type="http://schemas.openxmlformats.org/officeDocument/2006/relationships/image" Target="media/image1.png"/><Relationship Id="rId9" Type="http://schemas.openxmlformats.org/officeDocument/2006/relationships/hyperlink" Target="https://lookerstudio.google.com/reporting/0926daa1-2cf4-489c-a1ab-c816af0bb697"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1</Pages>
  <Words>3278</Words>
  <Characters>1870</Characters>
  <Application>Microsoft Office Word</Application>
  <DocSecurity>0</DocSecurity>
  <Lines>15</Lines>
  <Paragraphs>10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Катя Легедза</dc:creator>
  <cp:keywords/>
  <dc:description/>
  <cp:lastModifiedBy>Катя Легедза</cp:lastModifiedBy>
  <cp:revision>10</cp:revision>
  <dcterms:created xsi:type="dcterms:W3CDTF">2025-10-04T09:21:00Z</dcterms:created>
  <dcterms:modified xsi:type="dcterms:W3CDTF">2025-10-10T11:24:00Z</dcterms:modified>
</cp:coreProperties>
</file>