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Определить полное имя домашнего каталога.</w:t>
      </w:r>
    </w:p>
    <w:p>
      <w:pPr>
        <w:pStyle w:val="Compact"/>
        <w:numPr>
          <w:ilvl w:val="0"/>
          <w:numId w:val="1001"/>
        </w:numPr>
      </w:pPr>
      <w:r>
        <w:t xml:space="preserve">Перейти в каталог /tmp и вывести содердимое каталога командой ls с различными опциями.</w:t>
      </w:r>
    </w:p>
    <w:p>
      <w:pPr>
        <w:pStyle w:val="Compact"/>
        <w:numPr>
          <w:ilvl w:val="0"/>
          <w:numId w:val="1001"/>
        </w:numPr>
      </w:pPr>
      <w:r>
        <w:t xml:space="preserve">Определить есть ли в каталоге /var/spool подкаталог с именем cron.</w:t>
      </w:r>
    </w:p>
    <w:p>
      <w:pPr>
        <w:pStyle w:val="Compact"/>
        <w:numPr>
          <w:ilvl w:val="0"/>
          <w:numId w:val="1001"/>
        </w:numPr>
      </w:pPr>
      <w:r>
        <w:t xml:space="preserve">Определить кто является владельцом файлов и подкатологов в домашнем каталоге.</w:t>
      </w:r>
    </w:p>
    <w:p>
      <w:pPr>
        <w:pStyle w:val="Compact"/>
        <w:numPr>
          <w:ilvl w:val="0"/>
          <w:numId w:val="1001"/>
        </w:numPr>
      </w:pPr>
      <w:r>
        <w:t xml:space="preserve">Создать каталог с именем newdir и проделать в нё разные действия ( создать каталоги, удалить и т.д.)</w:t>
      </w:r>
    </w:p>
    <w:p>
      <w:pPr>
        <w:pStyle w:val="Compact"/>
        <w:numPr>
          <w:ilvl w:val="0"/>
          <w:numId w:val="1001"/>
        </w:numPr>
      </w:pPr>
      <w:r>
        <w:t xml:space="preserve">Научиться пользоваться командой man.</w:t>
      </w:r>
    </w:p>
    <w:p>
      <w:pPr>
        <w:pStyle w:val="Compact"/>
        <w:numPr>
          <w:ilvl w:val="0"/>
          <w:numId w:val="1001"/>
        </w:numPr>
      </w:pPr>
      <w:r>
        <w:t xml:space="preserve">Научиться пользоваться командой history.</w:t>
      </w:r>
    </w:p>
    <w:bookmarkEnd w:id="21"/>
    <w:bookmarkStart w:id="10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 помощью команды</w:t>
      </w:r>
      <w:r>
        <w:t xml:space="preserve"> </w:t>
      </w:r>
      <w:r>
        <w:rPr>
          <w:i/>
          <w:iCs/>
        </w:rPr>
        <w:t xml:space="preserve">pwd</w:t>
      </w:r>
      <w:r>
        <w:t xml:space="preserve"> </w:t>
      </w:r>
      <w:r>
        <w:t xml:space="preserve">определяем полное имя нашего домашнего каталога (рис. 1)</w:t>
      </w:r>
    </w:p>
    <w:p>
      <w:pPr>
        <w:pStyle w:val="CaptionedFigure"/>
      </w:pPr>
      <w:r>
        <w:drawing>
          <wp:inline>
            <wp:extent cx="3305175" cy="638175"/>
            <wp:effectExtent b="0" l="0" r="0" t="0"/>
            <wp:docPr descr="Имя домашнего каталога" title="" id="23" name="Picture"/>
            <a:graphic>
              <a:graphicData uri="http://schemas.openxmlformats.org/drawingml/2006/picture">
                <pic:pic>
                  <pic:nvPicPr>
                    <pic:cNvPr descr="image/лаба6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домашнего каталога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rPr>
          <w:i/>
          <w:iCs/>
        </w:rPr>
        <w:t xml:space="preserve">cd</w:t>
      </w:r>
      <w:r>
        <w:t xml:space="preserve"> </w:t>
      </w:r>
      <w:r>
        <w:t xml:space="preserve">переходим в каталог /tmp (рис. 2)</w:t>
      </w:r>
    </w:p>
    <w:p>
      <w:pPr>
        <w:pStyle w:val="CaptionedFigure"/>
      </w:pPr>
      <w:r>
        <w:drawing>
          <wp:inline>
            <wp:extent cx="3467100" cy="457200"/>
            <wp:effectExtent b="0" l="0" r="0" t="0"/>
            <wp:docPr descr="Переход в каталог /tmp" title="" id="26" name="Picture"/>
            <a:graphic>
              <a:graphicData uri="http://schemas.openxmlformats.org/drawingml/2006/picture">
                <pic:pic>
                  <pic:nvPicPr>
                    <pic:cNvPr descr="image/лаба6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каталог /tmp</w:t>
      </w:r>
    </w:p>
    <w:p>
      <w:pPr>
        <w:pStyle w:val="BodyText"/>
      </w:pPr>
      <w:r>
        <w:t xml:space="preserve">Выводим содержимое каталога /tmp с помощью команды</w:t>
      </w:r>
      <w:r>
        <w:t xml:space="preserve"> </w:t>
      </w:r>
      <w:r>
        <w:rPr>
          <w:i/>
          <w:iCs/>
        </w:rPr>
        <w:t xml:space="preserve">ls</w:t>
      </w:r>
      <w:r>
        <w:t xml:space="preserve"> </w:t>
      </w:r>
      <w:r>
        <w:t xml:space="preserve">(рис. 3)</w:t>
      </w:r>
    </w:p>
    <w:p>
      <w:pPr>
        <w:pStyle w:val="CaptionedFigure"/>
      </w:pPr>
      <w:r>
        <w:drawing>
          <wp:inline>
            <wp:extent cx="3733800" cy="1508318"/>
            <wp:effectExtent b="0" l="0" r="0" t="0"/>
            <wp:docPr descr="Содержимое каталога /tmp" title="" id="29" name="Picture"/>
            <a:graphic>
              <a:graphicData uri="http://schemas.openxmlformats.org/drawingml/2006/picture">
                <pic:pic>
                  <pic:nvPicPr>
                    <pic:cNvPr descr="image/лаба6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8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Содержимое каталога /tmp</w:t>
      </w:r>
    </w:p>
    <w:p>
      <w:pPr>
        <w:pStyle w:val="BodyText"/>
      </w:pPr>
      <w:r>
        <w:t xml:space="preserve">Далее мы используем команду ls с различными опциями. Это</w:t>
      </w:r>
      <w:r>
        <w:t xml:space="preserve"> </w:t>
      </w:r>
      <w:r>
        <w:rPr>
          <w:i/>
          <w:iCs/>
        </w:rPr>
        <w:t xml:space="preserve">ls -l</w:t>
      </w:r>
      <w:r>
        <w:t xml:space="preserve">(отображает подробный список файлов и папок с дополнительной информацией, такой как права доступа к файлу, владелец, группа, размер файла, время последнего изменения и имя файла.) ,</w:t>
      </w:r>
      <w:r>
        <w:rPr>
          <w:i/>
          <w:iCs/>
        </w:rPr>
        <w:t xml:space="preserve">ls -a</w:t>
      </w:r>
      <w:r>
        <w:t xml:space="preserve">(ыводит все файлы и папки, включая скрытые файлы, которые начинаются с точки),</w:t>
      </w:r>
      <w:r>
        <w:t xml:space="preserve"> </w:t>
      </w:r>
      <w:r>
        <w:rPr>
          <w:i/>
          <w:iCs/>
        </w:rPr>
        <w:t xml:space="preserve">ls - F</w:t>
      </w:r>
      <w:r>
        <w:t xml:space="preserve">(добавляет символ на конец каждого выводимого имени файла или папки для обозначения их типа) и</w:t>
      </w:r>
      <w:r>
        <w:t xml:space="preserve"> </w:t>
      </w:r>
      <w:r>
        <w:rPr>
          <w:i/>
          <w:iCs/>
        </w:rPr>
        <w:t xml:space="preserve">ls - alF</w:t>
      </w:r>
      <w:r>
        <w:t xml:space="preserve">(Комбинация опций -l, -a, -F) (рис. 4), (рис. 5), (рис. 6), (рис. 7)</w:t>
      </w:r>
    </w:p>
    <w:p>
      <w:pPr>
        <w:pStyle w:val="CaptionedFigure"/>
      </w:pPr>
      <w:r>
        <w:drawing>
          <wp:inline>
            <wp:extent cx="3733800" cy="1102649"/>
            <wp:effectExtent b="0" l="0" r="0" t="0"/>
            <wp:docPr descr="ls -l" title="" id="32" name="Picture"/>
            <a:graphic>
              <a:graphicData uri="http://schemas.openxmlformats.org/drawingml/2006/picture">
                <pic:pic>
                  <pic:nvPicPr>
                    <pic:cNvPr descr="image/лаба6_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ls -l</w:t>
      </w:r>
    </w:p>
    <w:p>
      <w:pPr>
        <w:pStyle w:val="CaptionedFigure"/>
      </w:pPr>
      <w:r>
        <w:drawing>
          <wp:inline>
            <wp:extent cx="3733800" cy="2330830"/>
            <wp:effectExtent b="0" l="0" r="0" t="0"/>
            <wp:docPr descr="ls -a" title="" id="35" name="Picture"/>
            <a:graphic>
              <a:graphicData uri="http://schemas.openxmlformats.org/drawingml/2006/picture">
                <pic:pic>
                  <pic:nvPicPr>
                    <pic:cNvPr descr="image/лаба6_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0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ls -a</w:t>
      </w:r>
    </w:p>
    <w:p>
      <w:pPr>
        <w:pStyle w:val="CaptionedFigure"/>
      </w:pPr>
      <w:r>
        <w:drawing>
          <wp:inline>
            <wp:extent cx="3733800" cy="1571827"/>
            <wp:effectExtent b="0" l="0" r="0" t="0"/>
            <wp:docPr descr="ls -F" title="" id="38" name="Picture"/>
            <a:graphic>
              <a:graphicData uri="http://schemas.openxmlformats.org/drawingml/2006/picture">
                <pic:pic>
                  <pic:nvPicPr>
                    <pic:cNvPr descr="image/лаба6_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1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ls -F</w:t>
      </w:r>
    </w:p>
    <w:p>
      <w:pPr>
        <w:pStyle w:val="CaptionedFigure"/>
      </w:pPr>
      <w:r>
        <w:drawing>
          <wp:inline>
            <wp:extent cx="3733800" cy="2249056"/>
            <wp:effectExtent b="0" l="0" r="0" t="0"/>
            <wp:docPr descr="ls -alF" title="" id="41" name="Picture"/>
            <a:graphic>
              <a:graphicData uri="http://schemas.openxmlformats.org/drawingml/2006/picture">
                <pic:pic>
                  <pic:nvPicPr>
                    <pic:cNvPr descr="image/лаба6_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9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ls -alF</w:t>
      </w:r>
    </w:p>
    <w:p>
      <w:pPr>
        <w:pStyle w:val="BodyText"/>
      </w:pPr>
      <w:r>
        <w:t xml:space="preserve">Переходим в каталог /var/spool и с помощью команды</w:t>
      </w:r>
      <w:r>
        <w:t xml:space="preserve"> </w:t>
      </w:r>
      <w:r>
        <w:rPr>
          <w:i/>
          <w:iCs/>
        </w:rPr>
        <w:t xml:space="preserve">ls</w:t>
      </w:r>
      <w:r>
        <w:t xml:space="preserve"> </w:t>
      </w:r>
      <w:r>
        <w:t xml:space="preserve">определяем есть ли там подкаталог с именем cron. Подкаталог cron есть в каталоге /var/spool (рис. 8)</w:t>
      </w:r>
    </w:p>
    <w:p>
      <w:pPr>
        <w:pStyle w:val="CaptionedFigure"/>
      </w:pPr>
      <w:r>
        <w:drawing>
          <wp:inline>
            <wp:extent cx="3733800" cy="601592"/>
            <wp:effectExtent b="0" l="0" r="0" t="0"/>
            <wp:docPr descr="Содержимое каталога /var/spool" title="" id="44" name="Picture"/>
            <a:graphic>
              <a:graphicData uri="http://schemas.openxmlformats.org/drawingml/2006/picture">
                <pic:pic>
                  <pic:nvPicPr>
                    <pic:cNvPr descr="image/лаба6_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1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Содержимое каталога /var/spool</w:t>
      </w:r>
    </w:p>
    <w:p>
      <w:pPr>
        <w:pStyle w:val="BodyText"/>
      </w:pPr>
      <w:r>
        <w:t xml:space="preserve">Переходим в домашний каталог и с помощью команды</w:t>
      </w:r>
      <w:r>
        <w:t xml:space="preserve"> </w:t>
      </w:r>
      <w:r>
        <w:rPr>
          <w:i/>
          <w:iCs/>
        </w:rPr>
        <w:t xml:space="preserve">ls -l</w:t>
      </w:r>
      <w:r>
        <w:t xml:space="preserve"> </w:t>
      </w:r>
      <w:r>
        <w:t xml:space="preserve">выводим содержимое каталога и узнаём кто является владельцем файлов и подкаталогов (рис. 9)</w:t>
      </w:r>
    </w:p>
    <w:p>
      <w:pPr>
        <w:pStyle w:val="CaptionedFigure"/>
      </w:pPr>
      <w:r>
        <w:drawing>
          <wp:inline>
            <wp:extent cx="3733800" cy="1671593"/>
            <wp:effectExtent b="0" l="0" r="0" t="0"/>
            <wp:docPr descr="Владелец файлов и подкаталогов" title="" id="47" name="Picture"/>
            <a:graphic>
              <a:graphicData uri="http://schemas.openxmlformats.org/drawingml/2006/picture">
                <pic:pic>
                  <pic:nvPicPr>
                    <pic:cNvPr descr="image/лаба6_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Владелец файлов и подкаталогов</w:t>
      </w:r>
    </w:p>
    <w:p>
      <w:pPr>
        <w:pStyle w:val="BodyText"/>
      </w:pPr>
      <w:r>
        <w:t xml:space="preserve">В домашнем каталоге создаём каталог с именем newdir (рис. 10)</w:t>
      </w:r>
    </w:p>
    <w:p>
      <w:pPr>
        <w:pStyle w:val="CaptionedFigure"/>
      </w:pPr>
      <w:r>
        <w:drawing>
          <wp:inline>
            <wp:extent cx="3733800" cy="687316"/>
            <wp:effectExtent b="0" l="0" r="0" t="0"/>
            <wp:docPr descr="Создание каталога newdir" title="" id="50" name="Picture"/>
            <a:graphic>
              <a:graphicData uri="http://schemas.openxmlformats.org/drawingml/2006/picture">
                <pic:pic>
                  <pic:nvPicPr>
                    <pic:cNvPr descr="image/лаба6_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7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каталога newdir</w:t>
      </w:r>
    </w:p>
    <w:p>
      <w:pPr>
        <w:pStyle w:val="BodyText"/>
      </w:pPr>
      <w:r>
        <w:t xml:space="preserve">В каталоге ~/newdir создаём новый каталог с именем morefun (рис. 11)</w:t>
      </w:r>
    </w:p>
    <w:p>
      <w:pPr>
        <w:pStyle w:val="CaptionedFigure"/>
      </w:pPr>
      <w:r>
        <w:drawing>
          <wp:inline>
            <wp:extent cx="3733800" cy="834792"/>
            <wp:effectExtent b="0" l="0" r="0" t="0"/>
            <wp:docPr descr="Создание подкаталога morefun" title="" id="53" name="Picture"/>
            <a:graphic>
              <a:graphicData uri="http://schemas.openxmlformats.org/drawingml/2006/picture">
                <pic:pic>
                  <pic:nvPicPr>
                    <pic:cNvPr descr="image/лаба6_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4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подкаталога morefun</w:t>
      </w:r>
    </w:p>
    <w:p>
      <w:pPr>
        <w:pStyle w:val="BodyText"/>
      </w:pPr>
      <w:r>
        <w:t xml:space="preserve">Далее в домашнем каталоге создаём одной командой</w:t>
      </w:r>
      <w:r>
        <w:t xml:space="preserve"> </w:t>
      </w:r>
      <w:r>
        <w:rPr>
          <w:i/>
          <w:iCs/>
        </w:rPr>
        <w:t xml:space="preserve">mkdir</w:t>
      </w:r>
      <w:r>
        <w:t xml:space="preserve"> </w:t>
      </w:r>
      <w:r>
        <w:t xml:space="preserve">три новых каталога с именами letters, memos, misk (рис. 12)</w:t>
      </w:r>
    </w:p>
    <w:p>
      <w:pPr>
        <w:pStyle w:val="CaptionedFigure"/>
      </w:pPr>
      <w:r>
        <w:drawing>
          <wp:inline>
            <wp:extent cx="3733800" cy="689552"/>
            <wp:effectExtent b="0" l="0" r="0" t="0"/>
            <wp:docPr descr="Создание трёх новых подкаталогов" title="" id="56" name="Picture"/>
            <a:graphic>
              <a:graphicData uri="http://schemas.openxmlformats.org/drawingml/2006/picture">
                <pic:pic>
                  <pic:nvPicPr>
                    <pic:cNvPr descr="image/лаба6_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9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трёх новых подкаталогов</w:t>
      </w:r>
    </w:p>
    <w:p>
      <w:pPr>
        <w:pStyle w:val="BodyText"/>
      </w:pPr>
      <w:r>
        <w:t xml:space="preserve">Затем удаляем их одной командой</w:t>
      </w:r>
      <w:r>
        <w:t xml:space="preserve"> </w:t>
      </w:r>
      <w:r>
        <w:rPr>
          <w:i/>
          <w:iCs/>
        </w:rPr>
        <w:t xml:space="preserve">rmdir -p</w:t>
      </w:r>
      <w:r>
        <w:t xml:space="preserve"> </w:t>
      </w:r>
      <w:r>
        <w:t xml:space="preserve">(рис. 13)</w:t>
      </w:r>
    </w:p>
    <w:p>
      <w:pPr>
        <w:pStyle w:val="CaptionedFigure"/>
      </w:pPr>
      <w:r>
        <w:drawing>
          <wp:inline>
            <wp:extent cx="3733800" cy="662063"/>
            <wp:effectExtent b="0" l="0" r="0" t="0"/>
            <wp:docPr descr="Удаление трёх новых подкаталогов" title="" id="59" name="Picture"/>
            <a:graphic>
              <a:graphicData uri="http://schemas.openxmlformats.org/drawingml/2006/picture">
                <pic:pic>
                  <pic:nvPicPr>
                    <pic:cNvPr descr="image/лаба6_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2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Удаление трёх новых подкаталогов</w:t>
      </w:r>
    </w:p>
    <w:p>
      <w:pPr>
        <w:pStyle w:val="BodyText"/>
      </w:pPr>
      <w:r>
        <w:t xml:space="preserve">Далее пробуем удалить ранее созданный каталог ~/newdir командой</w:t>
      </w:r>
      <w:r>
        <w:t xml:space="preserve"> </w:t>
      </w:r>
      <w:r>
        <w:rPr>
          <w:i/>
          <w:iCs/>
        </w:rPr>
        <w:t xml:space="preserve">rm</w:t>
      </w:r>
      <w:r>
        <w:t xml:space="preserve">. Но у нас не получится это сделать, так как</w:t>
      </w:r>
      <w:r>
        <w:t xml:space="preserve"> </w:t>
      </w:r>
      <w:r>
        <w:rPr>
          <w:i/>
          <w:iCs/>
        </w:rPr>
        <w:t xml:space="preserve">rm</w:t>
      </w:r>
      <w:r>
        <w:t xml:space="preserve"> </w:t>
      </w:r>
      <w:r>
        <w:t xml:space="preserve">удаляет файлы, а не каталоги (рис. 14)</w:t>
      </w:r>
    </w:p>
    <w:p>
      <w:pPr>
        <w:pStyle w:val="CaptionedFigure"/>
      </w:pPr>
      <w:r>
        <w:drawing>
          <wp:inline>
            <wp:extent cx="3733800" cy="477350"/>
            <wp:effectExtent b="0" l="0" r="0" t="0"/>
            <wp:docPr descr="Попытка удалить ~/newdir" title="" id="62" name="Picture"/>
            <a:graphic>
              <a:graphicData uri="http://schemas.openxmlformats.org/drawingml/2006/picture">
                <pic:pic>
                  <pic:nvPicPr>
                    <pic:cNvPr descr="image/лаба6_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7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Попытка удалить ~/newdir</w:t>
      </w:r>
    </w:p>
    <w:p>
      <w:pPr>
        <w:pStyle w:val="BodyText"/>
      </w:pPr>
      <w:r>
        <w:t xml:space="preserve">После удаляем каталог ~/newdir/morefun из домашнего каталога командой</w:t>
      </w:r>
      <w:r>
        <w:t xml:space="preserve"> </w:t>
      </w:r>
      <w:r>
        <w:rPr>
          <w:i/>
          <w:iCs/>
        </w:rPr>
        <w:t xml:space="preserve">rmdir -p</w:t>
      </w:r>
      <w:r>
        <w:t xml:space="preserve">. А затем проверяем, был ли каталог удалён (рис. 15)</w:t>
      </w:r>
    </w:p>
    <w:p>
      <w:pPr>
        <w:pStyle w:val="CaptionedFigure"/>
      </w:pPr>
      <w:r>
        <w:drawing>
          <wp:inline>
            <wp:extent cx="3733800" cy="338399"/>
            <wp:effectExtent b="0" l="0" r="0" t="0"/>
            <wp:docPr descr="Создание каталога ~/newdir/morefun" title="" id="65" name="Picture"/>
            <a:graphic>
              <a:graphicData uri="http://schemas.openxmlformats.org/drawingml/2006/picture">
                <pic:pic>
                  <pic:nvPicPr>
                    <pic:cNvPr descr="image/лаба6_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каталога ~/newdir/morefun</w:t>
      </w:r>
    </w:p>
    <w:p>
      <w:pPr>
        <w:pStyle w:val="Compact"/>
        <w:numPr>
          <w:ilvl w:val="0"/>
          <w:numId w:val="1002"/>
        </w:numPr>
      </w:pPr>
      <w:r>
        <w:t xml:space="preserve">Далее с помощью команды</w:t>
      </w:r>
      <w:r>
        <w:t xml:space="preserve"> </w:t>
      </w:r>
      <w:r>
        <w:rPr>
          <w:i/>
          <w:iCs/>
        </w:rPr>
        <w:t xml:space="preserve">man</w:t>
      </w:r>
      <w:r>
        <w:t xml:space="preserve"> </w:t>
      </w:r>
      <w:r>
        <w:t xml:space="preserve">определяем, какую опцию команды ls нужно использовать для просмотра содержимого не только указанного каталога, но и подкаталогов, входящих в него (это -R)</w:t>
      </w:r>
    </w:p>
    <w:p>
      <w:pPr>
        <w:pStyle w:val="Compact"/>
        <w:numPr>
          <w:ilvl w:val="0"/>
          <w:numId w:val="1002"/>
        </w:numPr>
      </w:pPr>
      <w:r>
        <w:t xml:space="preserve">После с помощью команды man определяем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 (это -lt) (рис. 16), (рис. 17), (рис. 18), (рис. 19), (рис. 20)</w:t>
      </w:r>
    </w:p>
    <w:p>
      <w:pPr>
        <w:pStyle w:val="CaptionedFigure"/>
      </w:pPr>
      <w:r>
        <w:drawing>
          <wp:inline>
            <wp:extent cx="3714750" cy="495300"/>
            <wp:effectExtent b="0" l="0" r="0" t="0"/>
            <wp:docPr descr="Команда man ls" title="" id="68" name="Picture"/>
            <a:graphic>
              <a:graphicData uri="http://schemas.openxmlformats.org/drawingml/2006/picture">
                <pic:pic>
                  <pic:nvPicPr>
                    <pic:cNvPr descr="image/лаба6_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Команда man ls</w:t>
      </w:r>
    </w:p>
    <w:p>
      <w:pPr>
        <w:pStyle w:val="CaptionedFigure"/>
      </w:pPr>
      <w:r>
        <w:drawing>
          <wp:inline>
            <wp:extent cx="3086100" cy="590550"/>
            <wp:effectExtent b="0" l="0" r="0" t="0"/>
            <wp:docPr descr="Опция -R" title="" id="71" name="Picture"/>
            <a:graphic>
              <a:graphicData uri="http://schemas.openxmlformats.org/drawingml/2006/picture">
                <pic:pic>
                  <pic:nvPicPr>
                    <pic:cNvPr descr="image/лаба6_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Опция -R</w:t>
      </w:r>
    </w:p>
    <w:p>
      <w:pPr>
        <w:pStyle w:val="CaptionedFigure"/>
      </w:pPr>
      <w:r>
        <w:drawing>
          <wp:inline>
            <wp:extent cx="3733800" cy="204807"/>
            <wp:effectExtent b="0" l="0" r="0" t="0"/>
            <wp:docPr descr="Оация -lt" title="" id="74" name="Picture"/>
            <a:graphic>
              <a:graphicData uri="http://schemas.openxmlformats.org/drawingml/2006/picture">
                <pic:pic>
                  <pic:nvPicPr>
                    <pic:cNvPr descr="image/лаба6_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Оация -lt</w:t>
      </w:r>
    </w:p>
    <w:p>
      <w:pPr>
        <w:pStyle w:val="CaptionedFigure"/>
      </w:pPr>
      <w:r>
        <w:drawing>
          <wp:inline>
            <wp:extent cx="3733800" cy="2164080"/>
            <wp:effectExtent b="0" l="0" r="0" t="0"/>
            <wp:docPr descr="Использование -R" title="" id="77" name="Picture"/>
            <a:graphic>
              <a:graphicData uri="http://schemas.openxmlformats.org/drawingml/2006/picture">
                <pic:pic>
                  <pic:nvPicPr>
                    <pic:cNvPr descr="image/лаба6_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4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Использование -R</w:t>
      </w:r>
    </w:p>
    <w:p>
      <w:pPr>
        <w:pStyle w:val="CaptionedFigure"/>
      </w:pPr>
      <w:r>
        <w:drawing>
          <wp:inline>
            <wp:extent cx="3733800" cy="1577906"/>
            <wp:effectExtent b="0" l="0" r="0" t="0"/>
            <wp:docPr descr="Использование -lt" title="" id="80" name="Picture"/>
            <a:graphic>
              <a:graphicData uri="http://schemas.openxmlformats.org/drawingml/2006/picture">
                <pic:pic>
                  <pic:nvPicPr>
                    <pic:cNvPr descr="image/лаба6_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7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Использование -lt</w:t>
      </w:r>
    </w:p>
    <w:p>
      <w:pPr>
        <w:pStyle w:val="BodyText"/>
      </w:pPr>
      <w:r>
        <w:t xml:space="preserve">Далее используем команду</w:t>
      </w:r>
      <w:r>
        <w:t xml:space="preserve"> </w:t>
      </w:r>
      <w:r>
        <w:rPr>
          <w:i/>
          <w:iCs/>
        </w:rPr>
        <w:t xml:space="preserve">man</w:t>
      </w:r>
      <w:r>
        <w:t xml:space="preserve"> </w:t>
      </w:r>
      <w:r>
        <w:t xml:space="preserve">для просмотра описания следующих команд: cd, pwd, mkdir,</w:t>
      </w:r>
      <w:r>
        <w:t xml:space="preserve"> </w:t>
      </w:r>
      <w:r>
        <w:t xml:space="preserve">rmdir, rm. Просматриваем основные опции этих команд (рис. 21), (рис. 22), (рис. 23), (рис. 24), (рис. 25)</w:t>
      </w:r>
    </w:p>
    <w:p>
      <w:pPr>
        <w:pStyle w:val="CaptionedFigure"/>
      </w:pPr>
      <w:r>
        <w:drawing>
          <wp:inline>
            <wp:extent cx="3733800" cy="1397445"/>
            <wp:effectExtent b="0" l="0" r="0" t="0"/>
            <wp:docPr descr="Основные команды cd" title="" id="83" name="Picture"/>
            <a:graphic>
              <a:graphicData uri="http://schemas.openxmlformats.org/drawingml/2006/picture">
                <pic:pic>
                  <pic:nvPicPr>
                    <pic:cNvPr descr="image/лаба6_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7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Основные команды cd</w:t>
      </w:r>
    </w:p>
    <w:p>
      <w:pPr>
        <w:pStyle w:val="CaptionedFigure"/>
      </w:pPr>
      <w:r>
        <w:drawing>
          <wp:inline>
            <wp:extent cx="3733800" cy="1934422"/>
            <wp:effectExtent b="0" l="0" r="0" t="0"/>
            <wp:docPr descr="Основные команды pwd" title="" id="86" name="Picture"/>
            <a:graphic>
              <a:graphicData uri="http://schemas.openxmlformats.org/drawingml/2006/picture">
                <pic:pic>
                  <pic:nvPicPr>
                    <pic:cNvPr descr="image/лаба6_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4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Основные команды pwd</w:t>
      </w:r>
    </w:p>
    <w:p>
      <w:pPr>
        <w:pStyle w:val="CaptionedFigure"/>
      </w:pPr>
      <w:r>
        <w:drawing>
          <wp:inline>
            <wp:extent cx="3733800" cy="2270208"/>
            <wp:effectExtent b="0" l="0" r="0" t="0"/>
            <wp:docPr descr="Основные команды mkdir" title="" id="89" name="Picture"/>
            <a:graphic>
              <a:graphicData uri="http://schemas.openxmlformats.org/drawingml/2006/picture">
                <pic:pic>
                  <pic:nvPicPr>
                    <pic:cNvPr descr="image/лаба6_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0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Основные команды mkdir</w:t>
      </w:r>
    </w:p>
    <w:p>
      <w:pPr>
        <w:pStyle w:val="CaptionedFigure"/>
      </w:pPr>
      <w:r>
        <w:drawing>
          <wp:inline>
            <wp:extent cx="3733800" cy="1762879"/>
            <wp:effectExtent b="0" l="0" r="0" t="0"/>
            <wp:docPr descr="Основные команды rmdir" title="" id="92" name="Picture"/>
            <a:graphic>
              <a:graphicData uri="http://schemas.openxmlformats.org/drawingml/2006/picture">
                <pic:pic>
                  <pic:nvPicPr>
                    <pic:cNvPr descr="image/лаба6_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2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Основные команды rmdir</w:t>
      </w:r>
    </w:p>
    <w:p>
      <w:pPr>
        <w:pStyle w:val="CaptionedFigure"/>
      </w:pPr>
      <w:r>
        <w:drawing>
          <wp:inline>
            <wp:extent cx="3733800" cy="3781465"/>
            <wp:effectExtent b="0" l="0" r="0" t="0"/>
            <wp:docPr descr="Основные команды rm" title="" id="95" name="Picture"/>
            <a:graphic>
              <a:graphicData uri="http://schemas.openxmlformats.org/drawingml/2006/picture">
                <pic:pic>
                  <pic:nvPicPr>
                    <pic:cNvPr descr="image/лаба6_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1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Основные команды rm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rPr>
          <w:i/>
          <w:iCs/>
        </w:rPr>
        <w:t xml:space="preserve">history</w:t>
      </w:r>
      <w:r>
        <w:t xml:space="preserve"> </w:t>
      </w:r>
      <w:r>
        <w:t xml:space="preserve">просматриваем историю наших команд (рис. 26)</w:t>
      </w:r>
    </w:p>
    <w:p>
      <w:pPr>
        <w:pStyle w:val="CaptionedFigure"/>
      </w:pPr>
      <w:r>
        <w:drawing>
          <wp:inline>
            <wp:extent cx="3733800" cy="3336117"/>
            <wp:effectExtent b="0" l="0" r="0" t="0"/>
            <wp:docPr descr="История наших команд" title="" id="98" name="Picture"/>
            <a:graphic>
              <a:graphicData uri="http://schemas.openxmlformats.org/drawingml/2006/picture">
                <pic:pic>
                  <pic:nvPicPr>
                    <pic:cNvPr descr="image/лаба6_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6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История наших команд</w:t>
      </w:r>
    </w:p>
    <w:p>
      <w:pPr>
        <w:pStyle w:val="BodyText"/>
      </w:pPr>
      <w:r>
        <w:t xml:space="preserve">Далее выполняем модификацию и исполнение нескольких команд из буфера команд введя при этом</w:t>
      </w:r>
      <w:r>
        <w:t xml:space="preserve"> </w:t>
      </w:r>
      <w:r>
        <w:rPr>
          <w:i/>
          <w:iCs/>
        </w:rPr>
        <w:t xml:space="preserve">!номер_команды:s/что_меняем/на_что_меняем</w:t>
      </w:r>
      <w:r>
        <w:t xml:space="preserve"> </w:t>
      </w:r>
      <w:r>
        <w:t xml:space="preserve">(рис. 27), (рис. 28), (рис. 29)</w:t>
      </w:r>
    </w:p>
    <w:p>
      <w:pPr>
        <w:pStyle w:val="CaptionedFigure"/>
      </w:pPr>
      <w:r>
        <w:drawing>
          <wp:inline>
            <wp:extent cx="3733800" cy="824980"/>
            <wp:effectExtent b="0" l="0" r="0" t="0"/>
            <wp:docPr descr="Модификация команды (1)" title="" id="101" name="Picture"/>
            <a:graphic>
              <a:graphicData uri="http://schemas.openxmlformats.org/drawingml/2006/picture">
                <pic:pic>
                  <pic:nvPicPr>
                    <pic:cNvPr descr="image/лаба6_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4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Модификация команды (1)</w:t>
      </w:r>
    </w:p>
    <w:p>
      <w:pPr>
        <w:pStyle w:val="CaptionedFigure"/>
      </w:pPr>
      <w:r>
        <w:drawing>
          <wp:inline>
            <wp:extent cx="3733800" cy="2065374"/>
            <wp:effectExtent b="0" l="0" r="0" t="0"/>
            <wp:docPr descr="Модификация команды (2)" title="" id="104" name="Picture"/>
            <a:graphic>
              <a:graphicData uri="http://schemas.openxmlformats.org/drawingml/2006/picture">
                <pic:pic>
                  <pic:nvPicPr>
                    <pic:cNvPr descr="image/лаба6_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Модификация команды (2)</w:t>
      </w:r>
    </w:p>
    <w:p>
      <w:pPr>
        <w:pStyle w:val="CaptionedFigure"/>
      </w:pPr>
      <w:r>
        <w:drawing>
          <wp:inline>
            <wp:extent cx="3733800" cy="643169"/>
            <wp:effectExtent b="0" l="0" r="0" t="0"/>
            <wp:docPr descr="Модификация команды (3)" title="" id="107" name="Picture"/>
            <a:graphic>
              <a:graphicData uri="http://schemas.openxmlformats.org/drawingml/2006/picture">
                <pic:pic>
                  <pic:nvPicPr>
                    <pic:cNvPr descr="image/лаба6_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3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Модификация команды (3)</w:t>
      </w:r>
    </w:p>
    <w:bookmarkEnd w:id="109"/>
    <w:bookmarkStart w:id="110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3"/>
        </w:numPr>
      </w:pPr>
      <w:r>
        <w:t xml:space="preserve">Что такое командная строка?</w:t>
      </w:r>
    </w:p>
    <w:p>
      <w:pPr>
        <w:pStyle w:val="FirstParagraph"/>
      </w:pPr>
      <w:r>
        <w:t xml:space="preserve">Командная строка - это текстовая система, которая передает команды компьютеру и возвращает результаты пользователю. В операционной системе типа Linux взаимодействие пользователя с системой обычно осуществляется с помощью командной строки посредством построчного ввода команд.</w:t>
      </w:r>
    </w:p>
    <w:p>
      <w:pPr>
        <w:pStyle w:val="Compact"/>
        <w:numPr>
          <w:ilvl w:val="0"/>
          <w:numId w:val="1004"/>
        </w:numPr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</w:p>
    <w:p>
      <w:pPr>
        <w:pStyle w:val="FirstParagraph"/>
      </w:pPr>
      <w:r>
        <w:t xml:space="preserve">Для определения абсолютного пути к текущему каталогу используется команда pwd. Например: если я введу pwd в своем домашнем каталоге то получу /home/eavernikovskaya</w:t>
      </w:r>
    </w:p>
    <w:p>
      <w:pPr>
        <w:pStyle w:val="Compact"/>
        <w:numPr>
          <w:ilvl w:val="0"/>
          <w:numId w:val="1005"/>
        </w:numPr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</w:p>
    <w:p>
      <w:pPr>
        <w:pStyle w:val="FirstParagraph"/>
      </w:pPr>
      <w:r>
        <w:t xml:space="preserve">С помощью команды ls можно определить имена файлов, при помощи опции -F уже мы сможем определить тип файлов, если нам необходимы скрытые файлы, добавим опцию -a. Пример есть в лабораторной работе</w:t>
      </w:r>
    </w:p>
    <w:p>
      <w:pPr>
        <w:pStyle w:val="Compact"/>
        <w:numPr>
          <w:ilvl w:val="0"/>
          <w:numId w:val="1006"/>
        </w:numPr>
      </w:pPr>
      <w:r>
        <w:t xml:space="preserve">Каким образом отобразить информацию о скрытых файлах? Приведите примеры.</w:t>
      </w:r>
    </w:p>
    <w:p>
      <w:pPr>
        <w:pStyle w:val="FirstParagraph"/>
      </w:pPr>
      <w:r>
        <w:t xml:space="preserve">С помощью команды ls можно определить имена файлов, если нам необходимы скрытые файлы, добавим опцию -a. Пример есть в лабораторной работе.</w:t>
      </w:r>
    </w:p>
    <w:p>
      <w:pPr>
        <w:pStyle w:val="Compact"/>
        <w:numPr>
          <w:ilvl w:val="0"/>
          <w:numId w:val="1007"/>
        </w:numPr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</w:p>
    <w:p>
      <w:pPr>
        <w:pStyle w:val="FirstParagraph"/>
      </w:pPr>
      <w:r>
        <w:t xml:space="preserve">rmdir по умолчанию удаляет пустые каталоги, не удаляет файлы. rm удаляет файлы, без дополнительных опций (-d, -r) не будет удалять каталоги. Удалить в одной строчке одной командой можно файл и каталог. Если файл находится в каталоге, используем рекурсивное удаление, если файл и каталог не связаны подобным образом, то добавим опцию -d, введя имена через пробел после утилиты.</w:t>
      </w:r>
    </w:p>
    <w:p>
      <w:pPr>
        <w:pStyle w:val="Compact"/>
        <w:numPr>
          <w:ilvl w:val="0"/>
          <w:numId w:val="1008"/>
        </w:numPr>
      </w:pPr>
      <w:r>
        <w:t xml:space="preserve">Каким образом можно вывести информацию о последних выполненных пользователем командах? работы?</w:t>
      </w:r>
    </w:p>
    <w:p>
      <w:pPr>
        <w:pStyle w:val="FirstParagraph"/>
      </w:pPr>
      <w:r>
        <w:t xml:space="preserve">Вывести информацию о последних выполненных пользователем команд можно с помощью history. Пример приведет в лабораторной работе.</w:t>
      </w:r>
    </w:p>
    <w:p>
      <w:pPr>
        <w:pStyle w:val="Compact"/>
        <w:numPr>
          <w:ilvl w:val="0"/>
          <w:numId w:val="1009"/>
        </w:numPr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</w:t>
      </w:r>
    </w:p>
    <w:p>
      <w:pPr>
        <w:pStyle w:val="FirstParagraph"/>
      </w:pPr>
      <w:r>
        <w:t xml:space="preserve">Используем синтаксиси !номеркоманды в выводе history:s/что заменяем/на что заменяем. Примеры приведены в лабораторной работе.</w:t>
      </w:r>
    </w:p>
    <w:p>
      <w:pPr>
        <w:pStyle w:val="Compact"/>
        <w:numPr>
          <w:ilvl w:val="0"/>
          <w:numId w:val="1010"/>
        </w:numPr>
      </w:pPr>
      <w:r>
        <w:t xml:space="preserve">Приведите примеры запуска нескольких команд в одной строке.</w:t>
      </w:r>
    </w:p>
    <w:p>
      <w:pPr>
        <w:pStyle w:val="FirstParagraph"/>
      </w:pPr>
      <w:r>
        <w:t xml:space="preserve">Предположим, я нахожусь не в домашнем каталоге. Если я введу</w:t>
      </w:r>
      <w:r>
        <w:t xml:space="preserve"> </w:t>
      </w:r>
      <w:r>
        <w:t xml:space="preserve">“</w:t>
      </w:r>
      <w:r>
        <w:t xml:space="preserve">cd ; ls</w:t>
      </w:r>
      <w:r>
        <w:t xml:space="preserve">”</w:t>
      </w:r>
      <w:r>
        <w:t xml:space="preserve">, то окажусь в домашнем каталоге и получу вывод файлов внутри него</w:t>
      </w:r>
    </w:p>
    <w:p>
      <w:pPr>
        <w:pStyle w:val="Compact"/>
        <w:numPr>
          <w:ilvl w:val="0"/>
          <w:numId w:val="1011"/>
        </w:numPr>
      </w:pPr>
      <w:r>
        <w:t xml:space="preserve">Дайте определение и приведите примера символов экранирования.</w:t>
      </w:r>
    </w:p>
    <w:p>
      <w:pPr>
        <w:pStyle w:val="FirstParagraph"/>
      </w:pPr>
      <w:r>
        <w:t xml:space="preserve">Символ экранирования - (обратный слеш) добавление перед спецсимволом обратный слеш, чтобы использовать специальный символ как обычный. Также позволяет читать системе название директорий с пробелом. Пример:</w:t>
      </w:r>
      <w:r>
        <w:t xml:space="preserve"> </w:t>
      </w:r>
      <w:r>
        <w:t xml:space="preserve">cd work/Операционные системы/</w:t>
      </w:r>
    </w:p>
    <w:p>
      <w:pPr>
        <w:pStyle w:val="Compact"/>
        <w:numPr>
          <w:ilvl w:val="0"/>
          <w:numId w:val="1012"/>
        </w:numPr>
      </w:pPr>
      <w:r>
        <w:t xml:space="preserve">Охарактеризуйте вывод информации на экран после выполнения команды ls с опцией l.</w:t>
      </w:r>
    </w:p>
    <w:p>
      <w:pPr>
        <w:pStyle w:val="FirstParagraph"/>
      </w:pPr>
      <w:r>
        <w:t xml:space="preserve">Опция -l позволит увидеть дополнительную информацию о файлах в каталоге: время создания, владельца, права доступа</w:t>
      </w:r>
    </w:p>
    <w:p>
      <w:pPr>
        <w:pStyle w:val="Compact"/>
        <w:numPr>
          <w:ilvl w:val="0"/>
          <w:numId w:val="1013"/>
        </w:numPr>
      </w:pPr>
      <w:r>
        <w:t xml:space="preserve">Что такое относительный путь к файлу? Приведите примеры использования относи-</w:t>
      </w:r>
      <w:r>
        <w:t xml:space="preserve"> </w:t>
      </w:r>
      <w:r>
        <w:t xml:space="preserve">тельного и абсолютного пути при выполнении какой-либо команды.</w:t>
      </w:r>
    </w:p>
    <w:p>
      <w:pPr>
        <w:pStyle w:val="FirstParagraph"/>
      </w:pPr>
      <w:r>
        <w:t xml:space="preserve">Относительный путь к файлу начинается из той директории, где вы находитесь (она сама не прописывается в пути), он прописывается относительно данной директории. Абсолютный путь начинается с корневого каталога.</w:t>
      </w:r>
    </w:p>
    <w:p>
      <w:pPr>
        <w:pStyle w:val="Compact"/>
        <w:numPr>
          <w:ilvl w:val="0"/>
          <w:numId w:val="1014"/>
        </w:numPr>
      </w:pPr>
      <w:r>
        <w:t xml:space="preserve">Как получить информацию об интересующей вас команде?</w:t>
      </w:r>
    </w:p>
    <w:p>
      <w:pPr>
        <w:pStyle w:val="FirstParagraph"/>
      </w:pPr>
      <w:r>
        <w:t xml:space="preserve">Использовать man или –help</w:t>
      </w:r>
    </w:p>
    <w:p>
      <w:pPr>
        <w:pStyle w:val="Compact"/>
        <w:numPr>
          <w:ilvl w:val="0"/>
          <w:numId w:val="1015"/>
        </w:numPr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</w:p>
    <w:p>
      <w:pPr>
        <w:pStyle w:val="FirstParagraph"/>
      </w:pPr>
      <w:r>
        <w:t xml:space="preserve">Клавиша Tab.</w:t>
      </w:r>
    </w:p>
    <w:bookmarkEnd w:id="110"/>
    <w:bookmarkStart w:id="11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рбаоты мы приобрели практические навыки взаимодействия пользователя с системой посредством командной строки.</w:t>
      </w:r>
    </w:p>
    <w:bookmarkEnd w:id="111"/>
    <w:bookmarkStart w:id="112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Не пользовалась сайтами.</w:t>
      </w:r>
    </w:p>
    <w:bookmarkEnd w:id="11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4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5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Верниковская Екатерина Андреевна</dc:creator>
  <dc:language>ru-RU</dc:language>
  <cp:keywords/>
  <dcterms:created xsi:type="dcterms:W3CDTF">2024-03-14T18:13:13Z</dcterms:created>
  <dcterms:modified xsi:type="dcterms:W3CDTF">2024-03-14T18:13:13Z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