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126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Верниковская</w:t>
      </w:r>
      <w:r>
        <w:t xml:space="preserve"> </w:t>
      </w:r>
      <w:r>
        <w:t xml:space="preserve">Екатерина</w:t>
      </w:r>
      <w:r>
        <w:t xml:space="preserve"> </w:t>
      </w:r>
      <w:r>
        <w:t xml:space="preserve">Андреевна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развитие навыков администрирования ОС Linux. Плучение первого практического знакомства с технологией SELinux. Проверка работы SELinx на практике совместно с веб-сервером Apache.</w:t>
      </w:r>
    </w:p>
    <w:bookmarkEnd w:id="20"/>
    <w:bookmarkStart w:id="129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Зайдём в систему с полученными учётными данными и убедимся, что SELinux работает в режиме enforcing политики targeted с помощью команд</w:t>
      </w:r>
      <w:r>
        <w:t xml:space="preserve"> </w:t>
      </w:r>
      <w:r>
        <w:rPr>
          <w:iCs/>
          <w:i/>
        </w:rPr>
        <w:t xml:space="preserve">getenforce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sestatus</w:t>
      </w:r>
      <w:r>
        <w:t xml:space="preserve"> </w:t>
      </w:r>
      <w:r>
        <w:t xml:space="preserve">(рис. 1)</w:t>
      </w:r>
    </w:p>
    <w:p>
      <w:pPr>
        <w:pStyle w:val="CaptionedFigure"/>
      </w:pPr>
      <w:r>
        <w:drawing>
          <wp:inline>
            <wp:extent cx="3733800" cy="2240280"/>
            <wp:effectExtent b="0" l="0" r="0" t="0"/>
            <wp:docPr descr="Проверка режима работы SELinux" title="" id="22" name="Picture"/>
            <a:graphic>
              <a:graphicData uri="http://schemas.openxmlformats.org/drawingml/2006/picture">
                <pic:pic>
                  <pic:nvPicPr>
                    <pic:cNvPr descr="image/лаба6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40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режима работы SELinux</w:t>
      </w:r>
    </w:p>
    <w:p>
      <w:pPr>
        <w:pStyle w:val="BodyText"/>
      </w:pPr>
      <w:r>
        <w:t xml:space="preserve">Установим httpd.service с помощью</w:t>
      </w:r>
      <w:r>
        <w:t xml:space="preserve"> </w:t>
      </w:r>
      <w:r>
        <w:rPr>
          <w:iCs/>
          <w:i/>
        </w:rPr>
        <w:t xml:space="preserve">sudo yum install httpd</w:t>
      </w:r>
      <w:r>
        <w:t xml:space="preserve"> </w:t>
      </w:r>
      <w:r>
        <w:t xml:space="preserve">(рис. 2)</w:t>
      </w:r>
    </w:p>
    <w:p>
      <w:pPr>
        <w:pStyle w:val="CaptionedFigure"/>
      </w:pPr>
      <w:r>
        <w:drawing>
          <wp:inline>
            <wp:extent cx="3733800" cy="1013629"/>
            <wp:effectExtent b="0" l="0" r="0" t="0"/>
            <wp:docPr descr="Установка httpd" title="" id="25" name="Picture"/>
            <a:graphic>
              <a:graphicData uri="http://schemas.openxmlformats.org/drawingml/2006/picture">
                <pic:pic>
                  <pic:nvPicPr>
                    <pic:cNvPr descr="image/лаба6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13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Установка httpd</w:t>
      </w:r>
    </w:p>
    <w:p>
      <w:pPr>
        <w:pStyle w:val="BodyText"/>
      </w:pPr>
      <w:r>
        <w:t xml:space="preserve">Далее запустим веб-сервер и посмотрим его статус, чтобы убетиться что он работает. Сделаем это с помощью команд</w:t>
      </w:r>
      <w:r>
        <w:t xml:space="preserve"> </w:t>
      </w:r>
      <w:r>
        <w:rPr>
          <w:iCs/>
          <w:i/>
        </w:rPr>
        <w:t xml:space="preserve">sudo systemctl start httpd</w:t>
      </w:r>
      <w:r>
        <w:t xml:space="preserve"> </w:t>
      </w:r>
      <w:r>
        <w:t xml:space="preserve">и</w:t>
      </w:r>
      <w:r>
        <w:t xml:space="preserve"> </w:t>
      </w:r>
      <w:r>
        <w:rPr>
          <w:iCs/>
          <w:i/>
        </w:rPr>
        <w:t xml:space="preserve">service httpd status</w:t>
      </w:r>
      <w:r>
        <w:t xml:space="preserve"> </w:t>
      </w:r>
      <w:r>
        <w:t xml:space="preserve">(рис. 3)</w:t>
      </w:r>
    </w:p>
    <w:p>
      <w:pPr>
        <w:pStyle w:val="CaptionedFigure"/>
      </w:pPr>
      <w:r>
        <w:drawing>
          <wp:inline>
            <wp:extent cx="3733800" cy="1732258"/>
            <wp:effectExtent b="0" l="0" r="0" t="0"/>
            <wp:docPr descr="Проверка работы Apache" title="" id="28" name="Picture"/>
            <a:graphic>
              <a:graphicData uri="http://schemas.openxmlformats.org/drawingml/2006/picture">
                <pic:pic>
                  <pic:nvPicPr>
                    <pic:cNvPr descr="image/лаба6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32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Проверка работы Apache</w:t>
      </w:r>
    </w:p>
    <w:p>
      <w:pPr>
        <w:pStyle w:val="BodyText"/>
      </w:pPr>
      <w:r>
        <w:t xml:space="preserve">Найдём веб-сервер Apache в списке процессов командой</w:t>
      </w:r>
      <w:r>
        <w:t xml:space="preserve"> </w:t>
      </w:r>
      <w:r>
        <w:rPr>
          <w:iCs/>
          <w:i/>
        </w:rPr>
        <w:t xml:space="preserve">ps auxZ | grep httpd</w:t>
      </w:r>
      <w:r>
        <w:t xml:space="preserve"> </w:t>
      </w:r>
      <w:r>
        <w:t xml:space="preserve">и определим его контекст безопасности. Его контекст безопасности httpd_d (рис. 4)</w:t>
      </w:r>
    </w:p>
    <w:p>
      <w:pPr>
        <w:pStyle w:val="CaptionedFigure"/>
      </w:pPr>
      <w:r>
        <w:drawing>
          <wp:inline>
            <wp:extent cx="3733800" cy="962035"/>
            <wp:effectExtent b="0" l="0" r="0" t="0"/>
            <wp:docPr descr="Контекст безопасности Apache" title="" id="31" name="Picture"/>
            <a:graphic>
              <a:graphicData uri="http://schemas.openxmlformats.org/drawingml/2006/picture">
                <pic:pic>
                  <pic:nvPicPr>
                    <pic:cNvPr descr="image/лаба6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62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Контекст безопасности Apache</w:t>
      </w:r>
    </w:p>
    <w:p>
      <w:pPr>
        <w:pStyle w:val="BodyText"/>
      </w:pPr>
      <w:r>
        <w:t xml:space="preserve">Посмотрим текущее состояние переключателей SELinux для Apache с помощью команды</w:t>
      </w:r>
      <w:r>
        <w:t xml:space="preserve"> </w:t>
      </w:r>
      <w:r>
        <w:rPr>
          <w:iCs/>
          <w:i/>
        </w:rPr>
        <w:t xml:space="preserve">sestatus -b httpd</w:t>
      </w:r>
      <w:r>
        <w:t xml:space="preserve"> </w:t>
      </w:r>
      <w:r>
        <w:t xml:space="preserve">(рис. 5)</w:t>
      </w:r>
    </w:p>
    <w:p>
      <w:pPr>
        <w:pStyle w:val="CaptionedFigure"/>
      </w:pPr>
      <w:r>
        <w:drawing>
          <wp:inline>
            <wp:extent cx="3733800" cy="3154801"/>
            <wp:effectExtent b="0" l="0" r="0" t="0"/>
            <wp:docPr descr="Состояние переключателей SELinux" title="" id="34" name="Picture"/>
            <a:graphic>
              <a:graphicData uri="http://schemas.openxmlformats.org/drawingml/2006/picture">
                <pic:pic>
                  <pic:nvPicPr>
                    <pic:cNvPr descr="image/лаба6_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4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Состояние переключателей SELinux</w:t>
      </w:r>
    </w:p>
    <w:p>
      <w:pPr>
        <w:pStyle w:val="BodyText"/>
      </w:pPr>
      <w:r>
        <w:t xml:space="preserve">Посмотрим статистику по политике с помощью команды</w:t>
      </w:r>
      <w:r>
        <w:t xml:space="preserve"> </w:t>
      </w:r>
      <w:r>
        <w:rPr>
          <w:iCs/>
          <w:i/>
        </w:rPr>
        <w:t xml:space="preserve">seinfo</w:t>
      </w:r>
      <w:r>
        <w:t xml:space="preserve">. Множество пользователей - 8, ролей - 40, типов - 5169 (рис. 6)</w:t>
      </w:r>
    </w:p>
    <w:p>
      <w:pPr>
        <w:pStyle w:val="CaptionedFigure"/>
      </w:pPr>
      <w:r>
        <w:drawing>
          <wp:inline>
            <wp:extent cx="3733800" cy="3428376"/>
            <wp:effectExtent b="0" l="0" r="0" t="0"/>
            <wp:docPr descr="Статистика по политике" title="" id="37" name="Picture"/>
            <a:graphic>
              <a:graphicData uri="http://schemas.openxmlformats.org/drawingml/2006/picture">
                <pic:pic>
                  <pic:nvPicPr>
                    <pic:cNvPr descr="image/лаба6_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28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Статистика по политике</w:t>
      </w:r>
    </w:p>
    <w:p>
      <w:pPr>
        <w:pStyle w:val="BodyText"/>
      </w:pPr>
      <w:r>
        <w:t xml:space="preserve">Определим тип файлов и поддиректорий, находящихся в директории /var/www, с помощью команды</w:t>
      </w:r>
      <w:r>
        <w:t xml:space="preserve"> </w:t>
      </w:r>
      <w:r>
        <w:rPr>
          <w:iCs/>
          <w:i/>
        </w:rPr>
        <w:t xml:space="preserve">ls -lZ /var/www</w:t>
      </w:r>
      <w:r>
        <w:t xml:space="preserve">. Владелец - root, права на изменения только у владельца. Файлов в директории нет, есть только поддиректории (рис. 7)</w:t>
      </w:r>
    </w:p>
    <w:p>
      <w:pPr>
        <w:pStyle w:val="CaptionedFigure"/>
      </w:pPr>
      <w:r>
        <w:drawing>
          <wp:inline>
            <wp:extent cx="3733800" cy="449672"/>
            <wp:effectExtent b="0" l="0" r="0" t="0"/>
            <wp:docPr descr="Типы поддиректорий в директории /var/www" title="" id="40" name="Picture"/>
            <a:graphic>
              <a:graphicData uri="http://schemas.openxmlformats.org/drawingml/2006/picture">
                <pic:pic>
                  <pic:nvPicPr>
                    <pic:cNvPr descr="image/лаба6_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9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Типы поддиректорий в директории /var/www</w:t>
      </w:r>
    </w:p>
    <w:p>
      <w:pPr>
        <w:pStyle w:val="BodyText"/>
      </w:pPr>
      <w:r>
        <w:t xml:space="preserve">Определим тип файлов, находящихся в директории /var/www/html:</w:t>
      </w:r>
      <w:r>
        <w:t xml:space="preserve"> </w:t>
      </w:r>
      <w:r>
        <w:rPr>
          <w:iCs/>
          <w:i/>
        </w:rPr>
        <w:t xml:space="preserve">ls -lZ /var/www/html</w:t>
      </w:r>
      <w:r>
        <w:t xml:space="preserve">. Там нет файлов. Создать из может только суперпользователь (рис. 8)</w:t>
      </w:r>
    </w:p>
    <w:p>
      <w:pPr>
        <w:pStyle w:val="CaptionedFigure"/>
      </w:pPr>
      <w:r>
        <w:drawing>
          <wp:inline>
            <wp:extent cx="3733800" cy="426268"/>
            <wp:effectExtent b="0" l="0" r="0" t="0"/>
            <wp:docPr descr="Типы файлов в директории /var/www/html" title="" id="43" name="Picture"/>
            <a:graphic>
              <a:graphicData uri="http://schemas.openxmlformats.org/drawingml/2006/picture">
                <pic:pic>
                  <pic:nvPicPr>
                    <pic:cNvPr descr="image/лаба6_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6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Типы файлов в директории /var/www/html</w:t>
      </w:r>
    </w:p>
    <w:p>
      <w:pPr>
        <w:pStyle w:val="BodyText"/>
      </w:pPr>
      <w:r>
        <w:t xml:space="preserve">Создадим от от имени суперпользователя html-файл /var/www/html/test.html (рис. 9), (рис. 10), (рис. 11)</w:t>
      </w:r>
    </w:p>
    <w:p>
      <w:pPr>
        <w:pStyle w:val="CaptionedFigure"/>
      </w:pPr>
      <w:r>
        <w:drawing>
          <wp:inline>
            <wp:extent cx="3733800" cy="372118"/>
            <wp:effectExtent b="0" l="0" r="0" t="0"/>
            <wp:docPr descr="Создание файла test.html" title="" id="46" name="Picture"/>
            <a:graphic>
              <a:graphicData uri="http://schemas.openxmlformats.org/drawingml/2006/picture">
                <pic:pic>
                  <pic:nvPicPr>
                    <pic:cNvPr descr="image/лаба6_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2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Создание файла test.html</w:t>
      </w:r>
    </w:p>
    <w:p>
      <w:pPr>
        <w:pStyle w:val="CaptionedFigure"/>
      </w:pPr>
      <w:r>
        <w:drawing>
          <wp:inline>
            <wp:extent cx="3733800" cy="159020"/>
            <wp:effectExtent b="0" l="0" r="0" t="0"/>
            <wp:docPr descr="Открытие файла test.html" title="" id="49" name="Picture"/>
            <a:graphic>
              <a:graphicData uri="http://schemas.openxmlformats.org/drawingml/2006/picture">
                <pic:pic>
                  <pic:nvPicPr>
                    <pic:cNvPr descr="image/лаба6_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9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Открытие файла test.html</w:t>
      </w:r>
    </w:p>
    <w:p>
      <w:pPr>
        <w:pStyle w:val="BodyText"/>
      </w:pPr>
      <w:r>
        <w:t xml:space="preserve">Листинг программы test.html:</w:t>
      </w:r>
    </w:p>
    <w:p>
      <w:pPr>
        <w:pStyle w:val="SourceCode"/>
      </w:pPr>
      <w:r>
        <w:rPr>
          <w:rStyle w:val="VerbatimChar"/>
        </w:rPr>
        <w:t xml:space="preserve">&lt;html&gt;</w:t>
      </w:r>
      <w:r>
        <w:br/>
      </w:r>
      <w:r>
        <w:rPr>
          <w:rStyle w:val="VerbatimChar"/>
        </w:rPr>
        <w:t xml:space="preserve">&lt;body&gt;test&lt;/body&gt;</w:t>
      </w:r>
      <w:r>
        <w:br/>
      </w:r>
      <w:r>
        <w:rPr>
          <w:rStyle w:val="VerbatimChar"/>
        </w:rPr>
        <w:t xml:space="preserve">&lt;/html&gt;</w:t>
      </w:r>
    </w:p>
    <w:p>
      <w:pPr>
        <w:pStyle w:val="CaptionedFigure"/>
      </w:pPr>
      <w:r>
        <w:drawing>
          <wp:inline>
            <wp:extent cx="3733800" cy="834447"/>
            <wp:effectExtent b="0" l="0" r="0" t="0"/>
            <wp:docPr descr="Файл test.html" title="" id="52" name="Picture"/>
            <a:graphic>
              <a:graphicData uri="http://schemas.openxmlformats.org/drawingml/2006/picture">
                <pic:pic>
                  <pic:nvPicPr>
                    <pic:cNvPr descr="image/лаба6_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34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Файл test.html</w:t>
      </w:r>
    </w:p>
    <w:p>
      <w:pPr>
        <w:pStyle w:val="BodyText"/>
      </w:pPr>
      <w:r>
        <w:t xml:space="preserve">Проверим содержание файла с помощью команды cat (рис. 12)</w:t>
      </w:r>
    </w:p>
    <w:p>
      <w:pPr>
        <w:pStyle w:val="CaptionedFigure"/>
      </w:pPr>
      <w:r>
        <w:drawing>
          <wp:inline>
            <wp:extent cx="3733800" cy="569338"/>
            <wp:effectExtent b="0" l="0" r="0" t="0"/>
            <wp:docPr descr="Содержание файла test.html" title="" id="55" name="Picture"/>
            <a:graphic>
              <a:graphicData uri="http://schemas.openxmlformats.org/drawingml/2006/picture">
                <pic:pic>
                  <pic:nvPicPr>
                    <pic:cNvPr descr="image/лаба6_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69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Содержание файла test.html</w:t>
      </w:r>
    </w:p>
    <w:p>
      <w:pPr>
        <w:pStyle w:val="BodyText"/>
      </w:pPr>
      <w:r>
        <w:t xml:space="preserve">Проверим контекст созданного нами файла командой</w:t>
      </w:r>
      <w:r>
        <w:t xml:space="preserve"> </w:t>
      </w:r>
      <w:r>
        <w:rPr>
          <w:iCs/>
          <w:i/>
        </w:rPr>
        <w:t xml:space="preserve">ls -lZ</w:t>
      </w:r>
      <w:r>
        <w:t xml:space="preserve">. По умолчанию это httpd_sys_content_t (рис. 13)</w:t>
      </w:r>
    </w:p>
    <w:p>
      <w:pPr>
        <w:pStyle w:val="CaptionedFigure"/>
      </w:pPr>
      <w:r>
        <w:drawing>
          <wp:inline>
            <wp:extent cx="3733800" cy="387424"/>
            <wp:effectExtent b="0" l="0" r="0" t="0"/>
            <wp:docPr descr="Контекст файла test.html (1)" title="" id="58" name="Picture"/>
            <a:graphic>
              <a:graphicData uri="http://schemas.openxmlformats.org/drawingml/2006/picture">
                <pic:pic>
                  <pic:nvPicPr>
                    <pic:cNvPr descr="image/лаба6_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874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Контекст файла test.html (1)</w:t>
      </w:r>
    </w:p>
    <w:p>
      <w:pPr>
        <w:pStyle w:val="BodyText"/>
      </w:pPr>
      <w:r>
        <w:t xml:space="preserve">Обратимся к файлу через веб-сервер, введя в браузере адрес http://127.0.0.1/test.html. Файл успешно отображён (рис. 14)</w:t>
      </w:r>
    </w:p>
    <w:p>
      <w:pPr>
        <w:pStyle w:val="CaptionedFigure"/>
      </w:pPr>
      <w:r>
        <w:drawing>
          <wp:inline>
            <wp:extent cx="3733800" cy="971895"/>
            <wp:effectExtent b="0" l="0" r="0" t="0"/>
            <wp:docPr descr="Отображение файла test.html" title="" id="61" name="Picture"/>
            <a:graphic>
              <a:graphicData uri="http://schemas.openxmlformats.org/drawingml/2006/picture">
                <pic:pic>
                  <pic:nvPicPr>
                    <pic:cNvPr descr="image/лаба6_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18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Отображение файла test.html</w:t>
      </w:r>
    </w:p>
    <w:p>
      <w:pPr>
        <w:pStyle w:val="BodyText"/>
      </w:pPr>
      <w:r>
        <w:t xml:space="preserve">Изучим справку</w:t>
      </w:r>
      <w:r>
        <w:t xml:space="preserve"> </w:t>
      </w:r>
      <w:r>
        <w:rPr>
          <w:iCs/>
          <w:i/>
        </w:rPr>
        <w:t xml:space="preserve">man httpd</w:t>
      </w:r>
      <w:r>
        <w:t xml:space="preserve">. Для httpd определён контекст файла httpd_sys_content_t(рис. 15)</w:t>
      </w:r>
    </w:p>
    <w:p>
      <w:pPr>
        <w:pStyle w:val="CaptionedFigure"/>
      </w:pPr>
      <w:r>
        <w:drawing>
          <wp:inline>
            <wp:extent cx="3733800" cy="1605221"/>
            <wp:effectExtent b="0" l="0" r="0" t="0"/>
            <wp:docPr descr="Справка по команде httpd" title="" id="64" name="Picture"/>
            <a:graphic>
              <a:graphicData uri="http://schemas.openxmlformats.org/drawingml/2006/picture">
                <pic:pic>
                  <pic:nvPicPr>
                    <pic:cNvPr descr="image/лаба6_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05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Справка по команде httpd</w:t>
      </w:r>
    </w:p>
    <w:p>
      <w:pPr>
        <w:pStyle w:val="BodyText"/>
      </w:pPr>
      <w:r>
        <w:t xml:space="preserve">Опять проверим контекст файла (рис. 16)</w:t>
      </w:r>
    </w:p>
    <w:p>
      <w:pPr>
        <w:pStyle w:val="CaptionedFigure"/>
      </w:pPr>
      <w:r>
        <w:drawing>
          <wp:inline>
            <wp:extent cx="3733800" cy="341873"/>
            <wp:effectExtent b="0" l="0" r="0" t="0"/>
            <wp:docPr descr="Контекст файла test.html (2)" title="" id="67" name="Picture"/>
            <a:graphic>
              <a:graphicData uri="http://schemas.openxmlformats.org/drawingml/2006/picture">
                <pic:pic>
                  <pic:nvPicPr>
                    <pic:cNvPr descr="image/лаба6_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1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Контекст файла test.html (2)</w:t>
      </w:r>
    </w:p>
    <w:p>
      <w:pPr>
        <w:pStyle w:val="BodyText"/>
      </w:pPr>
      <w:r>
        <w:t xml:space="preserve">Изменим контекст файла /var/www/html/test.html с httpd_sys_content_t на любой другой, к которому процесс httpd не должен иметь доступа, например, на samba_share_t:</w:t>
      </w:r>
      <w:r>
        <w:t xml:space="preserve"> </w:t>
      </w:r>
      <w:r>
        <w:rPr>
          <w:iCs/>
          <w:i/>
        </w:rPr>
        <w:t xml:space="preserve">chcon -t samba_share_t /var/www/html/test.html</w:t>
      </w:r>
      <w:r>
        <w:t xml:space="preserve">. И проверим командй</w:t>
      </w:r>
      <w:r>
        <w:t xml:space="preserve"> </w:t>
      </w:r>
      <w:r>
        <w:rPr>
          <w:iCs/>
          <w:i/>
        </w:rPr>
        <w:t xml:space="preserve">ls -Z /var/www/html/test.html</w:t>
      </w:r>
      <w:r>
        <w:t xml:space="preserve"> </w:t>
      </w:r>
      <w:r>
        <w:t xml:space="preserve">что контекст был изменён (рис. 17)</w:t>
      </w:r>
    </w:p>
    <w:p>
      <w:pPr>
        <w:pStyle w:val="CaptionedFigure"/>
      </w:pPr>
      <w:r>
        <w:drawing>
          <wp:inline>
            <wp:extent cx="3733800" cy="453055"/>
            <wp:effectExtent b="0" l="0" r="0" t="0"/>
            <wp:docPr descr="Изменение контекста файла test.html" title="" id="70" name="Picture"/>
            <a:graphic>
              <a:graphicData uri="http://schemas.openxmlformats.org/drawingml/2006/picture">
                <pic:pic>
                  <pic:nvPicPr>
                    <pic:cNvPr descr="image/лаба6_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3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Изменение контекста файла test.html</w:t>
      </w:r>
    </w:p>
    <w:p>
      <w:pPr>
        <w:pStyle w:val="BodyText"/>
      </w:pPr>
      <w:r>
        <w:t xml:space="preserve">Попробуем ещё раз получить доступ к файлу через веб-сервер, введя в браузере адрес http://127.0.0.1/test.html. Мы получили сообщение об ошибке. Это произошло потому что установлен контекст, к которому процесс httpd не имеет доступа (рис. 18)</w:t>
      </w:r>
    </w:p>
    <w:p>
      <w:pPr>
        <w:pStyle w:val="CaptionedFigure"/>
      </w:pPr>
      <w:r>
        <w:drawing>
          <wp:inline>
            <wp:extent cx="3733800" cy="1254604"/>
            <wp:effectExtent b="0" l="0" r="0" t="0"/>
            <wp:docPr descr="Ошибка отображения файла test.html" title="" id="73" name="Picture"/>
            <a:graphic>
              <a:graphicData uri="http://schemas.openxmlformats.org/drawingml/2006/picture">
                <pic:pic>
                  <pic:nvPicPr>
                    <pic:cNvPr descr="image/лаба6_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54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Ошибка отображения файла test.html</w:t>
      </w:r>
    </w:p>
    <w:p>
      <w:pPr>
        <w:pStyle w:val="BodyText"/>
      </w:pPr>
      <w:r>
        <w:t xml:space="preserve">Просмотрим системный лог-файл:</w:t>
      </w:r>
      <w:r>
        <w:t xml:space="preserve"> </w:t>
      </w:r>
      <w:r>
        <w:rPr>
          <w:iCs/>
          <w:i/>
        </w:rPr>
        <w:t xml:space="preserve">tail /var/log/messages</w:t>
      </w:r>
      <w:r>
        <w:t xml:space="preserve">. Те же ошибки мы можем увидеть в файле /var/log/audit/audit.log (рис. 19), (рис. 20)</w:t>
      </w:r>
    </w:p>
    <w:p>
      <w:pPr>
        <w:pStyle w:val="CaptionedFigure"/>
      </w:pPr>
      <w:r>
        <w:drawing>
          <wp:inline>
            <wp:extent cx="3733800" cy="1266685"/>
            <wp:effectExtent b="0" l="0" r="0" t="0"/>
            <wp:docPr descr="Просмотр файла /var/log/messages" title="" id="76" name="Picture"/>
            <a:graphic>
              <a:graphicData uri="http://schemas.openxmlformats.org/drawingml/2006/picture">
                <pic:pic>
                  <pic:nvPicPr>
                    <pic:cNvPr descr="image/лаба6_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66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Просмотр файла /var/log/messages</w:t>
      </w:r>
    </w:p>
    <w:p>
      <w:pPr>
        <w:pStyle w:val="CaptionedFigure"/>
      </w:pPr>
      <w:r>
        <w:drawing>
          <wp:inline>
            <wp:extent cx="3733800" cy="1262788"/>
            <wp:effectExtent b="0" l="0" r="0" t="0"/>
            <wp:docPr descr="/var/log/audit/audit.log" title="" id="79" name="Picture"/>
            <a:graphic>
              <a:graphicData uri="http://schemas.openxmlformats.org/drawingml/2006/picture">
                <pic:pic>
                  <pic:nvPicPr>
                    <pic:cNvPr descr="image/лаба6_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627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/var/log/audit/audit.log</w:t>
      </w:r>
    </w:p>
    <w:p>
      <w:pPr>
        <w:pStyle w:val="BodyText"/>
      </w:pPr>
      <w:r>
        <w:t xml:space="preserve">Далее попробуем запустить веб-сервер Apache на прослушивание ТСР-порта 81 (а не 80, как рекомендует IANA и прописано в /etc/services). Для этого в файле /etc/httpd/conf/httpd.conf найдём строчку Listen 80 и заменим её на Listen 81 (рис. 21), (рис. 22)</w:t>
      </w:r>
    </w:p>
    <w:p>
      <w:pPr>
        <w:pStyle w:val="CaptionedFigure"/>
      </w:pPr>
      <w:r>
        <w:drawing>
          <wp:inline>
            <wp:extent cx="3733800" cy="147144"/>
            <wp:effectExtent b="0" l="0" r="0" t="0"/>
            <wp:docPr descr="Открытие файла /etc/httpd/conf/httpd.conf (1)" title="" id="82" name="Picture"/>
            <a:graphic>
              <a:graphicData uri="http://schemas.openxmlformats.org/drawingml/2006/picture">
                <pic:pic>
                  <pic:nvPicPr>
                    <pic:cNvPr descr="image/лаба6_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Открытие файла /etc/httpd/conf/httpd.conf (1)</w:t>
      </w:r>
    </w:p>
    <w:p>
      <w:pPr>
        <w:pStyle w:val="CaptionedFigure"/>
      </w:pPr>
      <w:r>
        <w:drawing>
          <wp:inline>
            <wp:extent cx="3733800" cy="1522581"/>
            <wp:effectExtent b="0" l="0" r="0" t="0"/>
            <wp:docPr descr="Редактирование файла /etc/httpd/conf/httpd.conf (1)" title="" id="85" name="Picture"/>
            <a:graphic>
              <a:graphicData uri="http://schemas.openxmlformats.org/drawingml/2006/picture">
                <pic:pic>
                  <pic:nvPicPr>
                    <pic:cNvPr descr="image/лаба6_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22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Редактирование файла /etc/httpd/conf/httpd.conf (1)</w:t>
      </w:r>
    </w:p>
    <w:p>
      <w:pPr>
        <w:pStyle w:val="BodyText"/>
      </w:pPr>
      <w:r>
        <w:t xml:space="preserve">Выполним перезапуск веб-сервера Apache. Произошёл сбой, так как порт 80 для локальной сети, а 81 нет (рис. 23)</w:t>
      </w:r>
    </w:p>
    <w:p>
      <w:pPr>
        <w:pStyle w:val="CaptionedFigure"/>
      </w:pPr>
      <w:r>
        <w:drawing>
          <wp:inline>
            <wp:extent cx="3733800" cy="2902339"/>
            <wp:effectExtent b="0" l="0" r="0" t="0"/>
            <wp:docPr descr="Попытка прослушивания другого порта" title="" id="88" name="Picture"/>
            <a:graphic>
              <a:graphicData uri="http://schemas.openxmlformats.org/drawingml/2006/picture">
                <pic:pic>
                  <pic:nvPicPr>
                    <pic:cNvPr descr="image/лаба6_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2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Попытка прослушивания другого порта</w:t>
      </w:r>
    </w:p>
    <w:p>
      <w:pPr>
        <w:pStyle w:val="BodyText"/>
      </w:pPr>
      <w:r>
        <w:t xml:space="preserve">Далее проанализируем лог-файлы</w:t>
      </w:r>
      <w:r>
        <w:t xml:space="preserve"> </w:t>
      </w:r>
      <w:r>
        <w:rPr>
          <w:iCs/>
          <w:i/>
        </w:rPr>
        <w:t xml:space="preserve">tail -nl /var/log/messages</w:t>
      </w:r>
      <w:r>
        <w:t xml:space="preserve"> </w:t>
      </w:r>
      <w:r>
        <w:t xml:space="preserve">(рис. 24)</w:t>
      </w:r>
    </w:p>
    <w:p>
      <w:pPr>
        <w:pStyle w:val="CaptionedFigure"/>
      </w:pPr>
      <w:r>
        <w:drawing>
          <wp:inline>
            <wp:extent cx="3733800" cy="411305"/>
            <wp:effectExtent b="0" l="0" r="0" t="0"/>
            <wp:docPr descr="Проверка лог-файлов" title="" id="91" name="Picture"/>
            <a:graphic>
              <a:graphicData uri="http://schemas.openxmlformats.org/drawingml/2006/picture">
                <pic:pic>
                  <pic:nvPicPr>
                    <pic:cNvPr descr="image/лаба6_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1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Проверка лог-файлов</w:t>
      </w:r>
    </w:p>
    <w:p>
      <w:pPr>
        <w:pStyle w:val="BodyText"/>
      </w:pPr>
      <w:r>
        <w:t xml:space="preserve">Посмотрим файлы /var/log/httpd/error_log, /var/log/httpd/access_log и /var/log/audit/audit.log (рис. 25), (рис. 26), (рис. 27)</w:t>
      </w:r>
    </w:p>
    <w:p>
      <w:pPr>
        <w:pStyle w:val="CaptionedFigure"/>
      </w:pPr>
      <w:r>
        <w:drawing>
          <wp:inline>
            <wp:extent cx="3733800" cy="2795483"/>
            <wp:effectExtent b="0" l="0" r="0" t="0"/>
            <wp:docPr descr="Файл /var/log/httpd/error_log" title="" id="94" name="Picture"/>
            <a:graphic>
              <a:graphicData uri="http://schemas.openxmlformats.org/drawingml/2006/picture">
                <pic:pic>
                  <pic:nvPicPr>
                    <pic:cNvPr descr="image/лаба6_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954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Файл /var/log/httpd/error_log</w:t>
      </w:r>
    </w:p>
    <w:p>
      <w:pPr>
        <w:pStyle w:val="CaptionedFigure"/>
      </w:pPr>
      <w:r>
        <w:drawing>
          <wp:inline>
            <wp:extent cx="3733800" cy="705970"/>
            <wp:effectExtent b="0" l="0" r="0" t="0"/>
            <wp:docPr descr="Файл /var/log/httpd/access_log" title="" id="97" name="Picture"/>
            <a:graphic>
              <a:graphicData uri="http://schemas.openxmlformats.org/drawingml/2006/picture">
                <pic:pic>
                  <pic:nvPicPr>
                    <pic:cNvPr descr="image/лаба6_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5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Файл /var/log/httpd/access_log</w:t>
      </w:r>
    </w:p>
    <w:p>
      <w:pPr>
        <w:pStyle w:val="CaptionedFigure"/>
      </w:pPr>
      <w:r>
        <w:drawing>
          <wp:inline>
            <wp:extent cx="3733800" cy="507203"/>
            <wp:effectExtent b="0" l="0" r="0" t="0"/>
            <wp:docPr descr="Файл /var/log/audit/audit.log" title="" id="100" name="Picture"/>
            <a:graphic>
              <a:graphicData uri="http://schemas.openxmlformats.org/drawingml/2006/picture">
                <pic:pic>
                  <pic:nvPicPr>
                    <pic:cNvPr descr="image/лаба6_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07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Файл /var/log/audit/audit.log</w:t>
      </w:r>
    </w:p>
    <w:p>
      <w:pPr>
        <w:pStyle w:val="BodyText"/>
      </w:pPr>
      <w:r>
        <w:t xml:space="preserve">Выполним команду</w:t>
      </w:r>
      <w:r>
        <w:t xml:space="preserve"> </w:t>
      </w:r>
      <w:r>
        <w:rPr>
          <w:iCs/>
          <w:i/>
        </w:rPr>
        <w:t xml:space="preserve">semanage port -a -t http_port_t -p tcp 81</w:t>
      </w:r>
      <w:r>
        <w:t xml:space="preserve">. И после этого проверим список портов командой</w:t>
      </w:r>
      <w:r>
        <w:t xml:space="preserve"> </w:t>
      </w:r>
      <w:r>
        <w:rPr>
          <w:iCs/>
          <w:i/>
        </w:rPr>
        <w:t xml:space="preserve">semanage port -l | grep http_port_t</w:t>
      </w:r>
      <w:r>
        <w:t xml:space="preserve">. Порт 81 появился в списке (рис. 28), (рис. 29)</w:t>
      </w:r>
    </w:p>
    <w:p>
      <w:pPr>
        <w:pStyle w:val="CaptionedFigure"/>
      </w:pPr>
      <w:r>
        <w:drawing>
          <wp:inline>
            <wp:extent cx="3733800" cy="277399"/>
            <wp:effectExtent b="0" l="0" r="0" t="0"/>
            <wp:docPr descr="Добавление порта 81" title="" id="103" name="Picture"/>
            <a:graphic>
              <a:graphicData uri="http://schemas.openxmlformats.org/drawingml/2006/picture">
                <pic:pic>
                  <pic:nvPicPr>
                    <pic:cNvPr descr="image/лаба6_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7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Добавление порта 81</w:t>
      </w:r>
    </w:p>
    <w:p>
      <w:pPr>
        <w:pStyle w:val="CaptionedFigure"/>
      </w:pPr>
      <w:r>
        <w:drawing>
          <wp:inline>
            <wp:extent cx="3733800" cy="398490"/>
            <wp:effectExtent b="0" l="0" r="0" t="0"/>
            <wp:docPr descr="Проверка списка портов (1)" title="" id="106" name="Picture"/>
            <a:graphic>
              <a:graphicData uri="http://schemas.openxmlformats.org/drawingml/2006/picture">
                <pic:pic>
                  <pic:nvPicPr>
                    <pic:cNvPr descr="image/лаба6_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8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Проверка списка портов (1)</w:t>
      </w:r>
    </w:p>
    <w:p>
      <w:pPr>
        <w:pStyle w:val="BodyText"/>
      </w:pPr>
      <w:r>
        <w:t xml:space="preserve">Перезапустим сервер Apache. Теперь он работает, так как мы внесли порт 81 в список портов httpd_port_t (рис. 30)</w:t>
      </w:r>
    </w:p>
    <w:p>
      <w:pPr>
        <w:pStyle w:val="CaptionedFigure"/>
      </w:pPr>
      <w:r>
        <w:drawing>
          <wp:inline>
            <wp:extent cx="3733800" cy="223330"/>
            <wp:effectExtent b="0" l="0" r="0" t="0"/>
            <wp:docPr descr="Перезапуск сервера" title="" id="109" name="Picture"/>
            <a:graphic>
              <a:graphicData uri="http://schemas.openxmlformats.org/drawingml/2006/picture">
                <pic:pic>
                  <pic:nvPicPr>
                    <pic:cNvPr descr="image/лаба6_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3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Перезапуск сервера</w:t>
      </w:r>
    </w:p>
    <w:p>
      <w:pPr>
        <w:pStyle w:val="BodyText"/>
      </w:pPr>
      <w:r>
        <w:t xml:space="preserve">Вернём контекст httpd_sys_cоntent__t к файлу /var/www/html/test.html:</w:t>
      </w:r>
      <w:r>
        <w:t xml:space="preserve"> </w:t>
      </w:r>
      <w:r>
        <w:rPr>
          <w:iCs/>
          <w:i/>
        </w:rPr>
        <w:t xml:space="preserve">chcon -t httpd_sys_content_t /var/www/html/test.html</w:t>
      </w:r>
      <w:r>
        <w:t xml:space="preserve">. После этого попробуем получить доступ к файлу через веб-сервер, введя в браузере адрес http://127.0.0.1:81/test.html (рис. 31)</w:t>
      </w:r>
    </w:p>
    <w:p>
      <w:pPr>
        <w:pStyle w:val="CaptionedFigure"/>
      </w:pPr>
      <w:r>
        <w:drawing>
          <wp:inline>
            <wp:extent cx="3733800" cy="973221"/>
            <wp:effectExtent b="0" l="0" r="0" t="0"/>
            <wp:docPr descr="Отображение файла test.html (порт 81)" title="" id="112" name="Picture"/>
            <a:graphic>
              <a:graphicData uri="http://schemas.openxmlformats.org/drawingml/2006/picture">
                <pic:pic>
                  <pic:nvPicPr>
                    <pic:cNvPr descr="image/лаба6_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3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Отображение файла test.html (порт 81)</w:t>
      </w:r>
    </w:p>
    <w:p>
      <w:pPr>
        <w:pStyle w:val="BodyText"/>
      </w:pPr>
      <w:r>
        <w:t xml:space="preserve">Исправим обратно конфигурационный файл apache, вернув Listen 80 (рис. 32), (рис. 33)</w:t>
      </w:r>
    </w:p>
    <w:p>
      <w:pPr>
        <w:pStyle w:val="CaptionedFigure"/>
      </w:pPr>
      <w:r>
        <w:drawing>
          <wp:inline>
            <wp:extent cx="3733800" cy="149122"/>
            <wp:effectExtent b="0" l="0" r="0" t="0"/>
            <wp:docPr descr="Открытие файла /etc/httpd/conf/httpd.conf (2)" title="" id="115" name="Picture"/>
            <a:graphic>
              <a:graphicData uri="http://schemas.openxmlformats.org/drawingml/2006/picture">
                <pic:pic>
                  <pic:nvPicPr>
                    <pic:cNvPr descr="image/лаба6_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9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Открытие файла /etc/httpd/conf/httpd.conf (2)</w:t>
      </w:r>
    </w:p>
    <w:p>
      <w:pPr>
        <w:pStyle w:val="CaptionedFigure"/>
      </w:pPr>
      <w:r>
        <w:drawing>
          <wp:inline>
            <wp:extent cx="3733800" cy="2032601"/>
            <wp:effectExtent b="0" l="0" r="0" t="0"/>
            <wp:docPr descr="Редактирование файла /etc/httpd/conf/httpd.conf (2)" title="" id="118" name="Picture"/>
            <a:graphic>
              <a:graphicData uri="http://schemas.openxmlformats.org/drawingml/2006/picture">
                <pic:pic>
                  <pic:nvPicPr>
                    <pic:cNvPr descr="image/лаба6_3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2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Редактирование файла /etc/httpd/conf/httpd.conf (2)</w:t>
      </w:r>
    </w:p>
    <w:p>
      <w:pPr>
        <w:pStyle w:val="BodyText"/>
      </w:pPr>
      <w:r>
        <w:t xml:space="preserve">Удалим привязку http_port_t к 81 порту:</w:t>
      </w:r>
      <w:r>
        <w:t xml:space="preserve"> </w:t>
      </w:r>
      <w:r>
        <w:rPr>
          <w:iCs/>
          <w:i/>
        </w:rPr>
        <w:t xml:space="preserve">semanage port -d -t http_port_t -p tcp 81</w:t>
      </w:r>
      <w:r>
        <w:t xml:space="preserve"> </w:t>
      </w:r>
      <w:r>
        <w:t xml:space="preserve">и проверим, что порт 81 удалён (рис. 34), (рис. 35)</w:t>
      </w:r>
    </w:p>
    <w:p>
      <w:pPr>
        <w:pStyle w:val="CaptionedFigure"/>
      </w:pPr>
      <w:r>
        <w:drawing>
          <wp:inline>
            <wp:extent cx="3733800" cy="192180"/>
            <wp:effectExtent b="0" l="0" r="0" t="0"/>
            <wp:docPr descr="Удаление привязки http_port_t к 81 порту" title="" id="121" name="Picture"/>
            <a:graphic>
              <a:graphicData uri="http://schemas.openxmlformats.org/drawingml/2006/picture">
                <pic:pic>
                  <pic:nvPicPr>
                    <pic:cNvPr descr="image/лаба6_3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Удаление привязки http_port_t к 81 порту</w:t>
      </w:r>
    </w:p>
    <w:p>
      <w:pPr>
        <w:pStyle w:val="CaptionedFigure"/>
      </w:pPr>
      <w:r>
        <w:drawing>
          <wp:inline>
            <wp:extent cx="3733800" cy="425585"/>
            <wp:effectExtent b="0" l="0" r="0" t="0"/>
            <wp:docPr descr="Проверка списка портов (2)" title="" id="124" name="Picture"/>
            <a:graphic>
              <a:graphicData uri="http://schemas.openxmlformats.org/drawingml/2006/picture">
                <pic:pic>
                  <pic:nvPicPr>
                    <pic:cNvPr descr="image/лаба6_3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5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Проверка списка портов (2)</w:t>
      </w:r>
    </w:p>
    <w:p>
      <w:pPr>
        <w:pStyle w:val="BodyText"/>
      </w:pPr>
      <w:r>
        <w:t xml:space="preserve">Удалим файл /var/www/html/test.html:</w:t>
      </w:r>
      <w:r>
        <w:t xml:space="preserve"> </w:t>
      </w:r>
      <w:r>
        <w:rPr>
          <w:iCs/>
          <w:i/>
        </w:rPr>
        <w:t xml:space="preserve">rm /var/www/html/test.html</w:t>
      </w:r>
      <w:r>
        <w:t xml:space="preserve"> </w:t>
      </w:r>
      <w:r>
        <w:t xml:space="preserve">(рис. 36)</w:t>
      </w:r>
    </w:p>
    <w:p>
      <w:pPr>
        <w:pStyle w:val="CaptionedFigure"/>
      </w:pPr>
      <w:r>
        <w:drawing>
          <wp:inline>
            <wp:extent cx="3733800" cy="250170"/>
            <wp:effectExtent b="0" l="0" r="0" t="0"/>
            <wp:docPr descr="Удаление файла test.html" title="" id="127" name="Picture"/>
            <a:graphic>
              <a:graphicData uri="http://schemas.openxmlformats.org/drawingml/2006/picture">
                <pic:pic>
                  <pic:nvPicPr>
                    <pic:cNvPr descr="image/лаба6_3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Удаление файла test.html</w:t>
      </w:r>
    </w:p>
    <w:bookmarkEnd w:id="129"/>
    <w:bookmarkStart w:id="130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работы мы развили навыки администрирования ОС Linux. Плучили первое практическое знакомство с технологией SELinux. Проверили работу SELinx на практике совместно с веб-сервером Apache.</w:t>
      </w:r>
    </w:p>
    <w:bookmarkEnd w:id="130"/>
    <w:bookmarkStart w:id="131" w:name="список-литератур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Лаборатораня работа №6 [Электронный ресурс] URL: https://esystem.rudn.ru/pluginfile.php/2580986/mod_resource/content/2/006-lab_selinux.pdf</w:t>
      </w:r>
    </w:p>
    <w:p>
      <w:pPr>
        <w:numPr>
          <w:ilvl w:val="0"/>
          <w:numId w:val="1001"/>
        </w:numPr>
      </w:pPr>
      <w:r>
        <w:t xml:space="preserve">SELinux – описание и особенности работы с системой. Часть 1 [Электронный ресурс] URL: https://habr.com/ru/companies/kingservers/articles/209644/</w:t>
      </w:r>
    </w:p>
    <w:bookmarkEnd w:id="1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Верниковская Екатерина Андреевна</dc:creator>
  <dc:language>ru-RU</dc:language>
  <cp:keywords/>
  <dcterms:created xsi:type="dcterms:W3CDTF">2025-04-30T13:32:54Z</dcterms:created>
  <dcterms:modified xsi:type="dcterms:W3CDTF">2025-04-30T13:32:54Z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Дисциплина: 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