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429AE" w14:textId="77777777" w:rsidR="00E83918" w:rsidRPr="00BA6CFC" w:rsidRDefault="00E83918" w:rsidP="00F54FD9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noProof/>
          <w:sz w:val="28"/>
          <w:szCs w:val="24"/>
          <w:lang w:val="uk-UA"/>
        </w:rPr>
      </w:pPr>
      <w:r w:rsidRPr="00BA6CFC">
        <w:rPr>
          <w:rFonts w:ascii="Times New Roman" w:eastAsia="Times New Roman" w:hAnsi="Times New Roman" w:cs="Times New Roman"/>
          <w:b/>
          <w:noProof/>
          <w:sz w:val="28"/>
          <w:szCs w:val="24"/>
          <w:lang w:val="uk-UA"/>
        </w:rPr>
        <w:t>Теми проєктних робіт</w:t>
      </w:r>
    </w:p>
    <w:p w14:paraId="3FEFF065" w14:textId="77777777" w:rsidR="00E83918" w:rsidRPr="00A206E4" w:rsidRDefault="00E83918" w:rsidP="00E83918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ru-RU"/>
        </w:rPr>
      </w:pPr>
      <w:r w:rsidRPr="00A206E4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ru-RU"/>
        </w:rPr>
        <w:t>Cybernetics &amp; Computer Science</w:t>
      </w:r>
    </w:p>
    <w:p w14:paraId="72E63A04" w14:textId="77777777" w:rsidR="00E83918" w:rsidRPr="00E83918" w:rsidRDefault="00E83918" w:rsidP="00E83918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</w:pPr>
      <w:r w:rsidRPr="00E83918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t>Norbert Wiener’s Legacy: How cybernetics laid the foundation for the Information Age.</w:t>
      </w:r>
    </w:p>
    <w:p w14:paraId="054C97CE" w14:textId="77777777" w:rsidR="00E83918" w:rsidRPr="00E83918" w:rsidRDefault="00E83918" w:rsidP="00E83918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</w:pPr>
      <w:r w:rsidRPr="00E83918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t>Milestones in Computer Science: A visual timeline of key discoveries and inventions.</w:t>
      </w:r>
    </w:p>
    <w:p w14:paraId="6EF96D74" w14:textId="16C2A564" w:rsidR="00E83918" w:rsidRPr="00E83918" w:rsidRDefault="00E83918" w:rsidP="00E83918">
      <w:pPr>
        <w:pStyle w:val="NormalWeb"/>
        <w:numPr>
          <w:ilvl w:val="0"/>
          <w:numId w:val="3"/>
        </w:numPr>
        <w:rPr>
          <w:rFonts w:ascii="StoneSans" w:hAnsi="StoneSans"/>
          <w:i/>
          <w:iCs/>
          <w:sz w:val="18"/>
          <w:szCs w:val="18"/>
        </w:rPr>
      </w:pPr>
      <w:r w:rsidRPr="00E83918">
        <w:rPr>
          <w:sz w:val="28"/>
          <w:szCs w:val="28"/>
          <w:lang w:val="en-US" w:eastAsia="ru-RU"/>
        </w:rPr>
        <w:t>Cybernetic Insights into Supply Chain Disruption During the COVID-19</w:t>
      </w:r>
      <w:r w:rsidRPr="00E83918">
        <w:rPr>
          <w:sz w:val="28"/>
          <w:szCs w:val="28"/>
          <w:lang w:val="en-US" w:eastAsia="ru-RU"/>
        </w:rPr>
        <w:t xml:space="preserve"> </w:t>
      </w:r>
      <w:r w:rsidRPr="00E83918">
        <w:rPr>
          <w:sz w:val="28"/>
          <w:szCs w:val="28"/>
          <w:lang w:val="en-US" w:eastAsia="ru-RU"/>
        </w:rPr>
        <w:t>Pandemic</w:t>
      </w:r>
      <w:r w:rsidR="00F54FD9">
        <w:rPr>
          <w:sz w:val="28"/>
          <w:szCs w:val="28"/>
          <w:lang w:val="uk-UA" w:eastAsia="ru-RU"/>
        </w:rPr>
        <w:t>.</w:t>
      </w:r>
    </w:p>
    <w:p w14:paraId="050B721D" w14:textId="444FB748" w:rsidR="00E83918" w:rsidRPr="00E83918" w:rsidRDefault="00E83918" w:rsidP="00E83918">
      <w:pPr>
        <w:pStyle w:val="NormalWeb"/>
        <w:numPr>
          <w:ilvl w:val="0"/>
          <w:numId w:val="3"/>
        </w:numPr>
        <w:rPr>
          <w:rFonts w:ascii="StoneSans" w:hAnsi="StoneSans"/>
          <w:i/>
          <w:iCs/>
          <w:sz w:val="18"/>
          <w:szCs w:val="18"/>
        </w:rPr>
      </w:pPr>
      <w:r w:rsidRPr="00E83918">
        <w:rPr>
          <w:sz w:val="28"/>
          <w:szCs w:val="28"/>
          <w:lang w:val="en-US" w:eastAsia="ru-RU"/>
        </w:rPr>
        <w:t>Norbert Wiener’s Predictions: Cybernetics, Automation, and the Future of Humanity</w:t>
      </w:r>
      <w:r w:rsidR="00F54FD9">
        <w:rPr>
          <w:sz w:val="28"/>
          <w:szCs w:val="28"/>
          <w:lang w:val="uk-UA" w:eastAsia="ru-RU"/>
        </w:rPr>
        <w:t>.</w:t>
      </w:r>
    </w:p>
    <w:p w14:paraId="1586C9D3" w14:textId="0627BFCA" w:rsidR="00E83918" w:rsidRPr="00F54FD9" w:rsidRDefault="00E83918" w:rsidP="00E83918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</w:pPr>
      <w:r w:rsidRPr="00F54FD9">
        <w:rPr>
          <w:rFonts w:ascii="Times New Roman" w:hAnsi="Times New Roman" w:cs="Times New Roman"/>
          <w:sz w:val="28"/>
          <w:szCs w:val="28"/>
          <w:lang w:val="en-US"/>
        </w:rPr>
        <w:t>The Emergence and Influence of Cybernetics</w:t>
      </w:r>
      <w:r w:rsidR="00F54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668601F" w14:textId="77777777" w:rsidR="00E83918" w:rsidRPr="00A206E4" w:rsidRDefault="00E83918" w:rsidP="00E83918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ru-RU"/>
        </w:rPr>
      </w:pPr>
      <w:r w:rsidRPr="00A206E4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ru-RU"/>
        </w:rPr>
        <w:t>Artificial Intelligence</w:t>
      </w:r>
    </w:p>
    <w:p w14:paraId="4D3C7E7F" w14:textId="5150BEA9" w:rsidR="00E83918" w:rsidRPr="00F54FD9" w:rsidRDefault="00E83918" w:rsidP="00F54FD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</w:pPr>
      <w:r w:rsidRPr="00F54FD9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t>Alan Turing and the Turing Test: Relevance in the age of ChatGPT and generative AI.</w:t>
      </w:r>
    </w:p>
    <w:p w14:paraId="24CDA3EE" w14:textId="77777777" w:rsidR="00E83918" w:rsidRPr="00A206E4" w:rsidRDefault="00E83918" w:rsidP="00F54FD9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</w:pPr>
      <w:r w:rsidRPr="00A206E4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t>AI in Drug Design: Case studies on how AI speeds up the search for new medicines.</w:t>
      </w:r>
    </w:p>
    <w:p w14:paraId="0016BA7B" w14:textId="77777777" w:rsidR="00E83918" w:rsidRDefault="00E83918" w:rsidP="00F54FD9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</w:pPr>
      <w:r w:rsidRPr="00A206E4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t>Bright or Dark Future of AI: A debate-based project with real-world examples.</w:t>
      </w:r>
    </w:p>
    <w:p w14:paraId="08E5F7B1" w14:textId="4B2CFCA3" w:rsidR="00F54FD9" w:rsidRPr="00A206E4" w:rsidRDefault="00F54FD9" w:rsidP="00F54FD9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t xml:space="preserve">Ethics of the relations with AI and its influence on the conscious of a human-being. </w:t>
      </w:r>
    </w:p>
    <w:p w14:paraId="02FCAC12" w14:textId="77777777" w:rsidR="00E83918" w:rsidRPr="00A206E4" w:rsidRDefault="00E83918" w:rsidP="00E83918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ru-RU"/>
        </w:rPr>
      </w:pPr>
      <w:r w:rsidRPr="00A206E4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ru-RU"/>
        </w:rPr>
        <w:t>Internet in the Digital World</w:t>
      </w:r>
    </w:p>
    <w:p w14:paraId="3261E889" w14:textId="29AE950C" w:rsidR="00E83918" w:rsidRPr="00F54FD9" w:rsidRDefault="00E83918" w:rsidP="00F54FD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</w:pPr>
      <w:r w:rsidRPr="00F54FD9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t>Ethics of Online Communication: Guidelines for respectful and safe digital interaction.</w:t>
      </w:r>
    </w:p>
    <w:p w14:paraId="7122A787" w14:textId="77777777" w:rsidR="00E83918" w:rsidRPr="00A206E4" w:rsidRDefault="00E83918" w:rsidP="00F54FD9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</w:pPr>
      <w:r w:rsidRPr="00A206E4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t>The Evolution of the Internet: From ARPANET to 5G and beyond.</w:t>
      </w:r>
    </w:p>
    <w:p w14:paraId="5981D2EA" w14:textId="77777777" w:rsidR="00E83918" w:rsidRPr="00A206E4" w:rsidRDefault="00E83918" w:rsidP="00F54FD9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</w:pPr>
      <w:r w:rsidRPr="00A206E4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t>Social Networking Sites: Balancing benefits (connection, knowledge) and pitfalls (privacy, addiction).</w:t>
      </w:r>
    </w:p>
    <w:p w14:paraId="648531FF" w14:textId="77777777" w:rsidR="00E83918" w:rsidRPr="00A206E4" w:rsidRDefault="00E83918" w:rsidP="00E83918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ru-RU"/>
        </w:rPr>
      </w:pPr>
      <w:r w:rsidRPr="00A206E4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ru-RU"/>
        </w:rPr>
        <w:t>Cyber Security &amp; Networks</w:t>
      </w:r>
    </w:p>
    <w:p w14:paraId="64DBFF6B" w14:textId="2B4123A2" w:rsidR="00E83918" w:rsidRPr="00F54FD9" w:rsidRDefault="00E83918" w:rsidP="00F54FD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</w:pPr>
      <w:r w:rsidRPr="00F54FD9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t>Cybercrime Today: Typology, case studies, and prevention methods.</w:t>
      </w:r>
    </w:p>
    <w:p w14:paraId="66E28868" w14:textId="77777777" w:rsidR="00E83918" w:rsidRDefault="00E83918" w:rsidP="00F54FD9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</w:pPr>
      <w:r w:rsidRPr="00A206E4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t xml:space="preserve">Telemedicine and Telecommuting: </w:t>
      </w:r>
      <w:proofErr w:type="gramStart"/>
      <w:r w:rsidRPr="00A206E4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t>Future prospects</w:t>
      </w:r>
      <w:proofErr w:type="gramEnd"/>
      <w:r w:rsidRPr="00A206E4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t xml:space="preserve"> for digital work and healthcare.</w:t>
      </w:r>
    </w:p>
    <w:p w14:paraId="3E25ECEB" w14:textId="01FB5C64" w:rsidR="00F54FD9" w:rsidRPr="00F54FD9" w:rsidRDefault="00F54FD9" w:rsidP="00F54FD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54FD9">
        <w:rPr>
          <w:rFonts w:ascii="Times New Roman" w:hAnsi="Times New Roman" w:cs="Times New Roman"/>
          <w:sz w:val="28"/>
          <w:szCs w:val="28"/>
          <w:lang w:val="en-US"/>
        </w:rPr>
        <w:t>Cyber hygiene and information security in the educational environment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B97E423" w14:textId="77777777" w:rsidR="00E83918" w:rsidRPr="00A206E4" w:rsidRDefault="00E83918" w:rsidP="00E83918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ru-RU"/>
        </w:rPr>
      </w:pPr>
      <w:r w:rsidRPr="00A206E4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ru-RU"/>
        </w:rPr>
        <w:t>Robotics</w:t>
      </w:r>
    </w:p>
    <w:p w14:paraId="2D17CAD6" w14:textId="2E572606" w:rsidR="00E83918" w:rsidRPr="00F54FD9" w:rsidRDefault="00E83918" w:rsidP="00F54FD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</w:pPr>
      <w:r w:rsidRPr="00F54FD9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t>Asimov’s Laws vs. Reality: Do modern robots follow ethical principles?</w:t>
      </w:r>
    </w:p>
    <w:p w14:paraId="04CD4F75" w14:textId="77777777" w:rsidR="00E83918" w:rsidRPr="00A206E4" w:rsidRDefault="00E83918" w:rsidP="00F54FD9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</w:pPr>
      <w:r w:rsidRPr="00A206E4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t>Robotics in Everyday Life: Applications in medicine, industry, and household tasks.</w:t>
      </w:r>
    </w:p>
    <w:p w14:paraId="536DFB91" w14:textId="77777777" w:rsidR="00E83918" w:rsidRPr="00A206E4" w:rsidRDefault="00E83918" w:rsidP="00E83918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ru-RU"/>
        </w:rPr>
      </w:pPr>
      <w:r w:rsidRPr="00A206E4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ru-RU"/>
        </w:rPr>
        <w:t>Big Data</w:t>
      </w:r>
    </w:p>
    <w:p w14:paraId="3D58CF21" w14:textId="7DD3F900" w:rsidR="00E83918" w:rsidRPr="00F54FD9" w:rsidRDefault="00E83918" w:rsidP="00F54FD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</w:pPr>
      <w:r w:rsidRPr="00F54FD9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t>Cloud Storage Security: How safe is our personal and corporate data?</w:t>
      </w:r>
    </w:p>
    <w:p w14:paraId="130EFC95" w14:textId="77777777" w:rsidR="00E83918" w:rsidRPr="00A206E4" w:rsidRDefault="00E83918" w:rsidP="00F54FD9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</w:pPr>
      <w:r w:rsidRPr="00A206E4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t>Big Data in Society: Benefits and challenges of data mining in decision-making.</w:t>
      </w:r>
    </w:p>
    <w:p w14:paraId="40FCA091" w14:textId="77777777" w:rsidR="00E83918" w:rsidRPr="00A206E4" w:rsidRDefault="00E83918" w:rsidP="00E83918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ru-RU"/>
        </w:rPr>
      </w:pPr>
      <w:r w:rsidRPr="00A206E4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ru-RU"/>
        </w:rPr>
        <w:t>E-Commerce, Green Tech &amp; Future Advances</w:t>
      </w:r>
    </w:p>
    <w:p w14:paraId="36A8BC9C" w14:textId="5BF977E3" w:rsidR="00E83918" w:rsidRPr="00F54FD9" w:rsidRDefault="00E83918" w:rsidP="00F54FD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</w:pPr>
      <w:r w:rsidRPr="00F54FD9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lastRenderedPageBreak/>
        <w:t>Smart Houses and Green Technologies: How AI can make our homes eco-friendly.</w:t>
      </w:r>
    </w:p>
    <w:p w14:paraId="02586FA9" w14:textId="77777777" w:rsidR="00E83918" w:rsidRPr="002F6F65" w:rsidRDefault="00E83918" w:rsidP="00E83918">
      <w:pPr>
        <w:spacing w:before="120" w:after="0" w:line="240" w:lineRule="auto"/>
        <w:rPr>
          <w:rFonts w:ascii="Times New Roman" w:eastAsia="Times New Roman" w:hAnsi="Times New Roman" w:cs="Times New Roman"/>
          <w:b/>
          <w:noProof/>
          <w:sz w:val="28"/>
          <w:szCs w:val="24"/>
          <w:lang w:val="uk-UA"/>
        </w:rPr>
      </w:pPr>
      <w:r w:rsidRPr="002F6F65">
        <w:rPr>
          <w:rFonts w:ascii="Times New Roman" w:eastAsia="Times New Roman" w:hAnsi="Times New Roman" w:cs="Times New Roman"/>
          <w:b/>
          <w:noProof/>
          <w:sz w:val="28"/>
          <w:szCs w:val="24"/>
        </w:rPr>
        <w:t>Рекомендован</w:t>
      </w:r>
      <w:r w:rsidRPr="002F6F65">
        <w:rPr>
          <w:rFonts w:ascii="Times New Roman" w:eastAsia="Times New Roman" w:hAnsi="Times New Roman" w:cs="Times New Roman"/>
          <w:b/>
          <w:noProof/>
          <w:sz w:val="28"/>
          <w:szCs w:val="24"/>
          <w:lang w:val="uk-UA"/>
        </w:rPr>
        <w:t>і джерела для проектних робіт:</w:t>
      </w:r>
    </w:p>
    <w:p w14:paraId="15C068B5" w14:textId="77777777" w:rsidR="00E83918" w:rsidRPr="002F6F65" w:rsidRDefault="00E83918" w:rsidP="00E83918">
      <w:pPr>
        <w:pStyle w:val="NormalWeb"/>
        <w:numPr>
          <w:ilvl w:val="1"/>
          <w:numId w:val="10"/>
        </w:numPr>
        <w:ind w:left="426" w:hanging="426"/>
        <w:jc w:val="both"/>
        <w:rPr>
          <w:lang w:val="en-GB"/>
        </w:rPr>
      </w:pPr>
      <w:r w:rsidRPr="002F6F65">
        <w:rPr>
          <w:lang w:val="en-GB"/>
        </w:rPr>
        <w:t xml:space="preserve">Ashby, W. R. (1956). </w:t>
      </w:r>
      <w:r w:rsidRPr="002F6F65">
        <w:rPr>
          <w:rStyle w:val="Emphasis"/>
          <w:rFonts w:eastAsiaTheme="majorEastAsia"/>
          <w:lang w:val="en-GB"/>
        </w:rPr>
        <w:t>An introduction to cybernetics</w:t>
      </w:r>
      <w:r w:rsidRPr="002F6F65">
        <w:rPr>
          <w:lang w:val="en-GB"/>
        </w:rPr>
        <w:t>. Chapman &amp; Hall.</w:t>
      </w:r>
    </w:p>
    <w:p w14:paraId="117DB815" w14:textId="77777777" w:rsidR="00E83918" w:rsidRPr="002F6F65" w:rsidRDefault="00E83918" w:rsidP="00E83918">
      <w:pPr>
        <w:pStyle w:val="NormalWeb"/>
        <w:numPr>
          <w:ilvl w:val="1"/>
          <w:numId w:val="10"/>
        </w:numPr>
        <w:ind w:left="426" w:hanging="426"/>
        <w:jc w:val="both"/>
        <w:rPr>
          <w:lang w:val="en-GB"/>
        </w:rPr>
      </w:pPr>
      <w:r w:rsidRPr="002F6F65">
        <w:rPr>
          <w:lang w:val="en-GB"/>
        </w:rPr>
        <w:t xml:space="preserve">Wiener, N. (1948). </w:t>
      </w:r>
      <w:r w:rsidRPr="002F6F65">
        <w:rPr>
          <w:rStyle w:val="Emphasis"/>
          <w:rFonts w:eastAsiaTheme="majorEastAsia"/>
          <w:lang w:val="en-GB"/>
        </w:rPr>
        <w:t>Cybernetics: Or control and communication in the animal and the machine</w:t>
      </w:r>
      <w:r w:rsidRPr="002F6F65">
        <w:rPr>
          <w:lang w:val="en-GB"/>
        </w:rPr>
        <w:t>. MIT Press.</w:t>
      </w:r>
    </w:p>
    <w:p w14:paraId="1F0BBD52" w14:textId="77777777" w:rsidR="00E83918" w:rsidRPr="002F6F65" w:rsidRDefault="00E83918" w:rsidP="00E83918">
      <w:pPr>
        <w:pStyle w:val="NormalWeb"/>
        <w:numPr>
          <w:ilvl w:val="1"/>
          <w:numId w:val="10"/>
        </w:numPr>
        <w:ind w:left="426" w:hanging="426"/>
        <w:jc w:val="both"/>
        <w:rPr>
          <w:lang w:val="en-GB"/>
        </w:rPr>
      </w:pPr>
      <w:r w:rsidRPr="002F6F65">
        <w:rPr>
          <w:lang w:val="en-GB"/>
        </w:rPr>
        <w:t xml:space="preserve">Russell, S., &amp; Norvig, P. (2021). </w:t>
      </w:r>
      <w:r w:rsidRPr="002F6F65">
        <w:rPr>
          <w:rStyle w:val="Emphasis"/>
          <w:rFonts w:eastAsiaTheme="majorEastAsia"/>
          <w:lang w:val="en-GB"/>
        </w:rPr>
        <w:t>Artificial intelligence: A modern approach</w:t>
      </w:r>
      <w:r w:rsidRPr="002F6F65">
        <w:rPr>
          <w:lang w:val="en-GB"/>
        </w:rPr>
        <w:t xml:space="preserve"> (4th ed.). Pearson.</w:t>
      </w:r>
    </w:p>
    <w:p w14:paraId="206AB567" w14:textId="77777777" w:rsidR="00E83918" w:rsidRPr="002F6F65" w:rsidRDefault="00E83918" w:rsidP="00E83918">
      <w:pPr>
        <w:pStyle w:val="NormalWeb"/>
        <w:numPr>
          <w:ilvl w:val="1"/>
          <w:numId w:val="10"/>
        </w:numPr>
        <w:ind w:left="426" w:hanging="426"/>
        <w:jc w:val="both"/>
        <w:rPr>
          <w:lang w:val="en-GB"/>
        </w:rPr>
      </w:pPr>
      <w:r w:rsidRPr="002F6F65">
        <w:rPr>
          <w:lang w:val="en-GB"/>
        </w:rPr>
        <w:t xml:space="preserve">Mitchell, M. (2019). </w:t>
      </w:r>
      <w:r w:rsidRPr="002F6F65">
        <w:rPr>
          <w:rStyle w:val="Emphasis"/>
          <w:rFonts w:eastAsiaTheme="majorEastAsia"/>
          <w:lang w:val="en-GB"/>
        </w:rPr>
        <w:t>Artificial intelligence: A guide for thinking humans</w:t>
      </w:r>
      <w:r w:rsidRPr="002F6F65">
        <w:rPr>
          <w:lang w:val="en-GB"/>
        </w:rPr>
        <w:t>. Farrar, Straus and Giroux.</w:t>
      </w:r>
    </w:p>
    <w:p w14:paraId="38BDF640" w14:textId="77777777" w:rsidR="00E83918" w:rsidRPr="002F6F65" w:rsidRDefault="00E83918" w:rsidP="00E83918">
      <w:pPr>
        <w:pStyle w:val="NormalWeb"/>
        <w:numPr>
          <w:ilvl w:val="1"/>
          <w:numId w:val="10"/>
        </w:numPr>
        <w:ind w:left="426" w:hanging="426"/>
        <w:jc w:val="both"/>
        <w:rPr>
          <w:lang w:val="en-GB"/>
        </w:rPr>
      </w:pPr>
      <w:r w:rsidRPr="002F6F65">
        <w:rPr>
          <w:lang w:val="en-GB"/>
        </w:rPr>
        <w:t xml:space="preserve">Berners-Lee, T. (1999). </w:t>
      </w:r>
      <w:r w:rsidRPr="002F6F65">
        <w:rPr>
          <w:rStyle w:val="Emphasis"/>
          <w:rFonts w:eastAsiaTheme="majorEastAsia"/>
          <w:lang w:val="en-GB"/>
        </w:rPr>
        <w:t>Weaving the web: The original design and ultimate destiny of the World Wide Web by its inventor</w:t>
      </w:r>
      <w:r w:rsidRPr="002F6F65">
        <w:rPr>
          <w:lang w:val="en-GB"/>
        </w:rPr>
        <w:t>. Harper.</w:t>
      </w:r>
    </w:p>
    <w:p w14:paraId="6A9CDA2D" w14:textId="77777777" w:rsidR="00E83918" w:rsidRPr="002F6F65" w:rsidRDefault="00E83918" w:rsidP="00E83918">
      <w:pPr>
        <w:pStyle w:val="NormalWeb"/>
        <w:numPr>
          <w:ilvl w:val="1"/>
          <w:numId w:val="10"/>
        </w:numPr>
        <w:ind w:left="426" w:hanging="426"/>
        <w:jc w:val="both"/>
        <w:rPr>
          <w:lang w:val="en-GB"/>
        </w:rPr>
      </w:pPr>
      <w:r w:rsidRPr="002F6F65">
        <w:rPr>
          <w:lang w:val="en-GB"/>
        </w:rPr>
        <w:t xml:space="preserve">Schneier, B. (2015). </w:t>
      </w:r>
      <w:r w:rsidRPr="002F6F65">
        <w:rPr>
          <w:rStyle w:val="Emphasis"/>
          <w:rFonts w:eastAsiaTheme="majorEastAsia"/>
          <w:lang w:val="en-GB"/>
        </w:rPr>
        <w:t>Secrets and lies: Digital security in a networked world</w:t>
      </w:r>
      <w:r w:rsidRPr="002F6F65">
        <w:rPr>
          <w:lang w:val="en-GB"/>
        </w:rPr>
        <w:t>. Wiley.</w:t>
      </w:r>
    </w:p>
    <w:p w14:paraId="1E6AE3E4" w14:textId="77777777" w:rsidR="00E83918" w:rsidRPr="002F6F65" w:rsidRDefault="00E83918" w:rsidP="00E83918">
      <w:pPr>
        <w:pStyle w:val="NormalWeb"/>
        <w:numPr>
          <w:ilvl w:val="1"/>
          <w:numId w:val="10"/>
        </w:numPr>
        <w:ind w:left="426" w:hanging="426"/>
        <w:jc w:val="both"/>
        <w:rPr>
          <w:lang w:val="en-GB"/>
        </w:rPr>
      </w:pPr>
      <w:r w:rsidRPr="002F6F65">
        <w:rPr>
          <w:lang w:val="en-GB"/>
        </w:rPr>
        <w:t xml:space="preserve">Siciliano, B., &amp; Khatib, O. (Eds.). (2016). </w:t>
      </w:r>
      <w:r w:rsidRPr="002F6F65">
        <w:rPr>
          <w:rStyle w:val="Emphasis"/>
          <w:rFonts w:eastAsiaTheme="majorEastAsia"/>
          <w:lang w:val="en-GB"/>
        </w:rPr>
        <w:t>Springer handbook of robotics</w:t>
      </w:r>
      <w:r w:rsidRPr="002F6F65">
        <w:rPr>
          <w:lang w:val="en-GB"/>
        </w:rPr>
        <w:t xml:space="preserve"> (2nd ed.). Springer.</w:t>
      </w:r>
    </w:p>
    <w:p w14:paraId="05B558C1" w14:textId="77777777" w:rsidR="00E83918" w:rsidRPr="002F6F65" w:rsidRDefault="00E83918" w:rsidP="00E83918">
      <w:pPr>
        <w:pStyle w:val="NormalWeb"/>
        <w:numPr>
          <w:ilvl w:val="1"/>
          <w:numId w:val="10"/>
        </w:numPr>
        <w:ind w:left="426" w:hanging="426"/>
        <w:jc w:val="both"/>
        <w:rPr>
          <w:lang w:val="en-GB"/>
        </w:rPr>
      </w:pPr>
      <w:r w:rsidRPr="002F6F65">
        <w:rPr>
          <w:lang w:val="en-GB"/>
        </w:rPr>
        <w:t>Mayer-</w:t>
      </w:r>
      <w:proofErr w:type="spellStart"/>
      <w:r w:rsidRPr="002F6F65">
        <w:rPr>
          <w:lang w:val="en-GB"/>
        </w:rPr>
        <w:t>Schönberger</w:t>
      </w:r>
      <w:proofErr w:type="spellEnd"/>
      <w:r w:rsidRPr="002F6F65">
        <w:rPr>
          <w:lang w:val="en-GB"/>
        </w:rPr>
        <w:t xml:space="preserve">, V., &amp; Cukier, K. (2013). </w:t>
      </w:r>
      <w:r w:rsidRPr="002F6F65">
        <w:rPr>
          <w:rStyle w:val="Emphasis"/>
          <w:rFonts w:eastAsiaTheme="majorEastAsia"/>
          <w:lang w:val="en-GB"/>
        </w:rPr>
        <w:t>Big data: A revolution that will transform how we live, work, and think</w:t>
      </w:r>
      <w:r w:rsidRPr="002F6F65">
        <w:rPr>
          <w:lang w:val="en-GB"/>
        </w:rPr>
        <w:t>. Eamon Dolan/Houghton Mifflin Harcourt.</w:t>
      </w:r>
    </w:p>
    <w:p w14:paraId="191A9D10" w14:textId="77777777" w:rsidR="00E83918" w:rsidRPr="002F6F65" w:rsidRDefault="00E83918" w:rsidP="00E83918">
      <w:pPr>
        <w:pStyle w:val="NormalWeb"/>
        <w:numPr>
          <w:ilvl w:val="1"/>
          <w:numId w:val="10"/>
        </w:numPr>
        <w:ind w:left="426" w:hanging="426"/>
        <w:jc w:val="both"/>
        <w:rPr>
          <w:lang w:val="en-GB"/>
        </w:rPr>
      </w:pPr>
      <w:r w:rsidRPr="002F6F65">
        <w:rPr>
          <w:lang w:val="en-GB"/>
        </w:rPr>
        <w:t xml:space="preserve">Laudon, K. C., &amp; Traver, C. G. (2024). </w:t>
      </w:r>
      <w:r w:rsidRPr="002F6F65">
        <w:rPr>
          <w:rStyle w:val="Emphasis"/>
          <w:rFonts w:eastAsiaTheme="majorEastAsia"/>
          <w:lang w:val="en-GB"/>
        </w:rPr>
        <w:t>E-commerce: Business, technology, society</w:t>
      </w:r>
      <w:r w:rsidRPr="002F6F65">
        <w:rPr>
          <w:lang w:val="en-GB"/>
        </w:rPr>
        <w:t xml:space="preserve"> (17th ed.). Pearson.</w:t>
      </w:r>
    </w:p>
    <w:p w14:paraId="2D082417" w14:textId="77777777" w:rsidR="00E83918" w:rsidRPr="002F6F65" w:rsidRDefault="00E83918" w:rsidP="00E83918">
      <w:pPr>
        <w:pStyle w:val="NormalWeb"/>
        <w:numPr>
          <w:ilvl w:val="1"/>
          <w:numId w:val="10"/>
        </w:numPr>
        <w:ind w:left="426" w:hanging="426"/>
        <w:jc w:val="both"/>
        <w:rPr>
          <w:lang w:val="en-GB"/>
        </w:rPr>
      </w:pPr>
      <w:r w:rsidRPr="002F6F65">
        <w:rPr>
          <w:lang w:val="en-GB"/>
        </w:rPr>
        <w:t xml:space="preserve">Kaku, M. (2011). </w:t>
      </w:r>
      <w:r w:rsidRPr="002F6F65">
        <w:rPr>
          <w:rStyle w:val="Emphasis"/>
          <w:rFonts w:eastAsiaTheme="majorEastAsia"/>
          <w:lang w:val="en-GB"/>
        </w:rPr>
        <w:t>Physics of the future: How science will shape human destiny and our daily lives by the year 2100</w:t>
      </w:r>
      <w:r w:rsidRPr="002F6F65">
        <w:rPr>
          <w:lang w:val="en-GB"/>
        </w:rPr>
        <w:t>. Doubleday.</w:t>
      </w:r>
    </w:p>
    <w:p w14:paraId="6900F442" w14:textId="77777777" w:rsidR="00805726" w:rsidRDefault="00805726" w:rsidP="00805726">
      <w:pPr>
        <w:pStyle w:val="NormalWeb"/>
        <w:rPr>
          <w:rFonts w:ascii="StoneSans" w:hAnsi="StoneSans"/>
          <w:i/>
          <w:iCs/>
          <w:sz w:val="18"/>
          <w:szCs w:val="18"/>
        </w:rPr>
      </w:pPr>
    </w:p>
    <w:p w14:paraId="52E18D83" w14:textId="77777777" w:rsidR="00E83918" w:rsidRPr="00805726" w:rsidRDefault="00E83918" w:rsidP="00F54FD9">
      <w:pPr>
        <w:pStyle w:val="NormalWeb"/>
        <w:rPr>
          <w:rFonts w:ascii="StoneSans" w:hAnsi="StoneSans"/>
          <w:i/>
          <w:iCs/>
          <w:sz w:val="18"/>
          <w:szCs w:val="18"/>
        </w:rPr>
      </w:pPr>
    </w:p>
    <w:p w14:paraId="692D3CA9" w14:textId="77777777" w:rsidR="00805726" w:rsidRDefault="00805726" w:rsidP="00D14602">
      <w:pPr>
        <w:pStyle w:val="NormalWeb"/>
      </w:pPr>
    </w:p>
    <w:p w14:paraId="06842CDC" w14:textId="77777777" w:rsidR="00D14602" w:rsidRPr="00D14602" w:rsidRDefault="00D14602">
      <w:pPr>
        <w:rPr>
          <w:lang w:val="uk-UA"/>
        </w:rPr>
      </w:pPr>
    </w:p>
    <w:sectPr w:rsidR="00D14602" w:rsidRPr="00D146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toneSans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50CB"/>
    <w:multiLevelType w:val="multilevel"/>
    <w:tmpl w:val="7B002E0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5C0F6A"/>
    <w:multiLevelType w:val="multilevel"/>
    <w:tmpl w:val="0D96B23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952001"/>
    <w:multiLevelType w:val="hybridMultilevel"/>
    <w:tmpl w:val="D078384C"/>
    <w:lvl w:ilvl="0" w:tplc="43E4E70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9C10BC"/>
    <w:multiLevelType w:val="multilevel"/>
    <w:tmpl w:val="A5CE4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5347E6"/>
    <w:multiLevelType w:val="multilevel"/>
    <w:tmpl w:val="E7E27EE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1E469F"/>
    <w:multiLevelType w:val="hybridMultilevel"/>
    <w:tmpl w:val="36A230FC"/>
    <w:lvl w:ilvl="0" w:tplc="C1CAEBA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094668"/>
    <w:multiLevelType w:val="hybridMultilevel"/>
    <w:tmpl w:val="92C40B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790B4D"/>
    <w:multiLevelType w:val="multilevel"/>
    <w:tmpl w:val="584CCA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2A2F24"/>
    <w:multiLevelType w:val="multilevel"/>
    <w:tmpl w:val="57A4A9A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220195"/>
    <w:multiLevelType w:val="multilevel"/>
    <w:tmpl w:val="C81098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0893897">
    <w:abstractNumId w:val="2"/>
  </w:num>
  <w:num w:numId="2" w16cid:durableId="1577082838">
    <w:abstractNumId w:val="5"/>
  </w:num>
  <w:num w:numId="3" w16cid:durableId="1992251640">
    <w:abstractNumId w:val="3"/>
  </w:num>
  <w:num w:numId="4" w16cid:durableId="1955019497">
    <w:abstractNumId w:val="7"/>
  </w:num>
  <w:num w:numId="5" w16cid:durableId="733309915">
    <w:abstractNumId w:val="9"/>
  </w:num>
  <w:num w:numId="6" w16cid:durableId="1018583139">
    <w:abstractNumId w:val="1"/>
  </w:num>
  <w:num w:numId="7" w16cid:durableId="581069351">
    <w:abstractNumId w:val="4"/>
  </w:num>
  <w:num w:numId="8" w16cid:durableId="898436991">
    <w:abstractNumId w:val="0"/>
  </w:num>
  <w:num w:numId="9" w16cid:durableId="1913075216">
    <w:abstractNumId w:val="8"/>
  </w:num>
  <w:num w:numId="10" w16cid:durableId="17649087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602"/>
    <w:rsid w:val="005F37BC"/>
    <w:rsid w:val="00805726"/>
    <w:rsid w:val="00D14602"/>
    <w:rsid w:val="00E83918"/>
    <w:rsid w:val="00F54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7A9FD7"/>
  <w15:chartTrackingRefBased/>
  <w15:docId w15:val="{660243E8-444D-1A48-99A4-9C7B3127B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4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60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60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60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6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1460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1460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14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602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602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6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146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E8391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Labenko</dc:creator>
  <cp:keywords/>
  <dc:description/>
  <cp:lastModifiedBy>Oleksandr Labenko</cp:lastModifiedBy>
  <cp:revision>1</cp:revision>
  <dcterms:created xsi:type="dcterms:W3CDTF">2025-09-15T13:07:00Z</dcterms:created>
  <dcterms:modified xsi:type="dcterms:W3CDTF">2025-09-15T14:15:00Z</dcterms:modified>
</cp:coreProperties>
</file>