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4EE3BE" w14:textId="247FF8DB" w:rsidR="006B0FB0" w:rsidRDefault="002C3A15" w:rsidP="00736B2E">
      <w:pPr>
        <w:pStyle w:val="Title"/>
      </w:pPr>
      <w:r>
        <w:t>Auto Insurance Risk Classification</w:t>
      </w:r>
      <w:r w:rsidR="00F74615">
        <w:t xml:space="preserve"> and Claim Prediction</w:t>
      </w:r>
    </w:p>
    <w:p w14:paraId="59810982" w14:textId="77777777" w:rsidR="006A2F90" w:rsidRPr="006A2F90" w:rsidRDefault="006A2F90" w:rsidP="006A2F90"/>
    <w:sdt>
      <w:sdtPr>
        <w:rPr>
          <w:rFonts w:asciiTheme="minorHAnsi" w:eastAsiaTheme="minorHAnsi" w:hAnsiTheme="minorHAnsi" w:cstheme="minorBidi"/>
          <w:color w:val="auto"/>
          <w:sz w:val="22"/>
          <w:szCs w:val="22"/>
        </w:rPr>
        <w:id w:val="1738365261"/>
        <w:docPartObj>
          <w:docPartGallery w:val="Table of Contents"/>
          <w:docPartUnique/>
        </w:docPartObj>
      </w:sdtPr>
      <w:sdtEndPr>
        <w:rPr>
          <w:b/>
          <w:bCs/>
          <w:noProof/>
        </w:rPr>
      </w:sdtEndPr>
      <w:sdtContent>
        <w:p w14:paraId="302D8D59" w14:textId="16E7F061" w:rsidR="00CA050F" w:rsidRDefault="00CA050F">
          <w:pPr>
            <w:pStyle w:val="TOCHeading"/>
          </w:pPr>
          <w:r>
            <w:t>Contents</w:t>
          </w:r>
        </w:p>
        <w:p w14:paraId="5EAB7B40" w14:textId="0E5F4016" w:rsidR="00A07B42" w:rsidRDefault="00CA050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3026242" w:history="1">
            <w:r w:rsidR="00A07B42" w:rsidRPr="00EA05CC">
              <w:rPr>
                <w:rStyle w:val="Hyperlink"/>
                <w:noProof/>
              </w:rPr>
              <w:t>Introduction</w:t>
            </w:r>
            <w:r w:rsidR="00A07B42">
              <w:rPr>
                <w:noProof/>
                <w:webHidden/>
              </w:rPr>
              <w:tab/>
            </w:r>
            <w:r w:rsidR="00A07B42">
              <w:rPr>
                <w:noProof/>
                <w:webHidden/>
              </w:rPr>
              <w:fldChar w:fldCharType="begin"/>
            </w:r>
            <w:r w:rsidR="00A07B42">
              <w:rPr>
                <w:noProof/>
                <w:webHidden/>
              </w:rPr>
              <w:instrText xml:space="preserve"> PAGEREF _Toc513026242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73A42ACD" w14:textId="1FC5781E" w:rsidR="00A07B42" w:rsidRDefault="00267421">
          <w:pPr>
            <w:pStyle w:val="TOC1"/>
            <w:tabs>
              <w:tab w:val="right" w:leader="dot" w:pos="9350"/>
            </w:tabs>
            <w:rPr>
              <w:rFonts w:eastAsiaTheme="minorEastAsia"/>
              <w:noProof/>
            </w:rPr>
          </w:pPr>
          <w:hyperlink w:anchor="_Toc513026243" w:history="1">
            <w:r w:rsidR="00A07B42" w:rsidRPr="00EA05CC">
              <w:rPr>
                <w:rStyle w:val="Hyperlink"/>
                <w:noProof/>
              </w:rPr>
              <w:t>Data Sources and Data Flow.</w:t>
            </w:r>
            <w:r w:rsidR="00A07B42">
              <w:rPr>
                <w:noProof/>
                <w:webHidden/>
              </w:rPr>
              <w:tab/>
            </w:r>
            <w:r w:rsidR="00A07B42">
              <w:rPr>
                <w:noProof/>
                <w:webHidden/>
              </w:rPr>
              <w:fldChar w:fldCharType="begin"/>
            </w:r>
            <w:r w:rsidR="00A07B42">
              <w:rPr>
                <w:noProof/>
                <w:webHidden/>
              </w:rPr>
              <w:instrText xml:space="preserve"> PAGEREF _Toc513026243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7C0AF188" w14:textId="6ECAEBEE" w:rsidR="00A07B42" w:rsidRDefault="00267421">
          <w:pPr>
            <w:pStyle w:val="TOC2"/>
            <w:tabs>
              <w:tab w:val="right" w:leader="dot" w:pos="9350"/>
            </w:tabs>
            <w:rPr>
              <w:rFonts w:eastAsiaTheme="minorEastAsia"/>
              <w:noProof/>
            </w:rPr>
          </w:pPr>
          <w:hyperlink w:anchor="_Toc513026244" w:history="1">
            <w:r w:rsidR="00A07B42" w:rsidRPr="00EA05CC">
              <w:rPr>
                <w:rStyle w:val="Hyperlink"/>
                <w:noProof/>
              </w:rPr>
              <w:t>DW Data Model</w:t>
            </w:r>
            <w:r w:rsidR="00A07B42">
              <w:rPr>
                <w:noProof/>
                <w:webHidden/>
              </w:rPr>
              <w:tab/>
            </w:r>
            <w:r w:rsidR="00A07B42">
              <w:rPr>
                <w:noProof/>
                <w:webHidden/>
              </w:rPr>
              <w:fldChar w:fldCharType="begin"/>
            </w:r>
            <w:r w:rsidR="00A07B42">
              <w:rPr>
                <w:noProof/>
                <w:webHidden/>
              </w:rPr>
              <w:instrText xml:space="preserve"> PAGEREF _Toc513026244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4AE0E05F" w14:textId="0B148702" w:rsidR="00A07B42" w:rsidRDefault="00267421">
          <w:pPr>
            <w:pStyle w:val="TOC1"/>
            <w:tabs>
              <w:tab w:val="right" w:leader="dot" w:pos="9350"/>
            </w:tabs>
            <w:rPr>
              <w:rFonts w:eastAsiaTheme="minorEastAsia"/>
              <w:noProof/>
            </w:rPr>
          </w:pPr>
          <w:hyperlink w:anchor="_Toc513026245" w:history="1">
            <w:r w:rsidR="00A07B42" w:rsidRPr="00EA05CC">
              <w:rPr>
                <w:rStyle w:val="Hyperlink"/>
                <w:noProof/>
              </w:rPr>
              <w:t>Building Classification Model</w:t>
            </w:r>
            <w:r w:rsidR="00A07B42">
              <w:rPr>
                <w:noProof/>
                <w:webHidden/>
              </w:rPr>
              <w:tab/>
            </w:r>
            <w:r w:rsidR="00A07B42">
              <w:rPr>
                <w:noProof/>
                <w:webHidden/>
              </w:rPr>
              <w:fldChar w:fldCharType="begin"/>
            </w:r>
            <w:r w:rsidR="00A07B42">
              <w:rPr>
                <w:noProof/>
                <w:webHidden/>
              </w:rPr>
              <w:instrText xml:space="preserve"> PAGEREF _Toc513026245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300C80FE" w14:textId="636CE311" w:rsidR="00A07B42" w:rsidRDefault="00267421">
          <w:pPr>
            <w:pStyle w:val="TOC2"/>
            <w:tabs>
              <w:tab w:val="right" w:leader="dot" w:pos="9350"/>
            </w:tabs>
            <w:rPr>
              <w:rFonts w:eastAsiaTheme="minorEastAsia"/>
              <w:noProof/>
            </w:rPr>
          </w:pPr>
          <w:hyperlink w:anchor="_Toc513026246" w:history="1">
            <w:r w:rsidR="00A07B42" w:rsidRPr="00EA05CC">
              <w:rPr>
                <w:rStyle w:val="Hyperlink"/>
                <w:noProof/>
              </w:rPr>
              <w:t>Data select process</w:t>
            </w:r>
            <w:r w:rsidR="00A07B42">
              <w:rPr>
                <w:noProof/>
                <w:webHidden/>
              </w:rPr>
              <w:tab/>
            </w:r>
            <w:r w:rsidR="00A07B42">
              <w:rPr>
                <w:noProof/>
                <w:webHidden/>
              </w:rPr>
              <w:fldChar w:fldCharType="begin"/>
            </w:r>
            <w:r w:rsidR="00A07B42">
              <w:rPr>
                <w:noProof/>
                <w:webHidden/>
              </w:rPr>
              <w:instrText xml:space="preserve"> PAGEREF _Toc513026246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6ABD5A00" w14:textId="1DE18937" w:rsidR="00A07B42" w:rsidRDefault="00267421">
          <w:pPr>
            <w:pStyle w:val="TOC2"/>
            <w:tabs>
              <w:tab w:val="right" w:leader="dot" w:pos="9350"/>
            </w:tabs>
            <w:rPr>
              <w:rFonts w:eastAsiaTheme="minorEastAsia"/>
              <w:noProof/>
            </w:rPr>
          </w:pPr>
          <w:hyperlink w:anchor="_Toc513026247" w:history="1">
            <w:r w:rsidR="00A07B42" w:rsidRPr="00EA05CC">
              <w:rPr>
                <w:rStyle w:val="Hyperlink"/>
                <w:noProof/>
              </w:rPr>
              <w:t>Features</w:t>
            </w:r>
            <w:r w:rsidR="00A07B42">
              <w:rPr>
                <w:noProof/>
                <w:webHidden/>
              </w:rPr>
              <w:tab/>
            </w:r>
            <w:r w:rsidR="00A07B42">
              <w:rPr>
                <w:noProof/>
                <w:webHidden/>
              </w:rPr>
              <w:fldChar w:fldCharType="begin"/>
            </w:r>
            <w:r w:rsidR="00A07B42">
              <w:rPr>
                <w:noProof/>
                <w:webHidden/>
              </w:rPr>
              <w:instrText xml:space="preserve"> PAGEREF _Toc513026247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7D32A802" w14:textId="61F68187" w:rsidR="00A07B42" w:rsidRDefault="00267421">
          <w:pPr>
            <w:pStyle w:val="TOC2"/>
            <w:tabs>
              <w:tab w:val="right" w:leader="dot" w:pos="9350"/>
            </w:tabs>
            <w:rPr>
              <w:rFonts w:eastAsiaTheme="minorEastAsia"/>
              <w:noProof/>
            </w:rPr>
          </w:pPr>
          <w:hyperlink w:anchor="_Toc513026248" w:history="1">
            <w:r w:rsidR="00A07B42" w:rsidRPr="00EA05CC">
              <w:rPr>
                <w:rStyle w:val="Hyperlink"/>
                <w:noProof/>
              </w:rPr>
              <w:t>Data Research at the level of data base and excluding first set of features</w:t>
            </w:r>
            <w:r w:rsidR="00A07B42">
              <w:rPr>
                <w:noProof/>
                <w:webHidden/>
              </w:rPr>
              <w:tab/>
            </w:r>
            <w:r w:rsidR="00A07B42">
              <w:rPr>
                <w:noProof/>
                <w:webHidden/>
              </w:rPr>
              <w:fldChar w:fldCharType="begin"/>
            </w:r>
            <w:r w:rsidR="00A07B42">
              <w:rPr>
                <w:noProof/>
                <w:webHidden/>
              </w:rPr>
              <w:instrText xml:space="preserve"> PAGEREF _Toc513026248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1B645827" w14:textId="3D32B334" w:rsidR="00A07B42" w:rsidRDefault="00267421">
          <w:pPr>
            <w:pStyle w:val="TOC2"/>
            <w:tabs>
              <w:tab w:val="right" w:leader="dot" w:pos="9350"/>
            </w:tabs>
            <w:rPr>
              <w:rFonts w:eastAsiaTheme="minorEastAsia"/>
              <w:noProof/>
            </w:rPr>
          </w:pPr>
          <w:hyperlink w:anchor="_Toc513026249" w:history="1">
            <w:r w:rsidR="00A07B42" w:rsidRPr="00EA05CC">
              <w:rPr>
                <w:rStyle w:val="Hyperlink"/>
                <w:noProof/>
              </w:rPr>
              <w:t>Data set characteristics</w:t>
            </w:r>
            <w:r w:rsidR="00A07B42">
              <w:rPr>
                <w:noProof/>
                <w:webHidden/>
              </w:rPr>
              <w:tab/>
            </w:r>
            <w:r w:rsidR="00A07B42">
              <w:rPr>
                <w:noProof/>
                <w:webHidden/>
              </w:rPr>
              <w:fldChar w:fldCharType="begin"/>
            </w:r>
            <w:r w:rsidR="00A07B42">
              <w:rPr>
                <w:noProof/>
                <w:webHidden/>
              </w:rPr>
              <w:instrText xml:space="preserve"> PAGEREF _Toc513026249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73969AB8" w14:textId="2B1D14DD" w:rsidR="00A07B42" w:rsidRDefault="00267421">
          <w:pPr>
            <w:pStyle w:val="TOC2"/>
            <w:tabs>
              <w:tab w:val="right" w:leader="dot" w:pos="9350"/>
            </w:tabs>
            <w:rPr>
              <w:rFonts w:eastAsiaTheme="minorEastAsia"/>
              <w:noProof/>
            </w:rPr>
          </w:pPr>
          <w:hyperlink w:anchor="_Toc513026250" w:history="1">
            <w:r w:rsidR="00A07B42" w:rsidRPr="00EA05CC">
              <w:rPr>
                <w:rStyle w:val="Hyperlink"/>
                <w:noProof/>
              </w:rPr>
              <w:t>Data Preparation</w:t>
            </w:r>
            <w:r w:rsidR="00A07B42">
              <w:rPr>
                <w:noProof/>
                <w:webHidden/>
              </w:rPr>
              <w:tab/>
            </w:r>
            <w:r w:rsidR="00A07B42">
              <w:rPr>
                <w:noProof/>
                <w:webHidden/>
              </w:rPr>
              <w:fldChar w:fldCharType="begin"/>
            </w:r>
            <w:r w:rsidR="00A07B42">
              <w:rPr>
                <w:noProof/>
                <w:webHidden/>
              </w:rPr>
              <w:instrText xml:space="preserve"> PAGEREF _Toc513026250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73BA7AC7" w14:textId="500EC2F3" w:rsidR="00A07B42" w:rsidRDefault="00267421">
          <w:pPr>
            <w:pStyle w:val="TOC2"/>
            <w:tabs>
              <w:tab w:val="right" w:leader="dot" w:pos="9350"/>
            </w:tabs>
            <w:rPr>
              <w:rFonts w:eastAsiaTheme="minorEastAsia"/>
              <w:noProof/>
            </w:rPr>
          </w:pPr>
          <w:hyperlink w:anchor="_Toc513026251" w:history="1">
            <w:r w:rsidR="00A07B42" w:rsidRPr="00EA05CC">
              <w:rPr>
                <w:rStyle w:val="Hyperlink"/>
                <w:noProof/>
              </w:rPr>
              <w:t>Data Profile and preliminary feature importance ordering</w:t>
            </w:r>
            <w:r w:rsidR="00A07B42">
              <w:rPr>
                <w:noProof/>
                <w:webHidden/>
              </w:rPr>
              <w:tab/>
            </w:r>
            <w:r w:rsidR="00A07B42">
              <w:rPr>
                <w:noProof/>
                <w:webHidden/>
              </w:rPr>
              <w:fldChar w:fldCharType="begin"/>
            </w:r>
            <w:r w:rsidR="00A07B42">
              <w:rPr>
                <w:noProof/>
                <w:webHidden/>
              </w:rPr>
              <w:instrText xml:space="preserve"> PAGEREF _Toc513026251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540520E6" w14:textId="07606FCC" w:rsidR="00A07B42" w:rsidRDefault="00267421">
          <w:pPr>
            <w:pStyle w:val="TOC2"/>
            <w:tabs>
              <w:tab w:val="right" w:leader="dot" w:pos="9350"/>
            </w:tabs>
            <w:rPr>
              <w:rFonts w:eastAsiaTheme="minorEastAsia"/>
              <w:noProof/>
            </w:rPr>
          </w:pPr>
          <w:hyperlink w:anchor="_Toc513026252" w:history="1">
            <w:r w:rsidR="00A07B42" w:rsidRPr="00EA05CC">
              <w:rPr>
                <w:rStyle w:val="Hyperlink"/>
                <w:noProof/>
              </w:rPr>
              <w:t>XGB</w:t>
            </w:r>
            <w:r w:rsidR="00A07B42">
              <w:rPr>
                <w:noProof/>
                <w:webHidden/>
              </w:rPr>
              <w:tab/>
            </w:r>
            <w:r w:rsidR="00A07B42">
              <w:rPr>
                <w:noProof/>
                <w:webHidden/>
              </w:rPr>
              <w:fldChar w:fldCharType="begin"/>
            </w:r>
            <w:r w:rsidR="00A07B42">
              <w:rPr>
                <w:noProof/>
                <w:webHidden/>
              </w:rPr>
              <w:instrText xml:space="preserve"> PAGEREF _Toc513026252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63CBF417" w14:textId="32EC5F8E" w:rsidR="00A07B42" w:rsidRDefault="00267421">
          <w:pPr>
            <w:pStyle w:val="TOC2"/>
            <w:tabs>
              <w:tab w:val="right" w:leader="dot" w:pos="9350"/>
            </w:tabs>
            <w:rPr>
              <w:rFonts w:eastAsiaTheme="minorEastAsia"/>
              <w:noProof/>
            </w:rPr>
          </w:pPr>
          <w:hyperlink w:anchor="_Toc513026253" w:history="1">
            <w:r w:rsidR="00A07B42" w:rsidRPr="00EA05CC">
              <w:rPr>
                <w:rStyle w:val="Hyperlink"/>
                <w:noProof/>
              </w:rPr>
              <w:t>Stratified fold</w:t>
            </w:r>
            <w:r w:rsidR="00A07B42">
              <w:rPr>
                <w:noProof/>
                <w:webHidden/>
              </w:rPr>
              <w:tab/>
            </w:r>
            <w:r w:rsidR="00A07B42">
              <w:rPr>
                <w:noProof/>
                <w:webHidden/>
              </w:rPr>
              <w:fldChar w:fldCharType="begin"/>
            </w:r>
            <w:r w:rsidR="00A07B42">
              <w:rPr>
                <w:noProof/>
                <w:webHidden/>
              </w:rPr>
              <w:instrText xml:space="preserve"> PAGEREF _Toc513026253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225FFCB6" w14:textId="61C9F486" w:rsidR="00A07B42" w:rsidRDefault="00267421">
          <w:pPr>
            <w:pStyle w:val="TOC2"/>
            <w:tabs>
              <w:tab w:val="right" w:leader="dot" w:pos="9350"/>
            </w:tabs>
            <w:rPr>
              <w:rFonts w:eastAsiaTheme="minorEastAsia"/>
              <w:noProof/>
            </w:rPr>
          </w:pPr>
          <w:hyperlink w:anchor="_Toc513026254" w:history="1">
            <w:r w:rsidR="00A07B42" w:rsidRPr="00EA05CC">
              <w:rPr>
                <w:rStyle w:val="Hyperlink"/>
                <w:noProof/>
              </w:rPr>
              <w:t>Data Balancing</w:t>
            </w:r>
            <w:r w:rsidR="00A07B42">
              <w:rPr>
                <w:noProof/>
                <w:webHidden/>
              </w:rPr>
              <w:tab/>
            </w:r>
            <w:r w:rsidR="00A07B42">
              <w:rPr>
                <w:noProof/>
                <w:webHidden/>
              </w:rPr>
              <w:fldChar w:fldCharType="begin"/>
            </w:r>
            <w:r w:rsidR="00A07B42">
              <w:rPr>
                <w:noProof/>
                <w:webHidden/>
              </w:rPr>
              <w:instrText xml:space="preserve"> PAGEREF _Toc513026254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576E8A3D" w14:textId="6DACE6D3" w:rsidR="00A07B42" w:rsidRDefault="00267421">
          <w:pPr>
            <w:pStyle w:val="TOC2"/>
            <w:tabs>
              <w:tab w:val="right" w:leader="dot" w:pos="9350"/>
            </w:tabs>
            <w:rPr>
              <w:rFonts w:eastAsiaTheme="minorEastAsia"/>
              <w:noProof/>
            </w:rPr>
          </w:pPr>
          <w:hyperlink w:anchor="_Toc513026255" w:history="1">
            <w:r w:rsidR="00A07B42" w:rsidRPr="00EA05CC">
              <w:rPr>
                <w:rStyle w:val="Hyperlink"/>
                <w:noProof/>
              </w:rPr>
              <w:t>XGB Parameters</w:t>
            </w:r>
            <w:r w:rsidR="00A07B42">
              <w:rPr>
                <w:noProof/>
                <w:webHidden/>
              </w:rPr>
              <w:tab/>
            </w:r>
            <w:r w:rsidR="00A07B42">
              <w:rPr>
                <w:noProof/>
                <w:webHidden/>
              </w:rPr>
              <w:fldChar w:fldCharType="begin"/>
            </w:r>
            <w:r w:rsidR="00A07B42">
              <w:rPr>
                <w:noProof/>
                <w:webHidden/>
              </w:rPr>
              <w:instrText xml:space="preserve"> PAGEREF _Toc513026255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46BA21DF" w14:textId="65102915" w:rsidR="00A07B42" w:rsidRDefault="00267421">
          <w:pPr>
            <w:pStyle w:val="TOC2"/>
            <w:tabs>
              <w:tab w:val="right" w:leader="dot" w:pos="9350"/>
            </w:tabs>
            <w:rPr>
              <w:rFonts w:eastAsiaTheme="minorEastAsia"/>
              <w:noProof/>
            </w:rPr>
          </w:pPr>
          <w:hyperlink w:anchor="_Toc513026256" w:history="1">
            <w:r w:rsidR="00A07B42" w:rsidRPr="00EA05CC">
              <w:rPr>
                <w:rStyle w:val="Hyperlink"/>
                <w:noProof/>
              </w:rPr>
              <w:t>Models Evaluation</w:t>
            </w:r>
            <w:r w:rsidR="00A07B42">
              <w:rPr>
                <w:noProof/>
                <w:webHidden/>
              </w:rPr>
              <w:tab/>
            </w:r>
            <w:r w:rsidR="00A07B42">
              <w:rPr>
                <w:noProof/>
                <w:webHidden/>
              </w:rPr>
              <w:fldChar w:fldCharType="begin"/>
            </w:r>
            <w:r w:rsidR="00A07B42">
              <w:rPr>
                <w:noProof/>
                <w:webHidden/>
              </w:rPr>
              <w:instrText xml:space="preserve"> PAGEREF _Toc513026256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6DB24E70" w14:textId="4C622262" w:rsidR="00A07B42" w:rsidRDefault="00267421">
          <w:pPr>
            <w:pStyle w:val="TOC2"/>
            <w:tabs>
              <w:tab w:val="right" w:leader="dot" w:pos="9350"/>
            </w:tabs>
            <w:rPr>
              <w:rFonts w:eastAsiaTheme="minorEastAsia"/>
              <w:noProof/>
            </w:rPr>
          </w:pPr>
          <w:hyperlink w:anchor="_Toc513026257" w:history="1">
            <w:r w:rsidR="00A07B42" w:rsidRPr="00EA05CC">
              <w:rPr>
                <w:rStyle w:val="Hyperlink"/>
                <w:noProof/>
              </w:rPr>
              <w:t>Feature Importance</w:t>
            </w:r>
            <w:r w:rsidR="00A07B42">
              <w:rPr>
                <w:noProof/>
                <w:webHidden/>
              </w:rPr>
              <w:tab/>
            </w:r>
            <w:r w:rsidR="00A07B42">
              <w:rPr>
                <w:noProof/>
                <w:webHidden/>
              </w:rPr>
              <w:fldChar w:fldCharType="begin"/>
            </w:r>
            <w:r w:rsidR="00A07B42">
              <w:rPr>
                <w:noProof/>
                <w:webHidden/>
              </w:rPr>
              <w:instrText xml:space="preserve"> PAGEREF _Toc513026257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6C780423" w14:textId="5DEA9DC8" w:rsidR="00A07B42" w:rsidRDefault="00267421">
          <w:pPr>
            <w:pStyle w:val="TOC2"/>
            <w:tabs>
              <w:tab w:val="right" w:leader="dot" w:pos="9350"/>
            </w:tabs>
            <w:rPr>
              <w:rFonts w:eastAsiaTheme="minorEastAsia"/>
              <w:noProof/>
            </w:rPr>
          </w:pPr>
          <w:hyperlink w:anchor="_Toc513026258" w:history="1">
            <w:r w:rsidR="00A07B42" w:rsidRPr="00EA05CC">
              <w:rPr>
                <w:rStyle w:val="Hyperlink"/>
                <w:noProof/>
              </w:rPr>
              <w:t>External Features</w:t>
            </w:r>
            <w:r w:rsidR="00A07B42">
              <w:rPr>
                <w:noProof/>
                <w:webHidden/>
              </w:rPr>
              <w:tab/>
            </w:r>
            <w:r w:rsidR="00A07B42">
              <w:rPr>
                <w:noProof/>
                <w:webHidden/>
              </w:rPr>
              <w:fldChar w:fldCharType="begin"/>
            </w:r>
            <w:r w:rsidR="00A07B42">
              <w:rPr>
                <w:noProof/>
                <w:webHidden/>
              </w:rPr>
              <w:instrText xml:space="preserve"> PAGEREF _Toc513026258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5343B0D1" w14:textId="54F01E49" w:rsidR="00A07B42" w:rsidRDefault="00267421">
          <w:pPr>
            <w:pStyle w:val="TOC2"/>
            <w:tabs>
              <w:tab w:val="right" w:leader="dot" w:pos="9350"/>
            </w:tabs>
            <w:rPr>
              <w:rFonts w:eastAsiaTheme="minorEastAsia"/>
              <w:noProof/>
            </w:rPr>
          </w:pPr>
          <w:hyperlink w:anchor="_Toc513026259" w:history="1">
            <w:r w:rsidR="00A07B42" w:rsidRPr="00EA05CC">
              <w:rPr>
                <w:rStyle w:val="Hyperlink"/>
                <w:noProof/>
              </w:rPr>
              <w:t>Feature Engineering</w:t>
            </w:r>
            <w:r w:rsidR="00A07B42">
              <w:rPr>
                <w:noProof/>
                <w:webHidden/>
              </w:rPr>
              <w:tab/>
            </w:r>
            <w:r w:rsidR="00A07B42">
              <w:rPr>
                <w:noProof/>
                <w:webHidden/>
              </w:rPr>
              <w:fldChar w:fldCharType="begin"/>
            </w:r>
            <w:r w:rsidR="00A07B42">
              <w:rPr>
                <w:noProof/>
                <w:webHidden/>
              </w:rPr>
              <w:instrText xml:space="preserve"> PAGEREF _Toc513026259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66E336BD" w14:textId="62D50D7D" w:rsidR="00A07B42" w:rsidRDefault="00267421">
          <w:pPr>
            <w:pStyle w:val="TOC3"/>
            <w:tabs>
              <w:tab w:val="right" w:leader="dot" w:pos="9350"/>
            </w:tabs>
            <w:rPr>
              <w:rFonts w:eastAsiaTheme="minorEastAsia"/>
              <w:noProof/>
            </w:rPr>
          </w:pPr>
          <w:hyperlink w:anchor="_Toc513026260" w:history="1">
            <w:r w:rsidR="00A07B42" w:rsidRPr="00EA05CC">
              <w:rPr>
                <w:rStyle w:val="Hyperlink"/>
                <w:noProof/>
              </w:rPr>
              <w:t>Simple Calculation</w:t>
            </w:r>
            <w:r w:rsidR="00A07B42">
              <w:rPr>
                <w:noProof/>
                <w:webHidden/>
              </w:rPr>
              <w:tab/>
            </w:r>
            <w:r w:rsidR="00A07B42">
              <w:rPr>
                <w:noProof/>
                <w:webHidden/>
              </w:rPr>
              <w:fldChar w:fldCharType="begin"/>
            </w:r>
            <w:r w:rsidR="00A07B42">
              <w:rPr>
                <w:noProof/>
                <w:webHidden/>
              </w:rPr>
              <w:instrText xml:space="preserve"> PAGEREF _Toc513026260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35B7D152" w14:textId="7DA13E4B" w:rsidR="00A07B42" w:rsidRDefault="00267421">
          <w:pPr>
            <w:pStyle w:val="TOC3"/>
            <w:tabs>
              <w:tab w:val="right" w:leader="dot" w:pos="9350"/>
            </w:tabs>
            <w:rPr>
              <w:rFonts w:eastAsiaTheme="minorEastAsia"/>
              <w:noProof/>
            </w:rPr>
          </w:pPr>
          <w:hyperlink w:anchor="_Toc513026261" w:history="1">
            <w:r w:rsidR="00A07B42" w:rsidRPr="00EA05CC">
              <w:rPr>
                <w:rStyle w:val="Hyperlink"/>
                <w:noProof/>
              </w:rPr>
              <w:t>Frequency Encoding</w:t>
            </w:r>
            <w:r w:rsidR="00A07B42">
              <w:rPr>
                <w:noProof/>
                <w:webHidden/>
              </w:rPr>
              <w:tab/>
            </w:r>
            <w:r w:rsidR="00A07B42">
              <w:rPr>
                <w:noProof/>
                <w:webHidden/>
              </w:rPr>
              <w:fldChar w:fldCharType="begin"/>
            </w:r>
            <w:r w:rsidR="00A07B42">
              <w:rPr>
                <w:noProof/>
                <w:webHidden/>
              </w:rPr>
              <w:instrText xml:space="preserve"> PAGEREF _Toc513026261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67E5F667" w14:textId="6DA620A7" w:rsidR="00A07B42" w:rsidRDefault="00267421">
          <w:pPr>
            <w:pStyle w:val="TOC3"/>
            <w:tabs>
              <w:tab w:val="right" w:leader="dot" w:pos="9350"/>
            </w:tabs>
            <w:rPr>
              <w:rFonts w:eastAsiaTheme="minorEastAsia"/>
              <w:noProof/>
            </w:rPr>
          </w:pPr>
          <w:hyperlink w:anchor="_Toc513026262" w:history="1">
            <w:r w:rsidR="00A07B42" w:rsidRPr="00EA05CC">
              <w:rPr>
                <w:rStyle w:val="Hyperlink"/>
                <w:noProof/>
              </w:rPr>
              <w:t>Targeting Encoding</w:t>
            </w:r>
            <w:r w:rsidR="00A07B42">
              <w:rPr>
                <w:noProof/>
                <w:webHidden/>
              </w:rPr>
              <w:tab/>
            </w:r>
            <w:r w:rsidR="00A07B42">
              <w:rPr>
                <w:noProof/>
                <w:webHidden/>
              </w:rPr>
              <w:fldChar w:fldCharType="begin"/>
            </w:r>
            <w:r w:rsidR="00A07B42">
              <w:rPr>
                <w:noProof/>
                <w:webHidden/>
              </w:rPr>
              <w:instrText xml:space="preserve"> PAGEREF _Toc513026262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7C2AAF6C" w14:textId="48D18B7D" w:rsidR="00A07B42" w:rsidRDefault="00267421">
          <w:pPr>
            <w:pStyle w:val="TOC1"/>
            <w:tabs>
              <w:tab w:val="right" w:leader="dot" w:pos="9350"/>
            </w:tabs>
            <w:rPr>
              <w:rFonts w:eastAsiaTheme="minorEastAsia"/>
              <w:noProof/>
            </w:rPr>
          </w:pPr>
          <w:hyperlink w:anchor="_Toc513026263" w:history="1">
            <w:r w:rsidR="00A07B42" w:rsidRPr="00EA05CC">
              <w:rPr>
                <w:rStyle w:val="Hyperlink"/>
                <w:noProof/>
              </w:rPr>
              <w:t>Classification Model</w:t>
            </w:r>
            <w:r w:rsidR="00A07B42">
              <w:rPr>
                <w:noProof/>
                <w:webHidden/>
              </w:rPr>
              <w:tab/>
            </w:r>
            <w:r w:rsidR="00A07B42">
              <w:rPr>
                <w:noProof/>
                <w:webHidden/>
              </w:rPr>
              <w:fldChar w:fldCharType="begin"/>
            </w:r>
            <w:r w:rsidR="00A07B42">
              <w:rPr>
                <w:noProof/>
                <w:webHidden/>
              </w:rPr>
              <w:instrText xml:space="preserve"> PAGEREF _Toc513026263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0C98B28E" w14:textId="0BEAD387" w:rsidR="00A07B42" w:rsidRDefault="00267421">
          <w:pPr>
            <w:pStyle w:val="TOC2"/>
            <w:tabs>
              <w:tab w:val="right" w:leader="dot" w:pos="9350"/>
            </w:tabs>
            <w:rPr>
              <w:rFonts w:eastAsiaTheme="minorEastAsia"/>
              <w:noProof/>
            </w:rPr>
          </w:pPr>
          <w:hyperlink w:anchor="_Toc513026264" w:history="1">
            <w:r w:rsidR="00A07B42" w:rsidRPr="00EA05CC">
              <w:rPr>
                <w:rStyle w:val="Hyperlink"/>
                <w:noProof/>
              </w:rPr>
              <w:t>XGB Parameters</w:t>
            </w:r>
            <w:r w:rsidR="00A07B42">
              <w:rPr>
                <w:noProof/>
                <w:webHidden/>
              </w:rPr>
              <w:tab/>
            </w:r>
            <w:r w:rsidR="00A07B42">
              <w:rPr>
                <w:noProof/>
                <w:webHidden/>
              </w:rPr>
              <w:fldChar w:fldCharType="begin"/>
            </w:r>
            <w:r w:rsidR="00A07B42">
              <w:rPr>
                <w:noProof/>
                <w:webHidden/>
              </w:rPr>
              <w:instrText xml:space="preserve"> PAGEREF _Toc513026264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5906AFDA" w14:textId="27FF6D1F" w:rsidR="00A07B42" w:rsidRDefault="00267421">
          <w:pPr>
            <w:pStyle w:val="TOC2"/>
            <w:tabs>
              <w:tab w:val="right" w:leader="dot" w:pos="9350"/>
            </w:tabs>
            <w:rPr>
              <w:rFonts w:eastAsiaTheme="minorEastAsia"/>
              <w:noProof/>
            </w:rPr>
          </w:pPr>
          <w:hyperlink w:anchor="_Toc513026265" w:history="1">
            <w:r w:rsidR="00A07B42" w:rsidRPr="00EA05CC">
              <w:rPr>
                <w:rStyle w:val="Hyperlink"/>
                <w:noProof/>
              </w:rPr>
              <w:t>Features</w:t>
            </w:r>
            <w:r w:rsidR="00A07B42">
              <w:rPr>
                <w:noProof/>
                <w:webHidden/>
              </w:rPr>
              <w:tab/>
            </w:r>
            <w:r w:rsidR="00A07B42">
              <w:rPr>
                <w:noProof/>
                <w:webHidden/>
              </w:rPr>
              <w:fldChar w:fldCharType="begin"/>
            </w:r>
            <w:r w:rsidR="00A07B42">
              <w:rPr>
                <w:noProof/>
                <w:webHidden/>
              </w:rPr>
              <w:instrText xml:space="preserve"> PAGEREF _Toc513026265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709515DC" w14:textId="234B5CBF" w:rsidR="00A07B42" w:rsidRDefault="00267421">
          <w:pPr>
            <w:pStyle w:val="TOC1"/>
            <w:tabs>
              <w:tab w:val="right" w:leader="dot" w:pos="9350"/>
            </w:tabs>
            <w:rPr>
              <w:rFonts w:eastAsiaTheme="minorEastAsia"/>
              <w:noProof/>
            </w:rPr>
          </w:pPr>
          <w:hyperlink w:anchor="_Toc513026266" w:history="1">
            <w:r w:rsidR="00A07B42" w:rsidRPr="00EA05CC">
              <w:rPr>
                <w:rStyle w:val="Hyperlink"/>
                <w:noProof/>
              </w:rPr>
              <w:t>Classification Results</w:t>
            </w:r>
            <w:r w:rsidR="00A07B42">
              <w:rPr>
                <w:noProof/>
                <w:webHidden/>
              </w:rPr>
              <w:tab/>
            </w:r>
            <w:r w:rsidR="00A07B42">
              <w:rPr>
                <w:noProof/>
                <w:webHidden/>
              </w:rPr>
              <w:fldChar w:fldCharType="begin"/>
            </w:r>
            <w:r w:rsidR="00A07B42">
              <w:rPr>
                <w:noProof/>
                <w:webHidden/>
              </w:rPr>
              <w:instrText xml:space="preserve"> PAGEREF _Toc513026266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227486B2" w14:textId="2015D0C8" w:rsidR="00A07B42" w:rsidRDefault="00267421">
          <w:pPr>
            <w:pStyle w:val="TOC2"/>
            <w:tabs>
              <w:tab w:val="right" w:leader="dot" w:pos="9350"/>
            </w:tabs>
            <w:rPr>
              <w:rFonts w:eastAsiaTheme="minorEastAsia"/>
              <w:noProof/>
            </w:rPr>
          </w:pPr>
          <w:hyperlink w:anchor="_Toc513026267" w:history="1">
            <w:r w:rsidR="00A07B42" w:rsidRPr="00EA05CC">
              <w:rPr>
                <w:rStyle w:val="Hyperlink"/>
                <w:noProof/>
              </w:rPr>
              <w:t>Gini coefficient for 8 train/test sizes</w:t>
            </w:r>
            <w:r w:rsidR="00A07B42">
              <w:rPr>
                <w:noProof/>
                <w:webHidden/>
              </w:rPr>
              <w:tab/>
            </w:r>
            <w:r w:rsidR="00A07B42">
              <w:rPr>
                <w:noProof/>
                <w:webHidden/>
              </w:rPr>
              <w:fldChar w:fldCharType="begin"/>
            </w:r>
            <w:r w:rsidR="00A07B42">
              <w:rPr>
                <w:noProof/>
                <w:webHidden/>
              </w:rPr>
              <w:instrText xml:space="preserve"> PAGEREF _Toc513026267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6B60122F" w14:textId="18DC0622" w:rsidR="00A07B42" w:rsidRDefault="00267421">
          <w:pPr>
            <w:pStyle w:val="TOC2"/>
            <w:tabs>
              <w:tab w:val="right" w:leader="dot" w:pos="9350"/>
            </w:tabs>
            <w:rPr>
              <w:rFonts w:eastAsiaTheme="minorEastAsia"/>
              <w:noProof/>
            </w:rPr>
          </w:pPr>
          <w:hyperlink w:anchor="_Toc513026268" w:history="1">
            <w:r w:rsidR="00A07B42" w:rsidRPr="00EA05CC">
              <w:rPr>
                <w:rStyle w:val="Hyperlink"/>
                <w:noProof/>
              </w:rPr>
              <w:t>80/20 % Train/Test results</w:t>
            </w:r>
            <w:r w:rsidR="00A07B42">
              <w:rPr>
                <w:noProof/>
                <w:webHidden/>
              </w:rPr>
              <w:tab/>
            </w:r>
            <w:r w:rsidR="00A07B42">
              <w:rPr>
                <w:noProof/>
                <w:webHidden/>
              </w:rPr>
              <w:fldChar w:fldCharType="begin"/>
            </w:r>
            <w:r w:rsidR="00A07B42">
              <w:rPr>
                <w:noProof/>
                <w:webHidden/>
              </w:rPr>
              <w:instrText xml:space="preserve"> PAGEREF _Toc513026268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5FA685C4" w14:textId="65BADE4B" w:rsidR="00A07B42" w:rsidRDefault="00267421">
          <w:pPr>
            <w:pStyle w:val="TOC3"/>
            <w:tabs>
              <w:tab w:val="right" w:leader="dot" w:pos="9350"/>
            </w:tabs>
            <w:rPr>
              <w:rFonts w:eastAsiaTheme="minorEastAsia"/>
              <w:noProof/>
            </w:rPr>
          </w:pPr>
          <w:hyperlink w:anchor="_Toc513026269" w:history="1">
            <w:r w:rsidR="00A07B42" w:rsidRPr="00EA05CC">
              <w:rPr>
                <w:rStyle w:val="Hyperlink"/>
                <w:noProof/>
              </w:rPr>
              <w:t>ROC Curve</w:t>
            </w:r>
            <w:r w:rsidR="00A07B42">
              <w:rPr>
                <w:noProof/>
                <w:webHidden/>
              </w:rPr>
              <w:tab/>
            </w:r>
            <w:r w:rsidR="00A07B42">
              <w:rPr>
                <w:noProof/>
                <w:webHidden/>
              </w:rPr>
              <w:fldChar w:fldCharType="begin"/>
            </w:r>
            <w:r w:rsidR="00A07B42">
              <w:rPr>
                <w:noProof/>
                <w:webHidden/>
              </w:rPr>
              <w:instrText xml:space="preserve"> PAGEREF _Toc513026269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1266913D" w14:textId="1C912E3B" w:rsidR="00A07B42" w:rsidRDefault="00267421">
          <w:pPr>
            <w:pStyle w:val="TOC3"/>
            <w:tabs>
              <w:tab w:val="right" w:leader="dot" w:pos="9350"/>
            </w:tabs>
            <w:rPr>
              <w:rFonts w:eastAsiaTheme="minorEastAsia"/>
              <w:noProof/>
            </w:rPr>
          </w:pPr>
          <w:hyperlink w:anchor="_Toc513026270" w:history="1">
            <w:r w:rsidR="00A07B42" w:rsidRPr="00EA05CC">
              <w:rPr>
                <w:rStyle w:val="Hyperlink"/>
                <w:noProof/>
              </w:rPr>
              <w:t>Confusion Matrix</w:t>
            </w:r>
            <w:r w:rsidR="00A07B42">
              <w:rPr>
                <w:noProof/>
                <w:webHidden/>
              </w:rPr>
              <w:tab/>
            </w:r>
            <w:r w:rsidR="00A07B42">
              <w:rPr>
                <w:noProof/>
                <w:webHidden/>
              </w:rPr>
              <w:fldChar w:fldCharType="begin"/>
            </w:r>
            <w:r w:rsidR="00A07B42">
              <w:rPr>
                <w:noProof/>
                <w:webHidden/>
              </w:rPr>
              <w:instrText xml:space="preserve"> PAGEREF _Toc513026270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03DE8D42" w14:textId="3388EBD6" w:rsidR="00A07B42" w:rsidRDefault="00267421">
          <w:pPr>
            <w:pStyle w:val="TOC3"/>
            <w:tabs>
              <w:tab w:val="right" w:leader="dot" w:pos="9350"/>
            </w:tabs>
            <w:rPr>
              <w:rFonts w:eastAsiaTheme="minorEastAsia"/>
              <w:noProof/>
            </w:rPr>
          </w:pPr>
          <w:hyperlink w:anchor="_Toc513026271" w:history="1">
            <w:r w:rsidR="00A07B42" w:rsidRPr="00EA05CC">
              <w:rPr>
                <w:rStyle w:val="Hyperlink"/>
                <w:noProof/>
              </w:rPr>
              <w:t>Confidential interval</w:t>
            </w:r>
            <w:r w:rsidR="00A07B42">
              <w:rPr>
                <w:noProof/>
                <w:webHidden/>
              </w:rPr>
              <w:tab/>
            </w:r>
            <w:r w:rsidR="00A07B42">
              <w:rPr>
                <w:noProof/>
                <w:webHidden/>
              </w:rPr>
              <w:fldChar w:fldCharType="begin"/>
            </w:r>
            <w:r w:rsidR="00A07B42">
              <w:rPr>
                <w:noProof/>
                <w:webHidden/>
              </w:rPr>
              <w:instrText xml:space="preserve"> PAGEREF _Toc513026271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0BDDC405" w14:textId="4FE6B7AA" w:rsidR="00A07B42" w:rsidRDefault="00267421">
          <w:pPr>
            <w:pStyle w:val="TOC2"/>
            <w:tabs>
              <w:tab w:val="right" w:leader="dot" w:pos="9350"/>
            </w:tabs>
            <w:rPr>
              <w:rFonts w:eastAsiaTheme="minorEastAsia"/>
              <w:noProof/>
            </w:rPr>
          </w:pPr>
          <w:hyperlink w:anchor="_Toc513026272" w:history="1">
            <w:r w:rsidR="00A07B42" w:rsidRPr="00EA05CC">
              <w:rPr>
                <w:rStyle w:val="Hyperlink"/>
                <w:noProof/>
              </w:rPr>
              <w:t>Feature Importance</w:t>
            </w:r>
            <w:r w:rsidR="00A07B42">
              <w:rPr>
                <w:noProof/>
                <w:webHidden/>
              </w:rPr>
              <w:tab/>
            </w:r>
            <w:r w:rsidR="00A07B42">
              <w:rPr>
                <w:noProof/>
                <w:webHidden/>
              </w:rPr>
              <w:fldChar w:fldCharType="begin"/>
            </w:r>
            <w:r w:rsidR="00A07B42">
              <w:rPr>
                <w:noProof/>
                <w:webHidden/>
              </w:rPr>
              <w:instrText xml:space="preserve"> PAGEREF _Toc513026272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55B59948" w14:textId="000867B6" w:rsidR="00A07B42" w:rsidRDefault="00267421">
          <w:pPr>
            <w:pStyle w:val="TOC2"/>
            <w:tabs>
              <w:tab w:val="right" w:leader="dot" w:pos="9350"/>
            </w:tabs>
            <w:rPr>
              <w:rFonts w:eastAsiaTheme="minorEastAsia"/>
              <w:noProof/>
            </w:rPr>
          </w:pPr>
          <w:hyperlink w:anchor="_Toc513026273" w:history="1">
            <w:r w:rsidR="00A07B42" w:rsidRPr="00EA05CC">
              <w:rPr>
                <w:rStyle w:val="Hyperlink"/>
                <w:noProof/>
              </w:rPr>
              <w:t>Partial Dependency</w:t>
            </w:r>
            <w:r w:rsidR="00A07B42">
              <w:rPr>
                <w:noProof/>
                <w:webHidden/>
              </w:rPr>
              <w:tab/>
            </w:r>
            <w:r w:rsidR="00A07B42">
              <w:rPr>
                <w:noProof/>
                <w:webHidden/>
              </w:rPr>
              <w:fldChar w:fldCharType="begin"/>
            </w:r>
            <w:r w:rsidR="00A07B42">
              <w:rPr>
                <w:noProof/>
                <w:webHidden/>
              </w:rPr>
              <w:instrText xml:space="preserve"> PAGEREF _Toc513026273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32C6321A" w14:textId="5E5A35C2" w:rsidR="00A07B42" w:rsidRDefault="00267421">
          <w:pPr>
            <w:pStyle w:val="TOC1"/>
            <w:tabs>
              <w:tab w:val="right" w:leader="dot" w:pos="9350"/>
            </w:tabs>
            <w:rPr>
              <w:rFonts w:eastAsiaTheme="minorEastAsia"/>
              <w:noProof/>
            </w:rPr>
          </w:pPr>
          <w:hyperlink w:anchor="_Toc513026274" w:history="1">
            <w:r w:rsidR="00A07B42" w:rsidRPr="00EA05CC">
              <w:rPr>
                <w:rStyle w:val="Hyperlink"/>
                <w:noProof/>
              </w:rPr>
              <w:t>Regression Model (loss cost)</w:t>
            </w:r>
            <w:r w:rsidR="00A07B42">
              <w:rPr>
                <w:noProof/>
                <w:webHidden/>
              </w:rPr>
              <w:tab/>
            </w:r>
            <w:r w:rsidR="00A07B42">
              <w:rPr>
                <w:noProof/>
                <w:webHidden/>
              </w:rPr>
              <w:fldChar w:fldCharType="begin"/>
            </w:r>
            <w:r w:rsidR="00A07B42">
              <w:rPr>
                <w:noProof/>
                <w:webHidden/>
              </w:rPr>
              <w:instrText xml:space="preserve"> PAGEREF _Toc513026274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787CEC34" w14:textId="43F95F4A" w:rsidR="00A07B42" w:rsidRDefault="00267421">
          <w:pPr>
            <w:pStyle w:val="TOC1"/>
            <w:tabs>
              <w:tab w:val="right" w:leader="dot" w:pos="9350"/>
            </w:tabs>
            <w:rPr>
              <w:rFonts w:eastAsiaTheme="minorEastAsia"/>
              <w:noProof/>
            </w:rPr>
          </w:pPr>
          <w:hyperlink w:anchor="_Toc513026275" w:history="1">
            <w:r w:rsidR="00A07B42" w:rsidRPr="00EA05CC">
              <w:rPr>
                <w:rStyle w:val="Hyperlink"/>
                <w:noProof/>
              </w:rPr>
              <w:t>DW Data Model for Predicted Data and Models description</w:t>
            </w:r>
            <w:r w:rsidR="00A07B42">
              <w:rPr>
                <w:noProof/>
                <w:webHidden/>
              </w:rPr>
              <w:tab/>
            </w:r>
            <w:r w:rsidR="00A07B42">
              <w:rPr>
                <w:noProof/>
                <w:webHidden/>
              </w:rPr>
              <w:fldChar w:fldCharType="begin"/>
            </w:r>
            <w:r w:rsidR="00A07B42">
              <w:rPr>
                <w:noProof/>
                <w:webHidden/>
              </w:rPr>
              <w:instrText xml:space="preserve"> PAGEREF _Toc513026275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6B7E8225" w14:textId="11720E9D" w:rsidR="00A07B42" w:rsidRDefault="00267421">
          <w:pPr>
            <w:pStyle w:val="TOC1"/>
            <w:tabs>
              <w:tab w:val="right" w:leader="dot" w:pos="9350"/>
            </w:tabs>
            <w:rPr>
              <w:rFonts w:eastAsiaTheme="minorEastAsia"/>
              <w:noProof/>
            </w:rPr>
          </w:pPr>
          <w:hyperlink w:anchor="_Toc513026276" w:history="1">
            <w:r w:rsidR="00A07B42" w:rsidRPr="00EA05CC">
              <w:rPr>
                <w:rStyle w:val="Hyperlink"/>
                <w:noProof/>
              </w:rPr>
              <w:t>Pentaho SPOON ETL to predict and re-train the model</w:t>
            </w:r>
            <w:r w:rsidR="00A07B42">
              <w:rPr>
                <w:noProof/>
                <w:webHidden/>
              </w:rPr>
              <w:tab/>
            </w:r>
            <w:r w:rsidR="00A07B42">
              <w:rPr>
                <w:noProof/>
                <w:webHidden/>
              </w:rPr>
              <w:fldChar w:fldCharType="begin"/>
            </w:r>
            <w:r w:rsidR="00A07B42">
              <w:rPr>
                <w:noProof/>
                <w:webHidden/>
              </w:rPr>
              <w:instrText xml:space="preserve"> PAGEREF _Toc513026276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6F53BE00" w14:textId="2F91D6BC" w:rsidR="00A07B42" w:rsidRDefault="00267421">
          <w:pPr>
            <w:pStyle w:val="TOC1"/>
            <w:tabs>
              <w:tab w:val="right" w:leader="dot" w:pos="9350"/>
            </w:tabs>
            <w:rPr>
              <w:rFonts w:eastAsiaTheme="minorEastAsia"/>
              <w:noProof/>
            </w:rPr>
          </w:pPr>
          <w:hyperlink w:anchor="_Toc513026277" w:history="1">
            <w:r w:rsidR="00A07B42" w:rsidRPr="00EA05CC">
              <w:rPr>
                <w:rStyle w:val="Hyperlink"/>
                <w:noProof/>
              </w:rPr>
              <w:t>Dashboards</w:t>
            </w:r>
            <w:r w:rsidR="00A07B42">
              <w:rPr>
                <w:noProof/>
                <w:webHidden/>
              </w:rPr>
              <w:tab/>
            </w:r>
            <w:r w:rsidR="00A07B42">
              <w:rPr>
                <w:noProof/>
                <w:webHidden/>
              </w:rPr>
              <w:fldChar w:fldCharType="begin"/>
            </w:r>
            <w:r w:rsidR="00A07B42">
              <w:rPr>
                <w:noProof/>
                <w:webHidden/>
              </w:rPr>
              <w:instrText xml:space="preserve"> PAGEREF _Toc513026277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7AACE9E0" w14:textId="5D0BBBA0" w:rsidR="00A07B42" w:rsidRDefault="00267421">
          <w:pPr>
            <w:pStyle w:val="TOC1"/>
            <w:tabs>
              <w:tab w:val="right" w:leader="dot" w:pos="9350"/>
            </w:tabs>
            <w:rPr>
              <w:rFonts w:eastAsiaTheme="minorEastAsia"/>
              <w:noProof/>
            </w:rPr>
          </w:pPr>
          <w:hyperlink w:anchor="_Toc513026278" w:history="1">
            <w:r w:rsidR="00A07B42" w:rsidRPr="00EA05CC">
              <w:rPr>
                <w:rStyle w:val="Hyperlink"/>
                <w:noProof/>
              </w:rPr>
              <w:t>Summary</w:t>
            </w:r>
            <w:r w:rsidR="00A07B42">
              <w:rPr>
                <w:noProof/>
                <w:webHidden/>
              </w:rPr>
              <w:tab/>
            </w:r>
            <w:r w:rsidR="00A07B42">
              <w:rPr>
                <w:noProof/>
                <w:webHidden/>
              </w:rPr>
              <w:fldChar w:fldCharType="begin"/>
            </w:r>
            <w:r w:rsidR="00A07B42">
              <w:rPr>
                <w:noProof/>
                <w:webHidden/>
              </w:rPr>
              <w:instrText xml:space="preserve"> PAGEREF _Toc513026278 \h </w:instrText>
            </w:r>
            <w:r w:rsidR="00A07B42">
              <w:rPr>
                <w:noProof/>
                <w:webHidden/>
              </w:rPr>
            </w:r>
            <w:r w:rsidR="00A07B42">
              <w:rPr>
                <w:noProof/>
                <w:webHidden/>
              </w:rPr>
              <w:fldChar w:fldCharType="separate"/>
            </w:r>
            <w:r w:rsidR="00A07B42">
              <w:rPr>
                <w:noProof/>
                <w:webHidden/>
              </w:rPr>
              <w:t>1</w:t>
            </w:r>
            <w:r w:rsidR="00A07B42">
              <w:rPr>
                <w:noProof/>
                <w:webHidden/>
              </w:rPr>
              <w:fldChar w:fldCharType="end"/>
            </w:r>
          </w:hyperlink>
        </w:p>
        <w:p w14:paraId="5E9450E5" w14:textId="2DBA49BC" w:rsidR="00CA050F" w:rsidRDefault="00CA050F">
          <w:r>
            <w:rPr>
              <w:b/>
              <w:bCs/>
              <w:noProof/>
            </w:rPr>
            <w:fldChar w:fldCharType="end"/>
          </w:r>
        </w:p>
      </w:sdtContent>
    </w:sdt>
    <w:p w14:paraId="6BF97021" w14:textId="77777777" w:rsidR="006B0FB0" w:rsidRDefault="006B0FB0" w:rsidP="006B0FB0">
      <w:pPr>
        <w:ind w:left="360"/>
      </w:pPr>
    </w:p>
    <w:p w14:paraId="54639A8B" w14:textId="77777777" w:rsidR="006B0FB0" w:rsidRDefault="006B0FB0" w:rsidP="006B0FB0">
      <w:pPr>
        <w:ind w:left="360"/>
      </w:pPr>
      <w:bookmarkStart w:id="0" w:name="_Ref512626665"/>
    </w:p>
    <w:p w14:paraId="2A0F5263" w14:textId="77777777" w:rsidR="006B0FB0" w:rsidRDefault="006B0FB0" w:rsidP="006B0FB0">
      <w:pPr>
        <w:ind w:left="360"/>
      </w:pPr>
    </w:p>
    <w:p w14:paraId="1F067187" w14:textId="7BFC6A17" w:rsidR="00321C42" w:rsidRDefault="00A6630B" w:rsidP="00321C42">
      <w:pPr>
        <w:pStyle w:val="Heading1"/>
      </w:pPr>
      <w:bookmarkStart w:id="1" w:name="_Toc513026242"/>
      <w:r>
        <w:t>Introduction</w:t>
      </w:r>
      <w:bookmarkEnd w:id="1"/>
    </w:p>
    <w:p w14:paraId="609D5AC1" w14:textId="78FDD721" w:rsidR="00AD5A2D" w:rsidRDefault="00E6244C" w:rsidP="00D06907">
      <w:r>
        <w:t>The goal</w:t>
      </w:r>
      <w:r w:rsidR="005565D4">
        <w:t xml:space="preserve"> of the project</w:t>
      </w:r>
      <w:r>
        <w:t xml:space="preserve"> is to build a dashboard to analyze how risky are policies</w:t>
      </w:r>
      <w:r w:rsidR="00AD5A2D">
        <w:t xml:space="preserve"> and effective current rates.</w:t>
      </w:r>
      <w:bookmarkEnd w:id="0"/>
      <w:r w:rsidR="00AD5A2D">
        <w:t xml:space="preserve">  </w:t>
      </w:r>
    </w:p>
    <w:p w14:paraId="6B0F88AF" w14:textId="06640FD6" w:rsidR="005565D4" w:rsidRDefault="00AD5A2D" w:rsidP="00D06907">
      <w:r>
        <w:t>The current state of the data does not allow easily accomplish even the first step – creating training and test data sets. So, the first objective is to research available data sources and add into the corporate Data Warehouse all needed data in a form available for further processing.</w:t>
      </w:r>
    </w:p>
    <w:p w14:paraId="3B173649" w14:textId="4D94D91B" w:rsidR="00321C42" w:rsidRDefault="00AD5A2D" w:rsidP="00321C42">
      <w:pPr>
        <w:pStyle w:val="ListParagraph"/>
        <w:ind w:left="0"/>
      </w:pPr>
      <w:r>
        <w:t xml:space="preserve">After the predictive model itself is ready </w:t>
      </w:r>
      <w:r w:rsidR="00D63F27">
        <w:t xml:space="preserve">I need a data model </w:t>
      </w:r>
      <w:r>
        <w:t xml:space="preserve">to keep </w:t>
      </w:r>
      <w:r w:rsidR="00D63F27">
        <w:t xml:space="preserve">the </w:t>
      </w:r>
      <w:r>
        <w:t xml:space="preserve">predictive model </w:t>
      </w:r>
      <w:r w:rsidR="00D86054">
        <w:t xml:space="preserve">data </w:t>
      </w:r>
      <w:r>
        <w:t>and results</w:t>
      </w:r>
      <w:r w:rsidR="00D63F27">
        <w:t xml:space="preserve"> in DW and build an ETL process to predict the results and re-train the model time to </w:t>
      </w:r>
      <w:proofErr w:type="gramStart"/>
      <w:r w:rsidR="00D63F27">
        <w:t xml:space="preserve">time </w:t>
      </w:r>
      <w:r>
        <w:t>.</w:t>
      </w:r>
      <w:proofErr w:type="gramEnd"/>
    </w:p>
    <w:p w14:paraId="4BB8AFC4" w14:textId="77777777" w:rsidR="00321C42" w:rsidRDefault="00321C42" w:rsidP="00321C42">
      <w:pPr>
        <w:pStyle w:val="ListParagraph"/>
        <w:ind w:left="0"/>
        <w:rPr>
          <w:rStyle w:val="Heading1Char"/>
        </w:rPr>
      </w:pPr>
    </w:p>
    <w:p w14:paraId="2FFC2DC0" w14:textId="77777777" w:rsidR="00321C42" w:rsidRDefault="00D63F27" w:rsidP="00321C42">
      <w:pPr>
        <w:pStyle w:val="ListParagraph"/>
        <w:ind w:left="0"/>
      </w:pPr>
      <w:bookmarkStart w:id="2" w:name="_Toc513026243"/>
      <w:r w:rsidRPr="00736B2E">
        <w:rPr>
          <w:rStyle w:val="Heading1Char"/>
        </w:rPr>
        <w:t>Data Sources and Data Flow.</w:t>
      </w:r>
      <w:bookmarkEnd w:id="2"/>
      <w:r>
        <w:t xml:space="preserve"> </w:t>
      </w:r>
    </w:p>
    <w:p w14:paraId="4BB340AC" w14:textId="167F62C0" w:rsidR="00E32FAC" w:rsidRDefault="00D63F27" w:rsidP="00321C42">
      <w:pPr>
        <w:pStyle w:val="ListParagraph"/>
        <w:ind w:left="0"/>
      </w:pPr>
      <w:r>
        <w:t>It’s only a schematic description to provide understanding of the environment and challenges:</w:t>
      </w:r>
    </w:p>
    <w:p w14:paraId="64F3C897" w14:textId="62089805" w:rsidR="00D63F27" w:rsidRDefault="00D63F27" w:rsidP="00D06907">
      <w:pPr>
        <w:pStyle w:val="ListParagraph"/>
        <w:numPr>
          <w:ilvl w:val="0"/>
          <w:numId w:val="15"/>
        </w:numPr>
        <w:ind w:left="720"/>
      </w:pPr>
      <w:r>
        <w:t xml:space="preserve">Production Transactional System: </w:t>
      </w:r>
      <w:r w:rsidR="00CB673A">
        <w:t xml:space="preserve">an </w:t>
      </w:r>
      <w:r>
        <w:t xml:space="preserve">XML-based data source. XMLs are physically stored in varchar </w:t>
      </w:r>
      <w:r w:rsidR="00CB673A">
        <w:t>type columns in</w:t>
      </w:r>
      <w:r>
        <w:t xml:space="preserve"> MS SQL database</w:t>
      </w:r>
      <w:r w:rsidR="00CB673A">
        <w:t xml:space="preserve"> tables</w:t>
      </w:r>
      <w:r>
        <w:t>.</w:t>
      </w:r>
    </w:p>
    <w:p w14:paraId="124EC122" w14:textId="40E6E0AF" w:rsidR="00D63F27" w:rsidRDefault="00D63F27" w:rsidP="00D06907">
      <w:pPr>
        <w:pStyle w:val="ListParagraph"/>
        <w:numPr>
          <w:ilvl w:val="0"/>
          <w:numId w:val="15"/>
        </w:numPr>
        <w:ind w:left="720"/>
      </w:pPr>
      <w:r>
        <w:t xml:space="preserve">A regular process converts some XML data into relational tables in </w:t>
      </w:r>
      <w:r w:rsidR="00B411AF">
        <w:t>another</w:t>
      </w:r>
      <w:r>
        <w:t xml:space="preserve"> MS SQL database. Historical reports are run from this database.</w:t>
      </w:r>
    </w:p>
    <w:p w14:paraId="0A2ED058" w14:textId="1198839F" w:rsidR="00D63F27" w:rsidRDefault="00D63F27" w:rsidP="00D06907">
      <w:pPr>
        <w:pStyle w:val="ListParagraph"/>
        <w:numPr>
          <w:ilvl w:val="0"/>
          <w:numId w:val="15"/>
        </w:numPr>
        <w:ind w:left="720"/>
      </w:pPr>
      <w:r>
        <w:t>ETL process loads data into the corporate DW</w:t>
      </w:r>
      <w:r w:rsidR="00A6630B">
        <w:t>.</w:t>
      </w:r>
    </w:p>
    <w:p w14:paraId="1A76E0E7" w14:textId="0B7E3636" w:rsidR="00451A8C" w:rsidRDefault="00D63F27" w:rsidP="00D06907">
      <w:r>
        <w:t xml:space="preserve">Even available data in </w:t>
      </w:r>
      <w:r w:rsidR="00A6630B">
        <w:t xml:space="preserve">the </w:t>
      </w:r>
      <w:r>
        <w:t xml:space="preserve">relational form is a challenge for DW </w:t>
      </w:r>
      <w:r w:rsidR="00AD3EC9">
        <w:t>ETL</w:t>
      </w:r>
      <w:r w:rsidR="00CB673A">
        <w:t xml:space="preserve"> because there are no unique keys (except policies and claims), valid foreign keys, last update dates and history.</w:t>
      </w:r>
      <w:r w:rsidR="00451A8C">
        <w:t xml:space="preserve"> </w:t>
      </w:r>
    </w:p>
    <w:p w14:paraId="38580F84" w14:textId="4AB9F23D" w:rsidR="003E3DA8" w:rsidRDefault="00451A8C" w:rsidP="00B411AF">
      <w:pPr>
        <w:pStyle w:val="ListParagraph"/>
        <w:ind w:left="0"/>
      </w:pPr>
      <w:r>
        <w:t>DW original data model and ETL process is a third</w:t>
      </w:r>
      <w:r w:rsidR="00B411AF">
        <w:t>-</w:t>
      </w:r>
      <w:r>
        <w:t>party product not fully customized for the compan</w:t>
      </w:r>
      <w:r w:rsidR="00B411AF">
        <w:t>y</w:t>
      </w:r>
      <w:r>
        <w:t xml:space="preserve"> data and processes.</w:t>
      </w:r>
      <w:r w:rsidR="00C76039" w:rsidRPr="00C76039">
        <w:t xml:space="preserve"> </w:t>
      </w:r>
    </w:p>
    <w:p w14:paraId="30BDC4F5" w14:textId="11042C53" w:rsidR="00E132BC" w:rsidRDefault="00E132BC" w:rsidP="00A6630B">
      <w:pPr>
        <w:pStyle w:val="Heading2"/>
      </w:pPr>
      <w:bookmarkStart w:id="3" w:name="_Toc513026244"/>
      <w:r>
        <w:t xml:space="preserve">DW </w:t>
      </w:r>
      <w:r w:rsidR="00E17AE1" w:rsidRPr="00E132BC">
        <w:t xml:space="preserve">Data </w:t>
      </w:r>
      <w:r w:rsidR="007B77F5">
        <w:t>Model</w:t>
      </w:r>
      <w:bookmarkEnd w:id="3"/>
    </w:p>
    <w:p w14:paraId="58FED7FA" w14:textId="1FF4A263" w:rsidR="00E17AE1" w:rsidRDefault="00B5159F" w:rsidP="00D06907">
      <w:r>
        <w:t>Traditional DW approach is to create</w:t>
      </w:r>
      <w:r w:rsidR="004B3439">
        <w:t xml:space="preserve"> a</w:t>
      </w:r>
      <w:r>
        <w:t xml:space="preserve"> </w:t>
      </w:r>
      <w:r w:rsidR="00B411AF">
        <w:t>slowly changing dimension (SCD)</w:t>
      </w:r>
      <w:r>
        <w:t xml:space="preserve"> type 2 for entities changing over time.  Vehicle’s Estimated</w:t>
      </w:r>
      <w:r w:rsidR="00B411AF">
        <w:t xml:space="preserve"> </w:t>
      </w:r>
      <w:r>
        <w:t>Annual</w:t>
      </w:r>
      <w:r w:rsidR="00B411AF">
        <w:t xml:space="preserve"> </w:t>
      </w:r>
      <w:r>
        <w:t xml:space="preserve">Distance </w:t>
      </w:r>
      <w:r w:rsidR="007B77F5">
        <w:t>or</w:t>
      </w:r>
      <w:r w:rsidR="00BF077C">
        <w:t xml:space="preserve"> Drivers MVR Status </w:t>
      </w:r>
      <w:r>
        <w:t xml:space="preserve">can be different </w:t>
      </w:r>
      <w:r w:rsidR="00BF077C">
        <w:t xml:space="preserve">in each term and it impacts rates. It works best with transactional based fact table where you can see what’s changed in a risk </w:t>
      </w:r>
      <w:r w:rsidR="00E95B54">
        <w:t xml:space="preserve">attributes </w:t>
      </w:r>
      <w:r w:rsidR="00BF077C">
        <w:t>and how it impacts metrics.</w:t>
      </w:r>
      <w:r w:rsidR="00CC3F25">
        <w:t xml:space="preserve"> The dimension is directly joined to a fact table.</w:t>
      </w:r>
    </w:p>
    <w:p w14:paraId="6FC46B6C" w14:textId="061F97B4" w:rsidR="005868D7" w:rsidRDefault="005868D7" w:rsidP="00D06907">
      <w:pPr>
        <w:keepNext/>
      </w:pPr>
      <w:r>
        <w:rPr>
          <w:noProof/>
        </w:rPr>
        <w:drawing>
          <wp:inline distT="0" distB="0" distL="0" distR="0" wp14:anchorId="050B974E" wp14:editId="063B03ED">
            <wp:extent cx="3631071" cy="1504950"/>
            <wp:effectExtent l="0" t="0" r="7620" b="0"/>
            <wp:docPr id="29" name="Picture 29" descr="Policy transaction schema with subtype automobile dimension table from Ralph Kimball The Data Warehouse Toolkit 3rd edition">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olicy transaction schema with subtype automobile dimension table from Ralph Kimball The Data Warehouse Toolkit 3rd edition">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3653161" cy="1514105"/>
                    </a:xfrm>
                    <a:prstGeom prst="rect">
                      <a:avLst/>
                    </a:prstGeom>
                  </pic:spPr>
                </pic:pic>
              </a:graphicData>
            </a:graphic>
          </wp:inline>
        </w:drawing>
      </w:r>
    </w:p>
    <w:p w14:paraId="4FC3D0EB" w14:textId="3A124B2F" w:rsidR="0076028E" w:rsidRDefault="005868D7" w:rsidP="00D06907">
      <w:pPr>
        <w:pStyle w:val="Caption"/>
      </w:pPr>
      <w:r>
        <w:t xml:space="preserve">Figure </w:t>
      </w:r>
      <w:fldSimple w:instr=" SEQ Figure \* ARABIC ">
        <w:r w:rsidR="006361AC">
          <w:rPr>
            <w:noProof/>
          </w:rPr>
          <w:t>1</w:t>
        </w:r>
      </w:fldSimple>
      <w:r>
        <w:t xml:space="preserve"> Policy transaction schema with subtype </w:t>
      </w:r>
      <w:proofErr w:type="gramStart"/>
      <w:r>
        <w:t>automobile  from</w:t>
      </w:r>
      <w:proofErr w:type="gramEnd"/>
      <w:r>
        <w:t xml:space="preserve"> Ralph Kimball The Data Warehouse Toolkit 3rd edition</w:t>
      </w:r>
    </w:p>
    <w:p w14:paraId="221CF45C" w14:textId="34CBF473" w:rsidR="00BF7EF3" w:rsidRDefault="00BF077C" w:rsidP="00D06907">
      <w:r>
        <w:t xml:space="preserve">On the other hand, in </w:t>
      </w:r>
      <w:r w:rsidR="00BF7EF3">
        <w:t xml:space="preserve">ongoing </w:t>
      </w:r>
      <w:r>
        <w:t>monthly or yearly reports only</w:t>
      </w:r>
      <w:r w:rsidR="00BF7EF3">
        <w:t xml:space="preserve"> a current</w:t>
      </w:r>
      <w:r>
        <w:t xml:space="preserve"> state </w:t>
      </w:r>
      <w:r w:rsidR="00BF7EF3">
        <w:t xml:space="preserve">of a policy at the end of a month </w:t>
      </w:r>
      <w:r>
        <w:t xml:space="preserve">is </w:t>
      </w:r>
      <w:proofErr w:type="gramStart"/>
      <w:r>
        <w:t>taken into account</w:t>
      </w:r>
      <w:proofErr w:type="gramEnd"/>
      <w:r>
        <w:t xml:space="preserve">. </w:t>
      </w:r>
      <w:r w:rsidR="00BF7EF3">
        <w:t xml:space="preserve">For historical reports </w:t>
      </w:r>
      <w:proofErr w:type="gramStart"/>
      <w:r w:rsidR="00BF7EF3">
        <w:t>only</w:t>
      </w:r>
      <w:proofErr w:type="gramEnd"/>
      <w:r w:rsidR="00BF7EF3">
        <w:t xml:space="preserve"> a last state of a policy term is taken into account. </w:t>
      </w:r>
    </w:p>
    <w:p w14:paraId="53BAEF40" w14:textId="21C289B1" w:rsidR="00BF077C" w:rsidRDefault="00774DD5" w:rsidP="00D06907">
      <w:r>
        <w:t>Prediction data sets are more like historical reports. We need some point in time when we take the data. The last policy state or policy term state work</w:t>
      </w:r>
      <w:r w:rsidR="00E95B54">
        <w:t>s</w:t>
      </w:r>
      <w:r>
        <w:t xml:space="preserve"> for this purpose.</w:t>
      </w:r>
    </w:p>
    <w:p w14:paraId="7F535A4F" w14:textId="2055E38A" w:rsidR="0053165A" w:rsidRDefault="0053165A" w:rsidP="00D06907">
      <w:r>
        <w:t xml:space="preserve">In </w:t>
      </w:r>
      <w:r w:rsidR="00E91381">
        <w:t xml:space="preserve">a </w:t>
      </w:r>
      <w:r>
        <w:t>real word, the process is even more complex because it is not just one object (vehicle) which can be in different states but 2 independent objects – vehicle and driver. They can change their states independently.</w:t>
      </w:r>
    </w:p>
    <w:p w14:paraId="1A06EEDD" w14:textId="4F8BAB90" w:rsidR="00E91381" w:rsidRDefault="00E91381" w:rsidP="00D06907">
      <w:r>
        <w:t>Each of the objects has plenty (</w:t>
      </w:r>
      <w:r w:rsidR="00E132BC">
        <w:t>2</w:t>
      </w:r>
      <w:r>
        <w:t>0+) attributes and combining them into one table</w:t>
      </w:r>
      <w:r w:rsidR="00E132BC">
        <w:t xml:space="preserve"> does not make sense. Especially</w:t>
      </w:r>
      <w:r w:rsidR="00BE2213">
        <w:t>,</w:t>
      </w:r>
      <w:r w:rsidR="00E132BC">
        <w:t xml:space="preserve"> </w:t>
      </w:r>
      <w:proofErr w:type="gramStart"/>
      <w:r w:rsidR="00E132BC">
        <w:t>taking into account</w:t>
      </w:r>
      <w:proofErr w:type="gramEnd"/>
      <w:r w:rsidR="00E132BC">
        <w:t xml:space="preserve"> we would like a similar approach for other line of business (Commercial Properties, Homeowners, Dwelling) where </w:t>
      </w:r>
      <w:r w:rsidR="00BE2213">
        <w:t xml:space="preserve">the </w:t>
      </w:r>
      <w:r w:rsidR="00E132BC">
        <w:t xml:space="preserve">level of details for insured items even more </w:t>
      </w:r>
      <w:r w:rsidR="007B77F5">
        <w:t>deep (200+ attributes)</w:t>
      </w:r>
      <w:r w:rsidR="00E132BC">
        <w:t>.</w:t>
      </w:r>
    </w:p>
    <w:p w14:paraId="6D3AC97A" w14:textId="77777777" w:rsidR="00A72565" w:rsidRDefault="00E132BC" w:rsidP="00D06907">
      <w:r>
        <w:t>Creating</w:t>
      </w:r>
      <w:r w:rsidR="00540F3F">
        <w:t xml:space="preserve"> 2 traditional</w:t>
      </w:r>
      <w:r w:rsidR="00AC64C7">
        <w:t xml:space="preserve"> SCD dimensions type 2 for DIM_VEHICLE and DIM_DRIVER</w:t>
      </w:r>
      <w:r>
        <w:t xml:space="preserve"> is not a big deal</w:t>
      </w:r>
      <w:r w:rsidR="00E91381">
        <w:t xml:space="preserve">. </w:t>
      </w:r>
      <w:r>
        <w:t xml:space="preserve"> There are </w:t>
      </w:r>
      <w:r w:rsidR="00BE2213">
        <w:t>few</w:t>
      </w:r>
      <w:r>
        <w:t xml:space="preserve"> issues </w:t>
      </w:r>
      <w:r w:rsidR="00E95B54">
        <w:t xml:space="preserve">however </w:t>
      </w:r>
      <w:r>
        <w:t>in our source systems: missing unique entities IDs</w:t>
      </w:r>
      <w:r w:rsidR="005524BC">
        <w:t xml:space="preserve">, </w:t>
      </w:r>
      <w:r>
        <w:t>change dates</w:t>
      </w:r>
      <w:r w:rsidR="005524BC">
        <w:t xml:space="preserve"> and historical information</w:t>
      </w:r>
      <w:r>
        <w:t xml:space="preserve">. </w:t>
      </w:r>
      <w:r w:rsidR="002018C4">
        <w:t>Some of t</w:t>
      </w:r>
      <w:r w:rsidR="00E95B54">
        <w:t>h</w:t>
      </w:r>
      <w:r w:rsidR="00BE2213">
        <w:t>is</w:t>
      </w:r>
      <w:r w:rsidR="00E95B54">
        <w:t xml:space="preserve"> missing info can be added into the source data base from XML original data source</w:t>
      </w:r>
      <w:r w:rsidR="005524BC">
        <w:t xml:space="preserve"> and adjusting current parsing procedure</w:t>
      </w:r>
      <w:r w:rsidR="00E95B54">
        <w:t xml:space="preserve"> but it takes significant amount of research, resources and time. </w:t>
      </w:r>
      <w:r w:rsidR="005524BC">
        <w:t>So</w:t>
      </w:r>
      <w:r w:rsidR="00B411AF">
        <w:t>,</w:t>
      </w:r>
      <w:r w:rsidR="005524BC">
        <w:t xml:space="preserve"> for now some surrogate data are used as unique entities ID’s and change dates. We loss some information but it’s acceptable as for now.</w:t>
      </w:r>
      <w:r w:rsidR="00A72565">
        <w:t xml:space="preserve">  </w:t>
      </w:r>
    </w:p>
    <w:p w14:paraId="0CD6FEC7" w14:textId="697FC305" w:rsidR="00E95B54" w:rsidRDefault="00A72565" w:rsidP="00D06907">
      <w:r>
        <w:t>The other issue of the available source data is the place of the fields. Some vehicle attributes look not in proper place and the other should be combined. I would use a policy level instead. More work is required to investigate XML-based data source to get historical data in a proper format.</w:t>
      </w:r>
    </w:p>
    <w:p w14:paraId="5F5FEEC6" w14:textId="5C5BBF06" w:rsidR="005524BC" w:rsidRDefault="00E91381" w:rsidP="00D06907">
      <w:r>
        <w:t>The</w:t>
      </w:r>
      <w:r w:rsidR="007B77F5">
        <w:t xml:space="preserve"> dimensions</w:t>
      </w:r>
      <w:r>
        <w:t xml:space="preserve"> </w:t>
      </w:r>
      <w:r w:rsidR="007B77F5">
        <w:t>are usually directly</w:t>
      </w:r>
      <w:r>
        <w:t xml:space="preserve"> </w:t>
      </w:r>
      <w:r w:rsidR="00AC64C7">
        <w:t>joined to fact tables to track the history of changes</w:t>
      </w:r>
      <w:r w:rsidR="005524BC">
        <w:t xml:space="preserve"> in risks</w:t>
      </w:r>
      <w:r w:rsidR="00AC64C7">
        <w:t>.</w:t>
      </w:r>
      <w:r>
        <w:t xml:space="preserve"> </w:t>
      </w:r>
      <w:r w:rsidR="0059668C">
        <w:t xml:space="preserve">And this is the other issue - </w:t>
      </w:r>
      <w:r>
        <w:t>the data model in our DW is 4sightBI based and was designed without this level of details (insured items</w:t>
      </w:r>
      <w:r w:rsidR="005524BC">
        <w:t xml:space="preserve"> in SCD type 2</w:t>
      </w:r>
      <w:r>
        <w:t>).</w:t>
      </w:r>
      <w:r w:rsidR="005524BC">
        <w:t xml:space="preserve"> There is also no separation by line of business. We have just one set of FACT tables for all of them. E.g. all Auto and Homeowners transactions are in one table. In this way, one row in a fact table should have relation to DIM_VEHICLE and DIM_DRIVER and the other one </w:t>
      </w:r>
      <w:r w:rsidR="007B77F5">
        <w:t xml:space="preserve">to </w:t>
      </w:r>
      <w:r w:rsidR="005524BC">
        <w:t>DIM_</w:t>
      </w:r>
      <w:r w:rsidR="0059668C">
        <w:t>BUILDING.</w:t>
      </w:r>
    </w:p>
    <w:p w14:paraId="018C6935" w14:textId="62E05D64" w:rsidR="00306B8C" w:rsidRDefault="0059668C" w:rsidP="00D06907">
      <w:r>
        <w:t xml:space="preserve">It is not just a matter of adding new relations to Fact tables but also adjusting ETL. </w:t>
      </w:r>
      <w:r w:rsidR="005524BC">
        <w:t xml:space="preserve">The ETL </w:t>
      </w:r>
      <w:r>
        <w:t xml:space="preserve">process </w:t>
      </w:r>
      <w:r w:rsidR="005524BC">
        <w:t xml:space="preserve">is built in Pentaho Spoon </w:t>
      </w:r>
      <w:r>
        <w:t>in a way to support several different data base types</w:t>
      </w:r>
      <w:r w:rsidR="00F13010">
        <w:t xml:space="preserve"> (e.g. JavaScript based not </w:t>
      </w:r>
      <w:r w:rsidR="00B411AF">
        <w:t>T-SQL or PL/SQL procedures</w:t>
      </w:r>
      <w:r w:rsidR="00F13010">
        <w:t>)</w:t>
      </w:r>
      <w:r>
        <w:t xml:space="preserve">. </w:t>
      </w:r>
      <w:r w:rsidR="00FF5927">
        <w:t>Adjusting and testing this type of process is not easy and fast.</w:t>
      </w:r>
    </w:p>
    <w:p w14:paraId="35394FB8" w14:textId="42D00E40" w:rsidR="00FF5927" w:rsidRDefault="00615F3D" w:rsidP="00D06907">
      <w:r>
        <w:t>The good thing, however, there is a DIM_</w:t>
      </w:r>
      <w:r w:rsidR="00640259">
        <w:t>COVERED</w:t>
      </w:r>
      <w:r>
        <w:t xml:space="preserve">RISK dimension (and references in FACT tables) in the original data model. It’s a general table without specific to risk items attributes. </w:t>
      </w:r>
    </w:p>
    <w:p w14:paraId="4F29AF0D" w14:textId="5E4287A8" w:rsidR="00615F3D" w:rsidRDefault="00615F3D" w:rsidP="00D06907">
      <w:r>
        <w:t>So, the solution is to</w:t>
      </w:r>
      <w:r w:rsidR="00640259">
        <w:t xml:space="preserve"> reuse DIM_COVEREDRISK and join SCD type 2 DIM_VEHICLE and DIM_DRIVER not to the fact tables directly but rather to DIM_COVEREDRISK as a bridge table. The insured items dimensions from other line of business also can be joined to </w:t>
      </w:r>
      <w:r w:rsidR="000C1505">
        <w:t xml:space="preserve">fact tables via </w:t>
      </w:r>
      <w:r w:rsidR="00640259">
        <w:t xml:space="preserve">DIM_COVEREDRISK in the same way. </w:t>
      </w:r>
      <w:r w:rsidR="002B1F27">
        <w:t xml:space="preserve"> There are few type fields in the dimension and we can </w:t>
      </w:r>
      <w:r w:rsidR="00B411AF">
        <w:t>describe</w:t>
      </w:r>
      <w:r w:rsidR="002B1F27">
        <w:t xml:space="preserve"> what exactly dimension is joined in a row.</w:t>
      </w:r>
    </w:p>
    <w:p w14:paraId="33F5C02C" w14:textId="1596D27A" w:rsidR="002B1F27" w:rsidRDefault="002B1F27" w:rsidP="00D06907">
      <w:r>
        <w:t xml:space="preserve">To make life easier I added </w:t>
      </w:r>
      <w:r w:rsidR="000C1505">
        <w:t>several more columns in DIM_COVERDRISK. It allows now to join a fact table row to an exact historical record in SCD2 item dimension or to the item version corresponding to the end of a specific term or policy.</w:t>
      </w:r>
    </w:p>
    <w:p w14:paraId="18DBAA46" w14:textId="77777777" w:rsidR="00060BDF" w:rsidRDefault="0013571A" w:rsidP="00D06907">
      <w:pPr>
        <w:keepNext/>
      </w:pPr>
      <w:r>
        <w:rPr>
          <w:noProof/>
        </w:rPr>
        <w:drawing>
          <wp:inline distT="0" distB="0" distL="0" distR="0" wp14:anchorId="35C10ED1" wp14:editId="0263565C">
            <wp:extent cx="2885784" cy="2314575"/>
            <wp:effectExtent l="0" t="0" r="0" b="0"/>
            <wp:docPr id="2" name="Picture 2" descr="Extension for 4SightBI DW schema, DIM_VEHICLE and DIM_DRIVER SCD type2 joined via DIM_COVEREDRISK to FACT_POLICYTRANSACTION">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xtension for 4SightBI DW schema, DIM_VEHICLE and DIM_DRIVER SCD type2 joined via DIM_COVEREDRISK to FACT_POLICYTRANSACTION">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9715" cy="2333769"/>
                    </a:xfrm>
                    <a:prstGeom prst="rect">
                      <a:avLst/>
                    </a:prstGeom>
                    <a:noFill/>
                    <a:ln>
                      <a:noFill/>
                    </a:ln>
                  </pic:spPr>
                </pic:pic>
              </a:graphicData>
            </a:graphic>
          </wp:inline>
        </w:drawing>
      </w:r>
    </w:p>
    <w:p w14:paraId="2A280E6A" w14:textId="6763BAE0" w:rsidR="00B5159F" w:rsidRDefault="00060BDF" w:rsidP="00D06907">
      <w:pPr>
        <w:pStyle w:val="Caption"/>
      </w:pPr>
      <w:r>
        <w:t xml:space="preserve">Figure </w:t>
      </w:r>
      <w:fldSimple w:instr=" SEQ Figure \* ARABIC ">
        <w:r w:rsidR="006361AC">
          <w:rPr>
            <w:noProof/>
          </w:rPr>
          <w:t>2</w:t>
        </w:r>
      </w:fldSimple>
      <w:r w:rsidR="00B0550A">
        <w:t xml:space="preserve"> </w:t>
      </w:r>
      <w:r>
        <w:t>Extension for 4SightBI DW schema</w:t>
      </w:r>
      <w:r w:rsidR="00B0550A">
        <w:t>, DIM_VEHICLE and DIM_DRIVER SCD type2 joined via DIM_COVEREDRISK to FACT_POLICYTRANSACTION</w:t>
      </w:r>
    </w:p>
    <w:p w14:paraId="78050A19" w14:textId="77777777" w:rsidR="00C76039" w:rsidRPr="00C76039" w:rsidRDefault="00C76039" w:rsidP="00C76039">
      <w:pPr>
        <w:pStyle w:val="Heading1"/>
      </w:pPr>
    </w:p>
    <w:p w14:paraId="6DB96D55" w14:textId="275EBB9A" w:rsidR="00E17AE1" w:rsidRDefault="00B35D12" w:rsidP="00A6630B">
      <w:pPr>
        <w:pStyle w:val="Heading1"/>
      </w:pPr>
      <w:bookmarkStart w:id="4" w:name="_Toc513026245"/>
      <w:r>
        <w:t xml:space="preserve">Building </w:t>
      </w:r>
      <w:r w:rsidR="00775ABA">
        <w:t xml:space="preserve">Classification </w:t>
      </w:r>
      <w:r>
        <w:t>Model</w:t>
      </w:r>
      <w:bookmarkEnd w:id="4"/>
    </w:p>
    <w:p w14:paraId="618E3AEE" w14:textId="1D5FE735" w:rsidR="00B411AF" w:rsidRDefault="00B411AF" w:rsidP="00B411AF">
      <w:bookmarkStart w:id="5" w:name="_Toc513026246"/>
      <w:r w:rsidRPr="00736B2E">
        <w:rPr>
          <w:rStyle w:val="Heading2Char"/>
        </w:rPr>
        <w:t>Data select process</w:t>
      </w:r>
      <w:bookmarkEnd w:id="5"/>
    </w:p>
    <w:p w14:paraId="61B9A056" w14:textId="5EA479FC" w:rsidR="00BE2213" w:rsidRDefault="00BE2213" w:rsidP="00B411AF">
      <w:r>
        <w:t>While DW model is still under construction, I used both intermediate data source (a relation data base, but not DW star schema) and data available in DW. The process (set of SQLs) is very cumbersome.</w:t>
      </w:r>
    </w:p>
    <w:p w14:paraId="1F0A6557" w14:textId="6FE29AA8" w:rsidR="00B411AF" w:rsidRDefault="00B411AF" w:rsidP="00B411AF">
      <w:r>
        <w:t xml:space="preserve">Only unique vehicle and primary driver combinations from </w:t>
      </w:r>
      <w:r w:rsidR="00BE2213">
        <w:t xml:space="preserve">the </w:t>
      </w:r>
      <w:r>
        <w:t>last existing policy term</w:t>
      </w:r>
      <w:r w:rsidR="00BE2213">
        <w:t>s</w:t>
      </w:r>
      <w:r>
        <w:t xml:space="preserve"> </w:t>
      </w:r>
      <w:r w:rsidR="00BE2213">
        <w:t>were</w:t>
      </w:r>
      <w:r>
        <w:t xml:space="preserve"> used to create the train and test data set. It means there are no repeatable vehicle and driver pairs </w:t>
      </w:r>
      <w:r w:rsidR="00BE2213">
        <w:t xml:space="preserve">with different parameters (age) </w:t>
      </w:r>
      <w:r>
        <w:t xml:space="preserve">in the set even if they were insured for years. </w:t>
      </w:r>
    </w:p>
    <w:p w14:paraId="6CDE8B60" w14:textId="0AD56A49" w:rsidR="00B411AF" w:rsidRDefault="00B411AF" w:rsidP="00B411AF">
      <w:proofErr w:type="spellStart"/>
      <w:r>
        <w:t>HasClaim</w:t>
      </w:r>
      <w:proofErr w:type="spellEnd"/>
      <w:r>
        <w:t xml:space="preserve"> = 1 if there are one or more at fault claim for driver-vehicle combination. At fault claims for non-primary drivers </w:t>
      </w:r>
      <w:r w:rsidR="00BE2213">
        <w:t>were</w:t>
      </w:r>
      <w:r>
        <w:t xml:space="preserve"> added into the data set to </w:t>
      </w:r>
      <w:proofErr w:type="gramStart"/>
      <w:r>
        <w:t>take into account</w:t>
      </w:r>
      <w:proofErr w:type="gramEnd"/>
      <w:r>
        <w:t xml:space="preserve"> all claims.</w:t>
      </w:r>
    </w:p>
    <w:p w14:paraId="3095DABC" w14:textId="77777777" w:rsidR="00B411AF" w:rsidRDefault="00B411AF" w:rsidP="00B411AF">
      <w:r>
        <w:t xml:space="preserve">As expected there are only 5.5% of driver-vehicle combinations with claims. It’s comparable with other datasets described in the open sources. </w:t>
      </w:r>
    </w:p>
    <w:p w14:paraId="7FF537AF" w14:textId="77777777" w:rsidR="00B411AF" w:rsidRDefault="00B411AF" w:rsidP="00B411AF">
      <w:r>
        <w:t xml:space="preserve">However, the dataset looks incomplete because non-primary drivers and age changes without claims are not </w:t>
      </w:r>
      <w:proofErr w:type="gramStart"/>
      <w:r>
        <w:t>taken into account</w:t>
      </w:r>
      <w:proofErr w:type="gramEnd"/>
      <w:r>
        <w:t>.</w:t>
      </w:r>
    </w:p>
    <w:p w14:paraId="7D662929" w14:textId="77777777" w:rsidR="00B411AF" w:rsidRDefault="00B411AF" w:rsidP="00B411AF">
      <w:r>
        <w:t>The process to get all needed data is still quite complex and requires new structures in DW.</w:t>
      </w:r>
    </w:p>
    <w:p w14:paraId="5345FC02" w14:textId="77777777" w:rsidR="00B411AF" w:rsidRDefault="00B411AF" w:rsidP="00B411AF">
      <w:proofErr w:type="spellStart"/>
      <w:r>
        <w:t>ToDo</w:t>
      </w:r>
      <w:proofErr w:type="spellEnd"/>
      <w:r>
        <w:t xml:space="preserve">: </w:t>
      </w:r>
    </w:p>
    <w:p w14:paraId="3EE1CB24" w14:textId="77777777" w:rsidR="00B411AF" w:rsidRDefault="00B411AF" w:rsidP="00B411AF">
      <w:r>
        <w:t>What happen if add in the data set all available policy terms because in the approach described above the age (driver, license, vehicle) is frozen? On the other hand, the samples will be dependable on each other.</w:t>
      </w:r>
    </w:p>
    <w:p w14:paraId="773B0BED" w14:textId="77777777" w:rsidR="00B411AF" w:rsidRPr="002779D2" w:rsidRDefault="00B411AF" w:rsidP="00B411AF">
      <w:r>
        <w:t xml:space="preserve">Try to add in the data set non-primary drivers – vehicle combinations plus vehicles without drivers with all other </w:t>
      </w:r>
      <w:proofErr w:type="gramStart"/>
      <w:r>
        <w:t>drivers</w:t>
      </w:r>
      <w:proofErr w:type="gramEnd"/>
      <w:r>
        <w:t xml:space="preserve"> combinations</w:t>
      </w:r>
    </w:p>
    <w:p w14:paraId="2F4579DC" w14:textId="77777777" w:rsidR="00B411AF" w:rsidRDefault="00B411AF" w:rsidP="00B411AF">
      <w:r>
        <w:t>The claim rate may change to ~3%.</w:t>
      </w:r>
    </w:p>
    <w:p w14:paraId="1760C304" w14:textId="03358DC9" w:rsidR="00B411AF" w:rsidRDefault="00B411AF" w:rsidP="00B411AF">
      <w:pPr>
        <w:rPr>
          <w:rStyle w:val="Heading2Char"/>
        </w:rPr>
      </w:pPr>
      <w:bookmarkStart w:id="6" w:name="_Toc513026247"/>
      <w:r w:rsidRPr="00736B2E">
        <w:rPr>
          <w:rStyle w:val="Heading2Char"/>
        </w:rPr>
        <w:t>Features</w:t>
      </w:r>
      <w:bookmarkEnd w:id="6"/>
    </w:p>
    <w:p w14:paraId="76263EFA" w14:textId="77777777" w:rsidR="00B411AF" w:rsidRPr="00681A39" w:rsidRDefault="00B411AF" w:rsidP="00B411AF">
      <w:pPr>
        <w:rPr>
          <w:rFonts w:asciiTheme="majorHAnsi" w:eastAsiaTheme="majorEastAsia" w:hAnsiTheme="majorHAnsi" w:cstheme="majorBidi"/>
          <w:color w:val="2F5496" w:themeColor="accent1" w:themeShade="BF"/>
          <w:sz w:val="26"/>
          <w:szCs w:val="26"/>
        </w:rPr>
      </w:pPr>
      <w:r>
        <w:t xml:space="preserve">I am new in Insurance industry and know little what can impact claims. It is interesting to discover features on my own using machine learning and compare to what is used in a real word. </w:t>
      </w:r>
    </w:p>
    <w:p w14:paraId="344AE472" w14:textId="165DB48C" w:rsidR="00B411AF" w:rsidRDefault="00B411AF" w:rsidP="00B411AF">
      <w:r>
        <w:t xml:space="preserve">There are available articles about using machine learning in insurance but not a lot information or justification what features were </w:t>
      </w:r>
      <w:proofErr w:type="gramStart"/>
      <w:r>
        <w:t>actually used</w:t>
      </w:r>
      <w:proofErr w:type="gramEnd"/>
      <w:r>
        <w:t>. So, I started working with all features related to vehicles and drivers I was able to find plus few calculated. At the end of the article I add</w:t>
      </w:r>
      <w:r w:rsidR="00BE2213">
        <w:t>ed</w:t>
      </w:r>
      <w:r>
        <w:t xml:space="preserve"> the final list of features which do impact the model.</w:t>
      </w:r>
    </w:p>
    <w:p w14:paraId="5CC7D851" w14:textId="77777777" w:rsidR="00B411AF" w:rsidRDefault="00B411AF" w:rsidP="00B411AF">
      <w:r>
        <w:t>Due to the data relation issues GEO information (</w:t>
      </w:r>
      <w:proofErr w:type="spellStart"/>
      <w:proofErr w:type="gramStart"/>
      <w:r>
        <w:t>zip,city</w:t>
      </w:r>
      <w:proofErr w:type="spellEnd"/>
      <w:proofErr w:type="gramEnd"/>
      <w:r>
        <w:t>) were not added at the first stage. Though I do not believe it should impact at fault claims.  There is a garage code in Vehicle data so let’s see.</w:t>
      </w:r>
    </w:p>
    <w:p w14:paraId="79C28419" w14:textId="77777777" w:rsidR="00B411AF" w:rsidRDefault="00B411AF" w:rsidP="00B411AF">
      <w:r>
        <w:t>Several features were added into the list from an external source by VIN number. The idea was to check if there is something else which impact the claims but not in the company data. The other reason is to get more clean data. Some high cardinality categorical features in the company data are not standardized and have even more levels then needed (manufacturer and model).</w:t>
      </w:r>
    </w:p>
    <w:p w14:paraId="3652A9C5" w14:textId="77777777" w:rsidR="00B411AF" w:rsidRDefault="00B411AF" w:rsidP="00B411AF">
      <w:r>
        <w:t>External features:</w:t>
      </w:r>
    </w:p>
    <w:p w14:paraId="1C47B99E" w14:textId="77777777" w:rsidR="00B411AF" w:rsidRDefault="00B411AF" w:rsidP="00B411AF">
      <w:pPr>
        <w:pStyle w:val="ListParagraph"/>
        <w:numPr>
          <w:ilvl w:val="0"/>
          <w:numId w:val="21"/>
        </w:numPr>
        <w:ind w:left="720"/>
      </w:pPr>
      <w:r>
        <w:t>engine</w:t>
      </w:r>
    </w:p>
    <w:p w14:paraId="06A8AE14" w14:textId="77777777" w:rsidR="00B411AF" w:rsidRDefault="00B411AF" w:rsidP="00B411AF">
      <w:pPr>
        <w:pStyle w:val="ListParagraph"/>
        <w:numPr>
          <w:ilvl w:val="0"/>
          <w:numId w:val="21"/>
        </w:numPr>
        <w:ind w:left="720"/>
      </w:pPr>
      <w:r>
        <w:t>height</w:t>
      </w:r>
    </w:p>
    <w:p w14:paraId="102AFA47" w14:textId="77777777" w:rsidR="00B411AF" w:rsidRDefault="00B411AF" w:rsidP="00B411AF">
      <w:pPr>
        <w:pStyle w:val="ListParagraph"/>
        <w:numPr>
          <w:ilvl w:val="0"/>
          <w:numId w:val="21"/>
        </w:numPr>
        <w:ind w:left="720"/>
      </w:pPr>
      <w:r>
        <w:t>length</w:t>
      </w:r>
    </w:p>
    <w:p w14:paraId="5BD0346F" w14:textId="77777777" w:rsidR="00B411AF" w:rsidRDefault="00B411AF" w:rsidP="00B411AF">
      <w:pPr>
        <w:pStyle w:val="ListParagraph"/>
        <w:numPr>
          <w:ilvl w:val="0"/>
          <w:numId w:val="21"/>
        </w:numPr>
        <w:ind w:left="720"/>
      </w:pPr>
      <w:r>
        <w:t>width</w:t>
      </w:r>
    </w:p>
    <w:p w14:paraId="5D785A78" w14:textId="77777777" w:rsidR="00B411AF" w:rsidRDefault="00B411AF" w:rsidP="00B411AF">
      <w:pPr>
        <w:pStyle w:val="ListParagraph"/>
        <w:numPr>
          <w:ilvl w:val="0"/>
          <w:numId w:val="21"/>
        </w:numPr>
        <w:ind w:left="720"/>
      </w:pPr>
      <w:r>
        <w:t>make (manufacturer)</w:t>
      </w:r>
    </w:p>
    <w:p w14:paraId="6D3386C2" w14:textId="77777777" w:rsidR="00B411AF" w:rsidRDefault="00B411AF" w:rsidP="00B411AF">
      <w:pPr>
        <w:pStyle w:val="ListParagraph"/>
        <w:numPr>
          <w:ilvl w:val="0"/>
          <w:numId w:val="21"/>
        </w:numPr>
        <w:ind w:left="720"/>
      </w:pPr>
      <w:r>
        <w:t>model</w:t>
      </w:r>
    </w:p>
    <w:p w14:paraId="6CC5A028" w14:textId="77777777" w:rsidR="00B411AF" w:rsidRDefault="00B411AF" w:rsidP="00B411AF">
      <w:pPr>
        <w:pStyle w:val="ListParagraph"/>
        <w:numPr>
          <w:ilvl w:val="0"/>
          <w:numId w:val="21"/>
        </w:numPr>
        <w:ind w:left="720"/>
      </w:pPr>
      <w:r>
        <w:t>model year</w:t>
      </w:r>
    </w:p>
    <w:p w14:paraId="749E1D15" w14:textId="77777777" w:rsidR="00B411AF" w:rsidRDefault="00B411AF" w:rsidP="00B411AF">
      <w:pPr>
        <w:pStyle w:val="ListParagraph"/>
        <w:numPr>
          <w:ilvl w:val="0"/>
          <w:numId w:val="21"/>
        </w:numPr>
        <w:ind w:left="720"/>
      </w:pPr>
      <w:r>
        <w:t>model score</w:t>
      </w:r>
    </w:p>
    <w:p w14:paraId="70CEA6E3" w14:textId="0F3B80D0" w:rsidR="00B411AF" w:rsidRPr="002779D2" w:rsidRDefault="00B411AF" w:rsidP="00B411AF">
      <w:r w:rsidRPr="002779D2">
        <w:t xml:space="preserve">Few </w:t>
      </w:r>
      <w:hyperlink r:id="rId10" w:history="1">
        <w:r w:rsidRPr="00A72565">
          <w:rPr>
            <w:rStyle w:val="Hyperlink"/>
          </w:rPr>
          <w:t>web-scrappers</w:t>
        </w:r>
      </w:hyperlink>
      <w:r w:rsidRPr="002779D2">
        <w:t xml:space="preserve"> were created to pull free available information by vehicle number</w:t>
      </w:r>
    </w:p>
    <w:p w14:paraId="42E540D6" w14:textId="77777777" w:rsidR="00B411AF" w:rsidRPr="002779D2" w:rsidRDefault="00267421" w:rsidP="00B411AF">
      <w:hyperlink r:id="rId11" w:history="1">
        <w:r w:rsidR="00B411AF" w:rsidRPr="002779D2">
          <w:rPr>
            <w:rStyle w:val="Hyperlink"/>
          </w:rPr>
          <w:t>https://www.vindecoderz.com</w:t>
        </w:r>
      </w:hyperlink>
    </w:p>
    <w:p w14:paraId="6FF51AA5" w14:textId="77777777" w:rsidR="00B411AF" w:rsidRPr="002779D2" w:rsidRDefault="00267421" w:rsidP="00B411AF">
      <w:hyperlink r:id="rId12" w:history="1">
        <w:r w:rsidR="00B411AF" w:rsidRPr="002779D2">
          <w:rPr>
            <w:rStyle w:val="Hyperlink"/>
          </w:rPr>
          <w:t>https://trustvin.com/</w:t>
        </w:r>
      </w:hyperlink>
    </w:p>
    <w:p w14:paraId="290C2208" w14:textId="77777777" w:rsidR="00B411AF" w:rsidRPr="002779D2" w:rsidRDefault="00267421" w:rsidP="00B411AF">
      <w:hyperlink r:id="rId13" w:history="1">
        <w:r w:rsidR="00B411AF" w:rsidRPr="002779D2">
          <w:rPr>
            <w:rStyle w:val="Hyperlink"/>
          </w:rPr>
          <w:t>http://www.carinsurance.com/calculators/average-car-insurance-rates.aspx</w:t>
        </w:r>
      </w:hyperlink>
    </w:p>
    <w:p w14:paraId="51824A92" w14:textId="77777777" w:rsidR="00B411AF" w:rsidRDefault="00B411AF" w:rsidP="00B411AF"/>
    <w:p w14:paraId="0E73AFB0" w14:textId="4C795AFD" w:rsidR="00B411AF" w:rsidRDefault="00B411AF" w:rsidP="00B411AF">
      <w:r>
        <w:t>The age features (</w:t>
      </w:r>
      <w:proofErr w:type="spellStart"/>
      <w:r>
        <w:t>DriverAge</w:t>
      </w:r>
      <w:proofErr w:type="spellEnd"/>
      <w:r>
        <w:t xml:space="preserve">, </w:t>
      </w:r>
      <w:proofErr w:type="spellStart"/>
      <w:r>
        <w:t>VehicleAge</w:t>
      </w:r>
      <w:proofErr w:type="spellEnd"/>
      <w:r>
        <w:t xml:space="preserve">, </w:t>
      </w:r>
      <w:proofErr w:type="spellStart"/>
      <w:r>
        <w:t>HaveLicenseAge</w:t>
      </w:r>
      <w:proofErr w:type="spellEnd"/>
      <w:r>
        <w:t xml:space="preserve">, </w:t>
      </w:r>
      <w:proofErr w:type="spellStart"/>
      <w:r>
        <w:t>MVRStatusAge</w:t>
      </w:r>
      <w:proofErr w:type="spellEnd"/>
      <w:r>
        <w:t xml:space="preserve">, </w:t>
      </w:r>
      <w:proofErr w:type="spellStart"/>
      <w:r>
        <w:t>etc</w:t>
      </w:r>
      <w:proofErr w:type="spellEnd"/>
      <w:r>
        <w:t xml:space="preserve">) were calculated based on date type fields and the last known transaction </w:t>
      </w:r>
      <w:r w:rsidR="006F1C37">
        <w:t xml:space="preserve">date </w:t>
      </w:r>
      <w:r>
        <w:t>for vehicle-driver pair or loss date.</w:t>
      </w:r>
    </w:p>
    <w:p w14:paraId="0727B4F4" w14:textId="77777777" w:rsidR="00B411AF" w:rsidRDefault="00B411AF" w:rsidP="00B411AF">
      <w:r>
        <w:t>Totally there were 60 features in the initial list. Most of them are categorical with several high cardinality columns.</w:t>
      </w:r>
    </w:p>
    <w:p w14:paraId="784FCDF2" w14:textId="1955A918" w:rsidR="00B411AF" w:rsidRPr="00B411AF" w:rsidRDefault="00267421" w:rsidP="00B411AF">
      <w:hyperlink r:id="rId14" w:history="1">
        <w:r w:rsidR="00B411AF" w:rsidRPr="00CE6C65">
          <w:rPr>
            <w:rStyle w:val="Hyperlink"/>
          </w:rPr>
          <w:t>Here is the initial list of features I started with</w:t>
        </w:r>
      </w:hyperlink>
    </w:p>
    <w:p w14:paraId="484DF8DF" w14:textId="4A4F56F5" w:rsidR="00B35D12" w:rsidRDefault="00B35D12" w:rsidP="00A6630B">
      <w:pPr>
        <w:pStyle w:val="Heading2"/>
      </w:pPr>
      <w:bookmarkStart w:id="7" w:name="_Toc513026248"/>
      <w:r>
        <w:t>Data Research at the level of data base and excluding first set of features</w:t>
      </w:r>
      <w:bookmarkEnd w:id="7"/>
    </w:p>
    <w:p w14:paraId="6E622E9A" w14:textId="77777777" w:rsidR="001465E4" w:rsidRDefault="001465E4" w:rsidP="00D06907">
      <w:r>
        <w:t xml:space="preserve">When the data sources are </w:t>
      </w:r>
      <w:proofErr w:type="gramStart"/>
      <w:r>
        <w:t>known</w:t>
      </w:r>
      <w:proofErr w:type="gramEnd"/>
      <w:r>
        <w:t xml:space="preserve"> and the plan of data selection is set we can review the available features if it even makes sense to include them into the data set for further investigation. It’s a simple step and it’s easy to perform while the data is in a data base using SQL.</w:t>
      </w:r>
    </w:p>
    <w:p w14:paraId="47A2B491" w14:textId="77777777" w:rsidR="001465E4" w:rsidRDefault="001465E4" w:rsidP="00D06907">
      <w:r>
        <w:t>What I verified at this step:</w:t>
      </w:r>
    </w:p>
    <w:p w14:paraId="47F60ACC" w14:textId="77777777" w:rsidR="001465E4" w:rsidRDefault="001465E4" w:rsidP="00D06907">
      <w:pPr>
        <w:pStyle w:val="ListParagraph"/>
        <w:numPr>
          <w:ilvl w:val="0"/>
          <w:numId w:val="8"/>
        </w:numPr>
        <w:ind w:left="720"/>
      </w:pPr>
      <w:r>
        <w:t>Total number of records.</w:t>
      </w:r>
    </w:p>
    <w:p w14:paraId="45091212" w14:textId="77777777" w:rsidR="001465E4" w:rsidRDefault="001465E4" w:rsidP="00D06907">
      <w:pPr>
        <w:pStyle w:val="ListParagraph"/>
        <w:numPr>
          <w:ilvl w:val="0"/>
          <w:numId w:val="8"/>
        </w:numPr>
        <w:ind w:left="720"/>
      </w:pPr>
      <w:r>
        <w:t>Number of records in each class.</w:t>
      </w:r>
    </w:p>
    <w:p w14:paraId="08070DD7" w14:textId="081A6D30" w:rsidR="001465E4" w:rsidRDefault="001465E4" w:rsidP="00D06907">
      <w:pPr>
        <w:pStyle w:val="ListParagraph"/>
        <w:numPr>
          <w:ilvl w:val="0"/>
          <w:numId w:val="8"/>
        </w:numPr>
        <w:ind w:left="720"/>
      </w:pPr>
      <w:r>
        <w:t xml:space="preserve">What’s the percent of the values are empty(Null) or have default values if they are </w:t>
      </w:r>
      <w:r w:rsidR="006F1C37">
        <w:t>from</w:t>
      </w:r>
      <w:r>
        <w:t xml:space="preserve"> a DW. There </w:t>
      </w:r>
      <w:r w:rsidR="006F1C37">
        <w:t xml:space="preserve">are </w:t>
      </w:r>
      <w:r>
        <w:t xml:space="preserve">maybe attributes recently added to the system and not yet populated for a representative amount of records. The other reason of </w:t>
      </w:r>
      <w:proofErr w:type="gramStart"/>
      <w:r>
        <w:t>high level</w:t>
      </w:r>
      <w:proofErr w:type="gramEnd"/>
      <w:r>
        <w:t xml:space="preserve"> empty values is using customization in out of the box systems with a lot default attributes not used in the company. Few records maybe populated by mistake/training or in first customized versions. </w:t>
      </w:r>
    </w:p>
    <w:p w14:paraId="11AAA7A8" w14:textId="77777777" w:rsidR="001465E4" w:rsidRDefault="001465E4" w:rsidP="00D06907">
      <w:pPr>
        <w:ind w:left="720"/>
      </w:pPr>
      <w:r>
        <w:t>Migration data from retired systems to a new one also may create not consistent set of features.  If percent is relatively low but a column is no longer used it does not make sense to rely on the feature.</w:t>
      </w:r>
    </w:p>
    <w:p w14:paraId="5AEE947F" w14:textId="77777777" w:rsidR="001465E4" w:rsidRDefault="001465E4" w:rsidP="00D06907">
      <w:pPr>
        <w:ind w:left="720"/>
      </w:pPr>
      <w:r>
        <w:t>If the percent is very high it does not make sense to add the feature into the final data set.</w:t>
      </w:r>
    </w:p>
    <w:p w14:paraId="0DC3BC62" w14:textId="50C5FD14" w:rsidR="001465E4" w:rsidRDefault="001465E4" w:rsidP="00D06907">
      <w:pPr>
        <w:pStyle w:val="ListParagraph"/>
        <w:numPr>
          <w:ilvl w:val="0"/>
          <w:numId w:val="8"/>
        </w:numPr>
        <w:ind w:left="720"/>
      </w:pPr>
      <w:r>
        <w:t>% of empty(Null) or default values per class. If one class has high percent and the other one is almost always empty(default) it also does not make sense to include it into the model. It may</w:t>
      </w:r>
      <w:r w:rsidR="006F1C37">
        <w:t xml:space="preserve"> </w:t>
      </w:r>
      <w:r>
        <w:t xml:space="preserve">be an issue in </w:t>
      </w:r>
      <w:r w:rsidR="006F1C37">
        <w:t xml:space="preserve">the </w:t>
      </w:r>
      <w:r>
        <w:t>data collection.</w:t>
      </w:r>
    </w:p>
    <w:p w14:paraId="60C7DC7A" w14:textId="40FC4AE2" w:rsidR="001465E4" w:rsidRDefault="001465E4" w:rsidP="00D06907">
      <w:pPr>
        <w:pStyle w:val="ListParagraph"/>
        <w:numPr>
          <w:ilvl w:val="0"/>
          <w:numId w:val="8"/>
        </w:numPr>
        <w:ind w:left="720"/>
      </w:pPr>
      <w:r>
        <w:t xml:space="preserve">Number of unique values per each feature. If there is just one value it does not make </w:t>
      </w:r>
      <w:r w:rsidR="006F1C37">
        <w:t xml:space="preserve">sense </w:t>
      </w:r>
      <w:r>
        <w:t>to continue research of this feature.</w:t>
      </w:r>
    </w:p>
    <w:p w14:paraId="11ECF5B2" w14:textId="364C742C" w:rsidR="00B411AF" w:rsidRPr="001465E4" w:rsidRDefault="00267421" w:rsidP="00B411AF">
      <w:hyperlink r:id="rId15" w:history="1">
        <w:r w:rsidR="00B411AF" w:rsidRPr="00B411AF">
          <w:rPr>
            <w:rStyle w:val="Hyperlink"/>
          </w:rPr>
          <w:t>The results can be found in this Excel workbook</w:t>
        </w:r>
      </w:hyperlink>
      <w:r w:rsidR="00B411AF">
        <w:t>.</w:t>
      </w:r>
    </w:p>
    <w:p w14:paraId="585E5395" w14:textId="7C48F495" w:rsidR="001465E4" w:rsidRDefault="001465E4" w:rsidP="00A6630B">
      <w:pPr>
        <w:pStyle w:val="Heading2"/>
      </w:pPr>
      <w:bookmarkStart w:id="8" w:name="_Toc513026249"/>
      <w:r>
        <w:t>Data set characteristics</w:t>
      </w:r>
      <w:bookmarkEnd w:id="8"/>
    </w:p>
    <w:p w14:paraId="44DBBADB" w14:textId="77777777" w:rsidR="001465E4" w:rsidRDefault="001465E4" w:rsidP="006A2F90">
      <w:pPr>
        <w:pStyle w:val="ListParagraph"/>
        <w:numPr>
          <w:ilvl w:val="0"/>
          <w:numId w:val="25"/>
        </w:numPr>
      </w:pPr>
      <w:r>
        <w:t>It consists from unique per company data vehicle-driver pairs</w:t>
      </w:r>
    </w:p>
    <w:p w14:paraId="3C9C347B" w14:textId="77777777" w:rsidR="001465E4" w:rsidRDefault="001465E4" w:rsidP="006A2F90">
      <w:pPr>
        <w:pStyle w:val="ListParagraph"/>
        <w:numPr>
          <w:ilvl w:val="0"/>
          <w:numId w:val="25"/>
        </w:numPr>
      </w:pPr>
      <w:r>
        <w:t xml:space="preserve">Target variable is </w:t>
      </w:r>
      <w:proofErr w:type="spellStart"/>
      <w:r>
        <w:t>HasClaim</w:t>
      </w:r>
      <w:proofErr w:type="spellEnd"/>
      <w:r>
        <w:t>:</w:t>
      </w:r>
    </w:p>
    <w:p w14:paraId="4F96331E" w14:textId="77777777" w:rsidR="001465E4" w:rsidRDefault="001465E4" w:rsidP="006A2F90">
      <w:pPr>
        <w:pStyle w:val="ListParagraph"/>
        <w:numPr>
          <w:ilvl w:val="1"/>
          <w:numId w:val="25"/>
        </w:numPr>
      </w:pPr>
      <w:r>
        <w:t xml:space="preserve">1 if there were one or more claims in this </w:t>
      </w:r>
      <w:proofErr w:type="gramStart"/>
      <w:r>
        <w:t>particular vehicle-driver</w:t>
      </w:r>
      <w:proofErr w:type="gramEnd"/>
      <w:r>
        <w:t xml:space="preserve"> pair (Minority class).</w:t>
      </w:r>
    </w:p>
    <w:p w14:paraId="5033D6F8" w14:textId="77777777" w:rsidR="001465E4" w:rsidRDefault="001465E4" w:rsidP="006A2F90">
      <w:pPr>
        <w:pStyle w:val="ListParagraph"/>
        <w:numPr>
          <w:ilvl w:val="1"/>
          <w:numId w:val="25"/>
        </w:numPr>
      </w:pPr>
      <w:r>
        <w:t>0 if no claims were observed for the whole life of the policy (Majority class).</w:t>
      </w:r>
    </w:p>
    <w:p w14:paraId="6FCAD676" w14:textId="77777777" w:rsidR="001465E4" w:rsidRDefault="001465E4" w:rsidP="006A2F90">
      <w:pPr>
        <w:pStyle w:val="ListParagraph"/>
        <w:numPr>
          <w:ilvl w:val="0"/>
          <w:numId w:val="25"/>
        </w:numPr>
      </w:pPr>
      <w:r>
        <w:t>50+ features.</w:t>
      </w:r>
    </w:p>
    <w:p w14:paraId="53925C0F" w14:textId="77777777" w:rsidR="001465E4" w:rsidRDefault="001465E4" w:rsidP="006A2F90">
      <w:pPr>
        <w:pStyle w:val="ListParagraph"/>
        <w:numPr>
          <w:ilvl w:val="0"/>
          <w:numId w:val="25"/>
        </w:numPr>
      </w:pPr>
      <w:r>
        <w:t>Most of the features are categorical (text).</w:t>
      </w:r>
    </w:p>
    <w:p w14:paraId="30E29A92" w14:textId="77777777" w:rsidR="001465E4" w:rsidRDefault="001465E4" w:rsidP="006A2F90">
      <w:pPr>
        <w:pStyle w:val="ListParagraph"/>
        <w:numPr>
          <w:ilvl w:val="0"/>
          <w:numId w:val="25"/>
        </w:numPr>
      </w:pPr>
      <w:r>
        <w:t>Several of them are high cardinality categorical features (100+ levels).</w:t>
      </w:r>
    </w:p>
    <w:p w14:paraId="005094D5" w14:textId="6FFEBBBE" w:rsidR="001465E4" w:rsidRDefault="001465E4" w:rsidP="006A2F90">
      <w:pPr>
        <w:pStyle w:val="ListParagraph"/>
        <w:numPr>
          <w:ilvl w:val="0"/>
          <w:numId w:val="25"/>
        </w:numPr>
      </w:pPr>
      <w:r>
        <w:t>Highly unbalanced (minority class is only 5</w:t>
      </w:r>
      <w:r w:rsidR="00B411AF">
        <w:t>.5</w:t>
      </w:r>
      <w:r>
        <w:t>%)</w:t>
      </w:r>
    </w:p>
    <w:p w14:paraId="2E6A4EED" w14:textId="77777777" w:rsidR="001465E4" w:rsidRDefault="001465E4" w:rsidP="006A2F90">
      <w:pPr>
        <w:pStyle w:val="ListParagraph"/>
        <w:numPr>
          <w:ilvl w:val="0"/>
          <w:numId w:val="25"/>
        </w:numPr>
      </w:pPr>
      <w:r>
        <w:t>There are no null values, instead there are default values (the data were selected form a DW)</w:t>
      </w:r>
    </w:p>
    <w:p w14:paraId="3F629FA2" w14:textId="455DBF6C" w:rsidR="001465E4" w:rsidRDefault="001465E4" w:rsidP="006A2F90">
      <w:pPr>
        <w:pStyle w:val="ListParagraph"/>
        <w:numPr>
          <w:ilvl w:val="0"/>
          <w:numId w:val="25"/>
        </w:numPr>
      </w:pPr>
      <w:r>
        <w:t xml:space="preserve">The features are populated at least at 70% level. E.g. no one feature has more </w:t>
      </w:r>
      <w:proofErr w:type="spellStart"/>
      <w:r>
        <w:t>then</w:t>
      </w:r>
      <w:proofErr w:type="spellEnd"/>
      <w:r>
        <w:t xml:space="preserve"> 30% default values.</w:t>
      </w:r>
    </w:p>
    <w:p w14:paraId="38855DFD" w14:textId="77777777" w:rsidR="00D06907" w:rsidRDefault="00D06907" w:rsidP="00D06907"/>
    <w:p w14:paraId="0B27B77E" w14:textId="0478A121" w:rsidR="003D28EA" w:rsidRDefault="003D28EA" w:rsidP="00A6630B">
      <w:pPr>
        <w:pStyle w:val="Heading2"/>
      </w:pPr>
      <w:bookmarkStart w:id="9" w:name="_Toc513026250"/>
      <w:r>
        <w:t xml:space="preserve">Data </w:t>
      </w:r>
      <w:r w:rsidR="00B35D12">
        <w:t>P</w:t>
      </w:r>
      <w:r>
        <w:t>reparation</w:t>
      </w:r>
      <w:bookmarkEnd w:id="9"/>
    </w:p>
    <w:p w14:paraId="01A92CDF" w14:textId="19629F15" w:rsidR="003338B6" w:rsidRDefault="003338B6" w:rsidP="00D06907">
      <w:pPr>
        <w:pStyle w:val="ListParagraph"/>
        <w:ind w:left="0"/>
      </w:pPr>
      <w:r>
        <w:t xml:space="preserve">Python </w:t>
      </w:r>
      <w:r w:rsidR="006F1C37">
        <w:t>wa</w:t>
      </w:r>
      <w:r>
        <w:t>s used at this stage of project.</w:t>
      </w:r>
    </w:p>
    <w:p w14:paraId="7C3E9E40" w14:textId="31E39FDD" w:rsidR="00581A01" w:rsidRDefault="00402250" w:rsidP="00D06907">
      <w:r>
        <w:t>Most of the data in the data set are categorical. To feed the</w:t>
      </w:r>
      <w:r w:rsidR="00FB7CC5">
        <w:t xml:space="preserve">m into a machine </w:t>
      </w:r>
      <w:r w:rsidR="003338B6">
        <w:t>learning algorithm in Python</w:t>
      </w:r>
      <w:r>
        <w:t xml:space="preserve"> it should be converted into numerical. </w:t>
      </w:r>
    </w:p>
    <w:p w14:paraId="7365614D" w14:textId="35E7A3FD" w:rsidR="00581A01" w:rsidRDefault="00581A01" w:rsidP="00D06907">
      <w:r>
        <w:t xml:space="preserve">Traditionally </w:t>
      </w:r>
      <w:hyperlink r:id="rId16" w:history="1">
        <w:r w:rsidRPr="00581A01">
          <w:rPr>
            <w:rStyle w:val="Hyperlink"/>
          </w:rPr>
          <w:t>one-hot encoding</w:t>
        </w:r>
      </w:hyperlink>
      <w:r>
        <w:t xml:space="preserve"> is used to prevent the model to assume ordinal relationship between </w:t>
      </w:r>
      <w:r w:rsidRPr="00581A01">
        <w:t xml:space="preserve">encoded integer values for each </w:t>
      </w:r>
      <w:r>
        <w:t xml:space="preserve">categorical </w:t>
      </w:r>
      <w:r w:rsidRPr="00581A01">
        <w:t>input variable.</w:t>
      </w:r>
    </w:p>
    <w:p w14:paraId="0B3263F2" w14:textId="29551BFC" w:rsidR="00581A01" w:rsidRDefault="00F555F0" w:rsidP="00D06907">
      <w:r>
        <w:t xml:space="preserve">According to </w:t>
      </w:r>
      <w:hyperlink r:id="rId17" w:history="1">
        <w:r w:rsidRPr="00F555F0">
          <w:rPr>
            <w:rStyle w:val="Hyperlink"/>
          </w:rPr>
          <w:t>the discussion</w:t>
        </w:r>
      </w:hyperlink>
      <w:r>
        <w:t xml:space="preserve"> and my own several tests </w:t>
      </w:r>
      <w:r w:rsidR="00FB7CC5">
        <w:t xml:space="preserve">it looks </w:t>
      </w:r>
      <w:r w:rsidR="00C50155">
        <w:t xml:space="preserve">like </w:t>
      </w:r>
      <w:r w:rsidR="00FB7CC5">
        <w:t>one-hot encoding</w:t>
      </w:r>
      <w:r w:rsidR="00581A01">
        <w:t xml:space="preserve"> is not needed for tree-based algorithms.</w:t>
      </w:r>
    </w:p>
    <w:p w14:paraId="77952952" w14:textId="40DEDF22" w:rsidR="00402250" w:rsidRDefault="00FB7CC5" w:rsidP="00D06907">
      <w:r>
        <w:t>I appl</w:t>
      </w:r>
      <w:r w:rsidR="006F1C37">
        <w:t>ied</w:t>
      </w:r>
      <w:r>
        <w:t xml:space="preserve"> </w:t>
      </w:r>
      <w:r w:rsidR="00C50155">
        <w:t>P</w:t>
      </w:r>
      <w:r w:rsidRPr="00FB7CC5">
        <w:t>andas Categorical codes</w:t>
      </w:r>
      <w:r>
        <w:t xml:space="preserve"> for each categorical feature adding “_encd” to the name </w:t>
      </w:r>
      <w:r w:rsidR="00402250">
        <w:t>and save the results in a file to be used in further research.</w:t>
      </w:r>
    </w:p>
    <w:p w14:paraId="12A0FEDA" w14:textId="7A045479" w:rsidR="00D06907" w:rsidRDefault="00C50155" w:rsidP="00D06907">
      <w:r>
        <w:t xml:space="preserve">See </w:t>
      </w:r>
      <w:hyperlink r:id="rId18" w:history="1">
        <w:r w:rsidRPr="00C50155">
          <w:rPr>
            <w:rStyle w:val="Hyperlink"/>
          </w:rPr>
          <w:t>this file</w:t>
        </w:r>
      </w:hyperlink>
      <w:r>
        <w:t xml:space="preserve"> for details</w:t>
      </w:r>
      <w:r w:rsidR="00BA701E">
        <w:t>.</w:t>
      </w:r>
    </w:p>
    <w:p w14:paraId="13298DE3" w14:textId="2532897F" w:rsidR="00BA701E" w:rsidRDefault="00BA701E" w:rsidP="00D06907">
      <w:r>
        <w:t xml:space="preserve">Some statistical research (see below) can not work with high cardinality columns. I tried not just clustering </w:t>
      </w:r>
      <w:r w:rsidR="00902D51">
        <w:t>(</w:t>
      </w:r>
      <w:proofErr w:type="spellStart"/>
      <w:r w:rsidR="00902D51" w:rsidRPr="00902D51">
        <w:t>Kmeans</w:t>
      </w:r>
      <w:proofErr w:type="spellEnd"/>
      <w:r w:rsidR="00902D51" w:rsidRPr="00902D51">
        <w:t xml:space="preserve"> and </w:t>
      </w:r>
      <w:proofErr w:type="spellStart"/>
      <w:r w:rsidR="00902D51" w:rsidRPr="00902D51">
        <w:t>Hclust</w:t>
      </w:r>
      <w:proofErr w:type="spellEnd"/>
      <w:r w:rsidR="00902D51">
        <w:t xml:space="preserve">) </w:t>
      </w:r>
      <w:r>
        <w:t xml:space="preserve">to limit the number of levels but also targeting encoding using </w:t>
      </w:r>
      <w:hyperlink r:id="rId19" w:history="1">
        <w:r w:rsidRPr="00BA701E">
          <w:rPr>
            <w:rStyle w:val="Hyperlink"/>
          </w:rPr>
          <w:t>this code</w:t>
        </w:r>
      </w:hyperlink>
      <w:r>
        <w:t>. You can find more details regarding the method in Feature Engineering section below.</w:t>
      </w:r>
    </w:p>
    <w:p w14:paraId="4F3524C7" w14:textId="5922976F" w:rsidR="00B35D12" w:rsidRDefault="00B35D12" w:rsidP="00A6630B">
      <w:pPr>
        <w:pStyle w:val="Heading2"/>
      </w:pPr>
      <w:bookmarkStart w:id="10" w:name="_Toc513026251"/>
      <w:r>
        <w:t>Data Profile</w:t>
      </w:r>
      <w:r w:rsidR="00656952">
        <w:t xml:space="preserve"> and preliminary feature importance ordering</w:t>
      </w:r>
      <w:bookmarkEnd w:id="10"/>
    </w:p>
    <w:p w14:paraId="3E238520" w14:textId="73DD7937" w:rsidR="00656952" w:rsidRDefault="003338B6" w:rsidP="00D06907">
      <w:r>
        <w:t>At this stage I use</w:t>
      </w:r>
      <w:r w:rsidR="006F1C37">
        <w:t>d</w:t>
      </w:r>
      <w:r>
        <w:t xml:space="preserve"> R to get general information regarding each feature: type, number of 0, null (in </w:t>
      </w:r>
      <w:r w:rsidR="00C50155">
        <w:t>this case</w:t>
      </w:r>
      <w:r>
        <w:t xml:space="preserve"> no</w:t>
      </w:r>
      <w:r w:rsidR="00C50155">
        <w:t>t</w:t>
      </w:r>
      <w:r>
        <w:t xml:space="preserve"> applicable since I use</w:t>
      </w:r>
      <w:r w:rsidR="006F1C37">
        <w:t>d</w:t>
      </w:r>
      <w:r>
        <w:t xml:space="preserve"> DW data where all nulls are replaced with a default value</w:t>
      </w:r>
      <w:r w:rsidR="00C50155">
        <w:t xml:space="preserve"> but can reveal some issues in data joining and selection</w:t>
      </w:r>
      <w:r>
        <w:t>), infinity and unique values, samples of values, Median, Mean, 3</w:t>
      </w:r>
      <w:r w:rsidRPr="003338B6">
        <w:rPr>
          <w:vertAlign w:val="superscript"/>
        </w:rPr>
        <w:t>rd</w:t>
      </w:r>
      <w:r>
        <w:t xml:space="preserve"> Qu, Max for numerical or levels for categorical.</w:t>
      </w:r>
    </w:p>
    <w:p w14:paraId="739C109B" w14:textId="56D19684" w:rsidR="003338B6" w:rsidRDefault="003338B6" w:rsidP="00D06907">
      <w:r>
        <w:t>I reject</w:t>
      </w:r>
      <w:r w:rsidR="006F1C37">
        <w:t>ed</w:t>
      </w:r>
      <w:r>
        <w:t xml:space="preserve"> some features at this step where are two levels but one of them have only very few records.</w:t>
      </w:r>
    </w:p>
    <w:p w14:paraId="79E234F8" w14:textId="7ADF283E" w:rsidR="003338B6" w:rsidRDefault="00267421" w:rsidP="00D06907">
      <w:hyperlink r:id="rId20" w:history="1">
        <w:r w:rsidR="003338B6" w:rsidRPr="009B7439">
          <w:rPr>
            <w:rStyle w:val="Hyperlink"/>
          </w:rPr>
          <w:t>Features correlation</w:t>
        </w:r>
      </w:hyperlink>
      <w:r w:rsidR="003338B6">
        <w:t xml:space="preserve">  is also calculated and visualized as a part of the data profile.</w:t>
      </w:r>
    </w:p>
    <w:p w14:paraId="15A9B4F9" w14:textId="3501693C" w:rsidR="00E22B41" w:rsidRDefault="00E22B41" w:rsidP="00D06907">
      <w:pPr>
        <w:tabs>
          <w:tab w:val="left" w:pos="2580"/>
        </w:tabs>
      </w:pPr>
      <w:r>
        <w:t>I calculate</w:t>
      </w:r>
      <w:r w:rsidR="006F1C37">
        <w:t>d</w:t>
      </w:r>
      <w:r>
        <w:t xml:space="preserve"> Shapiro test to test normality of few numerical values as a part of data profiling but in this case</w:t>
      </w:r>
      <w:r w:rsidR="00C50155">
        <w:t>,</w:t>
      </w:r>
      <w:r>
        <w:t xml:space="preserve"> it is optional because XGB</w:t>
      </w:r>
      <w:r w:rsidR="00C50155">
        <w:t>,</w:t>
      </w:r>
      <w:r>
        <w:t xml:space="preserve"> </w:t>
      </w:r>
      <w:r w:rsidR="00C50155">
        <w:t xml:space="preserve">which </w:t>
      </w:r>
      <w:r>
        <w:t xml:space="preserve">I </w:t>
      </w:r>
      <w:r w:rsidR="006F1C37">
        <w:t>was</w:t>
      </w:r>
      <w:r>
        <w:t xml:space="preserve"> going to use </w:t>
      </w:r>
      <w:r w:rsidR="00C50155">
        <w:t xml:space="preserve">later, </w:t>
      </w:r>
      <w:r>
        <w:t>do</w:t>
      </w:r>
      <w:r w:rsidR="006F1C37">
        <w:t>es</w:t>
      </w:r>
      <w:r>
        <w:t xml:space="preserve"> not need normalization for better results. </w:t>
      </w:r>
    </w:p>
    <w:p w14:paraId="6BABDD02" w14:textId="1F92CA07" w:rsidR="00E22B41" w:rsidRDefault="00843819" w:rsidP="00D06907">
      <w:r>
        <w:t>The following methods were used t</w:t>
      </w:r>
      <w:r w:rsidR="00E22B41">
        <w:t xml:space="preserve">o build base set of features and start feature importance research: </w:t>
      </w:r>
    </w:p>
    <w:p w14:paraId="2953380B" w14:textId="62C4A0DE" w:rsidR="003338B6" w:rsidRDefault="00267421" w:rsidP="00D06907">
      <w:pPr>
        <w:pStyle w:val="ListParagraph"/>
        <w:numPr>
          <w:ilvl w:val="1"/>
          <w:numId w:val="22"/>
        </w:numPr>
        <w:ind w:left="900"/>
      </w:pPr>
      <w:hyperlink r:id="rId21" w:history="1">
        <w:r w:rsidR="00843819" w:rsidRPr="009B7439">
          <w:rPr>
            <w:rStyle w:val="Hyperlink"/>
          </w:rPr>
          <w:t>Statistical</w:t>
        </w:r>
      </w:hyperlink>
      <w:r w:rsidR="009B7439">
        <w:t xml:space="preserve"> (R)</w:t>
      </w:r>
      <w:r w:rsidR="00843819">
        <w:t>:</w:t>
      </w:r>
    </w:p>
    <w:p w14:paraId="3ABA4AF4" w14:textId="35284F88" w:rsidR="00E22B41" w:rsidRDefault="00E22B41" w:rsidP="00D06907">
      <w:pPr>
        <w:pStyle w:val="ListParagraph"/>
        <w:numPr>
          <w:ilvl w:val="2"/>
          <w:numId w:val="22"/>
        </w:numPr>
        <w:ind w:left="1620"/>
      </w:pPr>
      <w:r>
        <w:t>ChiSq test to test significance of the relation between categorical features and target and Cramer V test to measure the association.</w:t>
      </w:r>
    </w:p>
    <w:p w14:paraId="0202611E" w14:textId="29E14E5C" w:rsidR="00E22B41" w:rsidRDefault="00E22B41" w:rsidP="00D06907">
      <w:pPr>
        <w:pStyle w:val="ListParagraph"/>
        <w:numPr>
          <w:ilvl w:val="2"/>
          <w:numId w:val="22"/>
        </w:numPr>
        <w:ind w:left="1620"/>
      </w:pPr>
      <w:r>
        <w:t>Wilcox test to test dependence numerical features with the target.</w:t>
      </w:r>
    </w:p>
    <w:p w14:paraId="7D852A91" w14:textId="608625DC" w:rsidR="00E22B41" w:rsidRDefault="00267421" w:rsidP="00D06907">
      <w:pPr>
        <w:pStyle w:val="ListParagraph"/>
        <w:numPr>
          <w:ilvl w:val="1"/>
          <w:numId w:val="22"/>
        </w:numPr>
        <w:tabs>
          <w:tab w:val="left" w:pos="2580"/>
        </w:tabs>
        <w:ind w:left="900"/>
      </w:pPr>
      <w:hyperlink r:id="rId22" w:history="1">
        <w:r w:rsidR="00E22B41" w:rsidRPr="009B7439">
          <w:rPr>
            <w:rStyle w:val="Hyperlink"/>
          </w:rPr>
          <w:t>Information Values</w:t>
        </w:r>
      </w:hyperlink>
      <w:r w:rsidR="009B7439">
        <w:t xml:space="preserve"> (R)</w:t>
      </w:r>
      <w:r w:rsidR="00645320">
        <w:t xml:space="preserve"> Though, i</w:t>
      </w:r>
      <w:r w:rsidR="00645320" w:rsidRPr="00645320">
        <w:t>f a sample size is small, the metric is not very reliable</w:t>
      </w:r>
    </w:p>
    <w:p w14:paraId="4572DC89" w14:textId="122EE5F0" w:rsidR="00E22B41" w:rsidRDefault="00267421" w:rsidP="00D06907">
      <w:pPr>
        <w:pStyle w:val="ListParagraph"/>
        <w:numPr>
          <w:ilvl w:val="1"/>
          <w:numId w:val="22"/>
        </w:numPr>
        <w:tabs>
          <w:tab w:val="left" w:pos="2580"/>
        </w:tabs>
        <w:ind w:left="900"/>
      </w:pPr>
      <w:hyperlink r:id="rId23" w:history="1">
        <w:r w:rsidR="00E22B41" w:rsidRPr="009B7439">
          <w:rPr>
            <w:rStyle w:val="Hyperlink"/>
          </w:rPr>
          <w:t>Boruta Features Selection</w:t>
        </w:r>
      </w:hyperlink>
      <w:r w:rsidR="00E22B41" w:rsidRPr="00E22B41">
        <w:t xml:space="preserve"> </w:t>
      </w:r>
      <w:r w:rsidR="00E22B41">
        <w:t>with</w:t>
      </w:r>
      <w:r w:rsidR="00E22B41" w:rsidRPr="00E22B41">
        <w:t xml:space="preserve"> Random</w:t>
      </w:r>
      <w:r w:rsidR="006F1C37">
        <w:t xml:space="preserve"> </w:t>
      </w:r>
      <w:r w:rsidR="00E22B41" w:rsidRPr="00E22B41">
        <w:t>Forest to rank features</w:t>
      </w:r>
      <w:r w:rsidR="009B7439">
        <w:t xml:space="preserve"> (Python)</w:t>
      </w:r>
      <w:r w:rsidR="00E22B41" w:rsidRPr="00E22B41">
        <w:t>.</w:t>
      </w:r>
    </w:p>
    <w:p w14:paraId="77EDFB68" w14:textId="01AC8DF1" w:rsidR="00843819" w:rsidRDefault="00267421" w:rsidP="00D06907">
      <w:pPr>
        <w:pStyle w:val="ListParagraph"/>
        <w:numPr>
          <w:ilvl w:val="1"/>
          <w:numId w:val="22"/>
        </w:numPr>
        <w:tabs>
          <w:tab w:val="left" w:pos="2580"/>
        </w:tabs>
        <w:ind w:left="900"/>
      </w:pPr>
      <w:hyperlink r:id="rId24" w:history="1">
        <w:r w:rsidR="00843819" w:rsidRPr="009B7439">
          <w:rPr>
            <w:rStyle w:val="Hyperlink"/>
          </w:rPr>
          <w:t>XGB Features Importance</w:t>
        </w:r>
      </w:hyperlink>
      <w:r w:rsidR="00843819">
        <w:t xml:space="preserve"> with algorithm default parameters and random under sampling for balancing</w:t>
      </w:r>
      <w:r w:rsidR="009B7439">
        <w:t xml:space="preserve"> (Python)</w:t>
      </w:r>
      <w:r w:rsidR="00843819">
        <w:t>.</w:t>
      </w:r>
    </w:p>
    <w:p w14:paraId="1F6122E1" w14:textId="68AE2110" w:rsidR="009B7439" w:rsidRDefault="00267421" w:rsidP="00D06907">
      <w:pPr>
        <w:tabs>
          <w:tab w:val="left" w:pos="2580"/>
        </w:tabs>
      </w:pPr>
      <w:hyperlink r:id="rId25" w:history="1">
        <w:r w:rsidR="009B7439" w:rsidRPr="009B7439">
          <w:rPr>
            <w:rStyle w:val="Hyperlink"/>
          </w:rPr>
          <w:t>Principal Components Analysis</w:t>
        </w:r>
      </w:hyperlink>
      <w:r w:rsidR="009B7439">
        <w:t xml:space="preserve"> was also done, but it does not make sense in this case because too many information is lost.</w:t>
      </w:r>
    </w:p>
    <w:p w14:paraId="45F9C9A9" w14:textId="6F6B64AE" w:rsidR="00843819" w:rsidRDefault="00843819" w:rsidP="00D06907">
      <w:pPr>
        <w:tabs>
          <w:tab w:val="left" w:pos="2580"/>
        </w:tabs>
      </w:pPr>
      <w:r>
        <w:t xml:space="preserve">The output of this step is </w:t>
      </w:r>
      <w:hyperlink r:id="rId26" w:history="1">
        <w:r w:rsidRPr="00C50155">
          <w:rPr>
            <w:rStyle w:val="Hyperlink"/>
          </w:rPr>
          <w:t>few consolidated tables</w:t>
        </w:r>
      </w:hyperlink>
      <w:r>
        <w:t>. I manually set feature importance based on the results of all methods.</w:t>
      </w:r>
    </w:p>
    <w:p w14:paraId="665A4EC8" w14:textId="23B87847" w:rsidR="00971A33" w:rsidRDefault="00971A33" w:rsidP="00D06907">
      <w:pPr>
        <w:tabs>
          <w:tab w:val="left" w:pos="2580"/>
        </w:tabs>
      </w:pPr>
      <w:r>
        <w:t>These features are most important according to the preliminary research:</w:t>
      </w:r>
    </w:p>
    <w:tbl>
      <w:tblPr>
        <w:tblW w:w="5080" w:type="dxa"/>
        <w:tblInd w:w="607" w:type="dxa"/>
        <w:tblLook w:val="04A0" w:firstRow="1" w:lastRow="0" w:firstColumn="1" w:lastColumn="0" w:noHBand="0" w:noVBand="1"/>
      </w:tblPr>
      <w:tblGrid>
        <w:gridCol w:w="3360"/>
        <w:gridCol w:w="1720"/>
      </w:tblGrid>
      <w:tr w:rsidR="00971A33" w:rsidRPr="00971A33" w14:paraId="39FA589C" w14:textId="77777777" w:rsidTr="00D06907">
        <w:trPr>
          <w:trHeight w:val="300"/>
        </w:trPr>
        <w:tc>
          <w:tcPr>
            <w:tcW w:w="33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0FE2B570" w14:textId="77777777" w:rsidR="00971A33" w:rsidRPr="00971A33" w:rsidRDefault="00971A33" w:rsidP="00971A33">
            <w:pPr>
              <w:spacing w:after="0" w:line="240" w:lineRule="auto"/>
              <w:jc w:val="center"/>
              <w:rPr>
                <w:rFonts w:ascii="Calibri" w:eastAsia="Times New Roman" w:hAnsi="Calibri" w:cs="Calibri"/>
                <w:b/>
                <w:bCs/>
                <w:color w:val="000000"/>
              </w:rPr>
            </w:pPr>
            <w:r w:rsidRPr="00971A33">
              <w:rPr>
                <w:rFonts w:ascii="Calibri" w:eastAsia="Times New Roman" w:hAnsi="Calibri" w:cs="Calibri"/>
                <w:b/>
                <w:bCs/>
                <w:color w:val="000000"/>
              </w:rPr>
              <w:t>Feature</w:t>
            </w:r>
          </w:p>
        </w:tc>
        <w:tc>
          <w:tcPr>
            <w:tcW w:w="1720" w:type="dxa"/>
            <w:tcBorders>
              <w:top w:val="single" w:sz="4" w:space="0" w:color="auto"/>
              <w:left w:val="nil"/>
              <w:bottom w:val="single" w:sz="4" w:space="0" w:color="auto"/>
              <w:right w:val="single" w:sz="4" w:space="0" w:color="auto"/>
            </w:tcBorders>
            <w:shd w:val="clear" w:color="000000" w:fill="F2F2F2"/>
            <w:noWrap/>
            <w:vAlign w:val="bottom"/>
            <w:hideMark/>
          </w:tcPr>
          <w:p w14:paraId="075744E2" w14:textId="77777777" w:rsidR="00971A33" w:rsidRPr="00971A33" w:rsidRDefault="00971A33" w:rsidP="00971A33">
            <w:pPr>
              <w:spacing w:after="0" w:line="240" w:lineRule="auto"/>
              <w:jc w:val="center"/>
              <w:rPr>
                <w:rFonts w:ascii="Calibri" w:eastAsia="Times New Roman" w:hAnsi="Calibri" w:cs="Calibri"/>
                <w:b/>
                <w:bCs/>
                <w:color w:val="000000"/>
              </w:rPr>
            </w:pPr>
            <w:r w:rsidRPr="00971A33">
              <w:rPr>
                <w:rFonts w:ascii="Calibri" w:eastAsia="Times New Roman" w:hAnsi="Calibri" w:cs="Calibri"/>
                <w:b/>
                <w:bCs/>
                <w:color w:val="000000"/>
              </w:rPr>
              <w:t>Importance</w:t>
            </w:r>
          </w:p>
        </w:tc>
      </w:tr>
      <w:tr w:rsidR="00971A33" w:rsidRPr="00971A33" w14:paraId="0D1FCAFF" w14:textId="77777777" w:rsidTr="00D06907">
        <w:trPr>
          <w:trHeight w:val="30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54262F96" w14:textId="77777777" w:rsidR="00971A33" w:rsidRPr="00971A33" w:rsidRDefault="00971A33" w:rsidP="00971A33">
            <w:pPr>
              <w:spacing w:after="0" w:line="240" w:lineRule="auto"/>
              <w:rPr>
                <w:rFonts w:ascii="Calibri" w:eastAsia="Times New Roman" w:hAnsi="Calibri" w:cs="Calibri"/>
                <w:color w:val="000000"/>
              </w:rPr>
            </w:pPr>
            <w:r w:rsidRPr="00971A33">
              <w:rPr>
                <w:rFonts w:ascii="Calibri" w:eastAsia="Times New Roman" w:hAnsi="Calibri" w:cs="Calibri"/>
                <w:color w:val="000000"/>
              </w:rPr>
              <w:t>Driver Age</w:t>
            </w:r>
          </w:p>
        </w:tc>
        <w:tc>
          <w:tcPr>
            <w:tcW w:w="1720" w:type="dxa"/>
            <w:tcBorders>
              <w:top w:val="nil"/>
              <w:left w:val="nil"/>
              <w:bottom w:val="single" w:sz="4" w:space="0" w:color="auto"/>
              <w:right w:val="single" w:sz="4" w:space="0" w:color="auto"/>
            </w:tcBorders>
            <w:shd w:val="clear" w:color="auto" w:fill="auto"/>
            <w:noWrap/>
            <w:vAlign w:val="bottom"/>
            <w:hideMark/>
          </w:tcPr>
          <w:p w14:paraId="57FC824E" w14:textId="77777777" w:rsidR="00971A33" w:rsidRPr="00971A33" w:rsidRDefault="00971A33" w:rsidP="00971A33">
            <w:pPr>
              <w:spacing w:after="0" w:line="240" w:lineRule="auto"/>
              <w:jc w:val="right"/>
              <w:rPr>
                <w:rFonts w:ascii="Calibri" w:eastAsia="Times New Roman" w:hAnsi="Calibri" w:cs="Calibri"/>
                <w:color w:val="000000"/>
              </w:rPr>
            </w:pPr>
            <w:r w:rsidRPr="00971A33">
              <w:rPr>
                <w:rFonts w:ascii="Calibri" w:eastAsia="Times New Roman" w:hAnsi="Calibri" w:cs="Calibri"/>
                <w:color w:val="000000"/>
              </w:rPr>
              <w:t>1</w:t>
            </w:r>
          </w:p>
        </w:tc>
      </w:tr>
      <w:tr w:rsidR="00971A33" w:rsidRPr="00971A33" w14:paraId="6246BAEE" w14:textId="77777777" w:rsidTr="00D06907">
        <w:trPr>
          <w:trHeight w:val="30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17BB5841" w14:textId="77777777" w:rsidR="00971A33" w:rsidRPr="00971A33" w:rsidRDefault="00971A33" w:rsidP="00971A33">
            <w:pPr>
              <w:spacing w:after="0" w:line="240" w:lineRule="auto"/>
              <w:rPr>
                <w:rFonts w:ascii="Calibri" w:eastAsia="Times New Roman" w:hAnsi="Calibri" w:cs="Calibri"/>
                <w:color w:val="000000"/>
              </w:rPr>
            </w:pPr>
            <w:r w:rsidRPr="00971A33">
              <w:rPr>
                <w:rFonts w:ascii="Calibri" w:eastAsia="Times New Roman" w:hAnsi="Calibri" w:cs="Calibri"/>
                <w:color w:val="000000"/>
              </w:rPr>
              <w:t>Class</w:t>
            </w:r>
          </w:p>
        </w:tc>
        <w:tc>
          <w:tcPr>
            <w:tcW w:w="1720" w:type="dxa"/>
            <w:tcBorders>
              <w:top w:val="nil"/>
              <w:left w:val="nil"/>
              <w:bottom w:val="single" w:sz="4" w:space="0" w:color="auto"/>
              <w:right w:val="single" w:sz="4" w:space="0" w:color="auto"/>
            </w:tcBorders>
            <w:shd w:val="clear" w:color="auto" w:fill="auto"/>
            <w:noWrap/>
            <w:vAlign w:val="bottom"/>
            <w:hideMark/>
          </w:tcPr>
          <w:p w14:paraId="09357143" w14:textId="77777777" w:rsidR="00971A33" w:rsidRPr="00971A33" w:rsidRDefault="00971A33" w:rsidP="00971A33">
            <w:pPr>
              <w:spacing w:after="0" w:line="240" w:lineRule="auto"/>
              <w:jc w:val="right"/>
              <w:rPr>
                <w:rFonts w:ascii="Calibri" w:eastAsia="Times New Roman" w:hAnsi="Calibri" w:cs="Calibri"/>
                <w:color w:val="000000"/>
              </w:rPr>
            </w:pPr>
            <w:r w:rsidRPr="00971A33">
              <w:rPr>
                <w:rFonts w:ascii="Calibri" w:eastAsia="Times New Roman" w:hAnsi="Calibri" w:cs="Calibri"/>
                <w:color w:val="000000"/>
              </w:rPr>
              <w:t>1</w:t>
            </w:r>
          </w:p>
        </w:tc>
      </w:tr>
      <w:tr w:rsidR="00971A33" w:rsidRPr="00971A33" w14:paraId="4B130EB2" w14:textId="77777777" w:rsidTr="00D06907">
        <w:trPr>
          <w:trHeight w:val="30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4E7E2104" w14:textId="77777777" w:rsidR="00971A33" w:rsidRPr="00971A33" w:rsidRDefault="00971A33" w:rsidP="00971A33">
            <w:pPr>
              <w:spacing w:after="0" w:line="240" w:lineRule="auto"/>
              <w:rPr>
                <w:rFonts w:ascii="Calibri" w:eastAsia="Times New Roman" w:hAnsi="Calibri" w:cs="Calibri"/>
                <w:color w:val="000000"/>
              </w:rPr>
            </w:pPr>
            <w:r w:rsidRPr="00971A33">
              <w:rPr>
                <w:rFonts w:ascii="Calibri" w:eastAsia="Times New Roman" w:hAnsi="Calibri" w:cs="Calibri"/>
                <w:color w:val="000000"/>
              </w:rPr>
              <w:t>Vehicle Age</w:t>
            </w:r>
          </w:p>
        </w:tc>
        <w:tc>
          <w:tcPr>
            <w:tcW w:w="1720" w:type="dxa"/>
            <w:tcBorders>
              <w:top w:val="nil"/>
              <w:left w:val="nil"/>
              <w:bottom w:val="single" w:sz="4" w:space="0" w:color="auto"/>
              <w:right w:val="single" w:sz="4" w:space="0" w:color="auto"/>
            </w:tcBorders>
            <w:shd w:val="clear" w:color="auto" w:fill="auto"/>
            <w:noWrap/>
            <w:vAlign w:val="bottom"/>
            <w:hideMark/>
          </w:tcPr>
          <w:p w14:paraId="57C56726" w14:textId="77777777" w:rsidR="00971A33" w:rsidRPr="00971A33" w:rsidRDefault="00971A33" w:rsidP="00971A33">
            <w:pPr>
              <w:spacing w:after="0" w:line="240" w:lineRule="auto"/>
              <w:jc w:val="right"/>
              <w:rPr>
                <w:rFonts w:ascii="Calibri" w:eastAsia="Times New Roman" w:hAnsi="Calibri" w:cs="Calibri"/>
                <w:color w:val="000000"/>
              </w:rPr>
            </w:pPr>
            <w:r w:rsidRPr="00971A33">
              <w:rPr>
                <w:rFonts w:ascii="Calibri" w:eastAsia="Times New Roman" w:hAnsi="Calibri" w:cs="Calibri"/>
                <w:color w:val="000000"/>
              </w:rPr>
              <w:t>1</w:t>
            </w:r>
          </w:p>
        </w:tc>
      </w:tr>
      <w:tr w:rsidR="00971A33" w:rsidRPr="00971A33" w14:paraId="46EC85E9" w14:textId="77777777" w:rsidTr="00D06907">
        <w:trPr>
          <w:trHeight w:val="30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3527A01A" w14:textId="77777777" w:rsidR="00971A33" w:rsidRPr="00971A33" w:rsidRDefault="00971A33" w:rsidP="00971A33">
            <w:pPr>
              <w:spacing w:after="0" w:line="240" w:lineRule="auto"/>
              <w:rPr>
                <w:rFonts w:ascii="Calibri" w:eastAsia="Times New Roman" w:hAnsi="Calibri" w:cs="Calibri"/>
                <w:color w:val="000000"/>
              </w:rPr>
            </w:pPr>
            <w:r w:rsidRPr="00971A33">
              <w:rPr>
                <w:rFonts w:ascii="Calibri" w:eastAsia="Times New Roman" w:hAnsi="Calibri" w:cs="Calibri"/>
                <w:color w:val="000000"/>
              </w:rPr>
              <w:t>MVR Status Age</w:t>
            </w:r>
          </w:p>
        </w:tc>
        <w:tc>
          <w:tcPr>
            <w:tcW w:w="1720" w:type="dxa"/>
            <w:tcBorders>
              <w:top w:val="nil"/>
              <w:left w:val="nil"/>
              <w:bottom w:val="single" w:sz="4" w:space="0" w:color="auto"/>
              <w:right w:val="single" w:sz="4" w:space="0" w:color="auto"/>
            </w:tcBorders>
            <w:shd w:val="clear" w:color="auto" w:fill="auto"/>
            <w:noWrap/>
            <w:vAlign w:val="bottom"/>
            <w:hideMark/>
          </w:tcPr>
          <w:p w14:paraId="4C35CC54" w14:textId="77777777" w:rsidR="00971A33" w:rsidRPr="00971A33" w:rsidRDefault="00971A33" w:rsidP="00971A33">
            <w:pPr>
              <w:spacing w:after="0" w:line="240" w:lineRule="auto"/>
              <w:jc w:val="right"/>
              <w:rPr>
                <w:rFonts w:ascii="Calibri" w:eastAsia="Times New Roman" w:hAnsi="Calibri" w:cs="Calibri"/>
                <w:color w:val="000000"/>
              </w:rPr>
            </w:pPr>
            <w:r w:rsidRPr="00971A33">
              <w:rPr>
                <w:rFonts w:ascii="Calibri" w:eastAsia="Times New Roman" w:hAnsi="Calibri" w:cs="Calibri"/>
                <w:color w:val="000000"/>
              </w:rPr>
              <w:t>1</w:t>
            </w:r>
          </w:p>
        </w:tc>
      </w:tr>
      <w:tr w:rsidR="00971A33" w:rsidRPr="00971A33" w14:paraId="5DD12003" w14:textId="77777777" w:rsidTr="00D06907">
        <w:trPr>
          <w:trHeight w:val="30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7ADA1BD9" w14:textId="77777777" w:rsidR="00971A33" w:rsidRPr="00971A33" w:rsidRDefault="00971A33" w:rsidP="00971A33">
            <w:pPr>
              <w:spacing w:after="0" w:line="240" w:lineRule="auto"/>
              <w:rPr>
                <w:rFonts w:ascii="Calibri" w:eastAsia="Times New Roman" w:hAnsi="Calibri" w:cs="Calibri"/>
                <w:color w:val="000000"/>
              </w:rPr>
            </w:pPr>
            <w:r w:rsidRPr="00971A33">
              <w:rPr>
                <w:rFonts w:ascii="Calibri" w:eastAsia="Times New Roman" w:hAnsi="Calibri" w:cs="Calibri"/>
                <w:color w:val="000000"/>
              </w:rPr>
              <w:t>MVR Status</w:t>
            </w:r>
          </w:p>
        </w:tc>
        <w:tc>
          <w:tcPr>
            <w:tcW w:w="1720" w:type="dxa"/>
            <w:tcBorders>
              <w:top w:val="nil"/>
              <w:left w:val="nil"/>
              <w:bottom w:val="single" w:sz="4" w:space="0" w:color="auto"/>
              <w:right w:val="single" w:sz="4" w:space="0" w:color="auto"/>
            </w:tcBorders>
            <w:shd w:val="clear" w:color="auto" w:fill="auto"/>
            <w:noWrap/>
            <w:vAlign w:val="bottom"/>
            <w:hideMark/>
          </w:tcPr>
          <w:p w14:paraId="1C6B5CBB" w14:textId="77777777" w:rsidR="00971A33" w:rsidRPr="00971A33" w:rsidRDefault="00971A33" w:rsidP="00971A33">
            <w:pPr>
              <w:spacing w:after="0" w:line="240" w:lineRule="auto"/>
              <w:jc w:val="right"/>
              <w:rPr>
                <w:rFonts w:ascii="Calibri" w:eastAsia="Times New Roman" w:hAnsi="Calibri" w:cs="Calibri"/>
                <w:color w:val="000000"/>
              </w:rPr>
            </w:pPr>
            <w:r w:rsidRPr="00971A33">
              <w:rPr>
                <w:rFonts w:ascii="Calibri" w:eastAsia="Times New Roman" w:hAnsi="Calibri" w:cs="Calibri"/>
                <w:color w:val="000000"/>
              </w:rPr>
              <w:t>1</w:t>
            </w:r>
          </w:p>
        </w:tc>
      </w:tr>
      <w:tr w:rsidR="00971A33" w:rsidRPr="00971A33" w14:paraId="6491700D" w14:textId="77777777" w:rsidTr="00D06907">
        <w:trPr>
          <w:trHeight w:val="30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3AC60821" w14:textId="77777777" w:rsidR="00971A33" w:rsidRPr="00971A33" w:rsidRDefault="00971A33" w:rsidP="00971A33">
            <w:pPr>
              <w:spacing w:after="0" w:line="240" w:lineRule="auto"/>
              <w:rPr>
                <w:rFonts w:ascii="Calibri" w:eastAsia="Times New Roman" w:hAnsi="Calibri" w:cs="Calibri"/>
                <w:color w:val="000000"/>
              </w:rPr>
            </w:pPr>
            <w:r w:rsidRPr="00971A33">
              <w:rPr>
                <w:rFonts w:ascii="Calibri" w:eastAsia="Times New Roman" w:hAnsi="Calibri" w:cs="Calibri"/>
                <w:color w:val="000000"/>
              </w:rPr>
              <w:t>Estimated Annual Distance</w:t>
            </w:r>
          </w:p>
        </w:tc>
        <w:tc>
          <w:tcPr>
            <w:tcW w:w="1720" w:type="dxa"/>
            <w:tcBorders>
              <w:top w:val="nil"/>
              <w:left w:val="nil"/>
              <w:bottom w:val="single" w:sz="4" w:space="0" w:color="auto"/>
              <w:right w:val="single" w:sz="4" w:space="0" w:color="auto"/>
            </w:tcBorders>
            <w:shd w:val="clear" w:color="auto" w:fill="auto"/>
            <w:noWrap/>
            <w:vAlign w:val="bottom"/>
            <w:hideMark/>
          </w:tcPr>
          <w:p w14:paraId="5A32A930" w14:textId="77777777" w:rsidR="00971A33" w:rsidRPr="00971A33" w:rsidRDefault="00971A33" w:rsidP="00971A33">
            <w:pPr>
              <w:spacing w:after="0" w:line="240" w:lineRule="auto"/>
              <w:jc w:val="right"/>
              <w:rPr>
                <w:rFonts w:ascii="Calibri" w:eastAsia="Times New Roman" w:hAnsi="Calibri" w:cs="Calibri"/>
                <w:color w:val="000000"/>
              </w:rPr>
            </w:pPr>
            <w:r w:rsidRPr="00971A33">
              <w:rPr>
                <w:rFonts w:ascii="Calibri" w:eastAsia="Times New Roman" w:hAnsi="Calibri" w:cs="Calibri"/>
                <w:color w:val="000000"/>
              </w:rPr>
              <w:t>2</w:t>
            </w:r>
          </w:p>
        </w:tc>
      </w:tr>
      <w:tr w:rsidR="00971A33" w:rsidRPr="00971A33" w14:paraId="415BF461" w14:textId="77777777" w:rsidTr="00D06907">
        <w:trPr>
          <w:trHeight w:val="30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3A8485DA" w14:textId="77777777" w:rsidR="00971A33" w:rsidRPr="00971A33" w:rsidRDefault="00971A33" w:rsidP="00971A33">
            <w:pPr>
              <w:spacing w:after="0" w:line="240" w:lineRule="auto"/>
              <w:rPr>
                <w:rFonts w:ascii="Calibri" w:eastAsia="Times New Roman" w:hAnsi="Calibri" w:cs="Calibri"/>
                <w:color w:val="000000"/>
              </w:rPr>
            </w:pPr>
            <w:r w:rsidRPr="00971A33">
              <w:rPr>
                <w:rFonts w:ascii="Calibri" w:eastAsia="Times New Roman" w:hAnsi="Calibri" w:cs="Calibri"/>
                <w:color w:val="000000"/>
              </w:rPr>
              <w:t>Occupation</w:t>
            </w:r>
          </w:p>
        </w:tc>
        <w:tc>
          <w:tcPr>
            <w:tcW w:w="1720" w:type="dxa"/>
            <w:tcBorders>
              <w:top w:val="nil"/>
              <w:left w:val="nil"/>
              <w:bottom w:val="single" w:sz="4" w:space="0" w:color="auto"/>
              <w:right w:val="single" w:sz="4" w:space="0" w:color="auto"/>
            </w:tcBorders>
            <w:shd w:val="clear" w:color="auto" w:fill="auto"/>
            <w:noWrap/>
            <w:vAlign w:val="bottom"/>
            <w:hideMark/>
          </w:tcPr>
          <w:p w14:paraId="090FE1F4" w14:textId="77777777" w:rsidR="00971A33" w:rsidRPr="00971A33" w:rsidRDefault="00971A33" w:rsidP="00971A33">
            <w:pPr>
              <w:spacing w:after="0" w:line="240" w:lineRule="auto"/>
              <w:jc w:val="right"/>
              <w:rPr>
                <w:rFonts w:ascii="Calibri" w:eastAsia="Times New Roman" w:hAnsi="Calibri" w:cs="Calibri"/>
                <w:color w:val="000000"/>
              </w:rPr>
            </w:pPr>
            <w:r w:rsidRPr="00971A33">
              <w:rPr>
                <w:rFonts w:ascii="Calibri" w:eastAsia="Times New Roman" w:hAnsi="Calibri" w:cs="Calibri"/>
                <w:color w:val="000000"/>
              </w:rPr>
              <w:t>2</w:t>
            </w:r>
          </w:p>
        </w:tc>
      </w:tr>
      <w:tr w:rsidR="00971A33" w:rsidRPr="00971A33" w14:paraId="20E56ECB" w14:textId="77777777" w:rsidTr="00D06907">
        <w:trPr>
          <w:trHeight w:val="30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7FBB038D" w14:textId="77777777" w:rsidR="00971A33" w:rsidRPr="00971A33" w:rsidRDefault="00971A33" w:rsidP="00971A33">
            <w:pPr>
              <w:spacing w:after="0" w:line="240" w:lineRule="auto"/>
              <w:rPr>
                <w:rFonts w:ascii="Calibri" w:eastAsia="Times New Roman" w:hAnsi="Calibri" w:cs="Calibri"/>
                <w:color w:val="000000"/>
              </w:rPr>
            </w:pPr>
            <w:r w:rsidRPr="00971A33">
              <w:rPr>
                <w:rFonts w:ascii="Calibri" w:eastAsia="Times New Roman" w:hAnsi="Calibri" w:cs="Calibri"/>
                <w:color w:val="000000"/>
              </w:rPr>
              <w:t>Driver Number</w:t>
            </w:r>
          </w:p>
        </w:tc>
        <w:tc>
          <w:tcPr>
            <w:tcW w:w="1720" w:type="dxa"/>
            <w:tcBorders>
              <w:top w:val="nil"/>
              <w:left w:val="nil"/>
              <w:bottom w:val="single" w:sz="4" w:space="0" w:color="auto"/>
              <w:right w:val="single" w:sz="4" w:space="0" w:color="auto"/>
            </w:tcBorders>
            <w:shd w:val="clear" w:color="auto" w:fill="auto"/>
            <w:noWrap/>
            <w:vAlign w:val="bottom"/>
            <w:hideMark/>
          </w:tcPr>
          <w:p w14:paraId="44844204" w14:textId="77777777" w:rsidR="00971A33" w:rsidRPr="00971A33" w:rsidRDefault="00971A33" w:rsidP="00971A33">
            <w:pPr>
              <w:spacing w:after="0" w:line="240" w:lineRule="auto"/>
              <w:jc w:val="right"/>
              <w:rPr>
                <w:rFonts w:ascii="Calibri" w:eastAsia="Times New Roman" w:hAnsi="Calibri" w:cs="Calibri"/>
                <w:color w:val="000000"/>
              </w:rPr>
            </w:pPr>
            <w:r w:rsidRPr="00971A33">
              <w:rPr>
                <w:rFonts w:ascii="Calibri" w:eastAsia="Times New Roman" w:hAnsi="Calibri" w:cs="Calibri"/>
                <w:color w:val="000000"/>
              </w:rPr>
              <w:t>2</w:t>
            </w:r>
          </w:p>
        </w:tc>
      </w:tr>
      <w:tr w:rsidR="00971A33" w:rsidRPr="00971A33" w14:paraId="12D23A20" w14:textId="77777777" w:rsidTr="00D06907">
        <w:trPr>
          <w:trHeight w:val="30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1CD82555" w14:textId="77777777" w:rsidR="00971A33" w:rsidRPr="00971A33" w:rsidRDefault="00971A33" w:rsidP="00971A33">
            <w:pPr>
              <w:spacing w:after="0" w:line="240" w:lineRule="auto"/>
              <w:rPr>
                <w:rFonts w:ascii="Calibri" w:eastAsia="Times New Roman" w:hAnsi="Calibri" w:cs="Calibri"/>
                <w:color w:val="000000"/>
              </w:rPr>
            </w:pPr>
            <w:r w:rsidRPr="00971A33">
              <w:rPr>
                <w:rFonts w:ascii="Calibri" w:eastAsia="Times New Roman" w:hAnsi="Calibri" w:cs="Calibri"/>
                <w:color w:val="000000"/>
              </w:rPr>
              <w:t>Vehicle Body Type</w:t>
            </w:r>
          </w:p>
        </w:tc>
        <w:tc>
          <w:tcPr>
            <w:tcW w:w="1720" w:type="dxa"/>
            <w:tcBorders>
              <w:top w:val="nil"/>
              <w:left w:val="nil"/>
              <w:bottom w:val="single" w:sz="4" w:space="0" w:color="auto"/>
              <w:right w:val="single" w:sz="4" w:space="0" w:color="auto"/>
            </w:tcBorders>
            <w:shd w:val="clear" w:color="auto" w:fill="auto"/>
            <w:noWrap/>
            <w:vAlign w:val="bottom"/>
            <w:hideMark/>
          </w:tcPr>
          <w:p w14:paraId="2B1D0193" w14:textId="77777777" w:rsidR="00971A33" w:rsidRPr="00971A33" w:rsidRDefault="00971A33" w:rsidP="00971A33">
            <w:pPr>
              <w:spacing w:after="0" w:line="240" w:lineRule="auto"/>
              <w:jc w:val="right"/>
              <w:rPr>
                <w:rFonts w:ascii="Calibri" w:eastAsia="Times New Roman" w:hAnsi="Calibri" w:cs="Calibri"/>
                <w:color w:val="000000"/>
              </w:rPr>
            </w:pPr>
            <w:r w:rsidRPr="00971A33">
              <w:rPr>
                <w:rFonts w:ascii="Calibri" w:eastAsia="Times New Roman" w:hAnsi="Calibri" w:cs="Calibri"/>
                <w:color w:val="000000"/>
              </w:rPr>
              <w:t>2</w:t>
            </w:r>
          </w:p>
        </w:tc>
      </w:tr>
      <w:tr w:rsidR="00971A33" w:rsidRPr="00971A33" w14:paraId="749DA7A8" w14:textId="77777777" w:rsidTr="00D06907">
        <w:trPr>
          <w:trHeight w:val="30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260C894F" w14:textId="77777777" w:rsidR="00971A33" w:rsidRPr="00971A33" w:rsidRDefault="00971A33" w:rsidP="00971A33">
            <w:pPr>
              <w:spacing w:after="0" w:line="240" w:lineRule="auto"/>
              <w:rPr>
                <w:rFonts w:ascii="Calibri" w:eastAsia="Times New Roman" w:hAnsi="Calibri" w:cs="Calibri"/>
                <w:color w:val="000000"/>
              </w:rPr>
            </w:pPr>
            <w:r w:rsidRPr="00971A33">
              <w:rPr>
                <w:rFonts w:ascii="Calibri" w:eastAsia="Times New Roman" w:hAnsi="Calibri" w:cs="Calibri"/>
                <w:color w:val="000000"/>
              </w:rPr>
              <w:t>Good Driver</w:t>
            </w:r>
          </w:p>
        </w:tc>
        <w:tc>
          <w:tcPr>
            <w:tcW w:w="1720" w:type="dxa"/>
            <w:tcBorders>
              <w:top w:val="nil"/>
              <w:left w:val="nil"/>
              <w:bottom w:val="single" w:sz="4" w:space="0" w:color="auto"/>
              <w:right w:val="single" w:sz="4" w:space="0" w:color="auto"/>
            </w:tcBorders>
            <w:shd w:val="clear" w:color="auto" w:fill="auto"/>
            <w:noWrap/>
            <w:vAlign w:val="bottom"/>
            <w:hideMark/>
          </w:tcPr>
          <w:p w14:paraId="49FC7191" w14:textId="77777777" w:rsidR="00971A33" w:rsidRPr="00971A33" w:rsidRDefault="00971A33" w:rsidP="00971A33">
            <w:pPr>
              <w:spacing w:after="0" w:line="240" w:lineRule="auto"/>
              <w:jc w:val="right"/>
              <w:rPr>
                <w:rFonts w:ascii="Calibri" w:eastAsia="Times New Roman" w:hAnsi="Calibri" w:cs="Calibri"/>
                <w:color w:val="000000"/>
              </w:rPr>
            </w:pPr>
            <w:r w:rsidRPr="00971A33">
              <w:rPr>
                <w:rFonts w:ascii="Calibri" w:eastAsia="Times New Roman" w:hAnsi="Calibri" w:cs="Calibri"/>
                <w:color w:val="000000"/>
              </w:rPr>
              <w:t>2</w:t>
            </w:r>
          </w:p>
        </w:tc>
      </w:tr>
      <w:tr w:rsidR="00971A33" w:rsidRPr="00971A33" w14:paraId="21AE33CF" w14:textId="77777777" w:rsidTr="00D06907">
        <w:trPr>
          <w:trHeight w:val="30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5F35CC05" w14:textId="77777777" w:rsidR="00971A33" w:rsidRPr="00971A33" w:rsidRDefault="00971A33" w:rsidP="00971A33">
            <w:pPr>
              <w:spacing w:after="0" w:line="240" w:lineRule="auto"/>
              <w:rPr>
                <w:rFonts w:ascii="Calibri" w:eastAsia="Times New Roman" w:hAnsi="Calibri" w:cs="Calibri"/>
                <w:color w:val="000000"/>
              </w:rPr>
            </w:pPr>
            <w:r w:rsidRPr="00971A33">
              <w:rPr>
                <w:rFonts w:ascii="Calibri" w:eastAsia="Times New Roman" w:hAnsi="Calibri" w:cs="Calibri"/>
                <w:color w:val="000000"/>
              </w:rPr>
              <w:t>Odometr Reading</w:t>
            </w:r>
          </w:p>
        </w:tc>
        <w:tc>
          <w:tcPr>
            <w:tcW w:w="1720" w:type="dxa"/>
            <w:tcBorders>
              <w:top w:val="nil"/>
              <w:left w:val="nil"/>
              <w:bottom w:val="single" w:sz="4" w:space="0" w:color="auto"/>
              <w:right w:val="single" w:sz="4" w:space="0" w:color="auto"/>
            </w:tcBorders>
            <w:shd w:val="clear" w:color="auto" w:fill="auto"/>
            <w:noWrap/>
            <w:vAlign w:val="bottom"/>
            <w:hideMark/>
          </w:tcPr>
          <w:p w14:paraId="2DE0BC8D" w14:textId="77777777" w:rsidR="00971A33" w:rsidRPr="00971A33" w:rsidRDefault="00971A33" w:rsidP="00971A33">
            <w:pPr>
              <w:spacing w:after="0" w:line="240" w:lineRule="auto"/>
              <w:jc w:val="right"/>
              <w:rPr>
                <w:rFonts w:ascii="Calibri" w:eastAsia="Times New Roman" w:hAnsi="Calibri" w:cs="Calibri"/>
                <w:color w:val="000000"/>
              </w:rPr>
            </w:pPr>
            <w:r w:rsidRPr="00971A33">
              <w:rPr>
                <w:rFonts w:ascii="Calibri" w:eastAsia="Times New Roman" w:hAnsi="Calibri" w:cs="Calibri"/>
                <w:color w:val="000000"/>
              </w:rPr>
              <w:t>2</w:t>
            </w:r>
          </w:p>
        </w:tc>
      </w:tr>
      <w:tr w:rsidR="00971A33" w:rsidRPr="00971A33" w14:paraId="28AC9ACE" w14:textId="77777777" w:rsidTr="00D06907">
        <w:trPr>
          <w:trHeight w:val="30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330643B9" w14:textId="77777777" w:rsidR="00971A33" w:rsidRPr="00971A33" w:rsidRDefault="00971A33" w:rsidP="00971A33">
            <w:pPr>
              <w:spacing w:after="0" w:line="240" w:lineRule="auto"/>
              <w:rPr>
                <w:rFonts w:ascii="Calibri" w:eastAsia="Times New Roman" w:hAnsi="Calibri" w:cs="Calibri"/>
                <w:color w:val="000000"/>
              </w:rPr>
            </w:pPr>
            <w:r w:rsidRPr="00971A33">
              <w:rPr>
                <w:rFonts w:ascii="Calibri" w:eastAsia="Times New Roman" w:hAnsi="Calibri" w:cs="Calibri"/>
                <w:color w:val="000000"/>
              </w:rPr>
              <w:t>Marital Status</w:t>
            </w:r>
          </w:p>
        </w:tc>
        <w:tc>
          <w:tcPr>
            <w:tcW w:w="1720" w:type="dxa"/>
            <w:tcBorders>
              <w:top w:val="nil"/>
              <w:left w:val="nil"/>
              <w:bottom w:val="single" w:sz="4" w:space="0" w:color="auto"/>
              <w:right w:val="single" w:sz="4" w:space="0" w:color="auto"/>
            </w:tcBorders>
            <w:shd w:val="clear" w:color="auto" w:fill="auto"/>
            <w:noWrap/>
            <w:vAlign w:val="bottom"/>
            <w:hideMark/>
          </w:tcPr>
          <w:p w14:paraId="1260DA8A" w14:textId="77777777" w:rsidR="00971A33" w:rsidRPr="00971A33" w:rsidRDefault="00971A33" w:rsidP="00971A33">
            <w:pPr>
              <w:spacing w:after="0" w:line="240" w:lineRule="auto"/>
              <w:jc w:val="right"/>
              <w:rPr>
                <w:rFonts w:ascii="Calibri" w:eastAsia="Times New Roman" w:hAnsi="Calibri" w:cs="Calibri"/>
                <w:color w:val="000000"/>
              </w:rPr>
            </w:pPr>
            <w:r w:rsidRPr="00971A33">
              <w:rPr>
                <w:rFonts w:ascii="Calibri" w:eastAsia="Times New Roman" w:hAnsi="Calibri" w:cs="Calibri"/>
                <w:color w:val="000000"/>
              </w:rPr>
              <w:t>2</w:t>
            </w:r>
          </w:p>
        </w:tc>
      </w:tr>
      <w:tr w:rsidR="00971A33" w:rsidRPr="00971A33" w14:paraId="2B10111E" w14:textId="77777777" w:rsidTr="00D06907">
        <w:trPr>
          <w:trHeight w:val="30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00BB8CEF" w14:textId="77777777" w:rsidR="00971A33" w:rsidRPr="00971A33" w:rsidRDefault="00971A33" w:rsidP="00971A33">
            <w:pPr>
              <w:spacing w:after="0" w:line="240" w:lineRule="auto"/>
              <w:rPr>
                <w:rFonts w:ascii="Calibri" w:eastAsia="Times New Roman" w:hAnsi="Calibri" w:cs="Calibri"/>
                <w:color w:val="000000"/>
              </w:rPr>
            </w:pPr>
            <w:r w:rsidRPr="00971A33">
              <w:rPr>
                <w:rFonts w:ascii="Calibri" w:eastAsia="Times New Roman" w:hAnsi="Calibri" w:cs="Calibri"/>
                <w:color w:val="000000"/>
              </w:rPr>
              <w:t>Mature Driver</w:t>
            </w:r>
          </w:p>
        </w:tc>
        <w:tc>
          <w:tcPr>
            <w:tcW w:w="1720" w:type="dxa"/>
            <w:tcBorders>
              <w:top w:val="nil"/>
              <w:left w:val="nil"/>
              <w:bottom w:val="single" w:sz="4" w:space="0" w:color="auto"/>
              <w:right w:val="single" w:sz="4" w:space="0" w:color="auto"/>
            </w:tcBorders>
            <w:shd w:val="clear" w:color="auto" w:fill="auto"/>
            <w:noWrap/>
            <w:vAlign w:val="bottom"/>
            <w:hideMark/>
          </w:tcPr>
          <w:p w14:paraId="361A53DD" w14:textId="77777777" w:rsidR="00971A33" w:rsidRPr="00971A33" w:rsidRDefault="00971A33" w:rsidP="00971A33">
            <w:pPr>
              <w:spacing w:after="0" w:line="240" w:lineRule="auto"/>
              <w:jc w:val="right"/>
              <w:rPr>
                <w:rFonts w:ascii="Calibri" w:eastAsia="Times New Roman" w:hAnsi="Calibri" w:cs="Calibri"/>
                <w:color w:val="000000"/>
              </w:rPr>
            </w:pPr>
            <w:r w:rsidRPr="00971A33">
              <w:rPr>
                <w:rFonts w:ascii="Calibri" w:eastAsia="Times New Roman" w:hAnsi="Calibri" w:cs="Calibri"/>
                <w:color w:val="000000"/>
              </w:rPr>
              <w:t>2</w:t>
            </w:r>
          </w:p>
        </w:tc>
      </w:tr>
      <w:tr w:rsidR="00971A33" w:rsidRPr="00971A33" w14:paraId="6C858A94" w14:textId="77777777" w:rsidTr="00D06907">
        <w:trPr>
          <w:trHeight w:val="30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226D63F2" w14:textId="77777777" w:rsidR="00971A33" w:rsidRPr="00971A33" w:rsidRDefault="00971A33" w:rsidP="00971A33">
            <w:pPr>
              <w:spacing w:after="0" w:line="240" w:lineRule="auto"/>
              <w:rPr>
                <w:rFonts w:ascii="Calibri" w:eastAsia="Times New Roman" w:hAnsi="Calibri" w:cs="Calibri"/>
                <w:color w:val="000000"/>
              </w:rPr>
            </w:pPr>
            <w:r w:rsidRPr="00971A33">
              <w:rPr>
                <w:rFonts w:ascii="Calibri" w:eastAsia="Times New Roman" w:hAnsi="Calibri" w:cs="Calibri"/>
                <w:color w:val="000000"/>
              </w:rPr>
              <w:t>Vehicle Number</w:t>
            </w:r>
          </w:p>
        </w:tc>
        <w:tc>
          <w:tcPr>
            <w:tcW w:w="1720" w:type="dxa"/>
            <w:tcBorders>
              <w:top w:val="nil"/>
              <w:left w:val="nil"/>
              <w:bottom w:val="single" w:sz="4" w:space="0" w:color="auto"/>
              <w:right w:val="single" w:sz="4" w:space="0" w:color="auto"/>
            </w:tcBorders>
            <w:shd w:val="clear" w:color="auto" w:fill="auto"/>
            <w:noWrap/>
            <w:vAlign w:val="bottom"/>
            <w:hideMark/>
          </w:tcPr>
          <w:p w14:paraId="59A00FA8" w14:textId="77777777" w:rsidR="00971A33" w:rsidRPr="00971A33" w:rsidRDefault="00971A33" w:rsidP="00971A33">
            <w:pPr>
              <w:spacing w:after="0" w:line="240" w:lineRule="auto"/>
              <w:jc w:val="right"/>
              <w:rPr>
                <w:rFonts w:ascii="Calibri" w:eastAsia="Times New Roman" w:hAnsi="Calibri" w:cs="Calibri"/>
                <w:color w:val="000000"/>
              </w:rPr>
            </w:pPr>
            <w:r w:rsidRPr="00971A33">
              <w:rPr>
                <w:rFonts w:ascii="Calibri" w:eastAsia="Times New Roman" w:hAnsi="Calibri" w:cs="Calibri"/>
                <w:color w:val="000000"/>
              </w:rPr>
              <w:t>2</w:t>
            </w:r>
          </w:p>
        </w:tc>
      </w:tr>
      <w:tr w:rsidR="00971A33" w:rsidRPr="00971A33" w14:paraId="0248920C" w14:textId="77777777" w:rsidTr="00D06907">
        <w:trPr>
          <w:trHeight w:val="30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5A2234D8" w14:textId="77777777" w:rsidR="00971A33" w:rsidRPr="00971A33" w:rsidRDefault="00971A33" w:rsidP="00971A33">
            <w:pPr>
              <w:spacing w:after="0" w:line="240" w:lineRule="auto"/>
              <w:rPr>
                <w:rFonts w:ascii="Calibri" w:eastAsia="Times New Roman" w:hAnsi="Calibri" w:cs="Calibri"/>
                <w:color w:val="000000"/>
              </w:rPr>
            </w:pPr>
            <w:r w:rsidRPr="00971A33">
              <w:rPr>
                <w:rFonts w:ascii="Calibri" w:eastAsia="Times New Roman" w:hAnsi="Calibri" w:cs="Calibri"/>
                <w:color w:val="000000"/>
              </w:rPr>
              <w:t xml:space="preserve">Carpool </w:t>
            </w:r>
          </w:p>
        </w:tc>
        <w:tc>
          <w:tcPr>
            <w:tcW w:w="1720" w:type="dxa"/>
            <w:tcBorders>
              <w:top w:val="nil"/>
              <w:left w:val="nil"/>
              <w:bottom w:val="single" w:sz="4" w:space="0" w:color="auto"/>
              <w:right w:val="single" w:sz="4" w:space="0" w:color="auto"/>
            </w:tcBorders>
            <w:shd w:val="clear" w:color="auto" w:fill="auto"/>
            <w:noWrap/>
            <w:vAlign w:val="bottom"/>
            <w:hideMark/>
          </w:tcPr>
          <w:p w14:paraId="6D521DA7" w14:textId="77777777" w:rsidR="00971A33" w:rsidRPr="00971A33" w:rsidRDefault="00971A33" w:rsidP="00971A33">
            <w:pPr>
              <w:spacing w:after="0" w:line="240" w:lineRule="auto"/>
              <w:jc w:val="right"/>
              <w:rPr>
                <w:rFonts w:ascii="Calibri" w:eastAsia="Times New Roman" w:hAnsi="Calibri" w:cs="Calibri"/>
                <w:color w:val="000000"/>
              </w:rPr>
            </w:pPr>
            <w:r w:rsidRPr="00971A33">
              <w:rPr>
                <w:rFonts w:ascii="Calibri" w:eastAsia="Times New Roman" w:hAnsi="Calibri" w:cs="Calibri"/>
                <w:color w:val="000000"/>
              </w:rPr>
              <w:t>2</w:t>
            </w:r>
          </w:p>
        </w:tc>
      </w:tr>
      <w:tr w:rsidR="00971A33" w:rsidRPr="00971A33" w14:paraId="7A706FD6" w14:textId="77777777" w:rsidTr="00D06907">
        <w:trPr>
          <w:trHeight w:val="30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35178BEF" w14:textId="77777777" w:rsidR="00971A33" w:rsidRPr="00971A33" w:rsidRDefault="00971A33" w:rsidP="00971A33">
            <w:pPr>
              <w:spacing w:after="0" w:line="240" w:lineRule="auto"/>
              <w:rPr>
                <w:rFonts w:ascii="Calibri" w:eastAsia="Times New Roman" w:hAnsi="Calibri" w:cs="Calibri"/>
                <w:color w:val="000000"/>
              </w:rPr>
            </w:pPr>
            <w:r w:rsidRPr="00971A33">
              <w:rPr>
                <w:rFonts w:ascii="Calibri" w:eastAsia="Times New Roman" w:hAnsi="Calibri" w:cs="Calibri"/>
                <w:color w:val="000000"/>
              </w:rPr>
              <w:t>Driver Status</w:t>
            </w:r>
          </w:p>
        </w:tc>
        <w:tc>
          <w:tcPr>
            <w:tcW w:w="1720" w:type="dxa"/>
            <w:tcBorders>
              <w:top w:val="nil"/>
              <w:left w:val="nil"/>
              <w:bottom w:val="single" w:sz="4" w:space="0" w:color="auto"/>
              <w:right w:val="single" w:sz="4" w:space="0" w:color="auto"/>
            </w:tcBorders>
            <w:shd w:val="clear" w:color="auto" w:fill="auto"/>
            <w:noWrap/>
            <w:vAlign w:val="bottom"/>
            <w:hideMark/>
          </w:tcPr>
          <w:p w14:paraId="636024CB" w14:textId="77777777" w:rsidR="00971A33" w:rsidRPr="00971A33" w:rsidRDefault="00971A33" w:rsidP="00971A33">
            <w:pPr>
              <w:spacing w:after="0" w:line="240" w:lineRule="auto"/>
              <w:jc w:val="right"/>
              <w:rPr>
                <w:rFonts w:ascii="Calibri" w:eastAsia="Times New Roman" w:hAnsi="Calibri" w:cs="Calibri"/>
                <w:color w:val="000000"/>
              </w:rPr>
            </w:pPr>
            <w:r w:rsidRPr="00971A33">
              <w:rPr>
                <w:rFonts w:ascii="Calibri" w:eastAsia="Times New Roman" w:hAnsi="Calibri" w:cs="Calibri"/>
                <w:color w:val="000000"/>
              </w:rPr>
              <w:t>2</w:t>
            </w:r>
          </w:p>
        </w:tc>
      </w:tr>
      <w:tr w:rsidR="00971A33" w:rsidRPr="00971A33" w14:paraId="328A17A0" w14:textId="77777777" w:rsidTr="00D06907">
        <w:trPr>
          <w:trHeight w:val="30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467F5AC1" w14:textId="77777777" w:rsidR="00971A33" w:rsidRPr="00971A33" w:rsidRDefault="00971A33" w:rsidP="00971A33">
            <w:pPr>
              <w:spacing w:after="0" w:line="240" w:lineRule="auto"/>
              <w:rPr>
                <w:rFonts w:ascii="Calibri" w:eastAsia="Times New Roman" w:hAnsi="Calibri" w:cs="Calibri"/>
                <w:color w:val="000000"/>
              </w:rPr>
            </w:pPr>
            <w:r w:rsidRPr="00971A33">
              <w:rPr>
                <w:rFonts w:ascii="Calibri" w:eastAsia="Times New Roman" w:hAnsi="Calibri" w:cs="Calibri"/>
                <w:color w:val="000000"/>
              </w:rPr>
              <w:t>ISO Rating Value</w:t>
            </w:r>
          </w:p>
        </w:tc>
        <w:tc>
          <w:tcPr>
            <w:tcW w:w="1720" w:type="dxa"/>
            <w:tcBorders>
              <w:top w:val="nil"/>
              <w:left w:val="nil"/>
              <w:bottom w:val="single" w:sz="4" w:space="0" w:color="auto"/>
              <w:right w:val="single" w:sz="4" w:space="0" w:color="auto"/>
            </w:tcBorders>
            <w:shd w:val="clear" w:color="auto" w:fill="auto"/>
            <w:noWrap/>
            <w:vAlign w:val="bottom"/>
            <w:hideMark/>
          </w:tcPr>
          <w:p w14:paraId="1EC97B40" w14:textId="77777777" w:rsidR="00971A33" w:rsidRPr="00971A33" w:rsidRDefault="00971A33" w:rsidP="00971A33">
            <w:pPr>
              <w:spacing w:after="0" w:line="240" w:lineRule="auto"/>
              <w:jc w:val="right"/>
              <w:rPr>
                <w:rFonts w:ascii="Calibri" w:eastAsia="Times New Roman" w:hAnsi="Calibri" w:cs="Calibri"/>
                <w:color w:val="000000"/>
              </w:rPr>
            </w:pPr>
            <w:r w:rsidRPr="00971A33">
              <w:rPr>
                <w:rFonts w:ascii="Calibri" w:eastAsia="Times New Roman" w:hAnsi="Calibri" w:cs="Calibri"/>
                <w:color w:val="000000"/>
              </w:rPr>
              <w:t>2</w:t>
            </w:r>
          </w:p>
        </w:tc>
      </w:tr>
      <w:tr w:rsidR="00971A33" w:rsidRPr="00971A33" w14:paraId="4E376D23" w14:textId="77777777" w:rsidTr="00D06907">
        <w:trPr>
          <w:trHeight w:val="30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76B912A3" w14:textId="77777777" w:rsidR="00971A33" w:rsidRPr="00971A33" w:rsidRDefault="00971A33" w:rsidP="00971A33">
            <w:pPr>
              <w:spacing w:after="0" w:line="240" w:lineRule="auto"/>
              <w:rPr>
                <w:rFonts w:ascii="Calibri" w:eastAsia="Times New Roman" w:hAnsi="Calibri" w:cs="Calibri"/>
                <w:color w:val="000000"/>
              </w:rPr>
            </w:pPr>
            <w:r w:rsidRPr="00971A33">
              <w:rPr>
                <w:rFonts w:ascii="Calibri" w:eastAsia="Times New Roman" w:hAnsi="Calibri" w:cs="Calibri"/>
                <w:color w:val="000000"/>
              </w:rPr>
              <w:t>Accident Prevention Course</w:t>
            </w:r>
          </w:p>
        </w:tc>
        <w:tc>
          <w:tcPr>
            <w:tcW w:w="1720" w:type="dxa"/>
            <w:tcBorders>
              <w:top w:val="nil"/>
              <w:left w:val="nil"/>
              <w:bottom w:val="single" w:sz="4" w:space="0" w:color="auto"/>
              <w:right w:val="single" w:sz="4" w:space="0" w:color="auto"/>
            </w:tcBorders>
            <w:shd w:val="clear" w:color="auto" w:fill="auto"/>
            <w:noWrap/>
            <w:vAlign w:val="bottom"/>
            <w:hideMark/>
          </w:tcPr>
          <w:p w14:paraId="350CFC4A" w14:textId="77777777" w:rsidR="00971A33" w:rsidRPr="00971A33" w:rsidRDefault="00971A33" w:rsidP="00971A33">
            <w:pPr>
              <w:spacing w:after="0" w:line="240" w:lineRule="auto"/>
              <w:jc w:val="right"/>
              <w:rPr>
                <w:rFonts w:ascii="Calibri" w:eastAsia="Times New Roman" w:hAnsi="Calibri" w:cs="Calibri"/>
                <w:color w:val="000000"/>
              </w:rPr>
            </w:pPr>
            <w:r w:rsidRPr="00971A33">
              <w:rPr>
                <w:rFonts w:ascii="Calibri" w:eastAsia="Times New Roman" w:hAnsi="Calibri" w:cs="Calibri"/>
                <w:color w:val="000000"/>
              </w:rPr>
              <w:t>2</w:t>
            </w:r>
          </w:p>
        </w:tc>
      </w:tr>
      <w:tr w:rsidR="00971A33" w:rsidRPr="00971A33" w14:paraId="012D090B" w14:textId="77777777" w:rsidTr="00D06907">
        <w:trPr>
          <w:trHeight w:val="30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3F62B1C7" w14:textId="77777777" w:rsidR="00971A33" w:rsidRPr="00971A33" w:rsidRDefault="00971A33" w:rsidP="00971A33">
            <w:pPr>
              <w:spacing w:after="0" w:line="240" w:lineRule="auto"/>
              <w:rPr>
                <w:rFonts w:ascii="Calibri" w:eastAsia="Times New Roman" w:hAnsi="Calibri" w:cs="Calibri"/>
                <w:color w:val="000000"/>
              </w:rPr>
            </w:pPr>
            <w:r w:rsidRPr="00971A33">
              <w:rPr>
                <w:rFonts w:ascii="Calibri" w:eastAsia="Times New Roman" w:hAnsi="Calibri" w:cs="Calibri"/>
                <w:color w:val="000000"/>
              </w:rPr>
              <w:t xml:space="preserve">Daylight Driving </w:t>
            </w:r>
          </w:p>
        </w:tc>
        <w:tc>
          <w:tcPr>
            <w:tcW w:w="1720" w:type="dxa"/>
            <w:tcBorders>
              <w:top w:val="nil"/>
              <w:left w:val="nil"/>
              <w:bottom w:val="single" w:sz="4" w:space="0" w:color="auto"/>
              <w:right w:val="single" w:sz="4" w:space="0" w:color="auto"/>
            </w:tcBorders>
            <w:shd w:val="clear" w:color="auto" w:fill="auto"/>
            <w:noWrap/>
            <w:vAlign w:val="bottom"/>
            <w:hideMark/>
          </w:tcPr>
          <w:p w14:paraId="484B05DF" w14:textId="77777777" w:rsidR="00971A33" w:rsidRPr="00971A33" w:rsidRDefault="00971A33" w:rsidP="00971A33">
            <w:pPr>
              <w:spacing w:after="0" w:line="240" w:lineRule="auto"/>
              <w:jc w:val="right"/>
              <w:rPr>
                <w:rFonts w:ascii="Calibri" w:eastAsia="Times New Roman" w:hAnsi="Calibri" w:cs="Calibri"/>
                <w:color w:val="000000"/>
              </w:rPr>
            </w:pPr>
            <w:r w:rsidRPr="00971A33">
              <w:rPr>
                <w:rFonts w:ascii="Calibri" w:eastAsia="Times New Roman" w:hAnsi="Calibri" w:cs="Calibri"/>
                <w:color w:val="000000"/>
              </w:rPr>
              <w:t>2</w:t>
            </w:r>
          </w:p>
        </w:tc>
      </w:tr>
      <w:tr w:rsidR="00971A33" w:rsidRPr="00971A33" w14:paraId="1BD571A7" w14:textId="77777777" w:rsidTr="00D06907">
        <w:trPr>
          <w:trHeight w:val="30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37C093FC" w14:textId="77777777" w:rsidR="00971A33" w:rsidRPr="00971A33" w:rsidRDefault="00971A33" w:rsidP="00971A33">
            <w:pPr>
              <w:spacing w:after="0" w:line="240" w:lineRule="auto"/>
              <w:rPr>
                <w:rFonts w:ascii="Calibri" w:eastAsia="Times New Roman" w:hAnsi="Calibri" w:cs="Calibri"/>
                <w:color w:val="000000"/>
              </w:rPr>
            </w:pPr>
            <w:r w:rsidRPr="00971A33">
              <w:rPr>
                <w:rFonts w:ascii="Calibri" w:eastAsia="Times New Roman" w:hAnsi="Calibri" w:cs="Calibri"/>
                <w:color w:val="000000"/>
              </w:rPr>
              <w:t>Driver Training Course</w:t>
            </w:r>
          </w:p>
        </w:tc>
        <w:tc>
          <w:tcPr>
            <w:tcW w:w="1720" w:type="dxa"/>
            <w:tcBorders>
              <w:top w:val="nil"/>
              <w:left w:val="nil"/>
              <w:bottom w:val="single" w:sz="4" w:space="0" w:color="auto"/>
              <w:right w:val="single" w:sz="4" w:space="0" w:color="auto"/>
            </w:tcBorders>
            <w:shd w:val="clear" w:color="auto" w:fill="auto"/>
            <w:noWrap/>
            <w:vAlign w:val="bottom"/>
            <w:hideMark/>
          </w:tcPr>
          <w:p w14:paraId="71F9EBBC" w14:textId="77777777" w:rsidR="00971A33" w:rsidRPr="00971A33" w:rsidRDefault="00971A33" w:rsidP="00971A33">
            <w:pPr>
              <w:spacing w:after="0" w:line="240" w:lineRule="auto"/>
              <w:jc w:val="right"/>
              <w:rPr>
                <w:rFonts w:ascii="Calibri" w:eastAsia="Times New Roman" w:hAnsi="Calibri" w:cs="Calibri"/>
                <w:color w:val="000000"/>
              </w:rPr>
            </w:pPr>
            <w:r w:rsidRPr="00971A33">
              <w:rPr>
                <w:rFonts w:ascii="Calibri" w:eastAsia="Times New Roman" w:hAnsi="Calibri" w:cs="Calibri"/>
                <w:color w:val="000000"/>
              </w:rPr>
              <w:t>2</w:t>
            </w:r>
          </w:p>
        </w:tc>
      </w:tr>
    </w:tbl>
    <w:p w14:paraId="387951D7" w14:textId="40F19E85" w:rsidR="003338B6" w:rsidRDefault="003338B6" w:rsidP="00D06907">
      <w:pPr>
        <w:jc w:val="center"/>
      </w:pPr>
    </w:p>
    <w:p w14:paraId="105B3846" w14:textId="4CC238AF" w:rsidR="00890CA1" w:rsidRDefault="00890CA1" w:rsidP="00D06907">
      <w:r>
        <w:t>The rest are noise.</w:t>
      </w:r>
    </w:p>
    <w:p w14:paraId="37FB7DCB" w14:textId="77777777" w:rsidR="00581508" w:rsidRDefault="00581508" w:rsidP="00C76039">
      <w:pPr>
        <w:pStyle w:val="Heading2"/>
      </w:pPr>
    </w:p>
    <w:p w14:paraId="3DFA8C82" w14:textId="50EC454A" w:rsidR="00B35D12" w:rsidRDefault="00B35D12" w:rsidP="00A6630B">
      <w:pPr>
        <w:pStyle w:val="Heading2"/>
      </w:pPr>
      <w:bookmarkStart w:id="11" w:name="_Toc513026252"/>
      <w:r>
        <w:t>XGB</w:t>
      </w:r>
      <w:bookmarkEnd w:id="11"/>
    </w:p>
    <w:p w14:paraId="424A76E6" w14:textId="06D0E9DC" w:rsidR="00FB5A8E" w:rsidRDefault="00267421" w:rsidP="00D06907">
      <w:hyperlink r:id="rId27" w:history="1">
        <w:r w:rsidR="00FB5A8E" w:rsidRPr="006F1C37">
          <w:rPr>
            <w:rStyle w:val="Hyperlink"/>
          </w:rPr>
          <w:t>Gradient Boosting</w:t>
        </w:r>
      </w:hyperlink>
      <w:r w:rsidR="00823BEE">
        <w:t xml:space="preserve"> (GB)</w:t>
      </w:r>
      <w:r w:rsidR="00FB5A8E">
        <w:t xml:space="preserve"> is a </w:t>
      </w:r>
      <w:r w:rsidR="00823BEE">
        <w:t>relatively new method for building insurance loss cost models. It’s widely used in recent machine learning competitions. There are several advantages to comparing to the traditional Generalized Linear Models and other machine learning algorithms.</w:t>
      </w:r>
    </w:p>
    <w:p w14:paraId="3D8CF9E4" w14:textId="260FABD9" w:rsidR="00823BEE" w:rsidRDefault="00823BEE" w:rsidP="00D06907">
      <w:pPr>
        <w:pStyle w:val="ListParagraph"/>
        <w:numPr>
          <w:ilvl w:val="0"/>
          <w:numId w:val="10"/>
        </w:numPr>
        <w:ind w:left="720"/>
      </w:pPr>
      <w:r>
        <w:t xml:space="preserve">GB works very well with the large number of categorical features. </w:t>
      </w:r>
      <w:r w:rsidR="009F5470">
        <w:t>It requires relatively less data preprocessing and knows how to handle missing and imbalance data.</w:t>
      </w:r>
    </w:p>
    <w:p w14:paraId="424071C2" w14:textId="7DEC4445" w:rsidR="009F5470" w:rsidRDefault="009F5470" w:rsidP="00D06907">
      <w:pPr>
        <w:pStyle w:val="ListParagraph"/>
        <w:numPr>
          <w:ilvl w:val="0"/>
          <w:numId w:val="10"/>
        </w:numPr>
        <w:ind w:left="720"/>
      </w:pPr>
      <w:r>
        <w:t>We do have complex non-linear dependencies in the data and GB is a better choice then methods based on linear algorithms</w:t>
      </w:r>
      <w:r w:rsidR="00DE1EE0">
        <w:t xml:space="preserve"> (GLM). </w:t>
      </w:r>
    </w:p>
    <w:p w14:paraId="3D754512" w14:textId="4B3E1852" w:rsidR="009F5470" w:rsidRDefault="009F5470" w:rsidP="00D06907">
      <w:pPr>
        <w:pStyle w:val="ListParagraph"/>
        <w:numPr>
          <w:ilvl w:val="0"/>
          <w:numId w:val="10"/>
        </w:numPr>
        <w:ind w:left="720"/>
      </w:pPr>
      <w:r>
        <w:t xml:space="preserve">Comparing to other non-linear methods like neutral networks it does not require millions </w:t>
      </w:r>
      <w:r w:rsidR="00DE1EE0">
        <w:t>of samples to train.</w:t>
      </w:r>
    </w:p>
    <w:p w14:paraId="2837E6DF" w14:textId="6C3061C8" w:rsidR="00DE1EE0" w:rsidRDefault="00DE1EE0" w:rsidP="00D06907">
      <w:pPr>
        <w:pStyle w:val="ListParagraph"/>
        <w:numPr>
          <w:ilvl w:val="0"/>
          <w:numId w:val="10"/>
        </w:numPr>
        <w:ind w:left="720"/>
      </w:pPr>
      <w:r>
        <w:t>It’s a ”white-box” approach and provides interpretable results via plots of features importance, partial dependencies and used decision trees.</w:t>
      </w:r>
    </w:p>
    <w:p w14:paraId="3D60355A" w14:textId="346CDD3C" w:rsidR="00823BEE" w:rsidRDefault="00DE1EE0" w:rsidP="00D06907">
      <w:r>
        <w:t xml:space="preserve">There are several algorithms based on gradient boosting. </w:t>
      </w:r>
      <w:hyperlink r:id="rId28" w:history="1">
        <w:r w:rsidRPr="006F1C37">
          <w:rPr>
            <w:rStyle w:val="Hyperlink"/>
          </w:rPr>
          <w:t>XGB</w:t>
        </w:r>
      </w:hyperlink>
      <w:r>
        <w:t xml:space="preserve"> is faster and </w:t>
      </w:r>
      <w:r w:rsidR="000A6ECF">
        <w:t>can be more accurate</w:t>
      </w:r>
      <w:r>
        <w:t xml:space="preserve"> then Adaboost. LightGB has the same performance but works better with bigger data set</w:t>
      </w:r>
      <w:r w:rsidR="006F1C37">
        <w:t>s</w:t>
      </w:r>
      <w:r>
        <w:t>.</w:t>
      </w:r>
      <w:r w:rsidR="000A6ECF">
        <w:t xml:space="preserve"> In Kaggle competitions often all of them are used in</w:t>
      </w:r>
      <w:r w:rsidR="000A6ECF" w:rsidRPr="000A6ECF">
        <w:t xml:space="preserve"> an ensemble</w:t>
      </w:r>
      <w:r w:rsidR="00EE441A">
        <w:t xml:space="preserve"> (</w:t>
      </w:r>
      <w:proofErr w:type="spellStart"/>
      <w:r w:rsidR="00EE441A">
        <w:t>ToDo</w:t>
      </w:r>
      <w:proofErr w:type="spellEnd"/>
      <w:r w:rsidR="00EE441A">
        <w:t xml:space="preserve"> later)</w:t>
      </w:r>
      <w:r w:rsidR="000A6ECF">
        <w:t>.</w:t>
      </w:r>
      <w:r w:rsidR="00EE441A">
        <w:t xml:space="preserve"> </w:t>
      </w:r>
    </w:p>
    <w:p w14:paraId="3F8432F6" w14:textId="3D098DCF" w:rsidR="000A6ECF" w:rsidRDefault="00B76DCB" w:rsidP="00D06907">
      <w:r>
        <w:t>The model stacking (including GLM based models) reduces variance and provides better generalizability.</w:t>
      </w:r>
    </w:p>
    <w:p w14:paraId="35CBD9E0" w14:textId="4F701F5D" w:rsidR="00823BEE" w:rsidRDefault="00B76DCB" w:rsidP="00D06907">
      <w:r>
        <w:t>For the first step I use</w:t>
      </w:r>
      <w:r w:rsidR="006F1C37">
        <w:t>d</w:t>
      </w:r>
      <w:r>
        <w:t xml:space="preserve"> XGB alone.</w:t>
      </w:r>
    </w:p>
    <w:p w14:paraId="24B0FAFB" w14:textId="1B700116" w:rsidR="00145BEF" w:rsidRDefault="003E436C" w:rsidP="00D06907">
      <w:r>
        <w:t>I use</w:t>
      </w:r>
      <w:r w:rsidR="006F1C37">
        <w:t>d</w:t>
      </w:r>
      <w:r>
        <w:t xml:space="preserve"> </w:t>
      </w:r>
      <w:r w:rsidR="00F50D16">
        <w:t>5</w:t>
      </w:r>
      <w:r>
        <w:t xml:space="preserve">000 trees </w:t>
      </w:r>
      <w:r w:rsidR="002A0D9A">
        <w:t>(</w:t>
      </w:r>
      <w:r w:rsidR="00F50D16">
        <w:t>estimators</w:t>
      </w:r>
      <w:r w:rsidR="002A0D9A">
        <w:t xml:space="preserve">) </w:t>
      </w:r>
      <w:r>
        <w:t>and 100 early stopping round</w:t>
      </w:r>
      <w:r w:rsidR="00A80846">
        <w:t xml:space="preserve"> for training</w:t>
      </w:r>
      <w:r w:rsidR="004229B2">
        <w:t xml:space="preserve">. </w:t>
      </w:r>
    </w:p>
    <w:p w14:paraId="546259D8" w14:textId="68AAAC16" w:rsidR="004229B2" w:rsidRDefault="004229B2" w:rsidP="00D06907">
      <w:r>
        <w:t>I did not tune th</w:t>
      </w:r>
      <w:r w:rsidR="006F1C37">
        <w:t xml:space="preserve">ese </w:t>
      </w:r>
      <w:r>
        <w:t>parameters just selected high number of estimators and reasonable number of early stopping round to keep the model from overfitting.</w:t>
      </w:r>
    </w:p>
    <w:p w14:paraId="263901C6" w14:textId="5EF70C6C" w:rsidR="004229B2" w:rsidRDefault="005B1AC3" w:rsidP="00D06907">
      <w:proofErr w:type="spellStart"/>
      <w:r>
        <w:t>T</w:t>
      </w:r>
      <w:r w:rsidR="00EE441A">
        <w:t>oDo</w:t>
      </w:r>
      <w:proofErr w:type="spellEnd"/>
      <w:r>
        <w:t xml:space="preserve"> test if less number of trees get the same result</w:t>
      </w:r>
    </w:p>
    <w:p w14:paraId="3C0CEF2E" w14:textId="57409B70" w:rsidR="00A80846" w:rsidRDefault="00A80846" w:rsidP="00B76DCB">
      <w:pPr>
        <w:ind w:left="1440"/>
      </w:pPr>
    </w:p>
    <w:p w14:paraId="387D8726" w14:textId="76076FB1" w:rsidR="00A80846" w:rsidRDefault="00A80846" w:rsidP="00A6630B">
      <w:pPr>
        <w:pStyle w:val="Heading2"/>
      </w:pPr>
      <w:bookmarkStart w:id="12" w:name="_Toc513026253"/>
      <w:r>
        <w:t>Stratified fold</w:t>
      </w:r>
      <w:bookmarkEnd w:id="12"/>
    </w:p>
    <w:p w14:paraId="42B6961F" w14:textId="3834FBC4" w:rsidR="00A80846" w:rsidRDefault="00A80846" w:rsidP="00D06907">
      <w:r>
        <w:t>To make sure the data are generalized well and maximaze the usage of the information available in the training data I appl</w:t>
      </w:r>
      <w:r w:rsidR="006F1C37">
        <w:t>ied</w:t>
      </w:r>
      <w:r>
        <w:t xml:space="preserve"> </w:t>
      </w:r>
      <w:proofErr w:type="spellStart"/>
      <w:r w:rsidRPr="002A4F22">
        <w:t>StratifiedKFold</w:t>
      </w:r>
      <w:proofErr w:type="spellEnd"/>
      <w:r>
        <w:t xml:space="preserve"> from </w:t>
      </w:r>
      <w:proofErr w:type="spellStart"/>
      <w:r w:rsidRPr="002A4F22">
        <w:t>sklearn</w:t>
      </w:r>
      <w:proofErr w:type="spellEnd"/>
      <w:r>
        <w:t xml:space="preserve"> to select a model. This method preserves the percentage of samples in each class. This is especially important in the case of highly imbalanced data set. </w:t>
      </w:r>
    </w:p>
    <w:p w14:paraId="71A9EA84" w14:textId="77777777" w:rsidR="00A80846" w:rsidRDefault="00A80846" w:rsidP="00D06907">
      <w:r>
        <w:t xml:space="preserve">The </w:t>
      </w:r>
      <w:proofErr w:type="gramStart"/>
      <w:r>
        <w:t>common practice</w:t>
      </w:r>
      <w:proofErr w:type="gramEnd"/>
      <w:r>
        <w:t xml:space="preserve"> is to use </w:t>
      </w:r>
      <w:r w:rsidRPr="002A4F22">
        <w:t xml:space="preserve">10-fold stratified cross-validation </w:t>
      </w:r>
      <w:r>
        <w:t xml:space="preserve">to get </w:t>
      </w:r>
      <w:r w:rsidRPr="002A4F22">
        <w:t>lower bias and variance</w:t>
      </w:r>
      <w:r>
        <w:t>.</w:t>
      </w:r>
    </w:p>
    <w:p w14:paraId="64980ED2" w14:textId="77777777" w:rsidR="00A80846" w:rsidRDefault="00A80846" w:rsidP="00A6630B">
      <w:pPr>
        <w:ind w:left="360"/>
      </w:pPr>
    </w:p>
    <w:p w14:paraId="7451F4CD" w14:textId="4F966221" w:rsidR="003D28EA" w:rsidRDefault="003D28EA" w:rsidP="00A6630B">
      <w:pPr>
        <w:pStyle w:val="Heading2"/>
      </w:pPr>
      <w:bookmarkStart w:id="13" w:name="_Toc513026254"/>
      <w:r>
        <w:t xml:space="preserve">Data </w:t>
      </w:r>
      <w:r w:rsidR="00B35D12">
        <w:t>B</w:t>
      </w:r>
      <w:r>
        <w:t>alancing</w:t>
      </w:r>
      <w:bookmarkEnd w:id="13"/>
    </w:p>
    <w:p w14:paraId="75052CF8" w14:textId="134C13AE" w:rsidR="00717EDA" w:rsidRDefault="00717EDA" w:rsidP="00D06907">
      <w:r>
        <w:t>The dataset is highly unbalanced. There are only 5</w:t>
      </w:r>
      <w:r w:rsidR="00EE441A">
        <w:t>.5</w:t>
      </w:r>
      <w:r>
        <w:t xml:space="preserve">% of positive samples (have claims). </w:t>
      </w:r>
      <w:r w:rsidR="00650B32">
        <w:t>A c</w:t>
      </w:r>
      <w:r>
        <w:t xml:space="preserve">lassification algorithm will </w:t>
      </w:r>
      <w:r w:rsidRPr="00717EDA">
        <w:t>tend to favor the class with the largest proportion of observations (</w:t>
      </w:r>
      <w:r w:rsidR="00650B32">
        <w:t>e.g. samples without claims). We are interested in the samples with claims, minority class.</w:t>
      </w:r>
    </w:p>
    <w:p w14:paraId="7BCDD5E8" w14:textId="12C21E99" w:rsidR="006A7CCA" w:rsidRDefault="006A7CCA" w:rsidP="00D06907">
      <w:r>
        <w:t xml:space="preserve">In my first experiments I used </w:t>
      </w:r>
      <w:hyperlink r:id="rId29" w:history="1">
        <w:r w:rsidR="00717EDA" w:rsidRPr="00EE441A">
          <w:rPr>
            <w:rStyle w:val="Hyperlink"/>
          </w:rPr>
          <w:t>Random Under</w:t>
        </w:r>
        <w:r w:rsidR="00650B32" w:rsidRPr="00EE441A">
          <w:rPr>
            <w:rStyle w:val="Hyperlink"/>
          </w:rPr>
          <w:t xml:space="preserve"> </w:t>
        </w:r>
        <w:r w:rsidR="00717EDA" w:rsidRPr="00EE441A">
          <w:rPr>
            <w:rStyle w:val="Hyperlink"/>
          </w:rPr>
          <w:t>sampling</w:t>
        </w:r>
      </w:hyperlink>
      <w:r w:rsidR="00717EDA">
        <w:t xml:space="preserve"> to remove majority of no claims samples from the training data set.</w:t>
      </w:r>
      <w:r w:rsidR="004F6991">
        <w:t xml:space="preserve"> (See </w:t>
      </w:r>
      <w:hyperlink r:id="rId30" w:history="1">
        <w:r w:rsidR="004F6991">
          <w:rPr>
            <w:rStyle w:val="Hyperlink"/>
          </w:rPr>
          <w:t>c</w:t>
        </w:r>
        <w:r w:rsidR="004F6991" w:rsidRPr="004F6991">
          <w:rPr>
            <w:rStyle w:val="Hyperlink"/>
          </w:rPr>
          <w:t>ode</w:t>
        </w:r>
      </w:hyperlink>
      <w:r w:rsidR="004F6991">
        <w:t xml:space="preserve"> to test different ratios.)</w:t>
      </w:r>
    </w:p>
    <w:p w14:paraId="6F7F766B" w14:textId="785C723C" w:rsidR="00717EDA" w:rsidRDefault="00717EDA" w:rsidP="00D06907">
      <w:r>
        <w:t>Later I started use scale_pos_weight XGB parameter. The best value is 0.3. This approach provides a higher metric value.</w:t>
      </w:r>
    </w:p>
    <w:p w14:paraId="0D976694" w14:textId="3A25C4F8" w:rsidR="00026420" w:rsidRDefault="004F6991" w:rsidP="00D06907">
      <w:r>
        <w:t xml:space="preserve">See </w:t>
      </w:r>
      <w:hyperlink r:id="rId31" w:history="1">
        <w:r w:rsidRPr="004F6991">
          <w:rPr>
            <w:rStyle w:val="Hyperlink"/>
          </w:rPr>
          <w:t>code</w:t>
        </w:r>
      </w:hyperlink>
      <w:r>
        <w:t xml:space="preserve"> and the </w:t>
      </w:r>
      <w:hyperlink r:id="rId32" w:history="1">
        <w:r w:rsidRPr="004F6991">
          <w:rPr>
            <w:rStyle w:val="Hyperlink"/>
          </w:rPr>
          <w:t>results</w:t>
        </w:r>
      </w:hyperlink>
      <w:r>
        <w:t xml:space="preserve">. I applied the same approach described below for </w:t>
      </w:r>
      <w:proofErr w:type="gramStart"/>
      <w:r>
        <w:t>models</w:t>
      </w:r>
      <w:proofErr w:type="gramEnd"/>
      <w:r>
        <w:t xml:space="preserve"> evaluation. A csv file with model names and different </w:t>
      </w:r>
      <w:proofErr w:type="spellStart"/>
      <w:r>
        <w:t>scale_pos_weight</w:t>
      </w:r>
      <w:proofErr w:type="spellEnd"/>
      <w:r>
        <w:t xml:space="preserve"> values or Random Under sampling ratios </w:t>
      </w:r>
      <w:r w:rsidR="00C33D40">
        <w:t>was created. The code reads the file, builds models and compare results.</w:t>
      </w:r>
    </w:p>
    <w:p w14:paraId="20E06151" w14:textId="288EA0C7" w:rsidR="00C061EC" w:rsidRDefault="00C061EC" w:rsidP="00A6630B">
      <w:pPr>
        <w:pStyle w:val="Heading2"/>
      </w:pPr>
      <w:bookmarkStart w:id="14" w:name="_Toc513026255"/>
      <w:r>
        <w:t>XGB Parameters</w:t>
      </w:r>
      <w:bookmarkEnd w:id="14"/>
    </w:p>
    <w:p w14:paraId="7BDAA973" w14:textId="77777777" w:rsidR="00A56D84" w:rsidRDefault="00A56D84" w:rsidP="00D06907">
      <w:pPr>
        <w:spacing w:line="254" w:lineRule="auto"/>
      </w:pPr>
      <w:r>
        <w:t>I used a brute force to tune XGB parameters</w:t>
      </w:r>
      <w:hyperlink r:id="rId33" w:history="1">
        <w:r w:rsidRPr="00A6630B">
          <w:rPr>
            <w:rStyle w:val="Hyperlink"/>
            <w:color w:val="0563C1"/>
          </w:rPr>
          <w:t xml:space="preserve">: </w:t>
        </w:r>
        <w:r w:rsidRPr="00A6630B">
          <w:rPr>
            <w:rStyle w:val="Hyperlink"/>
            <w:rFonts w:ascii="Segoe UI" w:hAnsi="Segoe UI" w:cs="Segoe UI"/>
            <w:color w:val="0563C1"/>
            <w:shd w:val="clear" w:color="auto" w:fill="FFFFFF"/>
          </w:rPr>
          <w:t>bayesian global optimization with gaussian processes</w:t>
        </w:r>
      </w:hyperlink>
      <w:r>
        <w:t>.</w:t>
      </w:r>
    </w:p>
    <w:p w14:paraId="0EA3AE05" w14:textId="77777777" w:rsidR="00A56D84" w:rsidRDefault="00A56D84" w:rsidP="00D06907">
      <w:pPr>
        <w:spacing w:line="254" w:lineRule="auto"/>
      </w:pPr>
      <w:r>
        <w:t xml:space="preserve">There is implementation in </w:t>
      </w:r>
      <w:hyperlink r:id="rId34" w:history="1">
        <w:r w:rsidRPr="00A6630B">
          <w:rPr>
            <w:rStyle w:val="Hyperlink"/>
            <w:color w:val="0563C1"/>
          </w:rPr>
          <w:t>Python</w:t>
        </w:r>
      </w:hyperlink>
      <w:r>
        <w:t xml:space="preserve"> for </w:t>
      </w:r>
      <w:hyperlink r:id="rId35" w:history="1">
        <w:r w:rsidRPr="00A6630B">
          <w:rPr>
            <w:rStyle w:val="Hyperlink"/>
            <w:color w:val="0563C1"/>
          </w:rPr>
          <w:t>XGB parameters tuning</w:t>
        </w:r>
      </w:hyperlink>
    </w:p>
    <w:p w14:paraId="3857B86E" w14:textId="77777777" w:rsidR="00A56D84" w:rsidRDefault="00A56D84" w:rsidP="00D06907">
      <w:pPr>
        <w:spacing w:line="254" w:lineRule="auto"/>
      </w:pPr>
      <w:r>
        <w:t>A few local maximum were found with the same metric values. I selected a set with less overfitting.</w:t>
      </w:r>
    </w:p>
    <w:p w14:paraId="02BACD7C" w14:textId="6ABDA781" w:rsidR="00A56D84" w:rsidRDefault="00A56D84" w:rsidP="00D06907">
      <w:pPr>
        <w:spacing w:line="254" w:lineRule="auto"/>
      </w:pPr>
      <w:r>
        <w:t>Traditional methods like GridSearchCV did not find an optimal combination.</w:t>
      </w:r>
    </w:p>
    <w:p w14:paraId="08CFFBB9" w14:textId="112A94A8" w:rsidR="0059783C" w:rsidRDefault="0059783C" w:rsidP="00D06907">
      <w:pPr>
        <w:spacing w:line="254" w:lineRule="auto"/>
      </w:pPr>
      <w:r>
        <w:t>Several modules were created to test different parameters sets (</w:t>
      </w:r>
      <w:proofErr w:type="spellStart"/>
      <w:r>
        <w:fldChar w:fldCharType="begin"/>
      </w:r>
      <w:r>
        <w:instrText xml:space="preserve"> HYPERLINK "https://github.com/KaterynaD/Auto-Insurance-Risk-Classification-and-Claim-Prediction/tree/master/ModelParametersOptimization/XGB" </w:instrText>
      </w:r>
      <w:r>
        <w:fldChar w:fldCharType="separate"/>
      </w:r>
      <w:r w:rsidRPr="0059783C">
        <w:rPr>
          <w:rStyle w:val="Hyperlink"/>
        </w:rPr>
        <w:t>BayesianOptimization</w:t>
      </w:r>
      <w:proofErr w:type="spellEnd"/>
      <w:r>
        <w:fldChar w:fldCharType="end"/>
      </w:r>
      <w:r>
        <w:t xml:space="preserve">). </w:t>
      </w:r>
      <w:r w:rsidR="00E0686D">
        <w:t>A</w:t>
      </w:r>
      <w:r>
        <w:t xml:space="preserve"> notebook was created to test the approach, then it’s converted in a python program code which was run in a background mode.</w:t>
      </w:r>
    </w:p>
    <w:p w14:paraId="6CF7DAC1" w14:textId="453A01AE" w:rsidR="0059783C" w:rsidRDefault="0059783C" w:rsidP="00D06907">
      <w:pPr>
        <w:spacing w:line="254" w:lineRule="auto"/>
      </w:pPr>
      <w:r>
        <w:t>The code produces an output in a file to monitor the progress (and stop if no progress anymore).</w:t>
      </w:r>
    </w:p>
    <w:p w14:paraId="5D5F5297" w14:textId="5FE95313" w:rsidR="0059783C" w:rsidRDefault="0059783C" w:rsidP="00D06907">
      <w:pPr>
        <w:spacing w:line="254" w:lineRule="auto"/>
      </w:pPr>
      <w:r>
        <w:t xml:space="preserve">The output was stored in a </w:t>
      </w:r>
      <w:hyperlink r:id="rId36" w:history="1">
        <w:r w:rsidRPr="0059783C">
          <w:rPr>
            <w:rStyle w:val="Hyperlink"/>
          </w:rPr>
          <w:t>file</w:t>
        </w:r>
      </w:hyperlink>
      <w:r>
        <w:t xml:space="preserve"> to analyze.</w:t>
      </w:r>
    </w:p>
    <w:p w14:paraId="0A965D18" w14:textId="1675A367" w:rsidR="003D28EA" w:rsidRDefault="00B35D12" w:rsidP="006A2F90">
      <w:pPr>
        <w:pStyle w:val="Heading2"/>
      </w:pPr>
      <w:bookmarkStart w:id="15" w:name="_Toc513026256"/>
      <w:r>
        <w:t>Models Evaluation</w:t>
      </w:r>
      <w:bookmarkEnd w:id="15"/>
    </w:p>
    <w:p w14:paraId="3A0A741F" w14:textId="2843BDDF" w:rsidR="008E558E" w:rsidRDefault="000764EA" w:rsidP="00D06907">
      <w:r>
        <w:t>Imbalance data set is one of the most challenging problem. That’s why the right model evaluation method is a main research issue. Traditional metrics (accuracy, sensitivity, specificity, precision) lead to a biased classification when the classes are not equally distributed.</w:t>
      </w:r>
    </w:p>
    <w:p w14:paraId="49D7E502" w14:textId="7EFBF436" w:rsidR="000764EA" w:rsidRDefault="000764EA" w:rsidP="00D06907">
      <w:r>
        <w:t xml:space="preserve">In my model evaluation process I used the area under the ROC curve (Area under curve, AUC) and Gini coefficient. </w:t>
      </w:r>
    </w:p>
    <w:p w14:paraId="22D4B1EE" w14:textId="05608060" w:rsidR="000764EA" w:rsidRDefault="000764EA" w:rsidP="00D06907">
      <w:r>
        <w:t>AUC is equivalent to the probability that the classifier will rank randomly chosen positive sample higher than a randomly chosen negative sample. AUC value varies between 0.5 (random guessing) and 1. For at fault claim prediction task it’s usually 0.6-0.8</w:t>
      </w:r>
      <w:r w:rsidR="0093183E">
        <w:t xml:space="preserve"> (fair to good performance).</w:t>
      </w:r>
    </w:p>
    <w:p w14:paraId="622988A3" w14:textId="49E52F64" w:rsidR="0093183E" w:rsidRDefault="0093183E" w:rsidP="00D06907">
      <w:r>
        <w:t>The other metric used in imbalance data classification is a chance-standardize variant of the AUC is Gini coefficient.  It’s related to AUC in this way:</w:t>
      </w:r>
    </w:p>
    <w:p w14:paraId="7857DAC7" w14:textId="5948CB2C" w:rsidR="0093183E" w:rsidRDefault="0093183E" w:rsidP="00D06907">
      <w:r>
        <w:t>G = 2AUC-1</w:t>
      </w:r>
    </w:p>
    <w:p w14:paraId="58A737B7" w14:textId="668C6B3E" w:rsidR="0093183E" w:rsidRDefault="0093183E" w:rsidP="00D06907">
      <w:r>
        <w:t xml:space="preserve">Gini coefficient values are between 0 and 1 (complete separation between the 2 distribution). </w:t>
      </w:r>
    </w:p>
    <w:p w14:paraId="33FB05B0" w14:textId="1CCBC908" w:rsidR="00C64D12" w:rsidRDefault="00C64D12" w:rsidP="00D06907">
      <w:r>
        <w:t xml:space="preserve">Let’s say </w:t>
      </w:r>
      <w:r w:rsidR="00E0686D">
        <w:t>G’s are</w:t>
      </w:r>
      <w:r>
        <w:t xml:space="preserve"> </w:t>
      </w:r>
      <w:r w:rsidR="00E0686D">
        <w:t xml:space="preserve">metric </w:t>
      </w:r>
      <w:r>
        <w:t>values obtained from the model on different train/test sizes. They are random variables</w:t>
      </w:r>
      <w:r w:rsidR="00E0686D">
        <w:t>,</w:t>
      </w:r>
      <w:r>
        <w:t xml:space="preserve"> normally distributed.</w:t>
      </w:r>
    </w:p>
    <w:p w14:paraId="48157F6C" w14:textId="11496FF9" w:rsidR="0093183E" w:rsidRDefault="0093183E" w:rsidP="00D06907">
      <w:r>
        <w:t xml:space="preserve">To compare one model performance to </w:t>
      </w:r>
      <w:proofErr w:type="spellStart"/>
      <w:proofErr w:type="gramStart"/>
      <w:r>
        <w:t>an other</w:t>
      </w:r>
      <w:proofErr w:type="spellEnd"/>
      <w:proofErr w:type="gramEnd"/>
      <w:r>
        <w:t xml:space="preserve"> I use</w:t>
      </w:r>
      <w:r w:rsidR="00E0686D">
        <w:t>d</w:t>
      </w:r>
      <w:r>
        <w:t xml:space="preserve"> two-tailed paired t test. </w:t>
      </w:r>
      <w:r w:rsidR="00635E6E">
        <w:t>The test asks the question: is the Gini coefficient of the two system different</w:t>
      </w:r>
    </w:p>
    <w:p w14:paraId="69A2A0D0" w14:textId="57BEA099" w:rsidR="0093183E" w:rsidRDefault="0093183E" w:rsidP="00D06907">
      <w:pPr>
        <w:pStyle w:val="ListParagraph"/>
        <w:numPr>
          <w:ilvl w:val="0"/>
          <w:numId w:val="11"/>
        </w:numPr>
        <w:ind w:left="1440"/>
      </w:pPr>
      <w:r>
        <w:t>Null hypothesis: the 2 models have the same Gini coefficient</w:t>
      </w:r>
    </w:p>
    <w:p w14:paraId="4723EC11" w14:textId="3C3D2B4F" w:rsidR="0093183E" w:rsidRDefault="0093183E" w:rsidP="00D06907">
      <w:pPr>
        <w:pStyle w:val="ListParagraph"/>
        <w:numPr>
          <w:ilvl w:val="0"/>
          <w:numId w:val="11"/>
        </w:numPr>
        <w:ind w:left="1440"/>
      </w:pPr>
      <w:r>
        <w:t xml:space="preserve">Alternate hypothesis: one of the model </w:t>
      </w:r>
      <w:r w:rsidR="00635E6E">
        <w:t>has a different Gini coefficient</w:t>
      </w:r>
    </w:p>
    <w:p w14:paraId="0ADB9F61" w14:textId="01E921C4" w:rsidR="0093183E" w:rsidRDefault="0093183E" w:rsidP="00D06907">
      <w:r>
        <w:t xml:space="preserve">Paired t-test is used to calculate probability p that </w:t>
      </w:r>
      <w:r w:rsidR="00C64D12">
        <w:t xml:space="preserve">mean of </w:t>
      </w:r>
      <w:r w:rsidR="00E0686D">
        <w:t>G</w:t>
      </w:r>
      <w:r w:rsidR="00C64D12">
        <w:t>’s would arise from null hypothesis</w:t>
      </w:r>
    </w:p>
    <w:p w14:paraId="7B0A80BA" w14:textId="45DA9324" w:rsidR="00C64D12" w:rsidRDefault="00C64D12" w:rsidP="00D06907">
      <w:r>
        <w:t>If p is sufficiently small (typically &lt; 0.05) then reject the null hypothesis</w:t>
      </w:r>
      <w:r w:rsidR="00635E6E">
        <w:t>.</w:t>
      </w:r>
    </w:p>
    <w:p w14:paraId="54AABB77" w14:textId="3D3AD692" w:rsidR="000E1ED9" w:rsidRDefault="000E1ED9" w:rsidP="00D06907">
      <w:r>
        <w:t>To research models based on different feature sets I d</w:t>
      </w:r>
      <w:r w:rsidR="00E0686D">
        <w:t>id</w:t>
      </w:r>
      <w:r>
        <w:t xml:space="preserve"> not create the sets dynamically. Instead, I describe</w:t>
      </w:r>
      <w:r w:rsidR="00E0686D">
        <w:t>d</w:t>
      </w:r>
      <w:r>
        <w:t xml:space="preserve"> a model in an Excel spreadsheet where each line is a model and </w:t>
      </w:r>
      <w:r w:rsidR="00E0686D">
        <w:t xml:space="preserve">a </w:t>
      </w:r>
      <w:r>
        <w:t xml:space="preserve">column </w:t>
      </w:r>
      <w:proofErr w:type="gramStart"/>
      <w:r>
        <w:t>is</w:t>
      </w:r>
      <w:proofErr w:type="gramEnd"/>
      <w:r>
        <w:t xml:space="preserve"> a feature </w:t>
      </w:r>
      <w:r w:rsidR="00E0686D">
        <w:t xml:space="preserve">name </w:t>
      </w:r>
      <w:r>
        <w:t xml:space="preserve">(original or engineered). The spreadsheet is converted in an csv file and used in the code. The code reads the model definition from the file and run them one by one on </w:t>
      </w:r>
      <w:r w:rsidR="0059783C">
        <w:t>8</w:t>
      </w:r>
      <w:r>
        <w:t xml:space="preserve"> train/test sizes to calculate the metrics. Each model is compared to the first one described in the file (BaseModel) to get probability from t test. Based on the p value each model is categorized in one of the 3 groups: 1 – no changes, statistically the same as </w:t>
      </w:r>
      <w:r w:rsidR="00872F87">
        <w:t xml:space="preserve">the </w:t>
      </w:r>
      <w:r>
        <w:t xml:space="preserve">BaseModel, 2 –significantly better then the BaseModel and 3 – significantly worse then </w:t>
      </w:r>
      <w:r w:rsidR="00872F87">
        <w:t>the BaseModel.</w:t>
      </w:r>
    </w:p>
    <w:p w14:paraId="6D4B9FC5" w14:textId="5C28E835" w:rsidR="000E1ED9" w:rsidRDefault="000E1ED9" w:rsidP="00D06907">
      <w:r>
        <w:t>The results (models metrics values, p and t values from t-test</w:t>
      </w:r>
      <w:r w:rsidR="00872F87">
        <w:t>, group</w:t>
      </w:r>
      <w:r>
        <w:t xml:space="preserve">) are saved in an other csv file </w:t>
      </w:r>
      <w:r w:rsidR="00872F87">
        <w:t>after each model run and can be reviewed while the main code is still running.</w:t>
      </w:r>
    </w:p>
    <w:p w14:paraId="08841363" w14:textId="4AE3A155" w:rsidR="000764EA" w:rsidRDefault="00872F87" w:rsidP="00D06907">
      <w:r>
        <w:t xml:space="preserve">At the end, the file with results are saved together with model descriptions to simplify analyzing and historical references. </w:t>
      </w:r>
    </w:p>
    <w:p w14:paraId="3C78E70C" w14:textId="019720C6" w:rsidR="00E601E9" w:rsidRDefault="00E601E9" w:rsidP="00E601E9">
      <w:pPr>
        <w:spacing w:line="254" w:lineRule="auto"/>
      </w:pPr>
      <w:r>
        <w:t xml:space="preserve">In </w:t>
      </w:r>
      <w:hyperlink r:id="rId37" w:history="1">
        <w:r w:rsidRPr="00AC7463">
          <w:rPr>
            <w:rStyle w:val="Hyperlink"/>
          </w:rPr>
          <w:t>this Excel workbook</w:t>
        </w:r>
      </w:hyperlink>
      <w:r>
        <w:t xml:space="preserve"> you can review the model descriptions tabs (they are saved as csv files and used in the code) and the output results. See </w:t>
      </w:r>
      <w:r w:rsidRPr="00AC7463">
        <w:t>All Individual Features</w:t>
      </w:r>
      <w:r>
        <w:t xml:space="preserve"> tab as an example of a </w:t>
      </w:r>
      <w:proofErr w:type="gramStart"/>
      <w:r>
        <w:t>models</w:t>
      </w:r>
      <w:proofErr w:type="gramEnd"/>
      <w:r>
        <w:t xml:space="preserve"> tab and </w:t>
      </w:r>
      <w:r w:rsidRPr="00AC7463">
        <w:t>All Individual Features Results</w:t>
      </w:r>
      <w:r>
        <w:t xml:space="preserve"> tab with the output.</w:t>
      </w:r>
    </w:p>
    <w:p w14:paraId="19B128DA" w14:textId="487065C0" w:rsidR="00E601E9" w:rsidRDefault="0001107B" w:rsidP="00D06907">
      <w:r>
        <w:t xml:space="preserve">Several Python notebooks and programs were created to read the model descriptions from csv files, apply some feature engineering if needed and output the comparison between the models. The notebooks were used to test the approach and then converted to a code and run in a background mode. You can find the links specific for each step below. </w:t>
      </w:r>
      <w:hyperlink r:id="rId38" w:history="1">
        <w:r w:rsidRPr="0001107B">
          <w:rPr>
            <w:rStyle w:val="Hyperlink"/>
          </w:rPr>
          <w:t>Monitor</w:t>
        </w:r>
      </w:hyperlink>
      <w:r>
        <w:t xml:space="preserve"> notebook was used to review already analyzed models results from a program running in the background. The other Monitor (</w:t>
      </w:r>
      <w:hyperlink r:id="rId39" w:history="1">
        <w:r w:rsidRPr="0001107B">
          <w:rPr>
            <w:rStyle w:val="Hyperlink"/>
          </w:rPr>
          <w:t>Models Results Visualization</w:t>
        </w:r>
      </w:hyperlink>
      <w:r>
        <w:t>) notebook build</w:t>
      </w:r>
      <w:r w:rsidR="00E0686D">
        <w:t>s</w:t>
      </w:r>
      <w:r>
        <w:t xml:space="preserve"> charts to compare overfitting between the models.</w:t>
      </w:r>
    </w:p>
    <w:p w14:paraId="16D35B9D" w14:textId="77777777" w:rsidR="001465E4" w:rsidRDefault="001465E4" w:rsidP="001465E4">
      <w:pPr>
        <w:ind w:left="1080"/>
      </w:pPr>
    </w:p>
    <w:p w14:paraId="6A8FA58C" w14:textId="2FF7E022" w:rsidR="00B35D12" w:rsidRDefault="00B35D12" w:rsidP="006A2F90">
      <w:pPr>
        <w:pStyle w:val="Heading2"/>
      </w:pPr>
      <w:bookmarkStart w:id="16" w:name="_Toc513026257"/>
      <w:r>
        <w:t>Feature Importance</w:t>
      </w:r>
      <w:bookmarkEnd w:id="16"/>
    </w:p>
    <w:p w14:paraId="26ADC4B3" w14:textId="77777777" w:rsidR="008B6728" w:rsidRDefault="008B6728" w:rsidP="00D06907">
      <w:pPr>
        <w:spacing w:line="254" w:lineRule="auto"/>
      </w:pPr>
      <w:r>
        <w:t>Based on the information I gathered on Data Profile step I selected few features which are important according to all methods I applied for the initial research (base set marked as group 1 in the table above).</w:t>
      </w:r>
    </w:p>
    <w:p w14:paraId="735FDFD1" w14:textId="6CA5D49C" w:rsidR="008B6728" w:rsidRDefault="008B6728" w:rsidP="00D06907">
      <w:pPr>
        <w:spacing w:line="254" w:lineRule="auto"/>
      </w:pPr>
      <w:r>
        <w:t>Next, I added other features one by one alone to the base set and compare results to the base set result.</w:t>
      </w:r>
    </w:p>
    <w:p w14:paraId="401A3822" w14:textId="77777777" w:rsidR="008B6728" w:rsidRDefault="008B6728" w:rsidP="00D06907">
      <w:pPr>
        <w:spacing w:line="254" w:lineRule="auto"/>
      </w:pPr>
      <w:r>
        <w:t>Most of them are just noisy features and did not improve the result at all. If there is a positive change in the metric it is not statistically significant.</w:t>
      </w:r>
    </w:p>
    <w:p w14:paraId="48E836B6" w14:textId="286128F9" w:rsidR="008B6728" w:rsidRDefault="008B6728" w:rsidP="00D06907">
      <w:pPr>
        <w:spacing w:line="254" w:lineRule="auto"/>
      </w:pPr>
      <w:r>
        <w:t>Some of the features (like Relationship To Insured) even decreased the result statistically significantly.</w:t>
      </w:r>
    </w:p>
    <w:p w14:paraId="345E0ACB" w14:textId="6FA57C4E" w:rsidR="00872F87" w:rsidRDefault="00872F87" w:rsidP="00D06907">
      <w:r>
        <w:t>To find this bad feature I used Lesion studies. To understand what contributes to a model I remove</w:t>
      </w:r>
      <w:r w:rsidR="0092220D">
        <w:t>d</w:t>
      </w:r>
      <w:r>
        <w:t xml:space="preserve"> (lesioning) features </w:t>
      </w:r>
      <w:r w:rsidR="0092220D">
        <w:t>from a model</w:t>
      </w:r>
      <w:r>
        <w:t>.</w:t>
      </w:r>
    </w:p>
    <w:p w14:paraId="326DABA1" w14:textId="01BA1E27" w:rsidR="00872F87" w:rsidRDefault="00645320" w:rsidP="00D06907">
      <w:pPr>
        <w:spacing w:line="254" w:lineRule="auto"/>
      </w:pPr>
      <w:r>
        <w:t xml:space="preserve">Here is the </w:t>
      </w:r>
      <w:hyperlink r:id="rId40" w:history="1">
        <w:r>
          <w:rPr>
            <w:rStyle w:val="Hyperlink"/>
          </w:rPr>
          <w:t>notebook</w:t>
        </w:r>
      </w:hyperlink>
      <w:r>
        <w:t xml:space="preserve"> used to compare a Base Model (base set of features) to other models with addition more or one features. See also the </w:t>
      </w:r>
      <w:hyperlink r:id="rId41" w:history="1">
        <w:r w:rsidRPr="00645320">
          <w:rPr>
            <w:rStyle w:val="Hyperlink"/>
          </w:rPr>
          <w:t>code</w:t>
        </w:r>
      </w:hyperlink>
      <w:r>
        <w:t xml:space="preserve"> with the same functionality.</w:t>
      </w:r>
    </w:p>
    <w:p w14:paraId="0F87AD1A" w14:textId="77777777" w:rsidR="008B6728" w:rsidRDefault="008B6728" w:rsidP="00D06907">
      <w:pPr>
        <w:spacing w:line="254" w:lineRule="auto"/>
      </w:pPr>
      <w:r>
        <w:t>The final 21 features were investigated in a more traditional way. I reviewed partial dependency of each feature according to XGB Feature Importance order starting from the less important.</w:t>
      </w:r>
    </w:p>
    <w:p w14:paraId="63086EC6" w14:textId="77777777" w:rsidR="008B6728" w:rsidRDefault="008B6728" w:rsidP="00D06907">
      <w:pPr>
        <w:spacing w:line="254" w:lineRule="auto"/>
      </w:pPr>
      <w:r>
        <w:t>Several features were rejected because if there is a dependency from a feature it is not dependency on the feature value but rather how this information is collected in the original system.</w:t>
      </w:r>
    </w:p>
    <w:p w14:paraId="535E32A5" w14:textId="2DA49E6F" w:rsidR="008B6728" w:rsidRDefault="008B6728" w:rsidP="00D06907">
      <w:pPr>
        <w:spacing w:line="254" w:lineRule="auto"/>
      </w:pPr>
      <w:r>
        <w:t xml:space="preserve">Let’s say there are 3 feature values: “Yes”, “No” and “Unknown” (no value in the system). “Yes” and “No” have </w:t>
      </w:r>
      <w:r w:rsidR="00872F87">
        <w:t xml:space="preserve">approximately </w:t>
      </w:r>
      <w:r>
        <w:t xml:space="preserve">the same probability of having claim and only “Unknown” is different. It looks like this information is collected specifically for drivers with claims. If it’s a new driver in the system we can not predict using this feature. </w:t>
      </w:r>
    </w:p>
    <w:p w14:paraId="151A4250" w14:textId="77777777" w:rsidR="007E475E" w:rsidRDefault="007E475E" w:rsidP="006A2F90">
      <w:pPr>
        <w:pStyle w:val="Heading2"/>
      </w:pPr>
      <w:bookmarkStart w:id="17" w:name="_Toc513026258"/>
      <w:r>
        <w:t>External Features</w:t>
      </w:r>
      <w:bookmarkEnd w:id="17"/>
    </w:p>
    <w:p w14:paraId="1F5EDB92" w14:textId="34727DB7" w:rsidR="007E475E" w:rsidRDefault="007E475E" w:rsidP="00D06907">
      <w:pPr>
        <w:spacing w:line="254" w:lineRule="auto"/>
      </w:pPr>
      <w:r>
        <w:t xml:space="preserve">There are several features describing vehicle parameters </w:t>
      </w:r>
      <w:r w:rsidR="00C948B3">
        <w:t>added from public data sources by VIN number. Since they are not easy available I review their performance in a separate step.</w:t>
      </w:r>
    </w:p>
    <w:p w14:paraId="274DB35E" w14:textId="32A0164D" w:rsidR="00C948B3" w:rsidRDefault="00C948B3" w:rsidP="00D06907">
      <w:pPr>
        <w:spacing w:line="254" w:lineRule="auto"/>
      </w:pPr>
      <w:r>
        <w:t>Only 2 of them are really important: extranal_length and external_width</w:t>
      </w:r>
    </w:p>
    <w:p w14:paraId="428447BD" w14:textId="06E780D8" w:rsidR="00C948B3" w:rsidRDefault="00C948B3" w:rsidP="00D06907">
      <w:pPr>
        <w:spacing w:line="254" w:lineRule="auto"/>
      </w:pPr>
      <w:r>
        <w:t>The rest does not change the model performance statistically significant.</w:t>
      </w:r>
    </w:p>
    <w:p w14:paraId="3066E703" w14:textId="328265D0" w:rsidR="006459BA" w:rsidRDefault="00B35D12" w:rsidP="006A2F90">
      <w:pPr>
        <w:pStyle w:val="Heading2"/>
      </w:pPr>
      <w:bookmarkStart w:id="18" w:name="_Toc513026259"/>
      <w:r>
        <w:t>Feature Engineering</w:t>
      </w:r>
      <w:bookmarkEnd w:id="18"/>
    </w:p>
    <w:p w14:paraId="4F88ABD6" w14:textId="106DD51C" w:rsidR="00350B55" w:rsidRDefault="00350B55" w:rsidP="00D06907">
      <w:r>
        <w:t>Simple Calculation is the way to improve mostly numerical features output. Though I tried encoded values of categorical features.</w:t>
      </w:r>
    </w:p>
    <w:p w14:paraId="60953B68" w14:textId="4C3D1E91" w:rsidR="00350B55" w:rsidRDefault="00350B55" w:rsidP="00D06907">
      <w:r>
        <w:t xml:space="preserve">Frequency and Targeting Encoding is the way to deal with categorical features. No one high cardinality categorical feature was recognized as useful at Feature Importance step.  I </w:t>
      </w:r>
      <w:r w:rsidR="004E6210">
        <w:t>added th</w:t>
      </w:r>
      <w:r w:rsidR="0092220D">
        <w:t>e</w:t>
      </w:r>
      <w:r w:rsidR="004E6210">
        <w:t>s</w:t>
      </w:r>
      <w:r w:rsidR="0092220D">
        <w:t>e</w:t>
      </w:r>
      <w:r w:rsidR="004E6210">
        <w:t xml:space="preserve"> methods to the research with a thought to </w:t>
      </w:r>
      <w:r>
        <w:t xml:space="preserve">improve </w:t>
      </w:r>
      <w:r w:rsidR="0092220D">
        <w:t xml:space="preserve">the </w:t>
      </w:r>
      <w:r>
        <w:t xml:space="preserve">high </w:t>
      </w:r>
      <w:proofErr w:type="gramStart"/>
      <w:r>
        <w:t>cardinality</w:t>
      </w:r>
      <w:r w:rsidR="004E6210">
        <w:t xml:space="preserve"> </w:t>
      </w:r>
      <w:r>
        <w:t xml:space="preserve"> </w:t>
      </w:r>
      <w:r w:rsidR="004E6210">
        <w:t>features</w:t>
      </w:r>
      <w:proofErr w:type="gramEnd"/>
      <w:r w:rsidR="004E6210">
        <w:t xml:space="preserve"> performance.</w:t>
      </w:r>
    </w:p>
    <w:p w14:paraId="459E58C1" w14:textId="135A6AC6" w:rsidR="00AC7463" w:rsidRDefault="00AC7463" w:rsidP="00D06907">
      <w:r>
        <w:t xml:space="preserve">The model descriptions and results are in </w:t>
      </w:r>
      <w:hyperlink r:id="rId42" w:history="1">
        <w:r w:rsidRPr="00AC7463">
          <w:rPr>
            <w:rStyle w:val="Hyperlink"/>
          </w:rPr>
          <w:t>Feature Engineering Workbook.xlsx</w:t>
        </w:r>
      </w:hyperlink>
      <w:r>
        <w:t>.</w:t>
      </w:r>
    </w:p>
    <w:p w14:paraId="18990360" w14:textId="20F95BC5" w:rsidR="00B35D12" w:rsidRDefault="00B35D12" w:rsidP="006A2F90">
      <w:pPr>
        <w:pStyle w:val="Heading3"/>
      </w:pPr>
      <w:bookmarkStart w:id="19" w:name="_Toc513026260"/>
      <w:r>
        <w:t>Simple Calculation</w:t>
      </w:r>
      <w:bookmarkEnd w:id="19"/>
    </w:p>
    <w:p w14:paraId="1FCCB46B" w14:textId="77777777" w:rsidR="001465E4" w:rsidRDefault="001465E4" w:rsidP="00D06907">
      <w:r>
        <w:t xml:space="preserve">At this step I investigated if there is any positive impact if I will use sum or difference or multiplication two or more features. </w:t>
      </w:r>
    </w:p>
    <w:p w14:paraId="0B323900" w14:textId="7ED16FA6" w:rsidR="001465E4" w:rsidRDefault="001465E4" w:rsidP="00D06907">
      <w:r>
        <w:t xml:space="preserve">In the </w:t>
      </w:r>
      <w:r w:rsidR="00353E56">
        <w:t>M</w:t>
      </w:r>
      <w:r>
        <w:t>odels spreadsheet I added one more column (Formula) to keep the expression to investigate. The code builds the dynamic feature on a fly based on the column and compare a model with the engineered feature to a Base</w:t>
      </w:r>
      <w:r w:rsidR="00C76039">
        <w:t xml:space="preserve"> </w:t>
      </w:r>
      <w:r>
        <w:t>Model.</w:t>
      </w:r>
    </w:p>
    <w:p w14:paraId="20C17D75" w14:textId="77777777" w:rsidR="001465E4" w:rsidRDefault="001465E4" w:rsidP="00D06907">
      <w:r>
        <w:t>I did not find any visible improvement except 2 cases:</w:t>
      </w:r>
    </w:p>
    <w:p w14:paraId="39F6BDC8" w14:textId="4738F487" w:rsidR="001465E4" w:rsidRDefault="001465E4" w:rsidP="00D06907">
      <w:pPr>
        <w:pStyle w:val="ListParagraph"/>
        <w:numPr>
          <w:ilvl w:val="0"/>
          <w:numId w:val="12"/>
        </w:numPr>
        <w:ind w:left="720"/>
      </w:pPr>
      <w:r>
        <w:t xml:space="preserve">If features are strong by themselves, the combination is also strong but not statistically significant. It does not make sense to spend resources on transformation if we can include in the </w:t>
      </w:r>
      <w:r w:rsidR="0092220D">
        <w:t xml:space="preserve">final </w:t>
      </w:r>
      <w:r>
        <w:t>model raw features and have the same improvement</w:t>
      </w:r>
    </w:p>
    <w:p w14:paraId="49DB780C" w14:textId="77777777" w:rsidR="001465E4" w:rsidRDefault="001465E4" w:rsidP="00D06907">
      <w:pPr>
        <w:pStyle w:val="ListParagraph"/>
        <w:numPr>
          <w:ilvl w:val="0"/>
          <w:numId w:val="12"/>
        </w:numPr>
        <w:ind w:left="720"/>
      </w:pPr>
      <w:r>
        <w:t xml:space="preserve">[Driver Age] – [Age when Driver obtained </w:t>
      </w:r>
      <w:proofErr w:type="gramStart"/>
      <w:r>
        <w:t>the  License</w:t>
      </w:r>
      <w:proofErr w:type="gramEnd"/>
      <w:r>
        <w:t xml:space="preserve">] e.g. Driver License Age works much better </w:t>
      </w:r>
      <w:proofErr w:type="spellStart"/>
      <w:r>
        <w:t>then</w:t>
      </w:r>
      <w:proofErr w:type="spellEnd"/>
      <w:r>
        <w:t xml:space="preserve"> just [Age when Driver obtained the  License]</w:t>
      </w:r>
    </w:p>
    <w:p w14:paraId="19424E90" w14:textId="246801F3" w:rsidR="001465E4" w:rsidRPr="001465E4" w:rsidRDefault="00AC7463" w:rsidP="001465E4">
      <w:r>
        <w:t xml:space="preserve">Here is the </w:t>
      </w:r>
      <w:hyperlink r:id="rId43" w:history="1">
        <w:r w:rsidRPr="00AC7463">
          <w:rPr>
            <w:rStyle w:val="Hyperlink"/>
          </w:rPr>
          <w:t>notebook</w:t>
        </w:r>
      </w:hyperlink>
      <w:r>
        <w:t xml:space="preserve"> and </w:t>
      </w:r>
      <w:hyperlink r:id="rId44" w:history="1">
        <w:r w:rsidRPr="00AC7463">
          <w:rPr>
            <w:rStyle w:val="Hyperlink"/>
          </w:rPr>
          <w:t>code</w:t>
        </w:r>
      </w:hyperlink>
      <w:r>
        <w:t xml:space="preserve"> to apply this type of engineer</w:t>
      </w:r>
      <w:r w:rsidR="0001107B">
        <w:t>ing</w:t>
      </w:r>
      <w:r>
        <w:t>.</w:t>
      </w:r>
    </w:p>
    <w:p w14:paraId="3B18F0CB" w14:textId="75D9C08A" w:rsidR="001465E4" w:rsidRPr="001465E4" w:rsidRDefault="001465E4" w:rsidP="006A2F90">
      <w:pPr>
        <w:pStyle w:val="Heading3"/>
      </w:pPr>
      <w:bookmarkStart w:id="20" w:name="_Toc513026261"/>
      <w:r>
        <w:t>Frequency Encoding</w:t>
      </w:r>
      <w:bookmarkEnd w:id="20"/>
    </w:p>
    <w:p w14:paraId="3E20B451" w14:textId="264B5254" w:rsidR="007365F0" w:rsidRDefault="007365F0" w:rsidP="00D06907">
      <w:r>
        <w:t xml:space="preserve">The idea of this method is to replace categorical feature values with numbers how </w:t>
      </w:r>
      <w:r w:rsidR="009F4CAF">
        <w:t>frequently</w:t>
      </w:r>
      <w:r>
        <w:t xml:space="preserve"> they are appeared in the training set.</w:t>
      </w:r>
      <w:r w:rsidR="009F4CAF">
        <w:t xml:space="preserve"> </w:t>
      </w:r>
    </w:p>
    <w:p w14:paraId="7191E473" w14:textId="29A7AB89" w:rsidR="007365F0" w:rsidRDefault="008D0306" w:rsidP="00D06907">
      <w:r>
        <w:t>I compare</w:t>
      </w:r>
      <w:r w:rsidR="00197A54">
        <w:t>d</w:t>
      </w:r>
      <w:r>
        <w:t xml:space="preserve"> each </w:t>
      </w:r>
      <w:r w:rsidR="006459BA">
        <w:t xml:space="preserve">encoded </w:t>
      </w:r>
      <w:r>
        <w:t xml:space="preserve">categorical </w:t>
      </w:r>
      <w:r w:rsidR="006459BA">
        <w:t xml:space="preserve">feature to a base set of numerical features only to see if there is a better model </w:t>
      </w:r>
      <w:r w:rsidR="008C2D56">
        <w:t>performance</w:t>
      </w:r>
      <w:r w:rsidR="006459BA">
        <w:t xml:space="preserve"> then adding raw categorical feature. E.g. I have 2 sets of models where BaseModel is the same, only numerical features, and the rest are raw categorical in one set and encoded in the other set.</w:t>
      </w:r>
    </w:p>
    <w:p w14:paraId="71C15892" w14:textId="66F3B325" w:rsidR="00C779F3" w:rsidRDefault="008C2D56" w:rsidP="00D06907">
      <w:r>
        <w:t xml:space="preserve">There is no </w:t>
      </w:r>
      <w:r w:rsidR="00C779F3">
        <w:t xml:space="preserve">significant </w:t>
      </w:r>
      <w:r>
        <w:t xml:space="preserve">improvement in any encoded categorical feature. </w:t>
      </w:r>
      <w:r w:rsidR="00C779F3">
        <w:t>Few features are better in the encoded form comparing to a base set of numerical features only but the effect disappeared when the encoded feature is added into the full model (other categorical features present).</w:t>
      </w:r>
      <w:r>
        <w:t xml:space="preserve"> </w:t>
      </w:r>
    </w:p>
    <w:p w14:paraId="73FE2301" w14:textId="665CB35B" w:rsidR="006459BA" w:rsidRDefault="00C779F3" w:rsidP="00D06907">
      <w:r>
        <w:t>Interesting fact regarding 2 high cardinality features</w:t>
      </w:r>
      <w:r w:rsidR="00197A54">
        <w:t>:</w:t>
      </w:r>
    </w:p>
    <w:p w14:paraId="4A04744D" w14:textId="3ACF39C4" w:rsidR="008A3986" w:rsidRDefault="008A3986" w:rsidP="00D06907">
      <w:pPr>
        <w:pStyle w:val="ListParagraph"/>
        <w:numPr>
          <w:ilvl w:val="0"/>
          <w:numId w:val="13"/>
        </w:numPr>
        <w:ind w:left="720"/>
      </w:pPr>
      <w:r>
        <w:t>Manufacturer is an original feature from the system. The content is inconsistent. Several acronyms and similar words can be used for the same manufacturer: Toyota, TYTA, etc</w:t>
      </w:r>
    </w:p>
    <w:p w14:paraId="3AE7F636" w14:textId="2C9B2104" w:rsidR="008A3986" w:rsidRDefault="008A3986" w:rsidP="00D06907">
      <w:pPr>
        <w:pStyle w:val="ListParagraph"/>
        <w:numPr>
          <w:ilvl w:val="0"/>
          <w:numId w:val="13"/>
        </w:numPr>
        <w:ind w:left="720"/>
      </w:pPr>
      <w:r>
        <w:t>External_make is a feature found by VIN number in a public database. The names are standardized, e.g.it’s always Toyota</w:t>
      </w:r>
    </w:p>
    <w:p w14:paraId="7BCE076C" w14:textId="3020D018" w:rsidR="008A3986" w:rsidRDefault="008A3986" w:rsidP="00D06907">
      <w:r>
        <w:t xml:space="preserve">Performance of the both features is low without encoding. It’s much better with frequency encoding. But performance of External_Make, standardized feature, is higher then Manufacturer. </w:t>
      </w:r>
    </w:p>
    <w:p w14:paraId="22C6FB49" w14:textId="77777777" w:rsidR="00C779F3" w:rsidRDefault="00C779F3" w:rsidP="00D06907">
      <w:pPr>
        <w:ind w:left="1260"/>
      </w:pPr>
    </w:p>
    <w:tbl>
      <w:tblPr>
        <w:tblW w:w="0" w:type="auto"/>
        <w:tblInd w:w="607" w:type="dxa"/>
        <w:tblLook w:val="04A0" w:firstRow="1" w:lastRow="0" w:firstColumn="1" w:lastColumn="0" w:noHBand="0" w:noVBand="1"/>
      </w:tblPr>
      <w:tblGrid>
        <w:gridCol w:w="224"/>
        <w:gridCol w:w="1275"/>
        <w:gridCol w:w="3730"/>
      </w:tblGrid>
      <w:tr w:rsidR="00C779F3" w:rsidRPr="00C779F3" w14:paraId="35977FF6" w14:textId="77777777" w:rsidTr="00D0690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E2C367C" w14:textId="77777777" w:rsidR="00C779F3" w:rsidRPr="00C779F3" w:rsidRDefault="00C779F3" w:rsidP="00C779F3">
            <w:pPr>
              <w:spacing w:after="0" w:line="240" w:lineRule="auto"/>
              <w:jc w:val="center"/>
              <w:rPr>
                <w:rFonts w:ascii="Calibri" w:eastAsia="Times New Roman" w:hAnsi="Calibri" w:cs="Calibri"/>
                <w:b/>
                <w:bCs/>
                <w:color w:val="000000"/>
              </w:rPr>
            </w:pPr>
            <w:r w:rsidRPr="00C779F3">
              <w:rPr>
                <w:rFonts w:ascii="Calibri" w:eastAsia="Times New Roman" w:hAnsi="Calibri" w:cs="Calibri"/>
                <w:b/>
                <w:bCs/>
                <w:color w:val="000000"/>
              </w:rPr>
              <w:t>Feature</w:t>
            </w:r>
          </w:p>
        </w:tc>
        <w:tc>
          <w:tcPr>
            <w:tcW w:w="1275" w:type="dxa"/>
            <w:tcBorders>
              <w:top w:val="single" w:sz="4" w:space="0" w:color="auto"/>
              <w:left w:val="nil"/>
              <w:bottom w:val="single" w:sz="4" w:space="0" w:color="auto"/>
              <w:right w:val="single" w:sz="4" w:space="0" w:color="auto"/>
            </w:tcBorders>
            <w:shd w:val="clear" w:color="000000" w:fill="D9D9D9"/>
            <w:noWrap/>
            <w:vAlign w:val="bottom"/>
            <w:hideMark/>
          </w:tcPr>
          <w:p w14:paraId="7132EC24" w14:textId="77777777" w:rsidR="00C779F3" w:rsidRPr="00C779F3" w:rsidRDefault="00C779F3" w:rsidP="00C779F3">
            <w:pPr>
              <w:spacing w:after="0" w:line="240" w:lineRule="auto"/>
              <w:jc w:val="center"/>
              <w:rPr>
                <w:rFonts w:ascii="Calibri" w:eastAsia="Times New Roman" w:hAnsi="Calibri" w:cs="Calibri"/>
                <w:b/>
                <w:bCs/>
                <w:color w:val="000000"/>
              </w:rPr>
            </w:pPr>
            <w:r w:rsidRPr="00C779F3">
              <w:rPr>
                <w:rFonts w:ascii="Calibri" w:eastAsia="Times New Roman" w:hAnsi="Calibri" w:cs="Calibri"/>
                <w:b/>
                <w:bCs/>
                <w:color w:val="000000"/>
              </w:rPr>
              <w:t>Mean (Gini Coefficient)</w:t>
            </w:r>
          </w:p>
        </w:tc>
        <w:tc>
          <w:tcPr>
            <w:tcW w:w="3730" w:type="dxa"/>
            <w:tcBorders>
              <w:top w:val="single" w:sz="4" w:space="0" w:color="auto"/>
              <w:left w:val="nil"/>
              <w:bottom w:val="single" w:sz="4" w:space="0" w:color="auto"/>
              <w:right w:val="single" w:sz="4" w:space="0" w:color="auto"/>
            </w:tcBorders>
            <w:shd w:val="clear" w:color="000000" w:fill="D9D9D9"/>
            <w:noWrap/>
            <w:vAlign w:val="bottom"/>
            <w:hideMark/>
          </w:tcPr>
          <w:p w14:paraId="499A0AA7" w14:textId="77777777" w:rsidR="00C779F3" w:rsidRPr="00C779F3" w:rsidRDefault="00C779F3" w:rsidP="00C779F3">
            <w:pPr>
              <w:spacing w:after="0" w:line="240" w:lineRule="auto"/>
              <w:jc w:val="center"/>
              <w:rPr>
                <w:rFonts w:ascii="Calibri" w:eastAsia="Times New Roman" w:hAnsi="Calibri" w:cs="Calibri"/>
                <w:b/>
                <w:bCs/>
                <w:color w:val="000000"/>
              </w:rPr>
            </w:pPr>
            <w:r w:rsidRPr="00C779F3">
              <w:rPr>
                <w:rFonts w:ascii="Calibri" w:eastAsia="Times New Roman" w:hAnsi="Calibri" w:cs="Calibri"/>
                <w:b/>
                <w:bCs/>
                <w:color w:val="000000"/>
              </w:rPr>
              <w:t>Comment</w:t>
            </w:r>
          </w:p>
        </w:tc>
      </w:tr>
      <w:tr w:rsidR="00C779F3" w:rsidRPr="00C779F3" w14:paraId="366B8E49" w14:textId="77777777" w:rsidTr="00D0690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14CB4C" w14:textId="77777777" w:rsidR="00C779F3" w:rsidRPr="00C779F3" w:rsidRDefault="00C779F3" w:rsidP="00C779F3">
            <w:pPr>
              <w:spacing w:after="0" w:line="240" w:lineRule="auto"/>
              <w:rPr>
                <w:rFonts w:ascii="Calibri" w:eastAsia="Times New Roman" w:hAnsi="Calibri" w:cs="Calibri"/>
                <w:color w:val="000000"/>
              </w:rPr>
            </w:pPr>
            <w:r w:rsidRPr="00C779F3">
              <w:rPr>
                <w:rFonts w:ascii="Calibri" w:eastAsia="Times New Roman" w:hAnsi="Calibri" w:cs="Calibri"/>
                <w:color w:val="000000"/>
              </w:rPr>
              <w:t>Manufacturer</w:t>
            </w:r>
          </w:p>
        </w:tc>
        <w:tc>
          <w:tcPr>
            <w:tcW w:w="1275" w:type="dxa"/>
            <w:tcBorders>
              <w:top w:val="nil"/>
              <w:left w:val="nil"/>
              <w:bottom w:val="single" w:sz="4" w:space="0" w:color="auto"/>
              <w:right w:val="single" w:sz="4" w:space="0" w:color="auto"/>
            </w:tcBorders>
            <w:shd w:val="clear" w:color="auto" w:fill="auto"/>
            <w:noWrap/>
            <w:vAlign w:val="bottom"/>
            <w:hideMark/>
          </w:tcPr>
          <w:p w14:paraId="08C7EEAA" w14:textId="698F2A3C" w:rsidR="00C779F3" w:rsidRPr="00C779F3" w:rsidRDefault="00C779F3" w:rsidP="00C779F3">
            <w:pPr>
              <w:spacing w:after="0" w:line="240" w:lineRule="auto"/>
              <w:rPr>
                <w:rFonts w:ascii="Calibri" w:eastAsia="Times New Roman" w:hAnsi="Calibri" w:cs="Calibri"/>
                <w:color w:val="000000"/>
              </w:rPr>
            </w:pPr>
            <w:r w:rsidRPr="00C779F3">
              <w:rPr>
                <w:rFonts w:ascii="Calibri" w:eastAsia="Times New Roman" w:hAnsi="Calibri" w:cs="Calibri"/>
                <w:color w:val="000000"/>
              </w:rPr>
              <w:t>0.315</w:t>
            </w:r>
          </w:p>
        </w:tc>
        <w:tc>
          <w:tcPr>
            <w:tcW w:w="3730" w:type="dxa"/>
            <w:tcBorders>
              <w:top w:val="nil"/>
              <w:left w:val="nil"/>
              <w:bottom w:val="single" w:sz="4" w:space="0" w:color="auto"/>
              <w:right w:val="single" w:sz="4" w:space="0" w:color="auto"/>
            </w:tcBorders>
            <w:shd w:val="clear" w:color="auto" w:fill="auto"/>
            <w:vAlign w:val="bottom"/>
            <w:hideMark/>
          </w:tcPr>
          <w:p w14:paraId="791BB13E" w14:textId="77777777" w:rsidR="00C779F3" w:rsidRPr="00C779F3" w:rsidRDefault="00C779F3" w:rsidP="00C779F3">
            <w:pPr>
              <w:spacing w:after="0" w:line="240" w:lineRule="auto"/>
              <w:rPr>
                <w:rFonts w:ascii="Calibri" w:eastAsia="Times New Roman" w:hAnsi="Calibri" w:cs="Calibri"/>
                <w:color w:val="000000"/>
              </w:rPr>
            </w:pPr>
            <w:r w:rsidRPr="00C779F3">
              <w:rPr>
                <w:rFonts w:ascii="Calibri" w:eastAsia="Times New Roman" w:hAnsi="Calibri" w:cs="Calibri"/>
                <w:color w:val="000000"/>
              </w:rPr>
              <w:t>Raw value from the system</w:t>
            </w:r>
          </w:p>
        </w:tc>
      </w:tr>
      <w:tr w:rsidR="00C779F3" w:rsidRPr="00C779F3" w14:paraId="5C995342" w14:textId="77777777" w:rsidTr="00D0690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3E5C9C" w14:textId="77777777" w:rsidR="00C779F3" w:rsidRPr="00C779F3" w:rsidRDefault="00C779F3" w:rsidP="00C779F3">
            <w:pPr>
              <w:spacing w:after="0" w:line="240" w:lineRule="auto"/>
              <w:rPr>
                <w:rFonts w:ascii="Calibri" w:eastAsia="Times New Roman" w:hAnsi="Calibri" w:cs="Calibri"/>
                <w:color w:val="000000"/>
              </w:rPr>
            </w:pPr>
            <w:r w:rsidRPr="00C779F3">
              <w:rPr>
                <w:rFonts w:ascii="Calibri" w:eastAsia="Times New Roman" w:hAnsi="Calibri" w:cs="Calibri"/>
                <w:color w:val="000000"/>
              </w:rPr>
              <w:t>Manufacturer</w:t>
            </w:r>
          </w:p>
        </w:tc>
        <w:tc>
          <w:tcPr>
            <w:tcW w:w="1275" w:type="dxa"/>
            <w:tcBorders>
              <w:top w:val="nil"/>
              <w:left w:val="nil"/>
              <w:bottom w:val="single" w:sz="4" w:space="0" w:color="auto"/>
              <w:right w:val="single" w:sz="4" w:space="0" w:color="auto"/>
            </w:tcBorders>
            <w:shd w:val="clear" w:color="auto" w:fill="auto"/>
            <w:noWrap/>
            <w:vAlign w:val="bottom"/>
            <w:hideMark/>
          </w:tcPr>
          <w:p w14:paraId="0E73C190" w14:textId="1D693E7E" w:rsidR="00C779F3" w:rsidRPr="00C779F3" w:rsidRDefault="00C779F3" w:rsidP="00C779F3">
            <w:pPr>
              <w:spacing w:after="0" w:line="240" w:lineRule="auto"/>
              <w:rPr>
                <w:rFonts w:ascii="Calibri" w:eastAsia="Times New Roman" w:hAnsi="Calibri" w:cs="Calibri"/>
                <w:color w:val="000000"/>
              </w:rPr>
            </w:pPr>
            <w:r w:rsidRPr="00C779F3">
              <w:rPr>
                <w:rFonts w:ascii="Calibri" w:eastAsia="Times New Roman" w:hAnsi="Calibri" w:cs="Calibri"/>
                <w:color w:val="000000"/>
              </w:rPr>
              <w:t>0.319</w:t>
            </w:r>
          </w:p>
        </w:tc>
        <w:tc>
          <w:tcPr>
            <w:tcW w:w="3730" w:type="dxa"/>
            <w:tcBorders>
              <w:top w:val="nil"/>
              <w:left w:val="nil"/>
              <w:bottom w:val="single" w:sz="4" w:space="0" w:color="auto"/>
              <w:right w:val="single" w:sz="4" w:space="0" w:color="auto"/>
            </w:tcBorders>
            <w:shd w:val="clear" w:color="auto" w:fill="auto"/>
            <w:vAlign w:val="bottom"/>
            <w:hideMark/>
          </w:tcPr>
          <w:p w14:paraId="09D57294" w14:textId="77777777" w:rsidR="00C779F3" w:rsidRPr="00C779F3" w:rsidRDefault="00C779F3" w:rsidP="00C779F3">
            <w:pPr>
              <w:spacing w:after="0" w:line="240" w:lineRule="auto"/>
              <w:rPr>
                <w:rFonts w:ascii="Calibri" w:eastAsia="Times New Roman" w:hAnsi="Calibri" w:cs="Calibri"/>
                <w:color w:val="000000"/>
              </w:rPr>
            </w:pPr>
            <w:r w:rsidRPr="00C779F3">
              <w:rPr>
                <w:rFonts w:ascii="Calibri" w:eastAsia="Times New Roman" w:hAnsi="Calibri" w:cs="Calibri"/>
                <w:color w:val="000000"/>
              </w:rPr>
              <w:t>Frequency encoded</w:t>
            </w:r>
          </w:p>
        </w:tc>
      </w:tr>
      <w:tr w:rsidR="00C779F3" w:rsidRPr="00C779F3" w14:paraId="02BABE4E" w14:textId="77777777" w:rsidTr="00D06907">
        <w:trPr>
          <w:trHeight w:val="6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011BED5D" w14:textId="77777777" w:rsidR="00C779F3" w:rsidRPr="00C779F3" w:rsidRDefault="00C779F3" w:rsidP="00C779F3">
            <w:pPr>
              <w:spacing w:after="0" w:line="240" w:lineRule="auto"/>
              <w:rPr>
                <w:rFonts w:ascii="Calibri" w:eastAsia="Times New Roman" w:hAnsi="Calibri" w:cs="Calibri"/>
                <w:color w:val="000000"/>
              </w:rPr>
            </w:pPr>
            <w:r w:rsidRPr="00C779F3">
              <w:rPr>
                <w:rFonts w:ascii="Calibri" w:eastAsia="Times New Roman" w:hAnsi="Calibri" w:cs="Calibri"/>
                <w:color w:val="000000"/>
              </w:rPr>
              <w:t>external_make</w:t>
            </w:r>
          </w:p>
        </w:tc>
        <w:tc>
          <w:tcPr>
            <w:tcW w:w="1275" w:type="dxa"/>
            <w:tcBorders>
              <w:top w:val="nil"/>
              <w:left w:val="nil"/>
              <w:bottom w:val="single" w:sz="4" w:space="0" w:color="auto"/>
              <w:right w:val="single" w:sz="4" w:space="0" w:color="auto"/>
            </w:tcBorders>
            <w:shd w:val="clear" w:color="000000" w:fill="FFFFFF"/>
            <w:vAlign w:val="center"/>
            <w:hideMark/>
          </w:tcPr>
          <w:p w14:paraId="276DA8DB" w14:textId="3ED57152" w:rsidR="00C779F3" w:rsidRPr="00C779F3" w:rsidRDefault="00C779F3" w:rsidP="00C779F3">
            <w:pPr>
              <w:spacing w:after="0" w:line="240" w:lineRule="auto"/>
              <w:rPr>
                <w:rFonts w:ascii="Calibri" w:eastAsia="Times New Roman" w:hAnsi="Calibri" w:cs="Calibri"/>
                <w:color w:val="000000"/>
              </w:rPr>
            </w:pPr>
            <w:r w:rsidRPr="00C779F3">
              <w:rPr>
                <w:rFonts w:ascii="Calibri" w:eastAsia="Times New Roman" w:hAnsi="Calibri" w:cs="Calibri"/>
                <w:color w:val="000000"/>
              </w:rPr>
              <w:t>0.31</w:t>
            </w:r>
            <w:r w:rsidR="00445781">
              <w:rPr>
                <w:rFonts w:ascii="Calibri" w:eastAsia="Times New Roman" w:hAnsi="Calibri" w:cs="Calibri"/>
                <w:color w:val="000000"/>
              </w:rPr>
              <w:t>5</w:t>
            </w:r>
          </w:p>
        </w:tc>
        <w:tc>
          <w:tcPr>
            <w:tcW w:w="3730" w:type="dxa"/>
            <w:tcBorders>
              <w:top w:val="nil"/>
              <w:left w:val="nil"/>
              <w:bottom w:val="single" w:sz="4" w:space="0" w:color="auto"/>
              <w:right w:val="single" w:sz="4" w:space="0" w:color="auto"/>
            </w:tcBorders>
            <w:shd w:val="clear" w:color="auto" w:fill="auto"/>
            <w:vAlign w:val="bottom"/>
            <w:hideMark/>
          </w:tcPr>
          <w:p w14:paraId="34F3A982" w14:textId="77777777" w:rsidR="00C779F3" w:rsidRPr="00C779F3" w:rsidRDefault="00C779F3" w:rsidP="00C779F3">
            <w:pPr>
              <w:spacing w:after="0" w:line="240" w:lineRule="auto"/>
              <w:rPr>
                <w:rFonts w:ascii="Calibri" w:eastAsia="Times New Roman" w:hAnsi="Calibri" w:cs="Calibri"/>
                <w:color w:val="000000"/>
              </w:rPr>
            </w:pPr>
            <w:r w:rsidRPr="00C779F3">
              <w:rPr>
                <w:rFonts w:ascii="Calibri" w:eastAsia="Times New Roman" w:hAnsi="Calibri" w:cs="Calibri"/>
                <w:color w:val="000000"/>
              </w:rPr>
              <w:t>External feature - Manufacturer value found by VIN number from a public database</w:t>
            </w:r>
          </w:p>
        </w:tc>
      </w:tr>
      <w:tr w:rsidR="00C779F3" w:rsidRPr="00C779F3" w14:paraId="58339E49" w14:textId="77777777" w:rsidTr="00D0690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23588A" w14:textId="77777777" w:rsidR="00C779F3" w:rsidRPr="00C779F3" w:rsidRDefault="00C779F3" w:rsidP="00C779F3">
            <w:pPr>
              <w:spacing w:after="0" w:line="240" w:lineRule="auto"/>
              <w:rPr>
                <w:rFonts w:ascii="Calibri" w:eastAsia="Times New Roman" w:hAnsi="Calibri" w:cs="Calibri"/>
                <w:color w:val="000000"/>
              </w:rPr>
            </w:pPr>
            <w:r w:rsidRPr="00C779F3">
              <w:rPr>
                <w:rFonts w:ascii="Calibri" w:eastAsia="Times New Roman" w:hAnsi="Calibri" w:cs="Calibri"/>
                <w:color w:val="000000"/>
              </w:rPr>
              <w:t>external_make</w:t>
            </w:r>
          </w:p>
        </w:tc>
        <w:tc>
          <w:tcPr>
            <w:tcW w:w="1275" w:type="dxa"/>
            <w:tcBorders>
              <w:top w:val="nil"/>
              <w:left w:val="nil"/>
              <w:bottom w:val="single" w:sz="4" w:space="0" w:color="auto"/>
              <w:right w:val="single" w:sz="4" w:space="0" w:color="auto"/>
            </w:tcBorders>
            <w:shd w:val="clear" w:color="auto" w:fill="auto"/>
            <w:noWrap/>
            <w:vAlign w:val="bottom"/>
            <w:hideMark/>
          </w:tcPr>
          <w:p w14:paraId="5408900C" w14:textId="29D0F2EB" w:rsidR="00C779F3" w:rsidRPr="00C779F3" w:rsidRDefault="00C779F3" w:rsidP="00C779F3">
            <w:pPr>
              <w:spacing w:after="0" w:line="240" w:lineRule="auto"/>
              <w:rPr>
                <w:rFonts w:ascii="Calibri" w:eastAsia="Times New Roman" w:hAnsi="Calibri" w:cs="Calibri"/>
                <w:color w:val="000000"/>
              </w:rPr>
            </w:pPr>
            <w:r w:rsidRPr="00C779F3">
              <w:rPr>
                <w:rFonts w:ascii="Calibri" w:eastAsia="Times New Roman" w:hAnsi="Calibri" w:cs="Calibri"/>
                <w:color w:val="000000"/>
              </w:rPr>
              <w:t>0.322</w:t>
            </w:r>
          </w:p>
        </w:tc>
        <w:tc>
          <w:tcPr>
            <w:tcW w:w="3730" w:type="dxa"/>
            <w:tcBorders>
              <w:top w:val="nil"/>
              <w:left w:val="nil"/>
              <w:bottom w:val="single" w:sz="4" w:space="0" w:color="auto"/>
              <w:right w:val="single" w:sz="4" w:space="0" w:color="auto"/>
            </w:tcBorders>
            <w:shd w:val="clear" w:color="auto" w:fill="auto"/>
            <w:vAlign w:val="bottom"/>
            <w:hideMark/>
          </w:tcPr>
          <w:p w14:paraId="678AF05A" w14:textId="54B508A1" w:rsidR="00C779F3" w:rsidRPr="00C779F3" w:rsidRDefault="00C779F3" w:rsidP="00C779F3">
            <w:pPr>
              <w:spacing w:after="0" w:line="240" w:lineRule="auto"/>
              <w:rPr>
                <w:rFonts w:ascii="Calibri" w:eastAsia="Times New Roman" w:hAnsi="Calibri" w:cs="Calibri"/>
                <w:color w:val="000000"/>
              </w:rPr>
            </w:pPr>
            <w:r w:rsidRPr="00C779F3">
              <w:rPr>
                <w:rFonts w:ascii="Calibri" w:eastAsia="Times New Roman" w:hAnsi="Calibri" w:cs="Calibri"/>
                <w:color w:val="000000"/>
              </w:rPr>
              <w:t>Frequency encoded</w:t>
            </w:r>
          </w:p>
        </w:tc>
      </w:tr>
    </w:tbl>
    <w:p w14:paraId="569FE3DF" w14:textId="2374A76E" w:rsidR="008C2D56" w:rsidRDefault="008C2D56" w:rsidP="007365F0">
      <w:pPr>
        <w:ind w:left="1980"/>
      </w:pPr>
    </w:p>
    <w:p w14:paraId="4D47FC9A" w14:textId="38811BAC" w:rsidR="00AC7463" w:rsidRDefault="00AC7463" w:rsidP="00AC7463">
      <w:r>
        <w:t xml:space="preserve">The </w:t>
      </w:r>
      <w:hyperlink r:id="rId45" w:history="1">
        <w:r w:rsidRPr="00AC7463">
          <w:rPr>
            <w:rStyle w:val="Hyperlink"/>
          </w:rPr>
          <w:t>notebook</w:t>
        </w:r>
      </w:hyperlink>
      <w:r>
        <w:t xml:space="preserve"> and </w:t>
      </w:r>
      <w:hyperlink r:id="rId46" w:history="1">
        <w:r w:rsidRPr="00AC7463">
          <w:rPr>
            <w:rStyle w:val="Hyperlink"/>
          </w:rPr>
          <w:t>code</w:t>
        </w:r>
      </w:hyperlink>
      <w:r>
        <w:t xml:space="preserve"> for frequency encoding.</w:t>
      </w:r>
    </w:p>
    <w:p w14:paraId="3CBC38E0" w14:textId="5D97F338" w:rsidR="00775ABA" w:rsidRDefault="00775ABA" w:rsidP="006A2F90">
      <w:pPr>
        <w:pStyle w:val="Heading3"/>
      </w:pPr>
      <w:bookmarkStart w:id="21" w:name="_Toc513026262"/>
      <w:r>
        <w:t>Targeting Encoding</w:t>
      </w:r>
      <w:bookmarkEnd w:id="21"/>
    </w:p>
    <w:p w14:paraId="295A9512" w14:textId="2BA2F0D9" w:rsidR="00A017C8" w:rsidRDefault="00A017C8" w:rsidP="00D06907">
      <w:r>
        <w:t>The basic idea of the encoding is to replace categorical values with an estimate of the probability of positive target (</w:t>
      </w:r>
      <w:proofErr w:type="spellStart"/>
      <w:r>
        <w:t>HasClaim</w:t>
      </w:r>
      <w:proofErr w:type="spellEnd"/>
      <w:r>
        <w:t xml:space="preserve">=1) using Bayesian </w:t>
      </w:r>
      <w:r w:rsidR="00552785">
        <w:t>approach</w:t>
      </w:r>
      <w:r>
        <w:t>.</w:t>
      </w:r>
      <w:r w:rsidR="00517592">
        <w:t xml:space="preserve"> </w:t>
      </w:r>
      <w:r w:rsidR="00517592" w:rsidRPr="00517592">
        <w:rPr>
          <w:rFonts w:cstheme="minorHAnsi"/>
          <w:color w:val="24292E"/>
          <w:shd w:val="clear" w:color="auto" w:fill="FFFFFF"/>
        </w:rPr>
        <w:t xml:space="preserve">Target encoding is done according to the </w:t>
      </w:r>
      <w:hyperlink r:id="rId47" w:history="1">
        <w:r w:rsidR="00517592" w:rsidRPr="00517592">
          <w:rPr>
            <w:rStyle w:val="Hyperlink"/>
            <w:rFonts w:cstheme="minorHAnsi"/>
            <w:shd w:val="clear" w:color="auto" w:fill="FFFFFF"/>
          </w:rPr>
          <w:t xml:space="preserve">paper by Daniele </w:t>
        </w:r>
        <w:proofErr w:type="spellStart"/>
        <w:r w:rsidR="00517592" w:rsidRPr="00517592">
          <w:rPr>
            <w:rStyle w:val="Hyperlink"/>
            <w:rFonts w:cstheme="minorHAnsi"/>
            <w:shd w:val="clear" w:color="auto" w:fill="FFFFFF"/>
          </w:rPr>
          <w:t>Micci-Barreca</w:t>
        </w:r>
        <w:proofErr w:type="spellEnd"/>
      </w:hyperlink>
      <w:r w:rsidR="00517592">
        <w:rPr>
          <w:rFonts w:cstheme="minorHAnsi"/>
          <w:color w:val="24292E"/>
          <w:shd w:val="clear" w:color="auto" w:fill="FFFFFF"/>
        </w:rPr>
        <w:t>.</w:t>
      </w:r>
    </w:p>
    <w:p w14:paraId="6ACD3A04" w14:textId="0E1F35BA" w:rsidR="00552785" w:rsidRDefault="009D0A83" w:rsidP="00D06907">
      <w:r>
        <w:t>Since the target attribute is involved in the encoding it’s important to make sure the model is not overfitted. E.g. only training data are involved into the process. For the same purpose noise is added to the data. It’s decrease the output metric but prevent overfitting.</w:t>
      </w:r>
    </w:p>
    <w:p w14:paraId="5E5CD4F2" w14:textId="06639A1C" w:rsidR="009D0A83" w:rsidRDefault="001E7A77" w:rsidP="00D06907">
      <w:r>
        <w:t>The model</w:t>
      </w:r>
      <w:r w:rsidR="00AB63E1">
        <w:t xml:space="preserve"> spreadsheet a little bit more complex because it includes 3 more columns for each feature: feature name itself, </w:t>
      </w:r>
      <w:r w:rsidR="00AB63E1" w:rsidRPr="00AB63E1">
        <w:t>min_samples_leaf</w:t>
      </w:r>
      <w:r w:rsidR="00AB63E1">
        <w:t xml:space="preserve">, </w:t>
      </w:r>
      <w:r w:rsidR="00AB63E1" w:rsidRPr="00AB63E1">
        <w:t>smoothing</w:t>
      </w:r>
      <w:r w:rsidR="00AB63E1">
        <w:t xml:space="preserve"> and </w:t>
      </w:r>
      <w:r w:rsidR="00AB63E1" w:rsidRPr="00AB63E1">
        <w:t>noise_level</w:t>
      </w:r>
      <w:r w:rsidR="00AB63E1">
        <w:t>. These 3 additional descriptors are used as parameters into target encoding function. -1 in all 3 of them means do not apply target encoding for this feature.</w:t>
      </w:r>
    </w:p>
    <w:p w14:paraId="361BDACC" w14:textId="1D32FE90" w:rsidR="00AB63E1" w:rsidRDefault="00AB63E1" w:rsidP="00D06907">
      <w:r>
        <w:t xml:space="preserve">In my previous experiments I did not find any impact of </w:t>
      </w:r>
      <w:r w:rsidRPr="00AB63E1">
        <w:t>min_samples_leaf</w:t>
      </w:r>
      <w:r>
        <w:t xml:space="preserve"> and </w:t>
      </w:r>
      <w:r w:rsidRPr="00AB63E1">
        <w:t>smoothing</w:t>
      </w:r>
      <w:r>
        <w:t>.</w:t>
      </w:r>
      <w:r w:rsidR="001F4913">
        <w:t xml:space="preserve"> </w:t>
      </w:r>
      <w:r w:rsidR="00663942">
        <w:t xml:space="preserve">These set of tests investigates only a change in noise_level. </w:t>
      </w:r>
    </w:p>
    <w:p w14:paraId="617DB057" w14:textId="0D599EBA" w:rsidR="00AB63E1" w:rsidRDefault="00663942" w:rsidP="00D06907">
      <w:r>
        <w:t>A</w:t>
      </w:r>
      <w:r w:rsidR="00AB63E1">
        <w:t>s in frequency encoding step</w:t>
      </w:r>
      <w:r>
        <w:t xml:space="preserve"> I compare</w:t>
      </w:r>
      <w:r w:rsidR="00197A54">
        <w:t>d</w:t>
      </w:r>
      <w:r>
        <w:t xml:space="preserve"> performance of </w:t>
      </w:r>
      <w:proofErr w:type="gramStart"/>
      <w:r>
        <w:t>an</w:t>
      </w:r>
      <w:proofErr w:type="gramEnd"/>
      <w:r>
        <w:t xml:space="preserve"> targeting encoded feature to a base set of numerical features and raw feature performance.</w:t>
      </w:r>
      <w:r w:rsidR="00AB63E1">
        <w:t xml:space="preserve"> </w:t>
      </w:r>
    </w:p>
    <w:p w14:paraId="52D3AD42" w14:textId="416D8971" w:rsidR="00663942" w:rsidRDefault="00663942" w:rsidP="00D06907">
      <w:r>
        <w:t>In addition</w:t>
      </w:r>
      <w:r w:rsidR="004C284D">
        <w:t>,</w:t>
      </w:r>
      <w:r>
        <w:t xml:space="preserve"> I investigate</w:t>
      </w:r>
      <w:r w:rsidR="00197A54">
        <w:t>d</w:t>
      </w:r>
      <w:r>
        <w:t xml:space="preserve"> if there is any value in binning targeting encoded feature</w:t>
      </w:r>
      <w:r w:rsidR="00197A54">
        <w:t>s</w:t>
      </w:r>
      <w:r>
        <w:t>. E.g. after the feature encoded, the full range of values is separated to 10 bins and instead of an encoded value</w:t>
      </w:r>
      <w:r w:rsidR="00197A54">
        <w:t>,</w:t>
      </w:r>
      <w:r>
        <w:t xml:space="preserve"> </w:t>
      </w:r>
      <w:r w:rsidR="00197A54">
        <w:t xml:space="preserve">a </w:t>
      </w:r>
      <w:r>
        <w:t>corresponded bin is used in a model.</w:t>
      </w:r>
    </w:p>
    <w:p w14:paraId="624462B7" w14:textId="3E5700B4" w:rsidR="00AB63E1" w:rsidRDefault="00663942" w:rsidP="00D06907">
      <w:r>
        <w:t xml:space="preserve">Targeting encoding does not improve the model performance. In some cases the result even worse then without encoding. </w:t>
      </w:r>
    </w:p>
    <w:p w14:paraId="2AC2C55F" w14:textId="7BAFE8D1" w:rsidR="004C284D" w:rsidRDefault="004C284D" w:rsidP="00D06907">
      <w:r>
        <w:t>Binned targeting encoding has even worse result.</w:t>
      </w:r>
    </w:p>
    <w:p w14:paraId="26838C45" w14:textId="4D928998" w:rsidR="004C284D" w:rsidRDefault="004C284D" w:rsidP="00D06907">
      <w:r>
        <w:t xml:space="preserve">Manufacturer performance is improved comparing to a model without encoding but less then in targeting encoding. </w:t>
      </w:r>
    </w:p>
    <w:p w14:paraId="09B57040" w14:textId="25A47E27" w:rsidR="004C284D" w:rsidRDefault="004C284D" w:rsidP="00D06907">
      <w:r>
        <w:t>No change in external_make feature performance with the use of targeting encoding.</w:t>
      </w:r>
    </w:p>
    <w:p w14:paraId="7D534EF2" w14:textId="47764E04" w:rsidR="00AB63E1" w:rsidRDefault="004C284D" w:rsidP="00D06907">
      <w:r>
        <w:t>There is no sense to use targeting encoding to improve high cardinality features performance in this data set.</w:t>
      </w:r>
    </w:p>
    <w:p w14:paraId="209BC6E6" w14:textId="77F5CE11" w:rsidR="00517592" w:rsidRDefault="00517592" w:rsidP="00517592">
      <w:pPr>
        <w:pStyle w:val="ListParagraph"/>
        <w:numPr>
          <w:ilvl w:val="0"/>
          <w:numId w:val="26"/>
        </w:numPr>
      </w:pPr>
      <w:r>
        <w:t xml:space="preserve">Targeting Encoding </w:t>
      </w:r>
      <w:hyperlink r:id="rId48" w:history="1">
        <w:r w:rsidRPr="00517592">
          <w:rPr>
            <w:rStyle w:val="Hyperlink"/>
          </w:rPr>
          <w:t>notebook</w:t>
        </w:r>
      </w:hyperlink>
      <w:r>
        <w:t xml:space="preserve"> and </w:t>
      </w:r>
      <w:hyperlink r:id="rId49" w:history="1">
        <w:r w:rsidRPr="00517592">
          <w:rPr>
            <w:rStyle w:val="Hyperlink"/>
          </w:rPr>
          <w:t>code</w:t>
        </w:r>
      </w:hyperlink>
    </w:p>
    <w:p w14:paraId="33E82BAD" w14:textId="147D55D5" w:rsidR="00517592" w:rsidRDefault="00517592" w:rsidP="00517592">
      <w:pPr>
        <w:pStyle w:val="ListParagraph"/>
        <w:numPr>
          <w:ilvl w:val="0"/>
          <w:numId w:val="26"/>
        </w:numPr>
      </w:pPr>
      <w:r>
        <w:t xml:space="preserve">Targeting Encoding with Binning </w:t>
      </w:r>
      <w:hyperlink r:id="rId50" w:history="1">
        <w:r w:rsidRPr="00517592">
          <w:rPr>
            <w:rStyle w:val="Hyperlink"/>
          </w:rPr>
          <w:t>notebook</w:t>
        </w:r>
      </w:hyperlink>
      <w:r>
        <w:t xml:space="preserve"> and </w:t>
      </w:r>
      <w:hyperlink r:id="rId51" w:history="1">
        <w:r w:rsidRPr="00517592">
          <w:rPr>
            <w:rStyle w:val="Hyperlink"/>
          </w:rPr>
          <w:t>code</w:t>
        </w:r>
      </w:hyperlink>
    </w:p>
    <w:p w14:paraId="6C9DDDAE" w14:textId="50617FF2" w:rsidR="00C76039" w:rsidRDefault="00C76039" w:rsidP="00321C42">
      <w:pPr>
        <w:pStyle w:val="Heading1"/>
      </w:pPr>
    </w:p>
    <w:p w14:paraId="62535271" w14:textId="6B4C63CF" w:rsidR="005565D4" w:rsidRDefault="003D28EA" w:rsidP="00321C42">
      <w:pPr>
        <w:pStyle w:val="Heading1"/>
      </w:pPr>
      <w:bookmarkStart w:id="22" w:name="_Toc513026263"/>
      <w:r>
        <w:t xml:space="preserve">Classification </w:t>
      </w:r>
      <w:r w:rsidR="005565D4">
        <w:t>Model</w:t>
      </w:r>
      <w:bookmarkEnd w:id="22"/>
    </w:p>
    <w:p w14:paraId="4A8F77D4" w14:textId="44A41749" w:rsidR="0079559C" w:rsidRDefault="003E3DE2" w:rsidP="00D06907">
      <w:r>
        <w:t>There are 2 final models were created. Both have the same parameters but different feature sets. The Extended model includes 2 additional external parameters: vehicle length and width.</w:t>
      </w:r>
    </w:p>
    <w:p w14:paraId="661E20DC" w14:textId="77777777" w:rsidR="00A6630B" w:rsidRDefault="00A6630B" w:rsidP="0079559C">
      <w:pPr>
        <w:ind w:left="720"/>
      </w:pPr>
    </w:p>
    <w:p w14:paraId="2524A503" w14:textId="273EE243" w:rsidR="001D7B53" w:rsidRDefault="001D7B53" w:rsidP="006A2F90">
      <w:pPr>
        <w:pStyle w:val="Heading2"/>
      </w:pPr>
      <w:bookmarkStart w:id="23" w:name="_Toc513026264"/>
      <w:r>
        <w:t>XGB Parameters</w:t>
      </w:r>
      <w:bookmarkEnd w:id="23"/>
    </w:p>
    <w:tbl>
      <w:tblPr>
        <w:tblW w:w="5740" w:type="dxa"/>
        <w:tblInd w:w="604" w:type="dxa"/>
        <w:tblLook w:val="04A0" w:firstRow="1" w:lastRow="0" w:firstColumn="1" w:lastColumn="0" w:noHBand="0" w:noVBand="1"/>
      </w:tblPr>
      <w:tblGrid>
        <w:gridCol w:w="1920"/>
        <w:gridCol w:w="3820"/>
      </w:tblGrid>
      <w:tr w:rsidR="003E3DE2" w:rsidRPr="003E3DE2" w14:paraId="2128E96C" w14:textId="77777777" w:rsidTr="006A2F90">
        <w:trPr>
          <w:trHeight w:val="300"/>
        </w:trPr>
        <w:tc>
          <w:tcPr>
            <w:tcW w:w="192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45A917C" w14:textId="77777777" w:rsidR="003E3DE2" w:rsidRPr="003E3DE2" w:rsidRDefault="003E3DE2" w:rsidP="003E3DE2">
            <w:pPr>
              <w:spacing w:after="0" w:line="240" w:lineRule="auto"/>
              <w:jc w:val="center"/>
              <w:rPr>
                <w:rFonts w:ascii="Calibri" w:eastAsia="Times New Roman" w:hAnsi="Calibri" w:cs="Calibri"/>
                <w:b/>
                <w:bCs/>
                <w:color w:val="000000"/>
              </w:rPr>
            </w:pPr>
            <w:r w:rsidRPr="003E3DE2">
              <w:rPr>
                <w:rFonts w:ascii="Calibri" w:eastAsia="Times New Roman" w:hAnsi="Calibri" w:cs="Calibri"/>
                <w:b/>
                <w:bCs/>
                <w:color w:val="000000"/>
              </w:rPr>
              <w:t>Parameter</w:t>
            </w:r>
          </w:p>
        </w:tc>
        <w:tc>
          <w:tcPr>
            <w:tcW w:w="3820" w:type="dxa"/>
            <w:tcBorders>
              <w:top w:val="single" w:sz="4" w:space="0" w:color="auto"/>
              <w:left w:val="nil"/>
              <w:bottom w:val="single" w:sz="4" w:space="0" w:color="auto"/>
              <w:right w:val="single" w:sz="4" w:space="0" w:color="auto"/>
            </w:tcBorders>
            <w:shd w:val="clear" w:color="000000" w:fill="D9D9D9"/>
            <w:noWrap/>
            <w:vAlign w:val="bottom"/>
            <w:hideMark/>
          </w:tcPr>
          <w:p w14:paraId="718BF452" w14:textId="61D003E4" w:rsidR="003E3DE2" w:rsidRPr="003E3DE2" w:rsidRDefault="003E3DE2" w:rsidP="003E3DE2">
            <w:pPr>
              <w:spacing w:after="0" w:line="240" w:lineRule="auto"/>
              <w:jc w:val="center"/>
              <w:rPr>
                <w:rFonts w:ascii="Calibri" w:eastAsia="Times New Roman" w:hAnsi="Calibri" w:cs="Calibri"/>
                <w:b/>
                <w:bCs/>
                <w:color w:val="FF0000"/>
              </w:rPr>
            </w:pPr>
            <w:r w:rsidRPr="003E3DE2">
              <w:rPr>
                <w:rFonts w:ascii="Calibri" w:eastAsia="Times New Roman" w:hAnsi="Calibri" w:cs="Calibri"/>
                <w:b/>
                <w:bCs/>
                <w:color w:val="000000" w:themeColor="text1"/>
              </w:rPr>
              <w:t>Value</w:t>
            </w:r>
          </w:p>
        </w:tc>
      </w:tr>
      <w:tr w:rsidR="003E3DE2" w:rsidRPr="003E3DE2" w14:paraId="19A008FA" w14:textId="77777777" w:rsidTr="006A2F90">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398FA2FC"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objective</w:t>
            </w:r>
          </w:p>
        </w:tc>
        <w:tc>
          <w:tcPr>
            <w:tcW w:w="3820" w:type="dxa"/>
            <w:tcBorders>
              <w:top w:val="nil"/>
              <w:left w:val="nil"/>
              <w:bottom w:val="single" w:sz="4" w:space="0" w:color="auto"/>
              <w:right w:val="single" w:sz="4" w:space="0" w:color="auto"/>
            </w:tcBorders>
            <w:shd w:val="clear" w:color="auto" w:fill="auto"/>
            <w:noWrap/>
            <w:vAlign w:val="bottom"/>
            <w:hideMark/>
          </w:tcPr>
          <w:p w14:paraId="566C73B7"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binary:logistic</w:t>
            </w:r>
          </w:p>
        </w:tc>
      </w:tr>
      <w:tr w:rsidR="003E3DE2" w:rsidRPr="003E3DE2" w14:paraId="74016270" w14:textId="77777777" w:rsidTr="006A2F90">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2B851BF7"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scale_pos_weight</w:t>
            </w:r>
          </w:p>
        </w:tc>
        <w:tc>
          <w:tcPr>
            <w:tcW w:w="3820" w:type="dxa"/>
            <w:tcBorders>
              <w:top w:val="nil"/>
              <w:left w:val="nil"/>
              <w:bottom w:val="single" w:sz="4" w:space="0" w:color="auto"/>
              <w:right w:val="single" w:sz="4" w:space="0" w:color="auto"/>
            </w:tcBorders>
            <w:shd w:val="clear" w:color="auto" w:fill="auto"/>
            <w:noWrap/>
            <w:vAlign w:val="bottom"/>
            <w:hideMark/>
          </w:tcPr>
          <w:p w14:paraId="2C8E8E9A"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0.3</w:t>
            </w:r>
          </w:p>
        </w:tc>
      </w:tr>
      <w:tr w:rsidR="003E3DE2" w:rsidRPr="003E3DE2" w14:paraId="18304C3E" w14:textId="77777777" w:rsidTr="006A2F90">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42A613D"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colsample_bytree</w:t>
            </w:r>
          </w:p>
        </w:tc>
        <w:tc>
          <w:tcPr>
            <w:tcW w:w="3820" w:type="dxa"/>
            <w:tcBorders>
              <w:top w:val="nil"/>
              <w:left w:val="nil"/>
              <w:bottom w:val="single" w:sz="4" w:space="0" w:color="auto"/>
              <w:right w:val="single" w:sz="4" w:space="0" w:color="auto"/>
            </w:tcBorders>
            <w:shd w:val="clear" w:color="auto" w:fill="auto"/>
            <w:noWrap/>
            <w:vAlign w:val="bottom"/>
            <w:hideMark/>
          </w:tcPr>
          <w:p w14:paraId="18E1596C" w14:textId="2521A13E"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0.</w:t>
            </w:r>
            <w:r>
              <w:rPr>
                <w:rFonts w:ascii="Calibri" w:eastAsia="Times New Roman" w:hAnsi="Calibri" w:cs="Calibri"/>
                <w:color w:val="000000"/>
              </w:rPr>
              <w:t>9</w:t>
            </w:r>
          </w:p>
        </w:tc>
      </w:tr>
      <w:tr w:rsidR="003E3DE2" w:rsidRPr="003E3DE2" w14:paraId="755459B6" w14:textId="77777777" w:rsidTr="006A2F90">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0FE9AF5B"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eta</w:t>
            </w:r>
          </w:p>
        </w:tc>
        <w:tc>
          <w:tcPr>
            <w:tcW w:w="3820" w:type="dxa"/>
            <w:tcBorders>
              <w:top w:val="nil"/>
              <w:left w:val="nil"/>
              <w:bottom w:val="single" w:sz="4" w:space="0" w:color="auto"/>
              <w:right w:val="single" w:sz="4" w:space="0" w:color="auto"/>
            </w:tcBorders>
            <w:shd w:val="clear" w:color="auto" w:fill="auto"/>
            <w:noWrap/>
            <w:vAlign w:val="bottom"/>
            <w:hideMark/>
          </w:tcPr>
          <w:p w14:paraId="12F8FED1" w14:textId="16338AA9"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0.01</w:t>
            </w:r>
          </w:p>
        </w:tc>
      </w:tr>
      <w:tr w:rsidR="003E3DE2" w:rsidRPr="003E3DE2" w14:paraId="6B92E335" w14:textId="77777777" w:rsidTr="006A2F90">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40028764"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max_depth</w:t>
            </w:r>
          </w:p>
        </w:tc>
        <w:tc>
          <w:tcPr>
            <w:tcW w:w="3820" w:type="dxa"/>
            <w:tcBorders>
              <w:top w:val="nil"/>
              <w:left w:val="nil"/>
              <w:bottom w:val="single" w:sz="4" w:space="0" w:color="auto"/>
              <w:right w:val="single" w:sz="4" w:space="0" w:color="auto"/>
            </w:tcBorders>
            <w:shd w:val="clear" w:color="auto" w:fill="auto"/>
            <w:noWrap/>
            <w:vAlign w:val="bottom"/>
            <w:hideMark/>
          </w:tcPr>
          <w:p w14:paraId="3C10CCF0"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4</w:t>
            </w:r>
          </w:p>
        </w:tc>
      </w:tr>
      <w:tr w:rsidR="003E3DE2" w:rsidRPr="003E3DE2" w14:paraId="39F42A1F" w14:textId="77777777" w:rsidTr="006A2F90">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D236827"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colsample_bylevel</w:t>
            </w:r>
          </w:p>
        </w:tc>
        <w:tc>
          <w:tcPr>
            <w:tcW w:w="3820" w:type="dxa"/>
            <w:tcBorders>
              <w:top w:val="nil"/>
              <w:left w:val="nil"/>
              <w:bottom w:val="single" w:sz="4" w:space="0" w:color="auto"/>
              <w:right w:val="single" w:sz="4" w:space="0" w:color="auto"/>
            </w:tcBorders>
            <w:shd w:val="clear" w:color="auto" w:fill="auto"/>
            <w:noWrap/>
            <w:vAlign w:val="bottom"/>
            <w:hideMark/>
          </w:tcPr>
          <w:p w14:paraId="525FA2C4" w14:textId="525B45A4"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0.2</w:t>
            </w:r>
          </w:p>
        </w:tc>
      </w:tr>
    </w:tbl>
    <w:p w14:paraId="327AED05" w14:textId="40EB9D93" w:rsidR="003E3DE2" w:rsidRDefault="003E3DE2" w:rsidP="006A2F90">
      <w:pPr>
        <w:ind w:left="720"/>
      </w:pPr>
      <w:r>
        <w:t>The rest are default</w:t>
      </w:r>
    </w:p>
    <w:p w14:paraId="6BE1970C" w14:textId="2A08DCFB" w:rsidR="001D7B53" w:rsidRDefault="00C70BD0" w:rsidP="006A2F90">
      <w:pPr>
        <w:pStyle w:val="Heading2"/>
      </w:pPr>
      <w:bookmarkStart w:id="24" w:name="_Toc513026265"/>
      <w:r>
        <w:t>Features</w:t>
      </w:r>
      <w:bookmarkEnd w:id="24"/>
    </w:p>
    <w:tbl>
      <w:tblPr>
        <w:tblW w:w="5880" w:type="dxa"/>
        <w:tblInd w:w="604" w:type="dxa"/>
        <w:tblLook w:val="04A0" w:firstRow="1" w:lastRow="0" w:firstColumn="1" w:lastColumn="0" w:noHBand="0" w:noVBand="1"/>
      </w:tblPr>
      <w:tblGrid>
        <w:gridCol w:w="2680"/>
        <w:gridCol w:w="3200"/>
      </w:tblGrid>
      <w:tr w:rsidR="003E3DE2" w:rsidRPr="003E3DE2" w14:paraId="51FB9D9F" w14:textId="77777777" w:rsidTr="006A2F90">
        <w:trPr>
          <w:trHeight w:val="300"/>
        </w:trPr>
        <w:tc>
          <w:tcPr>
            <w:tcW w:w="26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D85085F" w14:textId="7F30E40F" w:rsidR="003E3DE2" w:rsidRPr="003E3DE2" w:rsidRDefault="003E3DE2" w:rsidP="003E3DE2">
            <w:pPr>
              <w:spacing w:after="0" w:line="240" w:lineRule="auto"/>
              <w:jc w:val="center"/>
              <w:rPr>
                <w:rFonts w:ascii="Calibri" w:eastAsia="Times New Roman" w:hAnsi="Calibri" w:cs="Calibri"/>
                <w:b/>
                <w:bCs/>
                <w:color w:val="000000"/>
              </w:rPr>
            </w:pPr>
            <w:r w:rsidRPr="003E3DE2">
              <w:rPr>
                <w:rFonts w:ascii="Calibri" w:eastAsia="Times New Roman" w:hAnsi="Calibri" w:cs="Calibri"/>
                <w:b/>
                <w:bCs/>
                <w:color w:val="000000"/>
              </w:rPr>
              <w:t>Base</w:t>
            </w:r>
          </w:p>
        </w:tc>
        <w:tc>
          <w:tcPr>
            <w:tcW w:w="3200" w:type="dxa"/>
            <w:tcBorders>
              <w:top w:val="single" w:sz="4" w:space="0" w:color="auto"/>
              <w:left w:val="nil"/>
              <w:bottom w:val="single" w:sz="4" w:space="0" w:color="auto"/>
              <w:right w:val="single" w:sz="4" w:space="0" w:color="auto"/>
            </w:tcBorders>
            <w:shd w:val="clear" w:color="000000" w:fill="D9D9D9"/>
            <w:noWrap/>
            <w:vAlign w:val="bottom"/>
            <w:hideMark/>
          </w:tcPr>
          <w:p w14:paraId="139EE674" w14:textId="77777777" w:rsidR="003E3DE2" w:rsidRPr="003E3DE2" w:rsidRDefault="003E3DE2" w:rsidP="003E3DE2">
            <w:pPr>
              <w:spacing w:after="0" w:line="240" w:lineRule="auto"/>
              <w:jc w:val="center"/>
              <w:rPr>
                <w:rFonts w:ascii="Calibri" w:eastAsia="Times New Roman" w:hAnsi="Calibri" w:cs="Calibri"/>
                <w:b/>
                <w:bCs/>
                <w:color w:val="000000"/>
              </w:rPr>
            </w:pPr>
            <w:r w:rsidRPr="003E3DE2">
              <w:rPr>
                <w:rFonts w:ascii="Calibri" w:eastAsia="Times New Roman" w:hAnsi="Calibri" w:cs="Calibri"/>
                <w:b/>
                <w:bCs/>
                <w:color w:val="000000"/>
              </w:rPr>
              <w:t>Extended</w:t>
            </w:r>
          </w:p>
        </w:tc>
      </w:tr>
      <w:tr w:rsidR="003E3DE2" w:rsidRPr="003E3DE2" w14:paraId="434BCD77" w14:textId="77777777" w:rsidTr="006A2F90">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3CDAC06B"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classcd</w:t>
            </w:r>
          </w:p>
        </w:tc>
        <w:tc>
          <w:tcPr>
            <w:tcW w:w="3200" w:type="dxa"/>
            <w:tcBorders>
              <w:top w:val="nil"/>
              <w:left w:val="nil"/>
              <w:bottom w:val="single" w:sz="4" w:space="0" w:color="auto"/>
              <w:right w:val="single" w:sz="4" w:space="0" w:color="auto"/>
            </w:tcBorders>
            <w:shd w:val="clear" w:color="auto" w:fill="auto"/>
            <w:noWrap/>
            <w:vAlign w:val="bottom"/>
            <w:hideMark/>
          </w:tcPr>
          <w:p w14:paraId="2F1492AD"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classcd</w:t>
            </w:r>
          </w:p>
        </w:tc>
      </w:tr>
      <w:tr w:rsidR="003E3DE2" w:rsidRPr="003E3DE2" w14:paraId="14F05652" w14:textId="77777777" w:rsidTr="006A2F90">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4E16272B"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driverage</w:t>
            </w:r>
          </w:p>
        </w:tc>
        <w:tc>
          <w:tcPr>
            <w:tcW w:w="3200" w:type="dxa"/>
            <w:tcBorders>
              <w:top w:val="nil"/>
              <w:left w:val="nil"/>
              <w:bottom w:val="single" w:sz="4" w:space="0" w:color="auto"/>
              <w:right w:val="single" w:sz="4" w:space="0" w:color="auto"/>
            </w:tcBorders>
            <w:shd w:val="clear" w:color="auto" w:fill="auto"/>
            <w:noWrap/>
            <w:vAlign w:val="bottom"/>
            <w:hideMark/>
          </w:tcPr>
          <w:p w14:paraId="42E98DC3"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driverage</w:t>
            </w:r>
          </w:p>
        </w:tc>
      </w:tr>
      <w:tr w:rsidR="003E3DE2" w:rsidRPr="003E3DE2" w14:paraId="56BD22CA" w14:textId="77777777" w:rsidTr="006A2F90">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32C5184"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driverage-havelicenseage</w:t>
            </w:r>
          </w:p>
        </w:tc>
        <w:tc>
          <w:tcPr>
            <w:tcW w:w="3200" w:type="dxa"/>
            <w:tcBorders>
              <w:top w:val="single" w:sz="4" w:space="0" w:color="auto"/>
              <w:left w:val="nil"/>
              <w:bottom w:val="single" w:sz="4" w:space="0" w:color="auto"/>
              <w:right w:val="single" w:sz="4" w:space="0" w:color="auto"/>
            </w:tcBorders>
            <w:shd w:val="clear" w:color="auto" w:fill="auto"/>
            <w:noWrap/>
            <w:vAlign w:val="bottom"/>
            <w:hideMark/>
          </w:tcPr>
          <w:p w14:paraId="36402AF7"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driverage-havelicenseage</w:t>
            </w:r>
          </w:p>
        </w:tc>
      </w:tr>
      <w:tr w:rsidR="003E3DE2" w:rsidRPr="003E3DE2" w14:paraId="33B0622C" w14:textId="77777777" w:rsidTr="006A2F90">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30EC9027"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vehicleage</w:t>
            </w:r>
          </w:p>
        </w:tc>
        <w:tc>
          <w:tcPr>
            <w:tcW w:w="3200" w:type="dxa"/>
            <w:tcBorders>
              <w:top w:val="single" w:sz="4" w:space="0" w:color="auto"/>
              <w:left w:val="nil"/>
              <w:bottom w:val="single" w:sz="4" w:space="0" w:color="auto"/>
              <w:right w:val="single" w:sz="4" w:space="0" w:color="auto"/>
            </w:tcBorders>
            <w:shd w:val="clear" w:color="auto" w:fill="auto"/>
            <w:noWrap/>
            <w:vAlign w:val="bottom"/>
            <w:hideMark/>
          </w:tcPr>
          <w:p w14:paraId="7E62E9CD"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vehicleage</w:t>
            </w:r>
          </w:p>
        </w:tc>
      </w:tr>
      <w:tr w:rsidR="003E3DE2" w:rsidRPr="003E3DE2" w14:paraId="278E6E0A" w14:textId="77777777" w:rsidTr="006A2F90">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10B2FFD7"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estimatedannualdistance</w:t>
            </w:r>
          </w:p>
        </w:tc>
        <w:tc>
          <w:tcPr>
            <w:tcW w:w="3200" w:type="dxa"/>
            <w:tcBorders>
              <w:top w:val="nil"/>
              <w:left w:val="nil"/>
              <w:bottom w:val="single" w:sz="4" w:space="0" w:color="auto"/>
              <w:right w:val="single" w:sz="4" w:space="0" w:color="auto"/>
            </w:tcBorders>
            <w:shd w:val="clear" w:color="auto" w:fill="auto"/>
            <w:noWrap/>
            <w:vAlign w:val="bottom"/>
            <w:hideMark/>
          </w:tcPr>
          <w:p w14:paraId="3E0D8404" w14:textId="77777777" w:rsidR="003E3DE2" w:rsidRPr="003E3DE2" w:rsidRDefault="003E3DE2" w:rsidP="003E3DE2">
            <w:pPr>
              <w:spacing w:after="0" w:line="240" w:lineRule="auto"/>
              <w:rPr>
                <w:rFonts w:ascii="Calibri" w:eastAsia="Times New Roman" w:hAnsi="Calibri" w:cs="Calibri"/>
                <w:color w:val="FF0000"/>
              </w:rPr>
            </w:pPr>
            <w:r w:rsidRPr="003E3DE2">
              <w:rPr>
                <w:rFonts w:ascii="Calibri" w:eastAsia="Times New Roman" w:hAnsi="Calibri" w:cs="Calibri"/>
                <w:color w:val="FF0000"/>
              </w:rPr>
              <w:t>external_length_in</w:t>
            </w:r>
          </w:p>
        </w:tc>
      </w:tr>
      <w:tr w:rsidR="003E3DE2" w:rsidRPr="003E3DE2" w14:paraId="2C4D0A51" w14:textId="77777777" w:rsidTr="006A2F90">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1E202E48"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ratingvalue</w:t>
            </w:r>
          </w:p>
        </w:tc>
        <w:tc>
          <w:tcPr>
            <w:tcW w:w="3200" w:type="dxa"/>
            <w:tcBorders>
              <w:top w:val="nil"/>
              <w:left w:val="nil"/>
              <w:bottom w:val="single" w:sz="4" w:space="0" w:color="auto"/>
              <w:right w:val="single" w:sz="4" w:space="0" w:color="auto"/>
            </w:tcBorders>
            <w:shd w:val="clear" w:color="auto" w:fill="auto"/>
            <w:noWrap/>
            <w:vAlign w:val="bottom"/>
            <w:hideMark/>
          </w:tcPr>
          <w:p w14:paraId="539C3FEB"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estimatedannualdistance</w:t>
            </w:r>
          </w:p>
        </w:tc>
      </w:tr>
      <w:tr w:rsidR="003E3DE2" w:rsidRPr="003E3DE2" w14:paraId="6FEA9C78" w14:textId="77777777" w:rsidTr="006A2F90">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22918724"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vehbodytypecd</w:t>
            </w:r>
          </w:p>
        </w:tc>
        <w:tc>
          <w:tcPr>
            <w:tcW w:w="3200" w:type="dxa"/>
            <w:tcBorders>
              <w:top w:val="nil"/>
              <w:left w:val="nil"/>
              <w:bottom w:val="single" w:sz="4" w:space="0" w:color="auto"/>
              <w:right w:val="single" w:sz="4" w:space="0" w:color="auto"/>
            </w:tcBorders>
            <w:shd w:val="clear" w:color="auto" w:fill="auto"/>
            <w:noWrap/>
            <w:vAlign w:val="bottom"/>
            <w:hideMark/>
          </w:tcPr>
          <w:p w14:paraId="43FA2F05"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ratingvalue</w:t>
            </w:r>
          </w:p>
        </w:tc>
      </w:tr>
      <w:tr w:rsidR="003E3DE2" w:rsidRPr="003E3DE2" w14:paraId="42BFEED3" w14:textId="77777777" w:rsidTr="006A2F90">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168196A4"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mvrstatusage</w:t>
            </w:r>
          </w:p>
        </w:tc>
        <w:tc>
          <w:tcPr>
            <w:tcW w:w="3200" w:type="dxa"/>
            <w:tcBorders>
              <w:top w:val="nil"/>
              <w:left w:val="nil"/>
              <w:bottom w:val="single" w:sz="4" w:space="0" w:color="auto"/>
              <w:right w:val="single" w:sz="4" w:space="0" w:color="auto"/>
            </w:tcBorders>
            <w:shd w:val="clear" w:color="auto" w:fill="auto"/>
            <w:noWrap/>
            <w:vAlign w:val="bottom"/>
            <w:hideMark/>
          </w:tcPr>
          <w:p w14:paraId="047CCC8D"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FF0000"/>
              </w:rPr>
              <w:t>external_width_in</w:t>
            </w:r>
          </w:p>
        </w:tc>
      </w:tr>
      <w:tr w:rsidR="003E3DE2" w:rsidRPr="003E3DE2" w14:paraId="0D0DF208" w14:textId="77777777" w:rsidTr="006A2F90">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839F7EE"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mvrstatus</w:t>
            </w:r>
          </w:p>
        </w:tc>
        <w:tc>
          <w:tcPr>
            <w:tcW w:w="3200" w:type="dxa"/>
            <w:tcBorders>
              <w:top w:val="nil"/>
              <w:left w:val="nil"/>
              <w:bottom w:val="single" w:sz="4" w:space="0" w:color="auto"/>
              <w:right w:val="single" w:sz="4" w:space="0" w:color="auto"/>
            </w:tcBorders>
            <w:shd w:val="clear" w:color="auto" w:fill="auto"/>
            <w:noWrap/>
            <w:vAlign w:val="bottom"/>
            <w:hideMark/>
          </w:tcPr>
          <w:p w14:paraId="42E95926"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mvrstatusage</w:t>
            </w:r>
          </w:p>
        </w:tc>
      </w:tr>
      <w:tr w:rsidR="003E3DE2" w:rsidRPr="003E3DE2" w14:paraId="501B35F0" w14:textId="77777777" w:rsidTr="006A2F90">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B0ACD9B"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drivernumber</w:t>
            </w:r>
          </w:p>
        </w:tc>
        <w:tc>
          <w:tcPr>
            <w:tcW w:w="3200" w:type="dxa"/>
            <w:tcBorders>
              <w:top w:val="nil"/>
              <w:left w:val="nil"/>
              <w:bottom w:val="single" w:sz="4" w:space="0" w:color="auto"/>
              <w:right w:val="single" w:sz="4" w:space="0" w:color="auto"/>
            </w:tcBorders>
            <w:shd w:val="clear" w:color="auto" w:fill="auto"/>
            <w:noWrap/>
            <w:vAlign w:val="bottom"/>
            <w:hideMark/>
          </w:tcPr>
          <w:p w14:paraId="187EB610"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mvrstatus</w:t>
            </w:r>
          </w:p>
        </w:tc>
      </w:tr>
      <w:tr w:rsidR="003E3DE2" w:rsidRPr="003E3DE2" w14:paraId="78877C64" w14:textId="77777777" w:rsidTr="006A2F90">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3EF125E2"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vehnumber</w:t>
            </w:r>
          </w:p>
        </w:tc>
        <w:tc>
          <w:tcPr>
            <w:tcW w:w="3200" w:type="dxa"/>
            <w:tcBorders>
              <w:top w:val="nil"/>
              <w:left w:val="nil"/>
              <w:bottom w:val="single" w:sz="4" w:space="0" w:color="auto"/>
              <w:right w:val="single" w:sz="4" w:space="0" w:color="auto"/>
            </w:tcBorders>
            <w:shd w:val="clear" w:color="auto" w:fill="auto"/>
            <w:noWrap/>
            <w:vAlign w:val="bottom"/>
            <w:hideMark/>
          </w:tcPr>
          <w:p w14:paraId="444725F2"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drivernumber</w:t>
            </w:r>
          </w:p>
        </w:tc>
      </w:tr>
      <w:tr w:rsidR="003E3DE2" w:rsidRPr="003E3DE2" w14:paraId="2566EB91" w14:textId="77777777" w:rsidTr="006A2F90">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0BC1379"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gooddriverind</w:t>
            </w:r>
          </w:p>
        </w:tc>
        <w:tc>
          <w:tcPr>
            <w:tcW w:w="3200" w:type="dxa"/>
            <w:tcBorders>
              <w:top w:val="nil"/>
              <w:left w:val="nil"/>
              <w:bottom w:val="single" w:sz="4" w:space="0" w:color="auto"/>
              <w:right w:val="single" w:sz="4" w:space="0" w:color="auto"/>
            </w:tcBorders>
            <w:shd w:val="clear" w:color="auto" w:fill="auto"/>
            <w:noWrap/>
            <w:vAlign w:val="bottom"/>
            <w:hideMark/>
          </w:tcPr>
          <w:p w14:paraId="4A43C845"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vehbodytypecd</w:t>
            </w:r>
          </w:p>
        </w:tc>
      </w:tr>
      <w:tr w:rsidR="003E3DE2" w:rsidRPr="003E3DE2" w14:paraId="2F2C03F8" w14:textId="77777777" w:rsidTr="006A2F90">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7867D936"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acci_last_infractionage</w:t>
            </w:r>
          </w:p>
        </w:tc>
        <w:tc>
          <w:tcPr>
            <w:tcW w:w="3200" w:type="dxa"/>
            <w:tcBorders>
              <w:top w:val="nil"/>
              <w:left w:val="nil"/>
              <w:bottom w:val="single" w:sz="4" w:space="0" w:color="auto"/>
              <w:right w:val="single" w:sz="4" w:space="0" w:color="auto"/>
            </w:tcBorders>
            <w:shd w:val="clear" w:color="auto" w:fill="auto"/>
            <w:noWrap/>
            <w:vAlign w:val="bottom"/>
            <w:hideMark/>
          </w:tcPr>
          <w:p w14:paraId="4304EE05"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vehnumber</w:t>
            </w:r>
          </w:p>
        </w:tc>
      </w:tr>
      <w:tr w:rsidR="003E3DE2" w:rsidRPr="003E3DE2" w14:paraId="733BEA3F" w14:textId="77777777" w:rsidTr="006A2F90">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46A105E1"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maritalstatuscd</w:t>
            </w:r>
          </w:p>
        </w:tc>
        <w:tc>
          <w:tcPr>
            <w:tcW w:w="3200" w:type="dxa"/>
            <w:tcBorders>
              <w:top w:val="nil"/>
              <w:left w:val="nil"/>
              <w:bottom w:val="single" w:sz="4" w:space="0" w:color="auto"/>
              <w:right w:val="single" w:sz="4" w:space="0" w:color="auto"/>
            </w:tcBorders>
            <w:shd w:val="clear" w:color="auto" w:fill="auto"/>
            <w:noWrap/>
            <w:vAlign w:val="bottom"/>
            <w:hideMark/>
          </w:tcPr>
          <w:p w14:paraId="2A6B58D7"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gooddriverind</w:t>
            </w:r>
          </w:p>
        </w:tc>
      </w:tr>
      <w:tr w:rsidR="003E3DE2" w:rsidRPr="003E3DE2" w14:paraId="157ED76E" w14:textId="77777777" w:rsidTr="006A2F90">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C96714A"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carpoolind</w:t>
            </w:r>
          </w:p>
        </w:tc>
        <w:tc>
          <w:tcPr>
            <w:tcW w:w="3200" w:type="dxa"/>
            <w:tcBorders>
              <w:top w:val="nil"/>
              <w:left w:val="nil"/>
              <w:bottom w:val="single" w:sz="4" w:space="0" w:color="auto"/>
              <w:right w:val="single" w:sz="4" w:space="0" w:color="auto"/>
            </w:tcBorders>
            <w:shd w:val="clear" w:color="auto" w:fill="auto"/>
            <w:noWrap/>
            <w:vAlign w:val="bottom"/>
            <w:hideMark/>
          </w:tcPr>
          <w:p w14:paraId="12850E36"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acci_last_infractionage</w:t>
            </w:r>
          </w:p>
        </w:tc>
      </w:tr>
      <w:tr w:rsidR="003E3DE2" w:rsidRPr="003E3DE2" w14:paraId="5ED5F6E9" w14:textId="77777777" w:rsidTr="006A2F90">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3E1B5813"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gendercd</w:t>
            </w:r>
          </w:p>
        </w:tc>
        <w:tc>
          <w:tcPr>
            <w:tcW w:w="3200" w:type="dxa"/>
            <w:tcBorders>
              <w:top w:val="nil"/>
              <w:left w:val="nil"/>
              <w:bottom w:val="single" w:sz="4" w:space="0" w:color="auto"/>
              <w:right w:val="single" w:sz="4" w:space="0" w:color="auto"/>
            </w:tcBorders>
            <w:shd w:val="clear" w:color="auto" w:fill="auto"/>
            <w:noWrap/>
            <w:vAlign w:val="bottom"/>
            <w:hideMark/>
          </w:tcPr>
          <w:p w14:paraId="3A0EA4D3"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maritalstatuscd</w:t>
            </w:r>
          </w:p>
        </w:tc>
      </w:tr>
      <w:tr w:rsidR="003E3DE2" w:rsidRPr="003E3DE2" w14:paraId="681DAFAA" w14:textId="77777777" w:rsidTr="006A2F90">
        <w:trPr>
          <w:trHeight w:val="300"/>
        </w:trPr>
        <w:tc>
          <w:tcPr>
            <w:tcW w:w="2680" w:type="dxa"/>
            <w:tcBorders>
              <w:top w:val="nil"/>
              <w:left w:val="nil"/>
              <w:bottom w:val="nil"/>
              <w:right w:val="nil"/>
            </w:tcBorders>
            <w:shd w:val="clear" w:color="auto" w:fill="auto"/>
            <w:noWrap/>
            <w:vAlign w:val="bottom"/>
            <w:hideMark/>
          </w:tcPr>
          <w:p w14:paraId="516E34B1" w14:textId="77777777" w:rsidR="003E3DE2" w:rsidRPr="003E3DE2" w:rsidRDefault="003E3DE2" w:rsidP="003E3DE2">
            <w:pPr>
              <w:spacing w:after="0" w:line="240" w:lineRule="auto"/>
              <w:rPr>
                <w:rFonts w:ascii="Calibri" w:eastAsia="Times New Roman" w:hAnsi="Calibri" w:cs="Calibri"/>
                <w:color w:val="000000"/>
              </w:rPr>
            </w:pPr>
          </w:p>
        </w:tc>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0BE8414C"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carpoolind</w:t>
            </w:r>
          </w:p>
        </w:tc>
      </w:tr>
      <w:tr w:rsidR="003E3DE2" w:rsidRPr="003E3DE2" w14:paraId="46FE7411" w14:textId="77777777" w:rsidTr="006A2F90">
        <w:trPr>
          <w:trHeight w:val="300"/>
        </w:trPr>
        <w:tc>
          <w:tcPr>
            <w:tcW w:w="2680" w:type="dxa"/>
            <w:tcBorders>
              <w:top w:val="nil"/>
              <w:left w:val="nil"/>
              <w:bottom w:val="nil"/>
              <w:right w:val="nil"/>
            </w:tcBorders>
            <w:shd w:val="clear" w:color="auto" w:fill="auto"/>
            <w:noWrap/>
            <w:vAlign w:val="bottom"/>
            <w:hideMark/>
          </w:tcPr>
          <w:p w14:paraId="55E8E94B" w14:textId="77777777" w:rsidR="003E3DE2" w:rsidRPr="003E3DE2" w:rsidRDefault="003E3DE2" w:rsidP="003E3DE2">
            <w:pPr>
              <w:spacing w:after="0" w:line="240" w:lineRule="auto"/>
              <w:rPr>
                <w:rFonts w:ascii="Calibri" w:eastAsia="Times New Roman" w:hAnsi="Calibri" w:cs="Calibri"/>
                <w:color w:val="000000"/>
              </w:rPr>
            </w:pPr>
          </w:p>
        </w:tc>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634AC899" w14:textId="77777777" w:rsidR="003E3DE2" w:rsidRPr="003E3DE2" w:rsidRDefault="003E3DE2" w:rsidP="003E3DE2">
            <w:pPr>
              <w:spacing w:after="0" w:line="240" w:lineRule="auto"/>
              <w:rPr>
                <w:rFonts w:ascii="Calibri" w:eastAsia="Times New Roman" w:hAnsi="Calibri" w:cs="Calibri"/>
                <w:color w:val="000000"/>
              </w:rPr>
            </w:pPr>
            <w:r w:rsidRPr="003E3DE2">
              <w:rPr>
                <w:rFonts w:ascii="Calibri" w:eastAsia="Times New Roman" w:hAnsi="Calibri" w:cs="Calibri"/>
                <w:color w:val="000000"/>
              </w:rPr>
              <w:t>gendercd</w:t>
            </w:r>
          </w:p>
        </w:tc>
      </w:tr>
    </w:tbl>
    <w:p w14:paraId="31125516" w14:textId="77777777" w:rsidR="003E3DE2" w:rsidRDefault="003E3DE2" w:rsidP="00C76039">
      <w:pPr>
        <w:pStyle w:val="Heading1"/>
      </w:pPr>
    </w:p>
    <w:p w14:paraId="398F7BF2" w14:textId="451F8817" w:rsidR="00E17AE1" w:rsidRDefault="00775ABA" w:rsidP="00A6630B">
      <w:pPr>
        <w:pStyle w:val="Heading1"/>
      </w:pPr>
      <w:bookmarkStart w:id="25" w:name="_Toc513026266"/>
      <w:r>
        <w:t xml:space="preserve">Classification </w:t>
      </w:r>
      <w:r w:rsidR="00E17AE1">
        <w:t>Results</w:t>
      </w:r>
      <w:bookmarkEnd w:id="25"/>
    </w:p>
    <w:p w14:paraId="3B16A000" w14:textId="19214D83" w:rsidR="00156DB8" w:rsidRDefault="002C676E" w:rsidP="006A2F90">
      <w:pPr>
        <w:pStyle w:val="Heading2"/>
      </w:pPr>
      <w:bookmarkStart w:id="26" w:name="_Toc513026267"/>
      <w:r>
        <w:t xml:space="preserve">Gini coefficient for </w:t>
      </w:r>
      <w:r w:rsidR="00A6630B">
        <w:t>8</w:t>
      </w:r>
      <w:r>
        <w:t xml:space="preserve"> train/test sizes</w:t>
      </w:r>
      <w:bookmarkEnd w:id="26"/>
    </w:p>
    <w:tbl>
      <w:tblPr>
        <w:tblW w:w="3896" w:type="dxa"/>
        <w:tblInd w:w="604" w:type="dxa"/>
        <w:tblLook w:val="04A0" w:firstRow="1" w:lastRow="0" w:firstColumn="1" w:lastColumn="0" w:noHBand="0" w:noVBand="1"/>
      </w:tblPr>
      <w:tblGrid>
        <w:gridCol w:w="1255"/>
        <w:gridCol w:w="1664"/>
        <w:gridCol w:w="977"/>
      </w:tblGrid>
      <w:tr w:rsidR="002C676E" w:rsidRPr="002C676E" w14:paraId="2017C92D" w14:textId="77777777" w:rsidTr="006A2F90">
        <w:trPr>
          <w:trHeight w:val="480"/>
        </w:trPr>
        <w:tc>
          <w:tcPr>
            <w:tcW w:w="125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5307F70" w14:textId="77777777" w:rsidR="002C676E" w:rsidRPr="002C676E" w:rsidRDefault="002C676E" w:rsidP="002C676E">
            <w:pPr>
              <w:spacing w:after="0" w:line="240" w:lineRule="auto"/>
              <w:rPr>
                <w:rFonts w:ascii="Arial" w:eastAsia="Times New Roman" w:hAnsi="Arial" w:cs="Arial"/>
                <w:b/>
                <w:bCs/>
                <w:color w:val="000000"/>
                <w:sz w:val="18"/>
                <w:szCs w:val="18"/>
              </w:rPr>
            </w:pPr>
            <w:r w:rsidRPr="002C676E">
              <w:rPr>
                <w:rFonts w:ascii="Arial" w:eastAsia="Times New Roman" w:hAnsi="Arial" w:cs="Arial"/>
                <w:b/>
                <w:bCs/>
                <w:color w:val="000000"/>
                <w:sz w:val="18"/>
                <w:szCs w:val="18"/>
              </w:rPr>
              <w:t>Model</w:t>
            </w:r>
          </w:p>
        </w:tc>
        <w:tc>
          <w:tcPr>
            <w:tcW w:w="1664" w:type="dxa"/>
            <w:tcBorders>
              <w:top w:val="single" w:sz="4" w:space="0" w:color="auto"/>
              <w:left w:val="nil"/>
              <w:bottom w:val="single" w:sz="4" w:space="0" w:color="auto"/>
              <w:right w:val="single" w:sz="4" w:space="0" w:color="auto"/>
            </w:tcBorders>
            <w:shd w:val="clear" w:color="000000" w:fill="F5F5F5"/>
            <w:vAlign w:val="center"/>
            <w:hideMark/>
          </w:tcPr>
          <w:p w14:paraId="7095B7AA" w14:textId="72E96768" w:rsidR="002C676E" w:rsidRPr="002C676E" w:rsidRDefault="002C676E" w:rsidP="002C676E">
            <w:pPr>
              <w:spacing w:after="0" w:line="240" w:lineRule="auto"/>
              <w:jc w:val="center"/>
              <w:rPr>
                <w:rFonts w:ascii="Arial" w:eastAsia="Times New Roman" w:hAnsi="Arial" w:cs="Arial"/>
                <w:color w:val="000000"/>
                <w:sz w:val="18"/>
                <w:szCs w:val="18"/>
              </w:rPr>
            </w:pPr>
            <w:r w:rsidRPr="002C676E">
              <w:rPr>
                <w:rFonts w:ascii="Arial" w:eastAsia="Times New Roman" w:hAnsi="Arial" w:cs="Arial"/>
                <w:color w:val="000000"/>
                <w:sz w:val="18"/>
                <w:szCs w:val="18"/>
              </w:rPr>
              <w:t>Base</w:t>
            </w:r>
          </w:p>
        </w:tc>
        <w:tc>
          <w:tcPr>
            <w:tcW w:w="977" w:type="dxa"/>
            <w:tcBorders>
              <w:top w:val="single" w:sz="4" w:space="0" w:color="auto"/>
              <w:left w:val="nil"/>
              <w:bottom w:val="single" w:sz="4" w:space="0" w:color="auto"/>
              <w:right w:val="single" w:sz="4" w:space="0" w:color="auto"/>
            </w:tcBorders>
            <w:shd w:val="clear" w:color="000000" w:fill="FFFFFF"/>
            <w:vAlign w:val="center"/>
            <w:hideMark/>
          </w:tcPr>
          <w:p w14:paraId="3AB3D5A4" w14:textId="77777777" w:rsidR="002C676E" w:rsidRPr="002C676E" w:rsidRDefault="002C676E" w:rsidP="002C676E">
            <w:pPr>
              <w:spacing w:after="0" w:line="240" w:lineRule="auto"/>
              <w:jc w:val="center"/>
              <w:rPr>
                <w:rFonts w:ascii="Arial" w:eastAsia="Times New Roman" w:hAnsi="Arial" w:cs="Arial"/>
                <w:color w:val="000000"/>
                <w:sz w:val="18"/>
                <w:szCs w:val="18"/>
              </w:rPr>
            </w:pPr>
            <w:r w:rsidRPr="002C676E">
              <w:rPr>
                <w:rFonts w:ascii="Arial" w:eastAsia="Times New Roman" w:hAnsi="Arial" w:cs="Arial"/>
                <w:color w:val="000000"/>
                <w:sz w:val="18"/>
                <w:szCs w:val="18"/>
              </w:rPr>
              <w:t>Extended</w:t>
            </w:r>
          </w:p>
        </w:tc>
      </w:tr>
      <w:tr w:rsidR="002C676E" w:rsidRPr="002C676E" w14:paraId="22B5FD3A" w14:textId="77777777" w:rsidTr="006A2F90">
        <w:trPr>
          <w:trHeight w:val="300"/>
        </w:trPr>
        <w:tc>
          <w:tcPr>
            <w:tcW w:w="1255" w:type="dxa"/>
            <w:tcBorders>
              <w:top w:val="nil"/>
              <w:left w:val="single" w:sz="4" w:space="0" w:color="auto"/>
              <w:bottom w:val="single" w:sz="4" w:space="0" w:color="auto"/>
              <w:right w:val="single" w:sz="4" w:space="0" w:color="auto"/>
            </w:tcBorders>
            <w:shd w:val="clear" w:color="000000" w:fill="FFFFFF"/>
            <w:vAlign w:val="center"/>
            <w:hideMark/>
          </w:tcPr>
          <w:p w14:paraId="4B8D7998" w14:textId="77777777" w:rsidR="002C676E" w:rsidRPr="002C676E" w:rsidRDefault="002C676E" w:rsidP="002C676E">
            <w:pPr>
              <w:spacing w:after="0" w:line="240" w:lineRule="auto"/>
              <w:rPr>
                <w:rFonts w:ascii="Arial" w:eastAsia="Times New Roman" w:hAnsi="Arial" w:cs="Arial"/>
                <w:b/>
                <w:bCs/>
                <w:color w:val="000000"/>
                <w:sz w:val="18"/>
                <w:szCs w:val="18"/>
              </w:rPr>
            </w:pPr>
            <w:r w:rsidRPr="002C676E">
              <w:rPr>
                <w:rFonts w:ascii="Arial" w:eastAsia="Times New Roman" w:hAnsi="Arial" w:cs="Arial"/>
                <w:b/>
                <w:bCs/>
                <w:color w:val="000000"/>
                <w:sz w:val="18"/>
                <w:szCs w:val="18"/>
              </w:rPr>
              <w:t>S0.45</w:t>
            </w:r>
          </w:p>
        </w:tc>
        <w:tc>
          <w:tcPr>
            <w:tcW w:w="1664" w:type="dxa"/>
            <w:tcBorders>
              <w:top w:val="nil"/>
              <w:left w:val="nil"/>
              <w:bottom w:val="single" w:sz="4" w:space="0" w:color="auto"/>
              <w:right w:val="single" w:sz="4" w:space="0" w:color="auto"/>
            </w:tcBorders>
            <w:shd w:val="clear" w:color="000000" w:fill="F5F5F5"/>
            <w:vAlign w:val="center"/>
            <w:hideMark/>
          </w:tcPr>
          <w:p w14:paraId="0D7EA98B" w14:textId="77777777" w:rsidR="002C676E" w:rsidRPr="002C676E" w:rsidRDefault="002C676E" w:rsidP="002C676E">
            <w:pPr>
              <w:spacing w:after="0" w:line="240" w:lineRule="auto"/>
              <w:jc w:val="right"/>
              <w:rPr>
                <w:rFonts w:ascii="Arial" w:eastAsia="Times New Roman" w:hAnsi="Arial" w:cs="Arial"/>
                <w:color w:val="000000"/>
                <w:sz w:val="18"/>
                <w:szCs w:val="18"/>
              </w:rPr>
            </w:pPr>
            <w:r w:rsidRPr="002C676E">
              <w:rPr>
                <w:rFonts w:ascii="Arial" w:eastAsia="Times New Roman" w:hAnsi="Arial" w:cs="Arial"/>
                <w:color w:val="000000"/>
                <w:sz w:val="18"/>
                <w:szCs w:val="18"/>
              </w:rPr>
              <w:t>0.409827</w:t>
            </w:r>
          </w:p>
        </w:tc>
        <w:tc>
          <w:tcPr>
            <w:tcW w:w="977" w:type="dxa"/>
            <w:tcBorders>
              <w:top w:val="nil"/>
              <w:left w:val="nil"/>
              <w:bottom w:val="single" w:sz="4" w:space="0" w:color="auto"/>
              <w:right w:val="single" w:sz="4" w:space="0" w:color="auto"/>
            </w:tcBorders>
            <w:shd w:val="clear" w:color="000000" w:fill="FFFFFF"/>
            <w:vAlign w:val="center"/>
            <w:hideMark/>
          </w:tcPr>
          <w:p w14:paraId="4F3AED7F" w14:textId="77777777" w:rsidR="002C676E" w:rsidRPr="002C676E" w:rsidRDefault="002C676E" w:rsidP="002C676E">
            <w:pPr>
              <w:spacing w:after="0" w:line="240" w:lineRule="auto"/>
              <w:jc w:val="right"/>
              <w:rPr>
                <w:rFonts w:ascii="Arial" w:eastAsia="Times New Roman" w:hAnsi="Arial" w:cs="Arial"/>
                <w:color w:val="000000"/>
                <w:sz w:val="18"/>
                <w:szCs w:val="18"/>
              </w:rPr>
            </w:pPr>
            <w:r w:rsidRPr="002C676E">
              <w:rPr>
                <w:rFonts w:ascii="Arial" w:eastAsia="Times New Roman" w:hAnsi="Arial" w:cs="Arial"/>
                <w:color w:val="000000"/>
                <w:sz w:val="18"/>
                <w:szCs w:val="18"/>
              </w:rPr>
              <w:t>0.413367</w:t>
            </w:r>
          </w:p>
        </w:tc>
      </w:tr>
      <w:tr w:rsidR="002C676E" w:rsidRPr="002C676E" w14:paraId="41FA0805" w14:textId="77777777" w:rsidTr="006A2F90">
        <w:trPr>
          <w:trHeight w:val="300"/>
        </w:trPr>
        <w:tc>
          <w:tcPr>
            <w:tcW w:w="1255" w:type="dxa"/>
            <w:tcBorders>
              <w:top w:val="nil"/>
              <w:left w:val="single" w:sz="4" w:space="0" w:color="auto"/>
              <w:bottom w:val="single" w:sz="4" w:space="0" w:color="auto"/>
              <w:right w:val="single" w:sz="4" w:space="0" w:color="auto"/>
            </w:tcBorders>
            <w:shd w:val="clear" w:color="000000" w:fill="FFFFFF"/>
            <w:vAlign w:val="center"/>
            <w:hideMark/>
          </w:tcPr>
          <w:p w14:paraId="3AC0569D" w14:textId="77777777" w:rsidR="002C676E" w:rsidRPr="002C676E" w:rsidRDefault="002C676E" w:rsidP="002C676E">
            <w:pPr>
              <w:spacing w:after="0" w:line="240" w:lineRule="auto"/>
              <w:rPr>
                <w:rFonts w:ascii="Arial" w:eastAsia="Times New Roman" w:hAnsi="Arial" w:cs="Arial"/>
                <w:b/>
                <w:bCs/>
                <w:color w:val="000000"/>
                <w:sz w:val="18"/>
                <w:szCs w:val="18"/>
              </w:rPr>
            </w:pPr>
            <w:r w:rsidRPr="002C676E">
              <w:rPr>
                <w:rFonts w:ascii="Arial" w:eastAsia="Times New Roman" w:hAnsi="Arial" w:cs="Arial"/>
                <w:b/>
                <w:bCs/>
                <w:color w:val="000000"/>
                <w:sz w:val="18"/>
                <w:szCs w:val="18"/>
              </w:rPr>
              <w:t>S0.4</w:t>
            </w:r>
          </w:p>
        </w:tc>
        <w:tc>
          <w:tcPr>
            <w:tcW w:w="1664" w:type="dxa"/>
            <w:tcBorders>
              <w:top w:val="nil"/>
              <w:left w:val="nil"/>
              <w:bottom w:val="single" w:sz="4" w:space="0" w:color="auto"/>
              <w:right w:val="single" w:sz="4" w:space="0" w:color="auto"/>
            </w:tcBorders>
            <w:shd w:val="clear" w:color="000000" w:fill="F5F5F5"/>
            <w:vAlign w:val="center"/>
            <w:hideMark/>
          </w:tcPr>
          <w:p w14:paraId="7FC795E1" w14:textId="77777777" w:rsidR="002C676E" w:rsidRPr="002C676E" w:rsidRDefault="002C676E" w:rsidP="002C676E">
            <w:pPr>
              <w:spacing w:after="0" w:line="240" w:lineRule="auto"/>
              <w:jc w:val="right"/>
              <w:rPr>
                <w:rFonts w:ascii="Arial" w:eastAsia="Times New Roman" w:hAnsi="Arial" w:cs="Arial"/>
                <w:color w:val="000000"/>
                <w:sz w:val="18"/>
                <w:szCs w:val="18"/>
              </w:rPr>
            </w:pPr>
            <w:r w:rsidRPr="002C676E">
              <w:rPr>
                <w:rFonts w:ascii="Arial" w:eastAsia="Times New Roman" w:hAnsi="Arial" w:cs="Arial"/>
                <w:color w:val="000000"/>
                <w:sz w:val="18"/>
                <w:szCs w:val="18"/>
              </w:rPr>
              <w:t>0.416889</w:t>
            </w:r>
          </w:p>
        </w:tc>
        <w:tc>
          <w:tcPr>
            <w:tcW w:w="977" w:type="dxa"/>
            <w:tcBorders>
              <w:top w:val="nil"/>
              <w:left w:val="nil"/>
              <w:bottom w:val="single" w:sz="4" w:space="0" w:color="auto"/>
              <w:right w:val="single" w:sz="4" w:space="0" w:color="auto"/>
            </w:tcBorders>
            <w:shd w:val="clear" w:color="000000" w:fill="FFFFFF"/>
            <w:vAlign w:val="center"/>
            <w:hideMark/>
          </w:tcPr>
          <w:p w14:paraId="26CDD891" w14:textId="77777777" w:rsidR="002C676E" w:rsidRPr="002C676E" w:rsidRDefault="002C676E" w:rsidP="002C676E">
            <w:pPr>
              <w:spacing w:after="0" w:line="240" w:lineRule="auto"/>
              <w:jc w:val="right"/>
              <w:rPr>
                <w:rFonts w:ascii="Arial" w:eastAsia="Times New Roman" w:hAnsi="Arial" w:cs="Arial"/>
                <w:color w:val="000000"/>
                <w:sz w:val="18"/>
                <w:szCs w:val="18"/>
              </w:rPr>
            </w:pPr>
            <w:r w:rsidRPr="002C676E">
              <w:rPr>
                <w:rFonts w:ascii="Arial" w:eastAsia="Times New Roman" w:hAnsi="Arial" w:cs="Arial"/>
                <w:color w:val="000000"/>
                <w:sz w:val="18"/>
                <w:szCs w:val="18"/>
              </w:rPr>
              <w:t>0.419341</w:t>
            </w:r>
          </w:p>
        </w:tc>
      </w:tr>
      <w:tr w:rsidR="002C676E" w:rsidRPr="002C676E" w14:paraId="3D4F2853" w14:textId="77777777" w:rsidTr="006A2F90">
        <w:trPr>
          <w:trHeight w:val="300"/>
        </w:trPr>
        <w:tc>
          <w:tcPr>
            <w:tcW w:w="1255" w:type="dxa"/>
            <w:tcBorders>
              <w:top w:val="nil"/>
              <w:left w:val="single" w:sz="4" w:space="0" w:color="auto"/>
              <w:bottom w:val="single" w:sz="4" w:space="0" w:color="auto"/>
              <w:right w:val="single" w:sz="4" w:space="0" w:color="auto"/>
            </w:tcBorders>
            <w:shd w:val="clear" w:color="000000" w:fill="FFFFFF"/>
            <w:vAlign w:val="center"/>
            <w:hideMark/>
          </w:tcPr>
          <w:p w14:paraId="30127D63" w14:textId="77777777" w:rsidR="002C676E" w:rsidRPr="002C676E" w:rsidRDefault="002C676E" w:rsidP="002C676E">
            <w:pPr>
              <w:spacing w:after="0" w:line="240" w:lineRule="auto"/>
              <w:rPr>
                <w:rFonts w:ascii="Arial" w:eastAsia="Times New Roman" w:hAnsi="Arial" w:cs="Arial"/>
                <w:b/>
                <w:bCs/>
                <w:color w:val="000000"/>
                <w:sz w:val="18"/>
                <w:szCs w:val="18"/>
              </w:rPr>
            </w:pPr>
            <w:r w:rsidRPr="002C676E">
              <w:rPr>
                <w:rFonts w:ascii="Arial" w:eastAsia="Times New Roman" w:hAnsi="Arial" w:cs="Arial"/>
                <w:b/>
                <w:bCs/>
                <w:color w:val="000000"/>
                <w:sz w:val="18"/>
                <w:szCs w:val="18"/>
              </w:rPr>
              <w:t>S0.35</w:t>
            </w:r>
          </w:p>
        </w:tc>
        <w:tc>
          <w:tcPr>
            <w:tcW w:w="1664" w:type="dxa"/>
            <w:tcBorders>
              <w:top w:val="nil"/>
              <w:left w:val="nil"/>
              <w:bottom w:val="single" w:sz="4" w:space="0" w:color="auto"/>
              <w:right w:val="single" w:sz="4" w:space="0" w:color="auto"/>
            </w:tcBorders>
            <w:shd w:val="clear" w:color="000000" w:fill="F5F5F5"/>
            <w:vAlign w:val="center"/>
            <w:hideMark/>
          </w:tcPr>
          <w:p w14:paraId="50610313" w14:textId="77777777" w:rsidR="002C676E" w:rsidRPr="002C676E" w:rsidRDefault="002C676E" w:rsidP="002C676E">
            <w:pPr>
              <w:spacing w:after="0" w:line="240" w:lineRule="auto"/>
              <w:jc w:val="right"/>
              <w:rPr>
                <w:rFonts w:ascii="Arial" w:eastAsia="Times New Roman" w:hAnsi="Arial" w:cs="Arial"/>
                <w:color w:val="000000"/>
                <w:sz w:val="18"/>
                <w:szCs w:val="18"/>
              </w:rPr>
            </w:pPr>
            <w:r w:rsidRPr="002C676E">
              <w:rPr>
                <w:rFonts w:ascii="Arial" w:eastAsia="Times New Roman" w:hAnsi="Arial" w:cs="Arial"/>
                <w:color w:val="000000"/>
                <w:sz w:val="18"/>
                <w:szCs w:val="18"/>
              </w:rPr>
              <w:t>0.418909</w:t>
            </w:r>
          </w:p>
        </w:tc>
        <w:tc>
          <w:tcPr>
            <w:tcW w:w="977" w:type="dxa"/>
            <w:tcBorders>
              <w:top w:val="nil"/>
              <w:left w:val="nil"/>
              <w:bottom w:val="single" w:sz="4" w:space="0" w:color="auto"/>
              <w:right w:val="single" w:sz="4" w:space="0" w:color="auto"/>
            </w:tcBorders>
            <w:shd w:val="clear" w:color="000000" w:fill="FFFFFF"/>
            <w:vAlign w:val="center"/>
            <w:hideMark/>
          </w:tcPr>
          <w:p w14:paraId="34BFCE03" w14:textId="77777777" w:rsidR="002C676E" w:rsidRPr="002C676E" w:rsidRDefault="002C676E" w:rsidP="002C676E">
            <w:pPr>
              <w:spacing w:after="0" w:line="240" w:lineRule="auto"/>
              <w:jc w:val="right"/>
              <w:rPr>
                <w:rFonts w:ascii="Arial" w:eastAsia="Times New Roman" w:hAnsi="Arial" w:cs="Arial"/>
                <w:color w:val="000000"/>
                <w:sz w:val="18"/>
                <w:szCs w:val="18"/>
              </w:rPr>
            </w:pPr>
            <w:r w:rsidRPr="002C676E">
              <w:rPr>
                <w:rFonts w:ascii="Arial" w:eastAsia="Times New Roman" w:hAnsi="Arial" w:cs="Arial"/>
                <w:color w:val="000000"/>
                <w:sz w:val="18"/>
                <w:szCs w:val="18"/>
              </w:rPr>
              <w:t>0.420991</w:t>
            </w:r>
          </w:p>
        </w:tc>
      </w:tr>
      <w:tr w:rsidR="002C676E" w:rsidRPr="002C676E" w14:paraId="06FA2793" w14:textId="77777777" w:rsidTr="006A2F90">
        <w:trPr>
          <w:trHeight w:val="300"/>
        </w:trPr>
        <w:tc>
          <w:tcPr>
            <w:tcW w:w="1255" w:type="dxa"/>
            <w:tcBorders>
              <w:top w:val="nil"/>
              <w:left w:val="single" w:sz="4" w:space="0" w:color="auto"/>
              <w:bottom w:val="single" w:sz="4" w:space="0" w:color="auto"/>
              <w:right w:val="single" w:sz="4" w:space="0" w:color="auto"/>
            </w:tcBorders>
            <w:shd w:val="clear" w:color="000000" w:fill="FFFFFF"/>
            <w:vAlign w:val="center"/>
            <w:hideMark/>
          </w:tcPr>
          <w:p w14:paraId="20CACCD3" w14:textId="77777777" w:rsidR="002C676E" w:rsidRPr="002C676E" w:rsidRDefault="002C676E" w:rsidP="002C676E">
            <w:pPr>
              <w:spacing w:after="0" w:line="240" w:lineRule="auto"/>
              <w:rPr>
                <w:rFonts w:ascii="Arial" w:eastAsia="Times New Roman" w:hAnsi="Arial" w:cs="Arial"/>
                <w:b/>
                <w:bCs/>
                <w:color w:val="000000"/>
                <w:sz w:val="18"/>
                <w:szCs w:val="18"/>
              </w:rPr>
            </w:pPr>
            <w:r w:rsidRPr="002C676E">
              <w:rPr>
                <w:rFonts w:ascii="Arial" w:eastAsia="Times New Roman" w:hAnsi="Arial" w:cs="Arial"/>
                <w:b/>
                <w:bCs/>
                <w:color w:val="000000"/>
                <w:sz w:val="18"/>
                <w:szCs w:val="18"/>
              </w:rPr>
              <w:t>S0.3</w:t>
            </w:r>
          </w:p>
        </w:tc>
        <w:tc>
          <w:tcPr>
            <w:tcW w:w="1664" w:type="dxa"/>
            <w:tcBorders>
              <w:top w:val="nil"/>
              <w:left w:val="nil"/>
              <w:bottom w:val="single" w:sz="4" w:space="0" w:color="auto"/>
              <w:right w:val="single" w:sz="4" w:space="0" w:color="auto"/>
            </w:tcBorders>
            <w:shd w:val="clear" w:color="000000" w:fill="F5F5F5"/>
            <w:vAlign w:val="center"/>
            <w:hideMark/>
          </w:tcPr>
          <w:p w14:paraId="1F2077DF" w14:textId="77777777" w:rsidR="002C676E" w:rsidRPr="002C676E" w:rsidRDefault="002C676E" w:rsidP="002C676E">
            <w:pPr>
              <w:spacing w:after="0" w:line="240" w:lineRule="auto"/>
              <w:jc w:val="right"/>
              <w:rPr>
                <w:rFonts w:ascii="Arial" w:eastAsia="Times New Roman" w:hAnsi="Arial" w:cs="Arial"/>
                <w:color w:val="000000"/>
                <w:sz w:val="18"/>
                <w:szCs w:val="18"/>
              </w:rPr>
            </w:pPr>
            <w:r w:rsidRPr="002C676E">
              <w:rPr>
                <w:rFonts w:ascii="Arial" w:eastAsia="Times New Roman" w:hAnsi="Arial" w:cs="Arial"/>
                <w:color w:val="000000"/>
                <w:sz w:val="18"/>
                <w:szCs w:val="18"/>
              </w:rPr>
              <w:t>0.418788</w:t>
            </w:r>
          </w:p>
        </w:tc>
        <w:tc>
          <w:tcPr>
            <w:tcW w:w="977" w:type="dxa"/>
            <w:tcBorders>
              <w:top w:val="nil"/>
              <w:left w:val="nil"/>
              <w:bottom w:val="single" w:sz="4" w:space="0" w:color="auto"/>
              <w:right w:val="single" w:sz="4" w:space="0" w:color="auto"/>
            </w:tcBorders>
            <w:shd w:val="clear" w:color="000000" w:fill="FFFFFF"/>
            <w:vAlign w:val="center"/>
            <w:hideMark/>
          </w:tcPr>
          <w:p w14:paraId="3BA368D9" w14:textId="77777777" w:rsidR="002C676E" w:rsidRPr="002C676E" w:rsidRDefault="002C676E" w:rsidP="002C676E">
            <w:pPr>
              <w:spacing w:after="0" w:line="240" w:lineRule="auto"/>
              <w:jc w:val="right"/>
              <w:rPr>
                <w:rFonts w:ascii="Arial" w:eastAsia="Times New Roman" w:hAnsi="Arial" w:cs="Arial"/>
                <w:color w:val="000000"/>
                <w:sz w:val="18"/>
                <w:szCs w:val="18"/>
              </w:rPr>
            </w:pPr>
            <w:r w:rsidRPr="002C676E">
              <w:rPr>
                <w:rFonts w:ascii="Arial" w:eastAsia="Times New Roman" w:hAnsi="Arial" w:cs="Arial"/>
                <w:color w:val="000000"/>
                <w:sz w:val="18"/>
                <w:szCs w:val="18"/>
              </w:rPr>
              <w:t>0.421717</w:t>
            </w:r>
          </w:p>
        </w:tc>
      </w:tr>
      <w:tr w:rsidR="002C676E" w:rsidRPr="002C676E" w14:paraId="13272D8D" w14:textId="77777777" w:rsidTr="006A2F90">
        <w:trPr>
          <w:trHeight w:val="300"/>
        </w:trPr>
        <w:tc>
          <w:tcPr>
            <w:tcW w:w="1255" w:type="dxa"/>
            <w:tcBorders>
              <w:top w:val="nil"/>
              <w:left w:val="single" w:sz="4" w:space="0" w:color="auto"/>
              <w:bottom w:val="single" w:sz="4" w:space="0" w:color="auto"/>
              <w:right w:val="single" w:sz="4" w:space="0" w:color="auto"/>
            </w:tcBorders>
            <w:shd w:val="clear" w:color="000000" w:fill="FFFFFF"/>
            <w:vAlign w:val="center"/>
            <w:hideMark/>
          </w:tcPr>
          <w:p w14:paraId="45CCE49B" w14:textId="77777777" w:rsidR="002C676E" w:rsidRPr="002C676E" w:rsidRDefault="002C676E" w:rsidP="002C676E">
            <w:pPr>
              <w:spacing w:after="0" w:line="240" w:lineRule="auto"/>
              <w:rPr>
                <w:rFonts w:ascii="Arial" w:eastAsia="Times New Roman" w:hAnsi="Arial" w:cs="Arial"/>
                <w:b/>
                <w:bCs/>
                <w:color w:val="000000"/>
                <w:sz w:val="18"/>
                <w:szCs w:val="18"/>
              </w:rPr>
            </w:pPr>
            <w:r w:rsidRPr="002C676E">
              <w:rPr>
                <w:rFonts w:ascii="Arial" w:eastAsia="Times New Roman" w:hAnsi="Arial" w:cs="Arial"/>
                <w:b/>
                <w:bCs/>
                <w:color w:val="000000"/>
                <w:sz w:val="18"/>
                <w:szCs w:val="18"/>
              </w:rPr>
              <w:t>S0.25</w:t>
            </w:r>
          </w:p>
        </w:tc>
        <w:tc>
          <w:tcPr>
            <w:tcW w:w="1664" w:type="dxa"/>
            <w:tcBorders>
              <w:top w:val="nil"/>
              <w:left w:val="nil"/>
              <w:bottom w:val="single" w:sz="4" w:space="0" w:color="auto"/>
              <w:right w:val="single" w:sz="4" w:space="0" w:color="auto"/>
            </w:tcBorders>
            <w:shd w:val="clear" w:color="000000" w:fill="F5F5F5"/>
            <w:vAlign w:val="center"/>
            <w:hideMark/>
          </w:tcPr>
          <w:p w14:paraId="606ADC9B" w14:textId="77777777" w:rsidR="002C676E" w:rsidRPr="002C676E" w:rsidRDefault="002C676E" w:rsidP="002C676E">
            <w:pPr>
              <w:spacing w:after="0" w:line="240" w:lineRule="auto"/>
              <w:jc w:val="right"/>
              <w:rPr>
                <w:rFonts w:ascii="Arial" w:eastAsia="Times New Roman" w:hAnsi="Arial" w:cs="Arial"/>
                <w:color w:val="000000"/>
                <w:sz w:val="18"/>
                <w:szCs w:val="18"/>
              </w:rPr>
            </w:pPr>
            <w:r w:rsidRPr="002C676E">
              <w:rPr>
                <w:rFonts w:ascii="Arial" w:eastAsia="Times New Roman" w:hAnsi="Arial" w:cs="Arial"/>
                <w:color w:val="000000"/>
                <w:sz w:val="18"/>
                <w:szCs w:val="18"/>
              </w:rPr>
              <w:t>0.419003</w:t>
            </w:r>
          </w:p>
        </w:tc>
        <w:tc>
          <w:tcPr>
            <w:tcW w:w="977" w:type="dxa"/>
            <w:tcBorders>
              <w:top w:val="nil"/>
              <w:left w:val="nil"/>
              <w:bottom w:val="single" w:sz="4" w:space="0" w:color="auto"/>
              <w:right w:val="single" w:sz="4" w:space="0" w:color="auto"/>
            </w:tcBorders>
            <w:shd w:val="clear" w:color="000000" w:fill="FFFFFF"/>
            <w:vAlign w:val="center"/>
            <w:hideMark/>
          </w:tcPr>
          <w:p w14:paraId="7E9E1F64" w14:textId="77777777" w:rsidR="002C676E" w:rsidRPr="002C676E" w:rsidRDefault="002C676E" w:rsidP="002C676E">
            <w:pPr>
              <w:spacing w:after="0" w:line="240" w:lineRule="auto"/>
              <w:jc w:val="right"/>
              <w:rPr>
                <w:rFonts w:ascii="Arial" w:eastAsia="Times New Roman" w:hAnsi="Arial" w:cs="Arial"/>
                <w:color w:val="000000"/>
                <w:sz w:val="18"/>
                <w:szCs w:val="18"/>
              </w:rPr>
            </w:pPr>
            <w:r w:rsidRPr="002C676E">
              <w:rPr>
                <w:rFonts w:ascii="Arial" w:eastAsia="Times New Roman" w:hAnsi="Arial" w:cs="Arial"/>
                <w:color w:val="000000"/>
                <w:sz w:val="18"/>
                <w:szCs w:val="18"/>
              </w:rPr>
              <w:t>0.420827</w:t>
            </w:r>
          </w:p>
        </w:tc>
      </w:tr>
      <w:tr w:rsidR="002C676E" w:rsidRPr="002C676E" w14:paraId="4F714C5F" w14:textId="77777777" w:rsidTr="006A2F90">
        <w:trPr>
          <w:trHeight w:val="300"/>
        </w:trPr>
        <w:tc>
          <w:tcPr>
            <w:tcW w:w="1255" w:type="dxa"/>
            <w:tcBorders>
              <w:top w:val="nil"/>
              <w:left w:val="single" w:sz="4" w:space="0" w:color="auto"/>
              <w:bottom w:val="single" w:sz="4" w:space="0" w:color="auto"/>
              <w:right w:val="single" w:sz="4" w:space="0" w:color="auto"/>
            </w:tcBorders>
            <w:shd w:val="clear" w:color="000000" w:fill="FFFFFF"/>
            <w:vAlign w:val="center"/>
            <w:hideMark/>
          </w:tcPr>
          <w:p w14:paraId="610B3531" w14:textId="77777777" w:rsidR="002C676E" w:rsidRPr="002C676E" w:rsidRDefault="002C676E" w:rsidP="002C676E">
            <w:pPr>
              <w:spacing w:after="0" w:line="240" w:lineRule="auto"/>
              <w:rPr>
                <w:rFonts w:ascii="Arial" w:eastAsia="Times New Roman" w:hAnsi="Arial" w:cs="Arial"/>
                <w:b/>
                <w:bCs/>
                <w:color w:val="000000"/>
                <w:sz w:val="18"/>
                <w:szCs w:val="18"/>
              </w:rPr>
            </w:pPr>
            <w:r w:rsidRPr="002C676E">
              <w:rPr>
                <w:rFonts w:ascii="Arial" w:eastAsia="Times New Roman" w:hAnsi="Arial" w:cs="Arial"/>
                <w:b/>
                <w:bCs/>
                <w:color w:val="000000"/>
                <w:sz w:val="18"/>
                <w:szCs w:val="18"/>
              </w:rPr>
              <w:t>S0.2</w:t>
            </w:r>
          </w:p>
        </w:tc>
        <w:tc>
          <w:tcPr>
            <w:tcW w:w="1664" w:type="dxa"/>
            <w:tcBorders>
              <w:top w:val="nil"/>
              <w:left w:val="nil"/>
              <w:bottom w:val="single" w:sz="4" w:space="0" w:color="auto"/>
              <w:right w:val="single" w:sz="4" w:space="0" w:color="auto"/>
            </w:tcBorders>
            <w:shd w:val="clear" w:color="000000" w:fill="F5F5F5"/>
            <w:vAlign w:val="center"/>
            <w:hideMark/>
          </w:tcPr>
          <w:p w14:paraId="060470C5" w14:textId="77777777" w:rsidR="002C676E" w:rsidRPr="002C676E" w:rsidRDefault="002C676E" w:rsidP="002C676E">
            <w:pPr>
              <w:spacing w:after="0" w:line="240" w:lineRule="auto"/>
              <w:jc w:val="right"/>
              <w:rPr>
                <w:rFonts w:ascii="Arial" w:eastAsia="Times New Roman" w:hAnsi="Arial" w:cs="Arial"/>
                <w:color w:val="000000"/>
                <w:sz w:val="18"/>
                <w:szCs w:val="18"/>
              </w:rPr>
            </w:pPr>
            <w:r w:rsidRPr="002C676E">
              <w:rPr>
                <w:rFonts w:ascii="Arial" w:eastAsia="Times New Roman" w:hAnsi="Arial" w:cs="Arial"/>
                <w:color w:val="000000"/>
                <w:sz w:val="18"/>
                <w:szCs w:val="18"/>
              </w:rPr>
              <w:t>0.421668</w:t>
            </w:r>
          </w:p>
        </w:tc>
        <w:tc>
          <w:tcPr>
            <w:tcW w:w="977" w:type="dxa"/>
            <w:tcBorders>
              <w:top w:val="nil"/>
              <w:left w:val="nil"/>
              <w:bottom w:val="single" w:sz="4" w:space="0" w:color="auto"/>
              <w:right w:val="single" w:sz="4" w:space="0" w:color="auto"/>
            </w:tcBorders>
            <w:shd w:val="clear" w:color="000000" w:fill="FFFFFF"/>
            <w:vAlign w:val="center"/>
            <w:hideMark/>
          </w:tcPr>
          <w:p w14:paraId="7366F27B" w14:textId="77777777" w:rsidR="002C676E" w:rsidRPr="002C676E" w:rsidRDefault="002C676E" w:rsidP="002C676E">
            <w:pPr>
              <w:spacing w:after="0" w:line="240" w:lineRule="auto"/>
              <w:jc w:val="right"/>
              <w:rPr>
                <w:rFonts w:ascii="Arial" w:eastAsia="Times New Roman" w:hAnsi="Arial" w:cs="Arial"/>
                <w:color w:val="000000"/>
                <w:sz w:val="18"/>
                <w:szCs w:val="18"/>
              </w:rPr>
            </w:pPr>
            <w:r w:rsidRPr="002C676E">
              <w:rPr>
                <w:rFonts w:ascii="Arial" w:eastAsia="Times New Roman" w:hAnsi="Arial" w:cs="Arial"/>
                <w:color w:val="000000"/>
                <w:sz w:val="18"/>
                <w:szCs w:val="18"/>
              </w:rPr>
              <w:t>0.424555</w:t>
            </w:r>
          </w:p>
        </w:tc>
      </w:tr>
      <w:tr w:rsidR="002C676E" w:rsidRPr="002C676E" w14:paraId="1994B667" w14:textId="77777777" w:rsidTr="006A2F90">
        <w:trPr>
          <w:trHeight w:val="300"/>
        </w:trPr>
        <w:tc>
          <w:tcPr>
            <w:tcW w:w="1255" w:type="dxa"/>
            <w:tcBorders>
              <w:top w:val="nil"/>
              <w:left w:val="single" w:sz="4" w:space="0" w:color="auto"/>
              <w:bottom w:val="single" w:sz="4" w:space="0" w:color="auto"/>
              <w:right w:val="single" w:sz="4" w:space="0" w:color="auto"/>
            </w:tcBorders>
            <w:shd w:val="clear" w:color="000000" w:fill="FFFFFF"/>
            <w:vAlign w:val="center"/>
            <w:hideMark/>
          </w:tcPr>
          <w:p w14:paraId="488BC3BC" w14:textId="77777777" w:rsidR="002C676E" w:rsidRPr="002C676E" w:rsidRDefault="002C676E" w:rsidP="002C676E">
            <w:pPr>
              <w:spacing w:after="0" w:line="240" w:lineRule="auto"/>
              <w:rPr>
                <w:rFonts w:ascii="Arial" w:eastAsia="Times New Roman" w:hAnsi="Arial" w:cs="Arial"/>
                <w:b/>
                <w:bCs/>
                <w:color w:val="000000"/>
                <w:sz w:val="18"/>
                <w:szCs w:val="18"/>
              </w:rPr>
            </w:pPr>
            <w:r w:rsidRPr="002C676E">
              <w:rPr>
                <w:rFonts w:ascii="Arial" w:eastAsia="Times New Roman" w:hAnsi="Arial" w:cs="Arial"/>
                <w:b/>
                <w:bCs/>
                <w:color w:val="000000"/>
                <w:sz w:val="18"/>
                <w:szCs w:val="18"/>
              </w:rPr>
              <w:t>S0.15</w:t>
            </w:r>
          </w:p>
        </w:tc>
        <w:tc>
          <w:tcPr>
            <w:tcW w:w="1664" w:type="dxa"/>
            <w:tcBorders>
              <w:top w:val="nil"/>
              <w:left w:val="nil"/>
              <w:bottom w:val="single" w:sz="4" w:space="0" w:color="auto"/>
              <w:right w:val="single" w:sz="4" w:space="0" w:color="auto"/>
            </w:tcBorders>
            <w:shd w:val="clear" w:color="000000" w:fill="F5F5F5"/>
            <w:vAlign w:val="center"/>
            <w:hideMark/>
          </w:tcPr>
          <w:p w14:paraId="34E0DA5D" w14:textId="77777777" w:rsidR="002C676E" w:rsidRPr="002C676E" w:rsidRDefault="002C676E" w:rsidP="002C676E">
            <w:pPr>
              <w:spacing w:after="0" w:line="240" w:lineRule="auto"/>
              <w:jc w:val="right"/>
              <w:rPr>
                <w:rFonts w:ascii="Arial" w:eastAsia="Times New Roman" w:hAnsi="Arial" w:cs="Arial"/>
                <w:color w:val="000000"/>
                <w:sz w:val="18"/>
                <w:szCs w:val="18"/>
              </w:rPr>
            </w:pPr>
            <w:r w:rsidRPr="002C676E">
              <w:rPr>
                <w:rFonts w:ascii="Arial" w:eastAsia="Times New Roman" w:hAnsi="Arial" w:cs="Arial"/>
                <w:color w:val="000000"/>
                <w:sz w:val="18"/>
                <w:szCs w:val="18"/>
              </w:rPr>
              <w:t>0.419313</w:t>
            </w:r>
          </w:p>
        </w:tc>
        <w:tc>
          <w:tcPr>
            <w:tcW w:w="977" w:type="dxa"/>
            <w:tcBorders>
              <w:top w:val="nil"/>
              <w:left w:val="nil"/>
              <w:bottom w:val="single" w:sz="4" w:space="0" w:color="auto"/>
              <w:right w:val="single" w:sz="4" w:space="0" w:color="auto"/>
            </w:tcBorders>
            <w:shd w:val="clear" w:color="000000" w:fill="FFFFFF"/>
            <w:vAlign w:val="center"/>
            <w:hideMark/>
          </w:tcPr>
          <w:p w14:paraId="3125FE2C" w14:textId="77777777" w:rsidR="002C676E" w:rsidRPr="002C676E" w:rsidRDefault="002C676E" w:rsidP="002C676E">
            <w:pPr>
              <w:spacing w:after="0" w:line="240" w:lineRule="auto"/>
              <w:jc w:val="right"/>
              <w:rPr>
                <w:rFonts w:ascii="Arial" w:eastAsia="Times New Roman" w:hAnsi="Arial" w:cs="Arial"/>
                <w:color w:val="000000"/>
                <w:sz w:val="18"/>
                <w:szCs w:val="18"/>
              </w:rPr>
            </w:pPr>
            <w:r w:rsidRPr="002C676E">
              <w:rPr>
                <w:rFonts w:ascii="Arial" w:eastAsia="Times New Roman" w:hAnsi="Arial" w:cs="Arial"/>
                <w:color w:val="000000"/>
                <w:sz w:val="18"/>
                <w:szCs w:val="18"/>
              </w:rPr>
              <w:t>0.420508</w:t>
            </w:r>
          </w:p>
        </w:tc>
      </w:tr>
      <w:tr w:rsidR="002C676E" w:rsidRPr="002C676E" w14:paraId="06AA0AB2" w14:textId="77777777" w:rsidTr="006A2F90">
        <w:trPr>
          <w:trHeight w:val="300"/>
        </w:trPr>
        <w:tc>
          <w:tcPr>
            <w:tcW w:w="1255" w:type="dxa"/>
            <w:tcBorders>
              <w:top w:val="nil"/>
              <w:left w:val="single" w:sz="4" w:space="0" w:color="auto"/>
              <w:bottom w:val="single" w:sz="4" w:space="0" w:color="auto"/>
              <w:right w:val="single" w:sz="4" w:space="0" w:color="auto"/>
            </w:tcBorders>
            <w:shd w:val="clear" w:color="000000" w:fill="FFFFFF"/>
            <w:vAlign w:val="center"/>
            <w:hideMark/>
          </w:tcPr>
          <w:p w14:paraId="79264DC7" w14:textId="77777777" w:rsidR="002C676E" w:rsidRPr="002C676E" w:rsidRDefault="002C676E" w:rsidP="002C676E">
            <w:pPr>
              <w:spacing w:after="0" w:line="240" w:lineRule="auto"/>
              <w:rPr>
                <w:rFonts w:ascii="Arial" w:eastAsia="Times New Roman" w:hAnsi="Arial" w:cs="Arial"/>
                <w:b/>
                <w:bCs/>
                <w:color w:val="000000"/>
                <w:sz w:val="18"/>
                <w:szCs w:val="18"/>
              </w:rPr>
            </w:pPr>
            <w:r w:rsidRPr="002C676E">
              <w:rPr>
                <w:rFonts w:ascii="Arial" w:eastAsia="Times New Roman" w:hAnsi="Arial" w:cs="Arial"/>
                <w:b/>
                <w:bCs/>
                <w:color w:val="000000"/>
                <w:sz w:val="18"/>
                <w:szCs w:val="18"/>
              </w:rPr>
              <w:t>S0.1</w:t>
            </w:r>
          </w:p>
        </w:tc>
        <w:tc>
          <w:tcPr>
            <w:tcW w:w="1664" w:type="dxa"/>
            <w:tcBorders>
              <w:top w:val="nil"/>
              <w:left w:val="nil"/>
              <w:bottom w:val="single" w:sz="4" w:space="0" w:color="auto"/>
              <w:right w:val="single" w:sz="4" w:space="0" w:color="auto"/>
            </w:tcBorders>
            <w:shd w:val="clear" w:color="000000" w:fill="F5F5F5"/>
            <w:vAlign w:val="center"/>
            <w:hideMark/>
          </w:tcPr>
          <w:p w14:paraId="4D82CC9E" w14:textId="77777777" w:rsidR="002C676E" w:rsidRPr="002C676E" w:rsidRDefault="002C676E" w:rsidP="002C676E">
            <w:pPr>
              <w:spacing w:after="0" w:line="240" w:lineRule="auto"/>
              <w:jc w:val="right"/>
              <w:rPr>
                <w:rFonts w:ascii="Arial" w:eastAsia="Times New Roman" w:hAnsi="Arial" w:cs="Arial"/>
                <w:color w:val="000000"/>
                <w:sz w:val="18"/>
                <w:szCs w:val="18"/>
              </w:rPr>
            </w:pPr>
            <w:r w:rsidRPr="002C676E">
              <w:rPr>
                <w:rFonts w:ascii="Arial" w:eastAsia="Times New Roman" w:hAnsi="Arial" w:cs="Arial"/>
                <w:color w:val="000000"/>
                <w:sz w:val="18"/>
                <w:szCs w:val="18"/>
              </w:rPr>
              <w:t>0.416097</w:t>
            </w:r>
          </w:p>
        </w:tc>
        <w:tc>
          <w:tcPr>
            <w:tcW w:w="977" w:type="dxa"/>
            <w:tcBorders>
              <w:top w:val="nil"/>
              <w:left w:val="nil"/>
              <w:bottom w:val="single" w:sz="4" w:space="0" w:color="auto"/>
              <w:right w:val="single" w:sz="4" w:space="0" w:color="auto"/>
            </w:tcBorders>
            <w:shd w:val="clear" w:color="000000" w:fill="FFFFFF"/>
            <w:vAlign w:val="center"/>
            <w:hideMark/>
          </w:tcPr>
          <w:p w14:paraId="2DF0B705" w14:textId="77777777" w:rsidR="002C676E" w:rsidRPr="002C676E" w:rsidRDefault="002C676E" w:rsidP="002C676E">
            <w:pPr>
              <w:spacing w:after="0" w:line="240" w:lineRule="auto"/>
              <w:jc w:val="right"/>
              <w:rPr>
                <w:rFonts w:ascii="Arial" w:eastAsia="Times New Roman" w:hAnsi="Arial" w:cs="Arial"/>
                <w:color w:val="000000"/>
                <w:sz w:val="18"/>
                <w:szCs w:val="18"/>
              </w:rPr>
            </w:pPr>
            <w:r w:rsidRPr="002C676E">
              <w:rPr>
                <w:rFonts w:ascii="Arial" w:eastAsia="Times New Roman" w:hAnsi="Arial" w:cs="Arial"/>
                <w:color w:val="000000"/>
                <w:sz w:val="18"/>
                <w:szCs w:val="18"/>
              </w:rPr>
              <w:t>0.42026</w:t>
            </w:r>
          </w:p>
        </w:tc>
      </w:tr>
      <w:tr w:rsidR="002C676E" w:rsidRPr="002C676E" w14:paraId="36EEDFC7" w14:textId="77777777" w:rsidTr="006A2F90">
        <w:trPr>
          <w:trHeight w:val="300"/>
        </w:trPr>
        <w:tc>
          <w:tcPr>
            <w:tcW w:w="1255" w:type="dxa"/>
            <w:tcBorders>
              <w:top w:val="nil"/>
              <w:left w:val="single" w:sz="4" w:space="0" w:color="auto"/>
              <w:bottom w:val="single" w:sz="4" w:space="0" w:color="auto"/>
              <w:right w:val="single" w:sz="4" w:space="0" w:color="auto"/>
            </w:tcBorders>
            <w:shd w:val="clear" w:color="000000" w:fill="FFFFFF"/>
            <w:vAlign w:val="center"/>
            <w:hideMark/>
          </w:tcPr>
          <w:p w14:paraId="4468F3E7" w14:textId="77777777" w:rsidR="002C676E" w:rsidRPr="002C676E" w:rsidRDefault="002C676E" w:rsidP="002C676E">
            <w:pPr>
              <w:spacing w:after="0" w:line="240" w:lineRule="auto"/>
              <w:rPr>
                <w:rFonts w:ascii="Arial" w:eastAsia="Times New Roman" w:hAnsi="Arial" w:cs="Arial"/>
                <w:b/>
                <w:bCs/>
                <w:color w:val="000000"/>
                <w:sz w:val="18"/>
                <w:szCs w:val="18"/>
              </w:rPr>
            </w:pPr>
            <w:r w:rsidRPr="002C676E">
              <w:rPr>
                <w:rFonts w:ascii="Arial" w:eastAsia="Times New Roman" w:hAnsi="Arial" w:cs="Arial"/>
                <w:b/>
                <w:bCs/>
                <w:color w:val="000000"/>
                <w:sz w:val="18"/>
                <w:szCs w:val="18"/>
              </w:rPr>
              <w:t>Mean</w:t>
            </w:r>
          </w:p>
        </w:tc>
        <w:tc>
          <w:tcPr>
            <w:tcW w:w="1664" w:type="dxa"/>
            <w:tcBorders>
              <w:top w:val="nil"/>
              <w:left w:val="nil"/>
              <w:bottom w:val="single" w:sz="4" w:space="0" w:color="auto"/>
              <w:right w:val="single" w:sz="4" w:space="0" w:color="auto"/>
            </w:tcBorders>
            <w:shd w:val="clear" w:color="000000" w:fill="F5F5F5"/>
            <w:vAlign w:val="center"/>
            <w:hideMark/>
          </w:tcPr>
          <w:p w14:paraId="0961C953" w14:textId="77777777" w:rsidR="002C676E" w:rsidRPr="002C676E" w:rsidRDefault="002C676E" w:rsidP="002C676E">
            <w:pPr>
              <w:spacing w:after="0" w:line="240" w:lineRule="auto"/>
              <w:jc w:val="right"/>
              <w:rPr>
                <w:rFonts w:ascii="Arial" w:eastAsia="Times New Roman" w:hAnsi="Arial" w:cs="Arial"/>
                <w:color w:val="000000"/>
                <w:sz w:val="18"/>
                <w:szCs w:val="18"/>
              </w:rPr>
            </w:pPr>
            <w:r w:rsidRPr="002C676E">
              <w:rPr>
                <w:rFonts w:ascii="Arial" w:eastAsia="Times New Roman" w:hAnsi="Arial" w:cs="Arial"/>
                <w:color w:val="000000"/>
                <w:sz w:val="18"/>
                <w:szCs w:val="18"/>
              </w:rPr>
              <w:t>0.417562</w:t>
            </w:r>
          </w:p>
        </w:tc>
        <w:tc>
          <w:tcPr>
            <w:tcW w:w="977" w:type="dxa"/>
            <w:tcBorders>
              <w:top w:val="nil"/>
              <w:left w:val="nil"/>
              <w:bottom w:val="single" w:sz="4" w:space="0" w:color="auto"/>
              <w:right w:val="single" w:sz="4" w:space="0" w:color="auto"/>
            </w:tcBorders>
            <w:shd w:val="clear" w:color="000000" w:fill="FFFFFF"/>
            <w:vAlign w:val="center"/>
            <w:hideMark/>
          </w:tcPr>
          <w:p w14:paraId="077537EB" w14:textId="77777777" w:rsidR="002C676E" w:rsidRPr="002C676E" w:rsidRDefault="002C676E" w:rsidP="002C676E">
            <w:pPr>
              <w:spacing w:after="0" w:line="240" w:lineRule="auto"/>
              <w:jc w:val="right"/>
              <w:rPr>
                <w:rFonts w:ascii="Arial" w:eastAsia="Times New Roman" w:hAnsi="Arial" w:cs="Arial"/>
                <w:color w:val="000000"/>
                <w:sz w:val="18"/>
                <w:szCs w:val="18"/>
              </w:rPr>
            </w:pPr>
            <w:r w:rsidRPr="002C676E">
              <w:rPr>
                <w:rFonts w:ascii="Arial" w:eastAsia="Times New Roman" w:hAnsi="Arial" w:cs="Arial"/>
                <w:color w:val="000000"/>
                <w:sz w:val="18"/>
                <w:szCs w:val="18"/>
              </w:rPr>
              <w:t>0.420196</w:t>
            </w:r>
          </w:p>
        </w:tc>
      </w:tr>
      <w:tr w:rsidR="002C676E" w:rsidRPr="002C676E" w14:paraId="7E941EF7" w14:textId="77777777" w:rsidTr="006A2F90">
        <w:trPr>
          <w:trHeight w:val="300"/>
        </w:trPr>
        <w:tc>
          <w:tcPr>
            <w:tcW w:w="1255" w:type="dxa"/>
            <w:tcBorders>
              <w:top w:val="nil"/>
              <w:left w:val="single" w:sz="4" w:space="0" w:color="auto"/>
              <w:bottom w:val="single" w:sz="4" w:space="0" w:color="auto"/>
              <w:right w:val="single" w:sz="4" w:space="0" w:color="auto"/>
            </w:tcBorders>
            <w:shd w:val="clear" w:color="000000" w:fill="FFFFFF"/>
            <w:vAlign w:val="center"/>
            <w:hideMark/>
          </w:tcPr>
          <w:p w14:paraId="050BB1FC" w14:textId="77777777" w:rsidR="002C676E" w:rsidRPr="002C676E" w:rsidRDefault="002C676E" w:rsidP="002C676E">
            <w:pPr>
              <w:spacing w:after="0" w:line="240" w:lineRule="auto"/>
              <w:rPr>
                <w:rFonts w:ascii="Arial" w:eastAsia="Times New Roman" w:hAnsi="Arial" w:cs="Arial"/>
                <w:b/>
                <w:bCs/>
                <w:color w:val="000000"/>
                <w:sz w:val="18"/>
                <w:szCs w:val="18"/>
              </w:rPr>
            </w:pPr>
            <w:r w:rsidRPr="002C676E">
              <w:rPr>
                <w:rFonts w:ascii="Arial" w:eastAsia="Times New Roman" w:hAnsi="Arial" w:cs="Arial"/>
                <w:b/>
                <w:bCs/>
                <w:color w:val="000000"/>
                <w:sz w:val="18"/>
                <w:szCs w:val="18"/>
              </w:rPr>
              <w:t>t-pvalue</w:t>
            </w:r>
          </w:p>
        </w:tc>
        <w:tc>
          <w:tcPr>
            <w:tcW w:w="1664" w:type="dxa"/>
            <w:tcBorders>
              <w:top w:val="nil"/>
              <w:left w:val="nil"/>
              <w:bottom w:val="single" w:sz="4" w:space="0" w:color="auto"/>
              <w:right w:val="single" w:sz="4" w:space="0" w:color="auto"/>
            </w:tcBorders>
            <w:shd w:val="clear" w:color="000000" w:fill="F5F5F5"/>
            <w:vAlign w:val="center"/>
            <w:hideMark/>
          </w:tcPr>
          <w:p w14:paraId="2CB7B81C" w14:textId="62C52438" w:rsidR="002C676E" w:rsidRPr="002C676E" w:rsidRDefault="002C676E" w:rsidP="002C676E">
            <w:pPr>
              <w:spacing w:after="0" w:line="240" w:lineRule="auto"/>
              <w:jc w:val="right"/>
              <w:rPr>
                <w:rFonts w:ascii="Arial" w:eastAsia="Times New Roman" w:hAnsi="Arial" w:cs="Arial"/>
                <w:color w:val="000000"/>
                <w:sz w:val="18"/>
                <w:szCs w:val="18"/>
              </w:rPr>
            </w:pPr>
          </w:p>
        </w:tc>
        <w:tc>
          <w:tcPr>
            <w:tcW w:w="977" w:type="dxa"/>
            <w:tcBorders>
              <w:top w:val="nil"/>
              <w:left w:val="nil"/>
              <w:bottom w:val="single" w:sz="4" w:space="0" w:color="auto"/>
              <w:right w:val="single" w:sz="4" w:space="0" w:color="auto"/>
            </w:tcBorders>
            <w:shd w:val="clear" w:color="000000" w:fill="FFFFFF"/>
            <w:vAlign w:val="center"/>
            <w:hideMark/>
          </w:tcPr>
          <w:p w14:paraId="1F1EE06B" w14:textId="77777777" w:rsidR="002C676E" w:rsidRPr="002C676E" w:rsidRDefault="002C676E" w:rsidP="002C676E">
            <w:pPr>
              <w:spacing w:after="0" w:line="240" w:lineRule="auto"/>
              <w:jc w:val="right"/>
              <w:rPr>
                <w:rFonts w:ascii="Arial" w:eastAsia="Times New Roman" w:hAnsi="Arial" w:cs="Arial"/>
                <w:color w:val="000000"/>
                <w:sz w:val="18"/>
                <w:szCs w:val="18"/>
              </w:rPr>
            </w:pPr>
            <w:r w:rsidRPr="002C676E">
              <w:rPr>
                <w:rFonts w:ascii="Arial" w:eastAsia="Times New Roman" w:hAnsi="Arial" w:cs="Arial"/>
                <w:color w:val="000000"/>
                <w:sz w:val="18"/>
                <w:szCs w:val="18"/>
              </w:rPr>
              <w:t>0.138648</w:t>
            </w:r>
          </w:p>
        </w:tc>
      </w:tr>
      <w:tr w:rsidR="002C676E" w:rsidRPr="002C676E" w14:paraId="748B1E29" w14:textId="77777777" w:rsidTr="006A2F90">
        <w:trPr>
          <w:trHeight w:val="300"/>
        </w:trPr>
        <w:tc>
          <w:tcPr>
            <w:tcW w:w="1255" w:type="dxa"/>
            <w:tcBorders>
              <w:top w:val="nil"/>
              <w:left w:val="single" w:sz="4" w:space="0" w:color="auto"/>
              <w:bottom w:val="single" w:sz="4" w:space="0" w:color="auto"/>
              <w:right w:val="single" w:sz="4" w:space="0" w:color="auto"/>
            </w:tcBorders>
            <w:shd w:val="clear" w:color="000000" w:fill="FFFFFF"/>
            <w:vAlign w:val="center"/>
            <w:hideMark/>
          </w:tcPr>
          <w:p w14:paraId="1374EF7B" w14:textId="77777777" w:rsidR="002C676E" w:rsidRPr="002C676E" w:rsidRDefault="002C676E" w:rsidP="002C676E">
            <w:pPr>
              <w:spacing w:after="0" w:line="240" w:lineRule="auto"/>
              <w:rPr>
                <w:rFonts w:ascii="Arial" w:eastAsia="Times New Roman" w:hAnsi="Arial" w:cs="Arial"/>
                <w:b/>
                <w:bCs/>
                <w:color w:val="000000"/>
                <w:sz w:val="18"/>
                <w:szCs w:val="18"/>
              </w:rPr>
            </w:pPr>
            <w:r w:rsidRPr="002C676E">
              <w:rPr>
                <w:rFonts w:ascii="Arial" w:eastAsia="Times New Roman" w:hAnsi="Arial" w:cs="Arial"/>
                <w:b/>
                <w:bCs/>
                <w:color w:val="000000"/>
                <w:sz w:val="18"/>
                <w:szCs w:val="18"/>
              </w:rPr>
              <w:t>t-statistic</w:t>
            </w:r>
          </w:p>
        </w:tc>
        <w:tc>
          <w:tcPr>
            <w:tcW w:w="1664" w:type="dxa"/>
            <w:tcBorders>
              <w:top w:val="nil"/>
              <w:left w:val="nil"/>
              <w:bottom w:val="single" w:sz="4" w:space="0" w:color="auto"/>
              <w:right w:val="single" w:sz="4" w:space="0" w:color="auto"/>
            </w:tcBorders>
            <w:shd w:val="clear" w:color="000000" w:fill="F5F5F5"/>
            <w:vAlign w:val="center"/>
            <w:hideMark/>
          </w:tcPr>
          <w:p w14:paraId="0813FE01" w14:textId="400B74E0" w:rsidR="002C676E" w:rsidRPr="002C676E" w:rsidRDefault="002C676E" w:rsidP="002C676E">
            <w:pPr>
              <w:spacing w:after="0" w:line="240" w:lineRule="auto"/>
              <w:jc w:val="right"/>
              <w:rPr>
                <w:rFonts w:ascii="Arial" w:eastAsia="Times New Roman" w:hAnsi="Arial" w:cs="Arial"/>
                <w:color w:val="000000"/>
                <w:sz w:val="18"/>
                <w:szCs w:val="18"/>
              </w:rPr>
            </w:pPr>
          </w:p>
        </w:tc>
        <w:tc>
          <w:tcPr>
            <w:tcW w:w="977" w:type="dxa"/>
            <w:tcBorders>
              <w:top w:val="nil"/>
              <w:left w:val="nil"/>
              <w:bottom w:val="single" w:sz="4" w:space="0" w:color="auto"/>
              <w:right w:val="single" w:sz="4" w:space="0" w:color="auto"/>
            </w:tcBorders>
            <w:shd w:val="clear" w:color="000000" w:fill="FFFFFF"/>
            <w:vAlign w:val="center"/>
            <w:hideMark/>
          </w:tcPr>
          <w:p w14:paraId="0204284F" w14:textId="77777777" w:rsidR="002C676E" w:rsidRPr="002C676E" w:rsidRDefault="002C676E" w:rsidP="002C676E">
            <w:pPr>
              <w:spacing w:after="0" w:line="240" w:lineRule="auto"/>
              <w:jc w:val="right"/>
              <w:rPr>
                <w:rFonts w:ascii="Arial" w:eastAsia="Times New Roman" w:hAnsi="Arial" w:cs="Arial"/>
                <w:color w:val="000000"/>
                <w:sz w:val="18"/>
                <w:szCs w:val="18"/>
              </w:rPr>
            </w:pPr>
            <w:r w:rsidRPr="002C676E">
              <w:rPr>
                <w:rFonts w:ascii="Arial" w:eastAsia="Times New Roman" w:hAnsi="Arial" w:cs="Arial"/>
                <w:color w:val="000000"/>
                <w:sz w:val="18"/>
                <w:szCs w:val="18"/>
              </w:rPr>
              <w:t>-1.57038</w:t>
            </w:r>
          </w:p>
        </w:tc>
      </w:tr>
      <w:tr w:rsidR="002C676E" w:rsidRPr="002C676E" w14:paraId="1F8C41CD" w14:textId="77777777" w:rsidTr="006A2F90">
        <w:trPr>
          <w:trHeight w:val="300"/>
        </w:trPr>
        <w:tc>
          <w:tcPr>
            <w:tcW w:w="1255" w:type="dxa"/>
            <w:tcBorders>
              <w:top w:val="nil"/>
              <w:left w:val="single" w:sz="4" w:space="0" w:color="auto"/>
              <w:bottom w:val="single" w:sz="4" w:space="0" w:color="auto"/>
              <w:right w:val="single" w:sz="4" w:space="0" w:color="auto"/>
            </w:tcBorders>
            <w:shd w:val="clear" w:color="000000" w:fill="FFFFFF"/>
            <w:vAlign w:val="center"/>
            <w:hideMark/>
          </w:tcPr>
          <w:p w14:paraId="18110555" w14:textId="77777777" w:rsidR="002C676E" w:rsidRPr="002C676E" w:rsidRDefault="002C676E" w:rsidP="002C676E">
            <w:pPr>
              <w:spacing w:after="0" w:line="240" w:lineRule="auto"/>
              <w:rPr>
                <w:rFonts w:ascii="Arial" w:eastAsia="Times New Roman" w:hAnsi="Arial" w:cs="Arial"/>
                <w:b/>
                <w:bCs/>
                <w:color w:val="000000"/>
                <w:sz w:val="18"/>
                <w:szCs w:val="18"/>
              </w:rPr>
            </w:pPr>
            <w:r w:rsidRPr="002C676E">
              <w:rPr>
                <w:rFonts w:ascii="Arial" w:eastAsia="Times New Roman" w:hAnsi="Arial" w:cs="Arial"/>
                <w:b/>
                <w:bCs/>
                <w:color w:val="000000"/>
                <w:sz w:val="18"/>
                <w:szCs w:val="18"/>
              </w:rPr>
              <w:t>Group</w:t>
            </w:r>
          </w:p>
        </w:tc>
        <w:tc>
          <w:tcPr>
            <w:tcW w:w="1664" w:type="dxa"/>
            <w:tcBorders>
              <w:top w:val="nil"/>
              <w:left w:val="nil"/>
              <w:bottom w:val="single" w:sz="4" w:space="0" w:color="auto"/>
              <w:right w:val="single" w:sz="4" w:space="0" w:color="auto"/>
            </w:tcBorders>
            <w:shd w:val="clear" w:color="000000" w:fill="F5F5F5"/>
            <w:vAlign w:val="center"/>
            <w:hideMark/>
          </w:tcPr>
          <w:p w14:paraId="600650CA" w14:textId="128F8ADF" w:rsidR="002C676E" w:rsidRPr="002C676E" w:rsidRDefault="002C676E" w:rsidP="002C676E">
            <w:pPr>
              <w:spacing w:after="0" w:line="240" w:lineRule="auto"/>
              <w:jc w:val="right"/>
              <w:rPr>
                <w:rFonts w:ascii="Arial" w:eastAsia="Times New Roman" w:hAnsi="Arial" w:cs="Arial"/>
                <w:color w:val="000000"/>
                <w:sz w:val="18"/>
                <w:szCs w:val="18"/>
              </w:rPr>
            </w:pPr>
          </w:p>
        </w:tc>
        <w:tc>
          <w:tcPr>
            <w:tcW w:w="977" w:type="dxa"/>
            <w:tcBorders>
              <w:top w:val="nil"/>
              <w:left w:val="nil"/>
              <w:bottom w:val="single" w:sz="4" w:space="0" w:color="auto"/>
              <w:right w:val="single" w:sz="4" w:space="0" w:color="auto"/>
            </w:tcBorders>
            <w:shd w:val="clear" w:color="000000" w:fill="FFFFFF"/>
            <w:vAlign w:val="center"/>
            <w:hideMark/>
          </w:tcPr>
          <w:p w14:paraId="6D563716" w14:textId="77777777" w:rsidR="002C676E" w:rsidRPr="002C676E" w:rsidRDefault="002C676E" w:rsidP="002C676E">
            <w:pPr>
              <w:spacing w:after="0" w:line="240" w:lineRule="auto"/>
              <w:jc w:val="right"/>
              <w:rPr>
                <w:rFonts w:ascii="Arial" w:eastAsia="Times New Roman" w:hAnsi="Arial" w:cs="Arial"/>
                <w:color w:val="000000"/>
                <w:sz w:val="18"/>
                <w:szCs w:val="18"/>
              </w:rPr>
            </w:pPr>
            <w:r w:rsidRPr="002C676E">
              <w:rPr>
                <w:rFonts w:ascii="Arial" w:eastAsia="Times New Roman" w:hAnsi="Arial" w:cs="Arial"/>
                <w:color w:val="000000"/>
                <w:sz w:val="18"/>
                <w:szCs w:val="18"/>
              </w:rPr>
              <w:t>1</w:t>
            </w:r>
          </w:p>
        </w:tc>
      </w:tr>
    </w:tbl>
    <w:p w14:paraId="20424995" w14:textId="77777777" w:rsidR="005868D7" w:rsidRDefault="005868D7" w:rsidP="00156DB8">
      <w:pPr>
        <w:ind w:left="1080"/>
      </w:pPr>
    </w:p>
    <w:p w14:paraId="6BC26D3C" w14:textId="64706CA2" w:rsidR="00156DB8" w:rsidRDefault="002C676E" w:rsidP="00D06907">
      <w:r>
        <w:t xml:space="preserve">In test on </w:t>
      </w:r>
      <w:r w:rsidR="005868D7">
        <w:t>8</w:t>
      </w:r>
      <w:r>
        <w:t xml:space="preserve"> train/test sizes Extended model has a little bit higher result but statistically not significantly higher then Base model.</w:t>
      </w:r>
    </w:p>
    <w:p w14:paraId="2012487D" w14:textId="0C791574" w:rsidR="002C676E" w:rsidRDefault="002C676E" w:rsidP="00D06907">
      <w:r>
        <w:t>Both models have a similar dependency train and test results on test size. The more training data the close lines to each other.</w:t>
      </w:r>
    </w:p>
    <w:p w14:paraId="1D621B2F" w14:textId="57B98D19" w:rsidR="006218F5" w:rsidRDefault="00482E82" w:rsidP="00D06907">
      <w:pPr>
        <w:keepNext/>
      </w:pPr>
      <w:r>
        <w:rPr>
          <w:noProof/>
        </w:rPr>
        <w:drawing>
          <wp:inline distT="0" distB="0" distL="0" distR="0" wp14:anchorId="161DD861" wp14:editId="30337972">
            <wp:extent cx="3590374" cy="1809750"/>
            <wp:effectExtent l="0" t="0" r="0" b="0"/>
            <wp:docPr id="32" name="Picture 32" descr="Base Model Train and Test results">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Base Model Train and Test results">
                      <a:hlinkClick r:id="rId52"/>
                    </pic:cNvPr>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14502" cy="1821912"/>
                    </a:xfrm>
                    <a:prstGeom prst="rect">
                      <a:avLst/>
                    </a:prstGeom>
                  </pic:spPr>
                </pic:pic>
              </a:graphicData>
            </a:graphic>
          </wp:inline>
        </w:drawing>
      </w:r>
    </w:p>
    <w:p w14:paraId="1C38BD96" w14:textId="3AF47CA1" w:rsidR="008A5D90" w:rsidRDefault="00482E82" w:rsidP="00D06907">
      <w:pPr>
        <w:pStyle w:val="Caption"/>
        <w:ind w:left="360"/>
      </w:pPr>
      <w:r>
        <w:t xml:space="preserve">Figure </w:t>
      </w:r>
      <w:fldSimple w:instr=" SEQ Figure \* ARABIC ">
        <w:r w:rsidR="006361AC">
          <w:rPr>
            <w:noProof/>
          </w:rPr>
          <w:t>3</w:t>
        </w:r>
      </w:fldSimple>
      <w:r>
        <w:t xml:space="preserve"> </w:t>
      </w:r>
      <w:r w:rsidRPr="00F6274B">
        <w:t>Base Model Train and Test results</w:t>
      </w:r>
    </w:p>
    <w:p w14:paraId="440DADC4" w14:textId="0466ECAD" w:rsidR="005868D7" w:rsidRDefault="005868D7" w:rsidP="00D06907"/>
    <w:p w14:paraId="36216C0E" w14:textId="77777777" w:rsidR="006218F5" w:rsidRDefault="006218F5" w:rsidP="00D06907">
      <w:pPr>
        <w:keepNext/>
      </w:pPr>
      <w:bookmarkStart w:id="27" w:name="_GoBack"/>
      <w:r>
        <w:rPr>
          <w:noProof/>
        </w:rPr>
        <w:drawing>
          <wp:inline distT="0" distB="0" distL="0" distR="0" wp14:anchorId="288DBAD8" wp14:editId="41C6C874">
            <wp:extent cx="3593592" cy="1697722"/>
            <wp:effectExtent l="0" t="0" r="6985" b="0"/>
            <wp:docPr id="33" name="Picture 33" descr="Extended Model Train and Test results">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Extended Model Train and Test results">
                      <a:hlinkClick r:id="rId54"/>
                    </pic:cNvPr>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593592" cy="1697722"/>
                    </a:xfrm>
                    <a:prstGeom prst="rect">
                      <a:avLst/>
                    </a:prstGeom>
                  </pic:spPr>
                </pic:pic>
              </a:graphicData>
            </a:graphic>
          </wp:inline>
        </w:drawing>
      </w:r>
      <w:bookmarkEnd w:id="27"/>
    </w:p>
    <w:p w14:paraId="7B924E3C" w14:textId="6295A14E" w:rsidR="006218F5" w:rsidRDefault="006218F5" w:rsidP="00D06907">
      <w:pPr>
        <w:pStyle w:val="Caption"/>
      </w:pPr>
      <w:r>
        <w:t xml:space="preserve">Figure </w:t>
      </w:r>
      <w:fldSimple w:instr=" SEQ Figure \* ARABIC ">
        <w:r w:rsidR="006361AC">
          <w:rPr>
            <w:noProof/>
          </w:rPr>
          <w:t>4</w:t>
        </w:r>
      </w:fldSimple>
      <w:r>
        <w:t xml:space="preserve"> Extended Model Train and Test results</w:t>
      </w:r>
    </w:p>
    <w:p w14:paraId="5BDF24E8" w14:textId="0AAA2E13" w:rsidR="005868D7" w:rsidRDefault="001D59F6" w:rsidP="002C676E">
      <w:r>
        <w:t>The result below is a random in some sense but can explain what’s behind the metric we received.</w:t>
      </w:r>
    </w:p>
    <w:p w14:paraId="79BA6BDC" w14:textId="043D1245" w:rsidR="001D59F6" w:rsidRDefault="001D59F6" w:rsidP="001D59F6">
      <w:r>
        <w:t xml:space="preserve">To prepare data and charts below I used code from </w:t>
      </w:r>
      <w:hyperlink r:id="rId56" w:history="1">
        <w:r w:rsidRPr="001D59F6">
          <w:rPr>
            <w:rStyle w:val="Hyperlink"/>
          </w:rPr>
          <w:t>this folder</w:t>
        </w:r>
      </w:hyperlink>
      <w:r>
        <w:t>.</w:t>
      </w:r>
    </w:p>
    <w:p w14:paraId="3DB646F3" w14:textId="77777777" w:rsidR="001D59F6" w:rsidRDefault="001D59F6" w:rsidP="002C676E"/>
    <w:p w14:paraId="4A2FF1A8" w14:textId="6F4FCB53" w:rsidR="002C676E" w:rsidRDefault="002C676E" w:rsidP="006A2F90">
      <w:pPr>
        <w:pStyle w:val="Heading2"/>
      </w:pPr>
      <w:bookmarkStart w:id="28" w:name="_Toc513026268"/>
      <w:r>
        <w:t>80/20</w:t>
      </w:r>
      <w:r w:rsidR="005868D7">
        <w:t xml:space="preserve"> %</w:t>
      </w:r>
      <w:r>
        <w:t xml:space="preserve"> Train/Test results</w:t>
      </w:r>
      <w:bookmarkEnd w:id="28"/>
    </w:p>
    <w:tbl>
      <w:tblPr>
        <w:tblW w:w="6360" w:type="dxa"/>
        <w:tblInd w:w="604" w:type="dxa"/>
        <w:tblLook w:val="04A0" w:firstRow="1" w:lastRow="0" w:firstColumn="1" w:lastColumn="0" w:noHBand="0" w:noVBand="1"/>
      </w:tblPr>
      <w:tblGrid>
        <w:gridCol w:w="2380"/>
        <w:gridCol w:w="2020"/>
        <w:gridCol w:w="1960"/>
      </w:tblGrid>
      <w:tr w:rsidR="002C676E" w:rsidRPr="002C676E" w14:paraId="217DE2F5" w14:textId="77777777" w:rsidTr="006A2F90">
        <w:trPr>
          <w:trHeight w:val="300"/>
        </w:trPr>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6390AF" w14:textId="44763EC4" w:rsidR="002C676E" w:rsidRPr="002C676E" w:rsidRDefault="002C676E" w:rsidP="002C676E">
            <w:pPr>
              <w:spacing w:after="0" w:line="240" w:lineRule="auto"/>
              <w:rPr>
                <w:rFonts w:ascii="Calibri" w:eastAsia="Times New Roman" w:hAnsi="Calibri" w:cs="Calibri"/>
                <w:color w:val="000000"/>
              </w:rPr>
            </w:pPr>
            <w:r w:rsidRPr="002C676E">
              <w:rPr>
                <w:rFonts w:ascii="Calibri" w:eastAsia="Times New Roman" w:hAnsi="Calibri" w:cs="Calibri"/>
                <w:color w:val="000000"/>
              </w:rPr>
              <w:t> </w:t>
            </w:r>
            <w:r w:rsidRPr="002C676E">
              <w:rPr>
                <w:rFonts w:ascii="Calibri" w:eastAsia="Times New Roman" w:hAnsi="Calibri" w:cs="Calibri"/>
                <w:b/>
                <w:bCs/>
                <w:color w:val="000000"/>
              </w:rPr>
              <w:t>Model</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24B2588D" w14:textId="4AEB6B0A" w:rsidR="002C676E" w:rsidRPr="002C676E" w:rsidRDefault="002C676E" w:rsidP="002C676E">
            <w:pPr>
              <w:spacing w:after="0" w:line="240" w:lineRule="auto"/>
              <w:jc w:val="center"/>
              <w:rPr>
                <w:rFonts w:ascii="Calibri" w:eastAsia="Times New Roman" w:hAnsi="Calibri" w:cs="Calibri"/>
                <w:b/>
                <w:bCs/>
                <w:color w:val="000000"/>
              </w:rPr>
            </w:pPr>
            <w:r w:rsidRPr="002C676E">
              <w:rPr>
                <w:rFonts w:ascii="Calibri" w:eastAsia="Times New Roman" w:hAnsi="Calibri" w:cs="Calibri"/>
                <w:b/>
                <w:bCs/>
                <w:color w:val="000000"/>
              </w:rPr>
              <w:t>Base</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68FBDDEE" w14:textId="77777777" w:rsidR="002C676E" w:rsidRPr="002C676E" w:rsidRDefault="002C676E" w:rsidP="002C676E">
            <w:pPr>
              <w:spacing w:after="0" w:line="240" w:lineRule="auto"/>
              <w:jc w:val="center"/>
              <w:rPr>
                <w:rFonts w:ascii="Calibri" w:eastAsia="Times New Roman" w:hAnsi="Calibri" w:cs="Calibri"/>
                <w:b/>
                <w:bCs/>
                <w:color w:val="000000"/>
              </w:rPr>
            </w:pPr>
            <w:r w:rsidRPr="002C676E">
              <w:rPr>
                <w:rFonts w:ascii="Calibri" w:eastAsia="Times New Roman" w:hAnsi="Calibri" w:cs="Calibri"/>
                <w:b/>
                <w:bCs/>
                <w:color w:val="000000"/>
              </w:rPr>
              <w:t>Extended</w:t>
            </w:r>
          </w:p>
        </w:tc>
      </w:tr>
      <w:tr w:rsidR="002C676E" w:rsidRPr="002C676E" w14:paraId="195BC6F2" w14:textId="77777777" w:rsidTr="006A2F90">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5788F44" w14:textId="77777777" w:rsidR="002C676E" w:rsidRPr="002C676E" w:rsidRDefault="002C676E" w:rsidP="002C676E">
            <w:pPr>
              <w:spacing w:after="0" w:line="240" w:lineRule="auto"/>
              <w:rPr>
                <w:rFonts w:ascii="Calibri" w:eastAsia="Times New Roman" w:hAnsi="Calibri" w:cs="Calibri"/>
                <w:color w:val="000000"/>
              </w:rPr>
            </w:pPr>
            <w:r w:rsidRPr="002C676E">
              <w:rPr>
                <w:rFonts w:ascii="Calibri" w:eastAsia="Times New Roman" w:hAnsi="Calibri" w:cs="Calibri"/>
                <w:color w:val="000000"/>
              </w:rPr>
              <w:t>Test Gini</w:t>
            </w:r>
          </w:p>
        </w:tc>
        <w:tc>
          <w:tcPr>
            <w:tcW w:w="2020" w:type="dxa"/>
            <w:tcBorders>
              <w:top w:val="nil"/>
              <w:left w:val="nil"/>
              <w:bottom w:val="single" w:sz="4" w:space="0" w:color="auto"/>
              <w:right w:val="single" w:sz="4" w:space="0" w:color="auto"/>
            </w:tcBorders>
            <w:shd w:val="clear" w:color="auto" w:fill="auto"/>
            <w:noWrap/>
            <w:vAlign w:val="bottom"/>
            <w:hideMark/>
          </w:tcPr>
          <w:p w14:paraId="2D1D21BC" w14:textId="77777777" w:rsidR="002C676E" w:rsidRPr="002C676E" w:rsidRDefault="002C676E" w:rsidP="002C676E">
            <w:pPr>
              <w:spacing w:after="0" w:line="240" w:lineRule="auto"/>
              <w:jc w:val="right"/>
              <w:rPr>
                <w:rFonts w:ascii="Calibri" w:eastAsia="Times New Roman" w:hAnsi="Calibri" w:cs="Calibri"/>
                <w:color w:val="000000"/>
              </w:rPr>
            </w:pPr>
            <w:r w:rsidRPr="002C676E">
              <w:rPr>
                <w:rFonts w:ascii="Calibri" w:eastAsia="Times New Roman" w:hAnsi="Calibri" w:cs="Calibri"/>
                <w:color w:val="000000"/>
              </w:rPr>
              <w:t>0.420893</w:t>
            </w:r>
          </w:p>
        </w:tc>
        <w:tc>
          <w:tcPr>
            <w:tcW w:w="1960" w:type="dxa"/>
            <w:tcBorders>
              <w:top w:val="nil"/>
              <w:left w:val="nil"/>
              <w:bottom w:val="single" w:sz="4" w:space="0" w:color="auto"/>
              <w:right w:val="single" w:sz="4" w:space="0" w:color="auto"/>
            </w:tcBorders>
            <w:shd w:val="clear" w:color="auto" w:fill="auto"/>
            <w:noWrap/>
            <w:vAlign w:val="bottom"/>
            <w:hideMark/>
          </w:tcPr>
          <w:p w14:paraId="51A3F0DA" w14:textId="77777777" w:rsidR="002C676E" w:rsidRPr="002C676E" w:rsidRDefault="002C676E" w:rsidP="002C676E">
            <w:pPr>
              <w:spacing w:after="0" w:line="240" w:lineRule="auto"/>
              <w:jc w:val="right"/>
              <w:rPr>
                <w:rFonts w:ascii="Calibri" w:eastAsia="Times New Roman" w:hAnsi="Calibri" w:cs="Calibri"/>
                <w:color w:val="000000"/>
              </w:rPr>
            </w:pPr>
            <w:r w:rsidRPr="002C676E">
              <w:rPr>
                <w:rFonts w:ascii="Calibri" w:eastAsia="Times New Roman" w:hAnsi="Calibri" w:cs="Calibri"/>
                <w:color w:val="000000"/>
              </w:rPr>
              <w:t>0.423917</w:t>
            </w:r>
          </w:p>
        </w:tc>
      </w:tr>
      <w:tr w:rsidR="002C676E" w:rsidRPr="002C676E" w14:paraId="67D2CB3C" w14:textId="77777777" w:rsidTr="006A2F90">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0EBED08" w14:textId="77777777" w:rsidR="002C676E" w:rsidRPr="002C676E" w:rsidRDefault="002C676E" w:rsidP="002C676E">
            <w:pPr>
              <w:spacing w:after="0" w:line="240" w:lineRule="auto"/>
              <w:rPr>
                <w:rFonts w:ascii="Calibri" w:eastAsia="Times New Roman" w:hAnsi="Calibri" w:cs="Calibri"/>
                <w:color w:val="000000"/>
              </w:rPr>
            </w:pPr>
            <w:r w:rsidRPr="002C676E">
              <w:rPr>
                <w:rFonts w:ascii="Calibri" w:eastAsia="Times New Roman" w:hAnsi="Calibri" w:cs="Calibri"/>
                <w:color w:val="000000"/>
              </w:rPr>
              <w:t>Test ROC_AUC</w:t>
            </w:r>
          </w:p>
        </w:tc>
        <w:tc>
          <w:tcPr>
            <w:tcW w:w="2020" w:type="dxa"/>
            <w:tcBorders>
              <w:top w:val="nil"/>
              <w:left w:val="nil"/>
              <w:bottom w:val="single" w:sz="4" w:space="0" w:color="auto"/>
              <w:right w:val="single" w:sz="4" w:space="0" w:color="auto"/>
            </w:tcBorders>
            <w:shd w:val="clear" w:color="auto" w:fill="auto"/>
            <w:noWrap/>
            <w:vAlign w:val="bottom"/>
            <w:hideMark/>
          </w:tcPr>
          <w:p w14:paraId="25F131D0" w14:textId="77777777" w:rsidR="002C676E" w:rsidRPr="002C676E" w:rsidRDefault="002C676E" w:rsidP="002C676E">
            <w:pPr>
              <w:spacing w:after="0" w:line="240" w:lineRule="auto"/>
              <w:jc w:val="right"/>
              <w:rPr>
                <w:rFonts w:ascii="Calibri" w:eastAsia="Times New Roman" w:hAnsi="Calibri" w:cs="Calibri"/>
                <w:color w:val="000000"/>
              </w:rPr>
            </w:pPr>
            <w:r w:rsidRPr="002C676E">
              <w:rPr>
                <w:rFonts w:ascii="Calibri" w:eastAsia="Times New Roman" w:hAnsi="Calibri" w:cs="Calibri"/>
                <w:color w:val="000000"/>
              </w:rPr>
              <w:t>0.710447</w:t>
            </w:r>
          </w:p>
        </w:tc>
        <w:tc>
          <w:tcPr>
            <w:tcW w:w="1960" w:type="dxa"/>
            <w:tcBorders>
              <w:top w:val="nil"/>
              <w:left w:val="nil"/>
              <w:bottom w:val="single" w:sz="4" w:space="0" w:color="auto"/>
              <w:right w:val="single" w:sz="4" w:space="0" w:color="auto"/>
            </w:tcBorders>
            <w:shd w:val="clear" w:color="auto" w:fill="auto"/>
            <w:noWrap/>
            <w:vAlign w:val="bottom"/>
            <w:hideMark/>
          </w:tcPr>
          <w:p w14:paraId="3110AD3D" w14:textId="77777777" w:rsidR="002C676E" w:rsidRPr="002C676E" w:rsidRDefault="002C676E" w:rsidP="002C676E">
            <w:pPr>
              <w:spacing w:after="0" w:line="240" w:lineRule="auto"/>
              <w:jc w:val="right"/>
              <w:rPr>
                <w:rFonts w:ascii="Calibri" w:eastAsia="Times New Roman" w:hAnsi="Calibri" w:cs="Calibri"/>
                <w:color w:val="000000"/>
              </w:rPr>
            </w:pPr>
            <w:r w:rsidRPr="002C676E">
              <w:rPr>
                <w:rFonts w:ascii="Calibri" w:eastAsia="Times New Roman" w:hAnsi="Calibri" w:cs="Calibri"/>
                <w:color w:val="000000"/>
              </w:rPr>
              <w:t>0.711958</w:t>
            </w:r>
          </w:p>
        </w:tc>
      </w:tr>
    </w:tbl>
    <w:p w14:paraId="35FA7837" w14:textId="00352ACF" w:rsidR="002C676E" w:rsidRDefault="002C676E" w:rsidP="002C676E">
      <w:pPr>
        <w:ind w:left="1080"/>
      </w:pPr>
    </w:p>
    <w:p w14:paraId="12B7ED44" w14:textId="4C86DD53" w:rsidR="002C676E" w:rsidRPr="00EA0B06" w:rsidRDefault="002C676E" w:rsidP="006A2F90">
      <w:pPr>
        <w:pStyle w:val="Heading3"/>
      </w:pPr>
      <w:bookmarkStart w:id="29" w:name="_Toc513026269"/>
      <w:r w:rsidRPr="00EA0B06">
        <w:t>ROC Curve</w:t>
      </w:r>
      <w:bookmarkEnd w:id="29"/>
    </w:p>
    <w:p w14:paraId="7F22C7EA" w14:textId="77777777" w:rsidR="00226E6F" w:rsidRDefault="002C676E" w:rsidP="00D06907">
      <w:pPr>
        <w:keepNext/>
      </w:pPr>
      <w:r>
        <w:rPr>
          <w:noProof/>
        </w:rPr>
        <w:drawing>
          <wp:inline distT="0" distB="0" distL="0" distR="0" wp14:anchorId="38B84195" wp14:editId="068A048D">
            <wp:extent cx="2343150" cy="1652493"/>
            <wp:effectExtent l="0" t="0" r="0" b="5080"/>
            <wp:docPr id="6" name="Picture 3" descr="Base and Extended Models ROC Curves">
              <a:hlinkClick xmlns:a="http://schemas.openxmlformats.org/drawingml/2006/main" r:id="rId57"/>
              <a:extLst xmlns:a="http://schemas.openxmlformats.org/drawingml/2006/main">
                <a:ext uri="{FF2B5EF4-FFF2-40B4-BE49-F238E27FC236}">
                  <a16:creationId xmlns:a16="http://schemas.microsoft.com/office/drawing/2014/main" id="{8998AC5A-8C28-4878-969B-0576E46B8A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a:hlinkClick r:id="rId57"/>
                      <a:extLst>
                        <a:ext uri="{FF2B5EF4-FFF2-40B4-BE49-F238E27FC236}">
                          <a16:creationId xmlns:a16="http://schemas.microsoft.com/office/drawing/2014/main" id="{8998AC5A-8C28-4878-969B-0576E46B8A01}"/>
                        </a:ext>
                      </a:extLst>
                    </pic:cNvPr>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61658" cy="1665546"/>
                    </a:xfrm>
                    <a:prstGeom prst="rect">
                      <a:avLst/>
                    </a:prstGeom>
                  </pic:spPr>
                </pic:pic>
              </a:graphicData>
            </a:graphic>
          </wp:inline>
        </w:drawing>
      </w:r>
    </w:p>
    <w:p w14:paraId="0CB9F7B2" w14:textId="359A8511" w:rsidR="002C676E" w:rsidRDefault="00226E6F" w:rsidP="00D06907">
      <w:pPr>
        <w:pStyle w:val="Caption"/>
      </w:pPr>
      <w:r>
        <w:t xml:space="preserve">Figure </w:t>
      </w:r>
      <w:fldSimple w:instr=" SEQ Figure \* ARABIC ">
        <w:r w:rsidR="006361AC">
          <w:rPr>
            <w:noProof/>
          </w:rPr>
          <w:t>5</w:t>
        </w:r>
      </w:fldSimple>
      <w:r>
        <w:t xml:space="preserve"> Base and Extended Models ROC Curves</w:t>
      </w:r>
    </w:p>
    <w:p w14:paraId="582AF198" w14:textId="0E6D4786" w:rsidR="002C676E" w:rsidRPr="00EA0B06" w:rsidRDefault="002C676E" w:rsidP="006A2F90">
      <w:pPr>
        <w:pStyle w:val="Heading3"/>
      </w:pPr>
      <w:bookmarkStart w:id="30" w:name="_Toc513026270"/>
      <w:r w:rsidRPr="00EA0B06">
        <w:t>Confusion Matrix</w:t>
      </w:r>
      <w:bookmarkEnd w:id="30"/>
    </w:p>
    <w:p w14:paraId="6571DC6E" w14:textId="5196A4E8" w:rsidR="002C676E" w:rsidRPr="00EA0B06" w:rsidRDefault="002C676E" w:rsidP="00681A39">
      <w:pPr>
        <w:rPr>
          <w:b/>
        </w:rPr>
      </w:pPr>
      <w:r w:rsidRPr="00EA0B06">
        <w:rPr>
          <w:b/>
        </w:rPr>
        <w:t>Base Model</w:t>
      </w:r>
    </w:p>
    <w:tbl>
      <w:tblPr>
        <w:tblW w:w="3542" w:type="dxa"/>
        <w:tblInd w:w="604" w:type="dxa"/>
        <w:tblLook w:val="04A0" w:firstRow="1" w:lastRow="0" w:firstColumn="1" w:lastColumn="0" w:noHBand="0" w:noVBand="1"/>
      </w:tblPr>
      <w:tblGrid>
        <w:gridCol w:w="1031"/>
        <w:gridCol w:w="670"/>
        <w:gridCol w:w="1031"/>
        <w:gridCol w:w="810"/>
      </w:tblGrid>
      <w:tr w:rsidR="002C676E" w:rsidRPr="002C676E" w14:paraId="58F8947B" w14:textId="77777777" w:rsidTr="006A2F90">
        <w:trPr>
          <w:trHeight w:val="300"/>
        </w:trPr>
        <w:tc>
          <w:tcPr>
            <w:tcW w:w="10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218188" w14:textId="42FE7F47" w:rsidR="002C676E" w:rsidRPr="002C676E" w:rsidRDefault="002C676E" w:rsidP="002C676E">
            <w:pPr>
              <w:spacing w:after="0" w:line="240" w:lineRule="auto"/>
              <w:jc w:val="right"/>
              <w:rPr>
                <w:rFonts w:ascii="Calibri" w:eastAsia="Times New Roman" w:hAnsi="Calibri" w:cs="Calibri"/>
                <w:b/>
                <w:bCs/>
                <w:color w:val="000000"/>
              </w:rPr>
            </w:pPr>
            <w:r w:rsidRPr="002C676E">
              <w:rPr>
                <w:rFonts w:ascii="Calibri" w:eastAsia="Times New Roman" w:hAnsi="Calibri" w:cs="Calibri"/>
                <w:b/>
                <w:bCs/>
                <w:color w:val="000000"/>
              </w:rPr>
              <w:t>T</w:t>
            </w:r>
            <w:r>
              <w:rPr>
                <w:rFonts w:ascii="Calibri" w:eastAsia="Times New Roman" w:hAnsi="Calibri" w:cs="Calibri"/>
                <w:b/>
                <w:bCs/>
                <w:color w:val="000000"/>
              </w:rPr>
              <w:t xml:space="preserve">rue </w:t>
            </w:r>
            <w:r w:rsidRPr="002C676E">
              <w:rPr>
                <w:rFonts w:ascii="Calibri" w:eastAsia="Times New Roman" w:hAnsi="Calibri" w:cs="Calibri"/>
                <w:b/>
                <w:bCs/>
                <w:color w:val="000000"/>
              </w:rPr>
              <w:t>P</w:t>
            </w:r>
            <w:r>
              <w:rPr>
                <w:rFonts w:ascii="Calibri" w:eastAsia="Times New Roman" w:hAnsi="Calibri" w:cs="Calibri"/>
                <w:b/>
                <w:bCs/>
                <w:color w:val="000000"/>
              </w:rPr>
              <w:t>ositive</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3E730956" w14:textId="77777777" w:rsidR="002C676E" w:rsidRPr="002C676E" w:rsidRDefault="002C676E" w:rsidP="002C676E">
            <w:pPr>
              <w:spacing w:after="0" w:line="240" w:lineRule="auto"/>
              <w:rPr>
                <w:rFonts w:ascii="Calibri" w:eastAsia="Times New Roman" w:hAnsi="Calibri" w:cs="Calibri"/>
                <w:color w:val="000000"/>
              </w:rPr>
            </w:pPr>
            <w:r w:rsidRPr="002C676E">
              <w:rPr>
                <w:rFonts w:ascii="Calibri" w:eastAsia="Times New Roman" w:hAnsi="Calibri" w:cs="Calibri"/>
                <w:color w:val="000000"/>
              </w:rPr>
              <w:t>930</w:t>
            </w:r>
          </w:p>
        </w:tc>
        <w:tc>
          <w:tcPr>
            <w:tcW w:w="1031" w:type="dxa"/>
            <w:tcBorders>
              <w:top w:val="single" w:sz="4" w:space="0" w:color="auto"/>
              <w:left w:val="nil"/>
              <w:bottom w:val="single" w:sz="4" w:space="0" w:color="auto"/>
              <w:right w:val="single" w:sz="4" w:space="0" w:color="auto"/>
            </w:tcBorders>
            <w:shd w:val="clear" w:color="auto" w:fill="auto"/>
            <w:noWrap/>
            <w:vAlign w:val="bottom"/>
            <w:hideMark/>
          </w:tcPr>
          <w:p w14:paraId="5E39F44B" w14:textId="6EFF060D" w:rsidR="002C676E" w:rsidRPr="002C676E" w:rsidRDefault="002C676E" w:rsidP="002C676E">
            <w:pPr>
              <w:spacing w:after="0" w:line="240" w:lineRule="auto"/>
              <w:jc w:val="right"/>
              <w:rPr>
                <w:rFonts w:ascii="Calibri" w:eastAsia="Times New Roman" w:hAnsi="Calibri" w:cs="Calibri"/>
                <w:b/>
                <w:bCs/>
                <w:color w:val="000000"/>
              </w:rPr>
            </w:pPr>
            <w:r w:rsidRPr="002C676E">
              <w:rPr>
                <w:rFonts w:ascii="Calibri" w:eastAsia="Times New Roman" w:hAnsi="Calibri" w:cs="Calibri"/>
                <w:b/>
                <w:bCs/>
                <w:color w:val="000000"/>
              </w:rPr>
              <w:t>F</w:t>
            </w:r>
            <w:r>
              <w:rPr>
                <w:rFonts w:ascii="Calibri" w:eastAsia="Times New Roman" w:hAnsi="Calibri" w:cs="Calibri"/>
                <w:b/>
                <w:bCs/>
                <w:color w:val="000000"/>
              </w:rPr>
              <w:t xml:space="preserve">alse </w:t>
            </w:r>
            <w:r w:rsidRPr="002C676E">
              <w:rPr>
                <w:rFonts w:ascii="Calibri" w:eastAsia="Times New Roman" w:hAnsi="Calibri" w:cs="Calibri"/>
                <w:b/>
                <w:bCs/>
                <w:color w:val="000000"/>
              </w:rPr>
              <w:t>P</w:t>
            </w:r>
            <w:r>
              <w:rPr>
                <w:rFonts w:ascii="Calibri" w:eastAsia="Times New Roman" w:hAnsi="Calibri" w:cs="Calibri"/>
                <w:b/>
                <w:bCs/>
                <w:color w:val="000000"/>
              </w:rPr>
              <w:t>ositive</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14:paraId="705DC918" w14:textId="77777777" w:rsidR="002C676E" w:rsidRPr="002C676E" w:rsidRDefault="002C676E" w:rsidP="002C676E">
            <w:pPr>
              <w:spacing w:after="0" w:line="240" w:lineRule="auto"/>
              <w:rPr>
                <w:rFonts w:ascii="Calibri" w:eastAsia="Times New Roman" w:hAnsi="Calibri" w:cs="Calibri"/>
                <w:color w:val="000000"/>
              </w:rPr>
            </w:pPr>
            <w:r w:rsidRPr="002C676E">
              <w:rPr>
                <w:rFonts w:ascii="Calibri" w:eastAsia="Times New Roman" w:hAnsi="Calibri" w:cs="Calibri"/>
                <w:color w:val="000000"/>
              </w:rPr>
              <w:t>9727</w:t>
            </w:r>
          </w:p>
        </w:tc>
      </w:tr>
      <w:tr w:rsidR="002C676E" w:rsidRPr="002C676E" w14:paraId="763361A5" w14:textId="77777777" w:rsidTr="006A2F90">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536508C6" w14:textId="175E0EDF" w:rsidR="002C676E" w:rsidRPr="002C676E" w:rsidRDefault="002C676E" w:rsidP="002C676E">
            <w:pPr>
              <w:spacing w:after="0" w:line="240" w:lineRule="auto"/>
              <w:jc w:val="right"/>
              <w:rPr>
                <w:rFonts w:ascii="Calibri" w:eastAsia="Times New Roman" w:hAnsi="Calibri" w:cs="Calibri"/>
                <w:b/>
                <w:bCs/>
                <w:color w:val="000000"/>
              </w:rPr>
            </w:pPr>
            <w:r w:rsidRPr="002C676E">
              <w:rPr>
                <w:rFonts w:ascii="Calibri" w:eastAsia="Times New Roman" w:hAnsi="Calibri" w:cs="Calibri"/>
                <w:b/>
                <w:bCs/>
                <w:color w:val="000000"/>
              </w:rPr>
              <w:t>F</w:t>
            </w:r>
            <w:r>
              <w:rPr>
                <w:rFonts w:ascii="Calibri" w:eastAsia="Times New Roman" w:hAnsi="Calibri" w:cs="Calibri"/>
                <w:b/>
                <w:bCs/>
                <w:color w:val="000000"/>
              </w:rPr>
              <w:t xml:space="preserve">alse </w:t>
            </w:r>
            <w:r w:rsidRPr="002C676E">
              <w:rPr>
                <w:rFonts w:ascii="Calibri" w:eastAsia="Times New Roman" w:hAnsi="Calibri" w:cs="Calibri"/>
                <w:b/>
                <w:bCs/>
                <w:color w:val="000000"/>
              </w:rPr>
              <w:t>N</w:t>
            </w:r>
            <w:r>
              <w:rPr>
                <w:rFonts w:ascii="Calibri" w:eastAsia="Times New Roman" w:hAnsi="Calibri" w:cs="Calibri"/>
                <w:b/>
                <w:bCs/>
                <w:color w:val="000000"/>
              </w:rPr>
              <w:t>egative</w:t>
            </w:r>
          </w:p>
        </w:tc>
        <w:tc>
          <w:tcPr>
            <w:tcW w:w="670" w:type="dxa"/>
            <w:tcBorders>
              <w:top w:val="nil"/>
              <w:left w:val="nil"/>
              <w:bottom w:val="single" w:sz="4" w:space="0" w:color="auto"/>
              <w:right w:val="single" w:sz="4" w:space="0" w:color="auto"/>
            </w:tcBorders>
            <w:shd w:val="clear" w:color="auto" w:fill="auto"/>
            <w:noWrap/>
            <w:vAlign w:val="bottom"/>
            <w:hideMark/>
          </w:tcPr>
          <w:p w14:paraId="660E88D1" w14:textId="77777777" w:rsidR="002C676E" w:rsidRPr="002C676E" w:rsidRDefault="002C676E" w:rsidP="002C676E">
            <w:pPr>
              <w:spacing w:after="0" w:line="240" w:lineRule="auto"/>
              <w:rPr>
                <w:rFonts w:ascii="Calibri" w:eastAsia="Times New Roman" w:hAnsi="Calibri" w:cs="Calibri"/>
                <w:color w:val="000000"/>
              </w:rPr>
            </w:pPr>
            <w:r w:rsidRPr="002C676E">
              <w:rPr>
                <w:rFonts w:ascii="Calibri" w:eastAsia="Times New Roman" w:hAnsi="Calibri" w:cs="Calibri"/>
                <w:color w:val="000000"/>
              </w:rPr>
              <w:t>420</w:t>
            </w:r>
          </w:p>
        </w:tc>
        <w:tc>
          <w:tcPr>
            <w:tcW w:w="1031" w:type="dxa"/>
            <w:tcBorders>
              <w:top w:val="nil"/>
              <w:left w:val="nil"/>
              <w:bottom w:val="single" w:sz="4" w:space="0" w:color="auto"/>
              <w:right w:val="single" w:sz="4" w:space="0" w:color="auto"/>
            </w:tcBorders>
            <w:shd w:val="clear" w:color="auto" w:fill="auto"/>
            <w:noWrap/>
            <w:vAlign w:val="bottom"/>
            <w:hideMark/>
          </w:tcPr>
          <w:p w14:paraId="56A3A18D" w14:textId="291D7B25" w:rsidR="002C676E" w:rsidRPr="002C676E" w:rsidRDefault="002C676E" w:rsidP="002C676E">
            <w:pPr>
              <w:spacing w:after="0" w:line="240" w:lineRule="auto"/>
              <w:jc w:val="right"/>
              <w:rPr>
                <w:rFonts w:ascii="Calibri" w:eastAsia="Times New Roman" w:hAnsi="Calibri" w:cs="Calibri"/>
                <w:b/>
                <w:bCs/>
                <w:color w:val="000000"/>
              </w:rPr>
            </w:pPr>
            <w:r w:rsidRPr="002C676E">
              <w:rPr>
                <w:rFonts w:ascii="Calibri" w:eastAsia="Times New Roman" w:hAnsi="Calibri" w:cs="Calibri"/>
                <w:b/>
                <w:bCs/>
                <w:color w:val="000000"/>
              </w:rPr>
              <w:t>T</w:t>
            </w:r>
            <w:r>
              <w:rPr>
                <w:rFonts w:ascii="Calibri" w:eastAsia="Times New Roman" w:hAnsi="Calibri" w:cs="Calibri"/>
                <w:b/>
                <w:bCs/>
                <w:color w:val="000000"/>
              </w:rPr>
              <w:t xml:space="preserve">rue </w:t>
            </w:r>
            <w:r w:rsidRPr="002C676E">
              <w:rPr>
                <w:rFonts w:ascii="Calibri" w:eastAsia="Times New Roman" w:hAnsi="Calibri" w:cs="Calibri"/>
                <w:b/>
                <w:bCs/>
                <w:color w:val="000000"/>
              </w:rPr>
              <w:t>N</w:t>
            </w:r>
            <w:r>
              <w:rPr>
                <w:rFonts w:ascii="Calibri" w:eastAsia="Times New Roman" w:hAnsi="Calibri" w:cs="Calibri"/>
                <w:b/>
                <w:bCs/>
                <w:color w:val="000000"/>
              </w:rPr>
              <w:t>egative</w:t>
            </w:r>
          </w:p>
        </w:tc>
        <w:tc>
          <w:tcPr>
            <w:tcW w:w="810" w:type="dxa"/>
            <w:tcBorders>
              <w:top w:val="nil"/>
              <w:left w:val="nil"/>
              <w:bottom w:val="single" w:sz="4" w:space="0" w:color="auto"/>
              <w:right w:val="single" w:sz="4" w:space="0" w:color="auto"/>
            </w:tcBorders>
            <w:shd w:val="clear" w:color="auto" w:fill="auto"/>
            <w:noWrap/>
            <w:vAlign w:val="bottom"/>
            <w:hideMark/>
          </w:tcPr>
          <w:p w14:paraId="5E798014" w14:textId="77777777" w:rsidR="002C676E" w:rsidRPr="002C676E" w:rsidRDefault="002C676E" w:rsidP="002C676E">
            <w:pPr>
              <w:spacing w:after="0" w:line="240" w:lineRule="auto"/>
              <w:rPr>
                <w:rFonts w:ascii="Calibri" w:eastAsia="Times New Roman" w:hAnsi="Calibri" w:cs="Calibri"/>
                <w:color w:val="000000"/>
              </w:rPr>
            </w:pPr>
            <w:r w:rsidRPr="002C676E">
              <w:rPr>
                <w:rFonts w:ascii="Calibri" w:eastAsia="Times New Roman" w:hAnsi="Calibri" w:cs="Calibri"/>
                <w:color w:val="000000"/>
              </w:rPr>
              <w:t>15498</w:t>
            </w:r>
          </w:p>
        </w:tc>
      </w:tr>
    </w:tbl>
    <w:p w14:paraId="1B4138F1" w14:textId="77DD4819" w:rsidR="002C676E" w:rsidRPr="00EA0B06" w:rsidRDefault="002C676E" w:rsidP="00681A39">
      <w:pPr>
        <w:rPr>
          <w:b/>
        </w:rPr>
      </w:pPr>
      <w:r w:rsidRPr="00EA0B06">
        <w:rPr>
          <w:b/>
        </w:rPr>
        <w:t>Extended Model</w:t>
      </w:r>
    </w:p>
    <w:tbl>
      <w:tblPr>
        <w:tblW w:w="3542" w:type="dxa"/>
        <w:tblInd w:w="604" w:type="dxa"/>
        <w:tblLook w:val="04A0" w:firstRow="1" w:lastRow="0" w:firstColumn="1" w:lastColumn="0" w:noHBand="0" w:noVBand="1"/>
      </w:tblPr>
      <w:tblGrid>
        <w:gridCol w:w="1031"/>
        <w:gridCol w:w="670"/>
        <w:gridCol w:w="1031"/>
        <w:gridCol w:w="810"/>
      </w:tblGrid>
      <w:tr w:rsidR="001B63E1" w:rsidRPr="002C676E" w14:paraId="7A48EC74" w14:textId="77777777" w:rsidTr="006A2F90">
        <w:trPr>
          <w:trHeight w:val="300"/>
        </w:trPr>
        <w:tc>
          <w:tcPr>
            <w:tcW w:w="10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BDD62F" w14:textId="77777777" w:rsidR="001B63E1" w:rsidRPr="002C676E" w:rsidRDefault="001B63E1" w:rsidP="00387115">
            <w:pPr>
              <w:spacing w:after="0" w:line="240" w:lineRule="auto"/>
              <w:jc w:val="right"/>
              <w:rPr>
                <w:rFonts w:ascii="Calibri" w:eastAsia="Times New Roman" w:hAnsi="Calibri" w:cs="Calibri"/>
                <w:b/>
                <w:bCs/>
                <w:color w:val="000000"/>
              </w:rPr>
            </w:pPr>
            <w:r w:rsidRPr="002C676E">
              <w:rPr>
                <w:rFonts w:ascii="Calibri" w:eastAsia="Times New Roman" w:hAnsi="Calibri" w:cs="Calibri"/>
                <w:b/>
                <w:bCs/>
                <w:color w:val="000000"/>
              </w:rPr>
              <w:t>T</w:t>
            </w:r>
            <w:r>
              <w:rPr>
                <w:rFonts w:ascii="Calibri" w:eastAsia="Times New Roman" w:hAnsi="Calibri" w:cs="Calibri"/>
                <w:b/>
                <w:bCs/>
                <w:color w:val="000000"/>
              </w:rPr>
              <w:t xml:space="preserve">rue </w:t>
            </w:r>
            <w:r w:rsidRPr="002C676E">
              <w:rPr>
                <w:rFonts w:ascii="Calibri" w:eastAsia="Times New Roman" w:hAnsi="Calibri" w:cs="Calibri"/>
                <w:b/>
                <w:bCs/>
                <w:color w:val="000000"/>
              </w:rPr>
              <w:t>P</w:t>
            </w:r>
            <w:r>
              <w:rPr>
                <w:rFonts w:ascii="Calibri" w:eastAsia="Times New Roman" w:hAnsi="Calibri" w:cs="Calibri"/>
                <w:b/>
                <w:bCs/>
                <w:color w:val="000000"/>
              </w:rPr>
              <w:t>ositive</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40CEB57F" w14:textId="3DAEA402" w:rsidR="001B63E1" w:rsidRPr="002C676E" w:rsidRDefault="001B63E1" w:rsidP="00387115">
            <w:pPr>
              <w:spacing w:after="0" w:line="240" w:lineRule="auto"/>
              <w:rPr>
                <w:rFonts w:ascii="Calibri" w:eastAsia="Times New Roman" w:hAnsi="Calibri" w:cs="Calibri"/>
                <w:color w:val="000000"/>
              </w:rPr>
            </w:pPr>
            <w:r w:rsidRPr="002C676E">
              <w:rPr>
                <w:rFonts w:ascii="Calibri" w:eastAsia="Times New Roman" w:hAnsi="Calibri" w:cs="Calibri"/>
                <w:color w:val="000000"/>
              </w:rPr>
              <w:t>9</w:t>
            </w:r>
            <w:r>
              <w:rPr>
                <w:rFonts w:ascii="Calibri" w:eastAsia="Times New Roman" w:hAnsi="Calibri" w:cs="Calibri"/>
                <w:color w:val="000000"/>
              </w:rPr>
              <w:t>24</w:t>
            </w:r>
          </w:p>
        </w:tc>
        <w:tc>
          <w:tcPr>
            <w:tcW w:w="1031" w:type="dxa"/>
            <w:tcBorders>
              <w:top w:val="single" w:sz="4" w:space="0" w:color="auto"/>
              <w:left w:val="nil"/>
              <w:bottom w:val="single" w:sz="4" w:space="0" w:color="auto"/>
              <w:right w:val="single" w:sz="4" w:space="0" w:color="auto"/>
            </w:tcBorders>
            <w:shd w:val="clear" w:color="auto" w:fill="auto"/>
            <w:noWrap/>
            <w:vAlign w:val="bottom"/>
            <w:hideMark/>
          </w:tcPr>
          <w:p w14:paraId="55159C9B" w14:textId="77777777" w:rsidR="001B63E1" w:rsidRPr="002C676E" w:rsidRDefault="001B63E1" w:rsidP="00387115">
            <w:pPr>
              <w:spacing w:after="0" w:line="240" w:lineRule="auto"/>
              <w:jc w:val="right"/>
              <w:rPr>
                <w:rFonts w:ascii="Calibri" w:eastAsia="Times New Roman" w:hAnsi="Calibri" w:cs="Calibri"/>
                <w:b/>
                <w:bCs/>
                <w:color w:val="000000"/>
              </w:rPr>
            </w:pPr>
            <w:r w:rsidRPr="002C676E">
              <w:rPr>
                <w:rFonts w:ascii="Calibri" w:eastAsia="Times New Roman" w:hAnsi="Calibri" w:cs="Calibri"/>
                <w:b/>
                <w:bCs/>
                <w:color w:val="000000"/>
              </w:rPr>
              <w:t>F</w:t>
            </w:r>
            <w:r>
              <w:rPr>
                <w:rFonts w:ascii="Calibri" w:eastAsia="Times New Roman" w:hAnsi="Calibri" w:cs="Calibri"/>
                <w:b/>
                <w:bCs/>
                <w:color w:val="000000"/>
              </w:rPr>
              <w:t xml:space="preserve">alse </w:t>
            </w:r>
            <w:r w:rsidRPr="002C676E">
              <w:rPr>
                <w:rFonts w:ascii="Calibri" w:eastAsia="Times New Roman" w:hAnsi="Calibri" w:cs="Calibri"/>
                <w:b/>
                <w:bCs/>
                <w:color w:val="000000"/>
              </w:rPr>
              <w:t>P</w:t>
            </w:r>
            <w:r>
              <w:rPr>
                <w:rFonts w:ascii="Calibri" w:eastAsia="Times New Roman" w:hAnsi="Calibri" w:cs="Calibri"/>
                <w:b/>
                <w:bCs/>
                <w:color w:val="000000"/>
              </w:rPr>
              <w:t>ositive</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14:paraId="3925CD7C" w14:textId="4D05C1D9" w:rsidR="001B63E1" w:rsidRPr="002C676E" w:rsidRDefault="001B63E1" w:rsidP="00387115">
            <w:pPr>
              <w:spacing w:after="0" w:line="240" w:lineRule="auto"/>
              <w:rPr>
                <w:rFonts w:ascii="Calibri" w:eastAsia="Times New Roman" w:hAnsi="Calibri" w:cs="Calibri"/>
                <w:color w:val="000000"/>
              </w:rPr>
            </w:pPr>
            <w:r w:rsidRPr="002C676E">
              <w:rPr>
                <w:rFonts w:ascii="Calibri" w:eastAsia="Times New Roman" w:hAnsi="Calibri" w:cs="Calibri"/>
                <w:color w:val="000000"/>
              </w:rPr>
              <w:t>9</w:t>
            </w:r>
            <w:r>
              <w:rPr>
                <w:rFonts w:ascii="Calibri" w:eastAsia="Times New Roman" w:hAnsi="Calibri" w:cs="Calibri"/>
                <w:color w:val="000000"/>
              </w:rPr>
              <w:t>552</w:t>
            </w:r>
          </w:p>
        </w:tc>
      </w:tr>
      <w:tr w:rsidR="001B63E1" w:rsidRPr="002C676E" w14:paraId="201997A8" w14:textId="77777777" w:rsidTr="006A2F90">
        <w:trPr>
          <w:trHeight w:val="300"/>
        </w:trPr>
        <w:tc>
          <w:tcPr>
            <w:tcW w:w="10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4193F" w14:textId="77777777" w:rsidR="001B63E1" w:rsidRPr="002C676E" w:rsidRDefault="001B63E1" w:rsidP="00387115">
            <w:pPr>
              <w:spacing w:after="0" w:line="240" w:lineRule="auto"/>
              <w:jc w:val="right"/>
              <w:rPr>
                <w:rFonts w:ascii="Calibri" w:eastAsia="Times New Roman" w:hAnsi="Calibri" w:cs="Calibri"/>
                <w:b/>
                <w:bCs/>
                <w:color w:val="000000"/>
              </w:rPr>
            </w:pPr>
            <w:r w:rsidRPr="002C676E">
              <w:rPr>
                <w:rFonts w:ascii="Calibri" w:eastAsia="Times New Roman" w:hAnsi="Calibri" w:cs="Calibri"/>
                <w:b/>
                <w:bCs/>
                <w:color w:val="000000"/>
              </w:rPr>
              <w:t>F</w:t>
            </w:r>
            <w:r>
              <w:rPr>
                <w:rFonts w:ascii="Calibri" w:eastAsia="Times New Roman" w:hAnsi="Calibri" w:cs="Calibri"/>
                <w:b/>
                <w:bCs/>
                <w:color w:val="000000"/>
              </w:rPr>
              <w:t xml:space="preserve">alse </w:t>
            </w:r>
            <w:r w:rsidRPr="002C676E">
              <w:rPr>
                <w:rFonts w:ascii="Calibri" w:eastAsia="Times New Roman" w:hAnsi="Calibri" w:cs="Calibri"/>
                <w:b/>
                <w:bCs/>
                <w:color w:val="000000"/>
              </w:rPr>
              <w:t>N</w:t>
            </w:r>
            <w:r>
              <w:rPr>
                <w:rFonts w:ascii="Calibri" w:eastAsia="Times New Roman" w:hAnsi="Calibri" w:cs="Calibri"/>
                <w:b/>
                <w:bCs/>
                <w:color w:val="000000"/>
              </w:rPr>
              <w:t>egative</w:t>
            </w:r>
          </w:p>
        </w:tc>
        <w:tc>
          <w:tcPr>
            <w:tcW w:w="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97082" w14:textId="1C07FB1E" w:rsidR="001B63E1" w:rsidRPr="002C676E" w:rsidRDefault="001B63E1" w:rsidP="00387115">
            <w:pPr>
              <w:spacing w:after="0" w:line="240" w:lineRule="auto"/>
              <w:rPr>
                <w:rFonts w:ascii="Calibri" w:eastAsia="Times New Roman" w:hAnsi="Calibri" w:cs="Calibri"/>
                <w:color w:val="000000"/>
              </w:rPr>
            </w:pPr>
            <w:r w:rsidRPr="002C676E">
              <w:rPr>
                <w:rFonts w:ascii="Calibri" w:eastAsia="Times New Roman" w:hAnsi="Calibri" w:cs="Calibri"/>
                <w:color w:val="000000"/>
              </w:rPr>
              <w:t>42</w:t>
            </w:r>
            <w:r>
              <w:rPr>
                <w:rFonts w:ascii="Calibri" w:eastAsia="Times New Roman" w:hAnsi="Calibri" w:cs="Calibri"/>
                <w:color w:val="000000"/>
              </w:rPr>
              <w:t>6</w:t>
            </w:r>
          </w:p>
        </w:tc>
        <w:tc>
          <w:tcPr>
            <w:tcW w:w="10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0E1746" w14:textId="77777777" w:rsidR="001B63E1" w:rsidRPr="002C676E" w:rsidRDefault="001B63E1" w:rsidP="00387115">
            <w:pPr>
              <w:spacing w:after="0" w:line="240" w:lineRule="auto"/>
              <w:jc w:val="right"/>
              <w:rPr>
                <w:rFonts w:ascii="Calibri" w:eastAsia="Times New Roman" w:hAnsi="Calibri" w:cs="Calibri"/>
                <w:b/>
                <w:bCs/>
                <w:color w:val="000000"/>
              </w:rPr>
            </w:pPr>
            <w:r w:rsidRPr="002C676E">
              <w:rPr>
                <w:rFonts w:ascii="Calibri" w:eastAsia="Times New Roman" w:hAnsi="Calibri" w:cs="Calibri"/>
                <w:b/>
                <w:bCs/>
                <w:color w:val="000000"/>
              </w:rPr>
              <w:t>T</w:t>
            </w:r>
            <w:r>
              <w:rPr>
                <w:rFonts w:ascii="Calibri" w:eastAsia="Times New Roman" w:hAnsi="Calibri" w:cs="Calibri"/>
                <w:b/>
                <w:bCs/>
                <w:color w:val="000000"/>
              </w:rPr>
              <w:t xml:space="preserve">rue </w:t>
            </w:r>
            <w:r w:rsidRPr="002C676E">
              <w:rPr>
                <w:rFonts w:ascii="Calibri" w:eastAsia="Times New Roman" w:hAnsi="Calibri" w:cs="Calibri"/>
                <w:b/>
                <w:bCs/>
                <w:color w:val="000000"/>
              </w:rPr>
              <w:t>N</w:t>
            </w:r>
            <w:r>
              <w:rPr>
                <w:rFonts w:ascii="Calibri" w:eastAsia="Times New Roman" w:hAnsi="Calibri" w:cs="Calibri"/>
                <w:b/>
                <w:bCs/>
                <w:color w:val="000000"/>
              </w:rPr>
              <w:t>egative</w:t>
            </w:r>
          </w:p>
        </w:tc>
        <w:tc>
          <w:tcPr>
            <w:tcW w:w="8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9FAF6D" w14:textId="5F0BB02C" w:rsidR="001B63E1" w:rsidRPr="002C676E" w:rsidRDefault="001B63E1" w:rsidP="00387115">
            <w:pPr>
              <w:spacing w:after="0" w:line="240" w:lineRule="auto"/>
              <w:rPr>
                <w:rFonts w:ascii="Calibri" w:eastAsia="Times New Roman" w:hAnsi="Calibri" w:cs="Calibri"/>
                <w:color w:val="000000"/>
              </w:rPr>
            </w:pPr>
            <w:r w:rsidRPr="002C676E">
              <w:rPr>
                <w:rFonts w:ascii="Calibri" w:eastAsia="Times New Roman" w:hAnsi="Calibri" w:cs="Calibri"/>
                <w:color w:val="000000"/>
              </w:rPr>
              <w:t>15</w:t>
            </w:r>
            <w:r>
              <w:rPr>
                <w:rFonts w:ascii="Calibri" w:eastAsia="Times New Roman" w:hAnsi="Calibri" w:cs="Calibri"/>
                <w:color w:val="000000"/>
              </w:rPr>
              <w:t>673</w:t>
            </w:r>
          </w:p>
        </w:tc>
      </w:tr>
    </w:tbl>
    <w:p w14:paraId="59D92B8F" w14:textId="77777777" w:rsidR="002C676E" w:rsidRDefault="002C676E" w:rsidP="002C676E">
      <w:pPr>
        <w:ind w:left="1080"/>
      </w:pPr>
    </w:p>
    <w:p w14:paraId="592B73A8" w14:textId="538FE798" w:rsidR="001465E4" w:rsidRPr="001465E4" w:rsidRDefault="00EA0B06" w:rsidP="00681A39">
      <w:pPr>
        <w:pStyle w:val="Heading3"/>
      </w:pPr>
      <w:bookmarkStart w:id="31" w:name="_Toc513026271"/>
      <w:r w:rsidRPr="00EA0B06">
        <w:t>Confidential interval</w:t>
      </w:r>
      <w:bookmarkEnd w:id="31"/>
    </w:p>
    <w:tbl>
      <w:tblPr>
        <w:tblW w:w="4400" w:type="dxa"/>
        <w:tblInd w:w="604" w:type="dxa"/>
        <w:tblLook w:val="04A0" w:firstRow="1" w:lastRow="0" w:firstColumn="1" w:lastColumn="0" w:noHBand="0" w:noVBand="1"/>
      </w:tblPr>
      <w:tblGrid>
        <w:gridCol w:w="2380"/>
        <w:gridCol w:w="2020"/>
      </w:tblGrid>
      <w:tr w:rsidR="00EA0B06" w:rsidRPr="00EA0B06" w14:paraId="22D4DEC3" w14:textId="77777777" w:rsidTr="006A2F90">
        <w:trPr>
          <w:trHeight w:val="300"/>
        </w:trPr>
        <w:tc>
          <w:tcPr>
            <w:tcW w:w="23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7CE489E" w14:textId="77777777" w:rsidR="00EA0B06" w:rsidRPr="00EA0B06" w:rsidRDefault="00EA0B06" w:rsidP="00EA0B06">
            <w:pPr>
              <w:spacing w:after="0" w:line="240" w:lineRule="auto"/>
              <w:rPr>
                <w:rFonts w:ascii="Calibri" w:eastAsia="Times New Roman" w:hAnsi="Calibri" w:cs="Calibri"/>
                <w:b/>
                <w:bCs/>
                <w:color w:val="000000"/>
              </w:rPr>
            </w:pPr>
            <w:r w:rsidRPr="00EA0B06">
              <w:rPr>
                <w:rFonts w:ascii="Calibri" w:eastAsia="Times New Roman" w:hAnsi="Calibri" w:cs="Calibri"/>
                <w:b/>
                <w:bCs/>
                <w:color w:val="000000"/>
              </w:rPr>
              <w:t>Number of samples (n)</w:t>
            </w:r>
          </w:p>
        </w:tc>
        <w:tc>
          <w:tcPr>
            <w:tcW w:w="2020" w:type="dxa"/>
            <w:tcBorders>
              <w:top w:val="single" w:sz="4" w:space="0" w:color="auto"/>
              <w:left w:val="nil"/>
              <w:bottom w:val="single" w:sz="4" w:space="0" w:color="auto"/>
              <w:right w:val="single" w:sz="4" w:space="0" w:color="auto"/>
            </w:tcBorders>
            <w:shd w:val="clear" w:color="000000" w:fill="FFFFFF"/>
            <w:noWrap/>
            <w:vAlign w:val="center"/>
            <w:hideMark/>
          </w:tcPr>
          <w:p w14:paraId="2FC48FFE" w14:textId="77777777" w:rsidR="00EA0B06" w:rsidRPr="00EA0B06" w:rsidRDefault="00EA0B06" w:rsidP="00EA0B06">
            <w:pPr>
              <w:spacing w:after="0" w:line="240" w:lineRule="auto"/>
              <w:jc w:val="right"/>
              <w:rPr>
                <w:rFonts w:ascii="Arial" w:eastAsia="Times New Roman" w:hAnsi="Arial" w:cs="Arial"/>
                <w:color w:val="000000"/>
                <w:sz w:val="20"/>
                <w:szCs w:val="20"/>
              </w:rPr>
            </w:pPr>
            <w:r w:rsidRPr="00EA0B06">
              <w:rPr>
                <w:rFonts w:ascii="Arial" w:eastAsia="Times New Roman" w:hAnsi="Arial" w:cs="Arial"/>
                <w:color w:val="000000"/>
                <w:sz w:val="20"/>
                <w:szCs w:val="20"/>
              </w:rPr>
              <w:t>26575</w:t>
            </w:r>
          </w:p>
        </w:tc>
      </w:tr>
      <w:tr w:rsidR="00EA0B06" w:rsidRPr="00EA0B06" w14:paraId="348A19A1" w14:textId="77777777" w:rsidTr="006A2F90">
        <w:trPr>
          <w:trHeight w:val="300"/>
        </w:trPr>
        <w:tc>
          <w:tcPr>
            <w:tcW w:w="2380" w:type="dxa"/>
            <w:tcBorders>
              <w:top w:val="nil"/>
              <w:left w:val="single" w:sz="4" w:space="0" w:color="auto"/>
              <w:bottom w:val="single" w:sz="4" w:space="0" w:color="auto"/>
              <w:right w:val="single" w:sz="4" w:space="0" w:color="auto"/>
            </w:tcBorders>
            <w:shd w:val="clear" w:color="000000" w:fill="D9D9D9"/>
            <w:noWrap/>
            <w:vAlign w:val="center"/>
            <w:hideMark/>
          </w:tcPr>
          <w:p w14:paraId="5B72B05C" w14:textId="77777777" w:rsidR="00EA0B06" w:rsidRPr="00EA0B06" w:rsidRDefault="00EA0B06" w:rsidP="00EA0B06">
            <w:pPr>
              <w:spacing w:after="0" w:line="240" w:lineRule="auto"/>
              <w:rPr>
                <w:rFonts w:ascii="Arial" w:eastAsia="Times New Roman" w:hAnsi="Arial" w:cs="Arial"/>
                <w:b/>
                <w:bCs/>
                <w:color w:val="000000"/>
                <w:sz w:val="20"/>
                <w:szCs w:val="20"/>
              </w:rPr>
            </w:pPr>
            <w:r w:rsidRPr="00EA0B06">
              <w:rPr>
                <w:rFonts w:ascii="Arial" w:eastAsia="Times New Roman" w:hAnsi="Arial" w:cs="Arial"/>
                <w:b/>
                <w:bCs/>
                <w:color w:val="000000"/>
                <w:sz w:val="20"/>
                <w:szCs w:val="20"/>
              </w:rPr>
              <w:t>for 95% confidence Zn</w:t>
            </w:r>
          </w:p>
        </w:tc>
        <w:tc>
          <w:tcPr>
            <w:tcW w:w="2020" w:type="dxa"/>
            <w:tcBorders>
              <w:top w:val="nil"/>
              <w:left w:val="nil"/>
              <w:bottom w:val="single" w:sz="4" w:space="0" w:color="auto"/>
              <w:right w:val="single" w:sz="4" w:space="0" w:color="auto"/>
            </w:tcBorders>
            <w:shd w:val="clear" w:color="000000" w:fill="FFFFFF"/>
            <w:noWrap/>
            <w:vAlign w:val="center"/>
            <w:hideMark/>
          </w:tcPr>
          <w:p w14:paraId="59E4AB3D" w14:textId="77777777" w:rsidR="00EA0B06" w:rsidRPr="00EA0B06" w:rsidRDefault="00EA0B06" w:rsidP="00EA0B06">
            <w:pPr>
              <w:spacing w:after="0" w:line="240" w:lineRule="auto"/>
              <w:jc w:val="right"/>
              <w:rPr>
                <w:rFonts w:ascii="Arial" w:eastAsia="Times New Roman" w:hAnsi="Arial" w:cs="Arial"/>
                <w:color w:val="000000"/>
                <w:sz w:val="20"/>
                <w:szCs w:val="20"/>
              </w:rPr>
            </w:pPr>
            <w:r w:rsidRPr="00EA0B06">
              <w:rPr>
                <w:rFonts w:ascii="Arial" w:eastAsia="Times New Roman" w:hAnsi="Arial" w:cs="Arial"/>
                <w:color w:val="000000"/>
                <w:sz w:val="20"/>
                <w:szCs w:val="20"/>
              </w:rPr>
              <w:t>1.96</w:t>
            </w:r>
          </w:p>
        </w:tc>
      </w:tr>
    </w:tbl>
    <w:p w14:paraId="304DABF9" w14:textId="3106007E" w:rsidR="00EA0B06" w:rsidRDefault="00EA0B06" w:rsidP="006A2F90">
      <w:pPr>
        <w:ind w:left="360"/>
      </w:pPr>
    </w:p>
    <w:tbl>
      <w:tblPr>
        <w:tblW w:w="6360" w:type="dxa"/>
        <w:tblInd w:w="604" w:type="dxa"/>
        <w:tblLook w:val="04A0" w:firstRow="1" w:lastRow="0" w:firstColumn="1" w:lastColumn="0" w:noHBand="0" w:noVBand="1"/>
      </w:tblPr>
      <w:tblGrid>
        <w:gridCol w:w="2380"/>
        <w:gridCol w:w="2020"/>
        <w:gridCol w:w="1960"/>
      </w:tblGrid>
      <w:tr w:rsidR="00EA0B06" w:rsidRPr="00EA0B06" w14:paraId="6EA366CE" w14:textId="77777777" w:rsidTr="006A2F90">
        <w:trPr>
          <w:trHeight w:val="300"/>
        </w:trPr>
        <w:tc>
          <w:tcPr>
            <w:tcW w:w="23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2F8C789" w14:textId="77777777" w:rsidR="00EA0B06" w:rsidRPr="00EA0B06" w:rsidRDefault="00EA0B06" w:rsidP="00EA0B06">
            <w:pPr>
              <w:spacing w:after="0" w:line="240" w:lineRule="auto"/>
              <w:rPr>
                <w:rFonts w:ascii="Calibri" w:eastAsia="Times New Roman" w:hAnsi="Calibri" w:cs="Calibri"/>
                <w:b/>
                <w:bCs/>
                <w:color w:val="000000"/>
              </w:rPr>
            </w:pPr>
            <w:r w:rsidRPr="00EA0B06">
              <w:rPr>
                <w:rFonts w:ascii="Calibri" w:eastAsia="Times New Roman" w:hAnsi="Calibri" w:cs="Calibri"/>
                <w:b/>
                <w:bCs/>
                <w:color w:val="000000"/>
              </w:rPr>
              <w:t>Model</w:t>
            </w:r>
          </w:p>
        </w:tc>
        <w:tc>
          <w:tcPr>
            <w:tcW w:w="2020" w:type="dxa"/>
            <w:tcBorders>
              <w:top w:val="single" w:sz="4" w:space="0" w:color="auto"/>
              <w:left w:val="nil"/>
              <w:bottom w:val="single" w:sz="4" w:space="0" w:color="auto"/>
              <w:right w:val="single" w:sz="4" w:space="0" w:color="auto"/>
            </w:tcBorders>
            <w:shd w:val="clear" w:color="000000" w:fill="D9D9D9"/>
            <w:noWrap/>
            <w:vAlign w:val="center"/>
            <w:hideMark/>
          </w:tcPr>
          <w:p w14:paraId="1D0B7DB5" w14:textId="59D2799A" w:rsidR="00EA0B06" w:rsidRPr="00EA0B06" w:rsidRDefault="00EA0B06" w:rsidP="00EA0B06">
            <w:pPr>
              <w:spacing w:after="0" w:line="240" w:lineRule="auto"/>
              <w:jc w:val="center"/>
              <w:rPr>
                <w:rFonts w:ascii="Arial" w:eastAsia="Times New Roman" w:hAnsi="Arial" w:cs="Arial"/>
                <w:b/>
                <w:bCs/>
                <w:color w:val="000000"/>
                <w:sz w:val="20"/>
                <w:szCs w:val="20"/>
              </w:rPr>
            </w:pPr>
            <w:r w:rsidRPr="00EA0B06">
              <w:rPr>
                <w:rFonts w:ascii="Arial" w:eastAsia="Times New Roman" w:hAnsi="Arial" w:cs="Arial"/>
                <w:b/>
                <w:bCs/>
                <w:color w:val="000000"/>
                <w:sz w:val="20"/>
                <w:szCs w:val="20"/>
              </w:rPr>
              <w:t>Base</w:t>
            </w:r>
          </w:p>
        </w:tc>
        <w:tc>
          <w:tcPr>
            <w:tcW w:w="1960" w:type="dxa"/>
            <w:tcBorders>
              <w:top w:val="single" w:sz="4" w:space="0" w:color="auto"/>
              <w:left w:val="nil"/>
              <w:bottom w:val="single" w:sz="4" w:space="0" w:color="auto"/>
              <w:right w:val="single" w:sz="4" w:space="0" w:color="auto"/>
            </w:tcBorders>
            <w:shd w:val="clear" w:color="000000" w:fill="D9D9D9"/>
            <w:noWrap/>
            <w:vAlign w:val="center"/>
            <w:hideMark/>
          </w:tcPr>
          <w:p w14:paraId="5CE23F4D" w14:textId="77777777" w:rsidR="00EA0B06" w:rsidRPr="00EA0B06" w:rsidRDefault="00EA0B06" w:rsidP="00EA0B06">
            <w:pPr>
              <w:spacing w:after="0" w:line="240" w:lineRule="auto"/>
              <w:jc w:val="center"/>
              <w:rPr>
                <w:rFonts w:ascii="Arial" w:eastAsia="Times New Roman" w:hAnsi="Arial" w:cs="Arial"/>
                <w:b/>
                <w:bCs/>
                <w:color w:val="000000"/>
                <w:sz w:val="20"/>
                <w:szCs w:val="20"/>
              </w:rPr>
            </w:pPr>
            <w:r w:rsidRPr="00EA0B06">
              <w:rPr>
                <w:rFonts w:ascii="Arial" w:eastAsia="Times New Roman" w:hAnsi="Arial" w:cs="Arial"/>
                <w:b/>
                <w:bCs/>
                <w:color w:val="000000"/>
                <w:sz w:val="20"/>
                <w:szCs w:val="20"/>
              </w:rPr>
              <w:t>Extended</w:t>
            </w:r>
          </w:p>
        </w:tc>
      </w:tr>
      <w:tr w:rsidR="00EA0B06" w:rsidRPr="00EA0B06" w14:paraId="63AC72F6" w14:textId="77777777" w:rsidTr="006A2F90">
        <w:trPr>
          <w:trHeight w:val="300"/>
        </w:trPr>
        <w:tc>
          <w:tcPr>
            <w:tcW w:w="2380" w:type="dxa"/>
            <w:tcBorders>
              <w:top w:val="nil"/>
              <w:left w:val="single" w:sz="4" w:space="0" w:color="auto"/>
              <w:bottom w:val="single" w:sz="4" w:space="0" w:color="auto"/>
              <w:right w:val="single" w:sz="4" w:space="0" w:color="auto"/>
            </w:tcBorders>
            <w:shd w:val="clear" w:color="000000" w:fill="D9D9D9"/>
            <w:noWrap/>
            <w:vAlign w:val="bottom"/>
            <w:hideMark/>
          </w:tcPr>
          <w:p w14:paraId="0DABD404" w14:textId="77777777" w:rsidR="00EA0B06" w:rsidRPr="00EA0B06" w:rsidRDefault="00EA0B06" w:rsidP="00EA0B06">
            <w:pPr>
              <w:spacing w:after="0" w:line="240" w:lineRule="auto"/>
              <w:rPr>
                <w:rFonts w:ascii="Calibri" w:eastAsia="Times New Roman" w:hAnsi="Calibri" w:cs="Calibri"/>
                <w:b/>
                <w:bCs/>
                <w:color w:val="000000"/>
              </w:rPr>
            </w:pPr>
            <w:r w:rsidRPr="00EA0B06">
              <w:rPr>
                <w:rFonts w:ascii="Calibri" w:eastAsia="Times New Roman" w:hAnsi="Calibri" w:cs="Calibri"/>
                <w:b/>
                <w:bCs/>
                <w:color w:val="000000"/>
              </w:rPr>
              <w:t>Number of errors:</w:t>
            </w:r>
          </w:p>
        </w:tc>
        <w:tc>
          <w:tcPr>
            <w:tcW w:w="2020" w:type="dxa"/>
            <w:tcBorders>
              <w:top w:val="nil"/>
              <w:left w:val="nil"/>
              <w:bottom w:val="single" w:sz="4" w:space="0" w:color="auto"/>
              <w:right w:val="single" w:sz="4" w:space="0" w:color="auto"/>
            </w:tcBorders>
            <w:shd w:val="clear" w:color="000000" w:fill="FFFFFF"/>
            <w:noWrap/>
            <w:vAlign w:val="center"/>
            <w:hideMark/>
          </w:tcPr>
          <w:p w14:paraId="13F15594" w14:textId="77777777" w:rsidR="00EA0B06" w:rsidRPr="00EA0B06" w:rsidRDefault="00EA0B06" w:rsidP="00EA0B06">
            <w:pPr>
              <w:spacing w:after="0" w:line="240" w:lineRule="auto"/>
              <w:jc w:val="right"/>
              <w:rPr>
                <w:rFonts w:ascii="Arial" w:eastAsia="Times New Roman" w:hAnsi="Arial" w:cs="Arial"/>
                <w:color w:val="000000"/>
                <w:sz w:val="20"/>
                <w:szCs w:val="20"/>
              </w:rPr>
            </w:pPr>
            <w:r w:rsidRPr="00EA0B06">
              <w:rPr>
                <w:rFonts w:ascii="Arial" w:eastAsia="Times New Roman" w:hAnsi="Arial" w:cs="Arial"/>
                <w:color w:val="000000"/>
                <w:sz w:val="20"/>
                <w:szCs w:val="20"/>
              </w:rPr>
              <w:t>10147</w:t>
            </w:r>
          </w:p>
        </w:tc>
        <w:tc>
          <w:tcPr>
            <w:tcW w:w="1960" w:type="dxa"/>
            <w:tcBorders>
              <w:top w:val="nil"/>
              <w:left w:val="nil"/>
              <w:bottom w:val="single" w:sz="4" w:space="0" w:color="auto"/>
              <w:right w:val="single" w:sz="4" w:space="0" w:color="auto"/>
            </w:tcBorders>
            <w:shd w:val="clear" w:color="000000" w:fill="FFFFFF"/>
            <w:noWrap/>
            <w:vAlign w:val="center"/>
            <w:hideMark/>
          </w:tcPr>
          <w:p w14:paraId="2C6CC41E" w14:textId="77777777" w:rsidR="00EA0B06" w:rsidRPr="00EA0B06" w:rsidRDefault="00EA0B06" w:rsidP="00EA0B06">
            <w:pPr>
              <w:spacing w:after="0" w:line="240" w:lineRule="auto"/>
              <w:jc w:val="right"/>
              <w:rPr>
                <w:rFonts w:ascii="Arial" w:eastAsia="Times New Roman" w:hAnsi="Arial" w:cs="Arial"/>
                <w:color w:val="000000"/>
                <w:sz w:val="20"/>
                <w:szCs w:val="20"/>
              </w:rPr>
            </w:pPr>
            <w:r w:rsidRPr="00EA0B06">
              <w:rPr>
                <w:rFonts w:ascii="Arial" w:eastAsia="Times New Roman" w:hAnsi="Arial" w:cs="Arial"/>
                <w:color w:val="000000"/>
                <w:sz w:val="20"/>
                <w:szCs w:val="20"/>
              </w:rPr>
              <w:t>9978</w:t>
            </w:r>
          </w:p>
        </w:tc>
      </w:tr>
      <w:tr w:rsidR="00EA0B06" w:rsidRPr="00EA0B06" w14:paraId="32D1D911" w14:textId="77777777" w:rsidTr="006A2F90">
        <w:trPr>
          <w:trHeight w:val="300"/>
        </w:trPr>
        <w:tc>
          <w:tcPr>
            <w:tcW w:w="2380" w:type="dxa"/>
            <w:tcBorders>
              <w:top w:val="nil"/>
              <w:left w:val="single" w:sz="4" w:space="0" w:color="auto"/>
              <w:bottom w:val="single" w:sz="4" w:space="0" w:color="auto"/>
              <w:right w:val="single" w:sz="4" w:space="0" w:color="auto"/>
            </w:tcBorders>
            <w:shd w:val="clear" w:color="000000" w:fill="D9D9D9"/>
            <w:noWrap/>
            <w:vAlign w:val="bottom"/>
            <w:hideMark/>
          </w:tcPr>
          <w:p w14:paraId="69C32CD1" w14:textId="77777777" w:rsidR="00EA0B06" w:rsidRPr="00EA0B06" w:rsidRDefault="00EA0B06" w:rsidP="00EA0B06">
            <w:pPr>
              <w:spacing w:after="0" w:line="240" w:lineRule="auto"/>
              <w:rPr>
                <w:rFonts w:ascii="Calibri" w:eastAsia="Times New Roman" w:hAnsi="Calibri" w:cs="Calibri"/>
                <w:b/>
                <w:bCs/>
                <w:color w:val="000000"/>
              </w:rPr>
            </w:pPr>
            <w:r w:rsidRPr="00EA0B06">
              <w:rPr>
                <w:rFonts w:ascii="Calibri" w:eastAsia="Times New Roman" w:hAnsi="Calibri" w:cs="Calibri"/>
                <w:b/>
                <w:bCs/>
                <w:color w:val="000000"/>
              </w:rPr>
              <w:t>Error</w:t>
            </w:r>
          </w:p>
        </w:tc>
        <w:tc>
          <w:tcPr>
            <w:tcW w:w="2020" w:type="dxa"/>
            <w:tcBorders>
              <w:top w:val="nil"/>
              <w:left w:val="nil"/>
              <w:bottom w:val="single" w:sz="4" w:space="0" w:color="auto"/>
              <w:right w:val="single" w:sz="4" w:space="0" w:color="auto"/>
            </w:tcBorders>
            <w:shd w:val="clear" w:color="000000" w:fill="FFFFFF"/>
            <w:noWrap/>
            <w:vAlign w:val="center"/>
            <w:hideMark/>
          </w:tcPr>
          <w:p w14:paraId="7F9B4BE0" w14:textId="77777777" w:rsidR="00EA0B06" w:rsidRPr="00EA0B06" w:rsidRDefault="00EA0B06" w:rsidP="00EA0B06">
            <w:pPr>
              <w:spacing w:after="0" w:line="240" w:lineRule="auto"/>
              <w:jc w:val="right"/>
              <w:rPr>
                <w:rFonts w:ascii="Arial" w:eastAsia="Times New Roman" w:hAnsi="Arial" w:cs="Arial"/>
                <w:color w:val="000000"/>
                <w:sz w:val="20"/>
                <w:szCs w:val="20"/>
              </w:rPr>
            </w:pPr>
            <w:r w:rsidRPr="00EA0B06">
              <w:rPr>
                <w:rFonts w:ascii="Arial" w:eastAsia="Times New Roman" w:hAnsi="Arial" w:cs="Arial"/>
                <w:color w:val="000000"/>
                <w:sz w:val="20"/>
                <w:szCs w:val="20"/>
              </w:rPr>
              <w:t>0.381825</w:t>
            </w:r>
          </w:p>
        </w:tc>
        <w:tc>
          <w:tcPr>
            <w:tcW w:w="1960" w:type="dxa"/>
            <w:tcBorders>
              <w:top w:val="nil"/>
              <w:left w:val="nil"/>
              <w:bottom w:val="single" w:sz="4" w:space="0" w:color="auto"/>
              <w:right w:val="single" w:sz="4" w:space="0" w:color="auto"/>
            </w:tcBorders>
            <w:shd w:val="clear" w:color="000000" w:fill="FFFFFF"/>
            <w:noWrap/>
            <w:vAlign w:val="center"/>
            <w:hideMark/>
          </w:tcPr>
          <w:p w14:paraId="03BADD8B" w14:textId="77777777" w:rsidR="00EA0B06" w:rsidRPr="00EA0B06" w:rsidRDefault="00EA0B06" w:rsidP="00EA0B06">
            <w:pPr>
              <w:spacing w:after="0" w:line="240" w:lineRule="auto"/>
              <w:jc w:val="right"/>
              <w:rPr>
                <w:rFonts w:ascii="Arial" w:eastAsia="Times New Roman" w:hAnsi="Arial" w:cs="Arial"/>
                <w:color w:val="000000"/>
                <w:sz w:val="20"/>
                <w:szCs w:val="20"/>
              </w:rPr>
            </w:pPr>
            <w:r w:rsidRPr="00EA0B06">
              <w:rPr>
                <w:rFonts w:ascii="Arial" w:eastAsia="Times New Roman" w:hAnsi="Arial" w:cs="Arial"/>
                <w:color w:val="000000"/>
                <w:sz w:val="20"/>
                <w:szCs w:val="20"/>
              </w:rPr>
              <w:t>0.375466</w:t>
            </w:r>
          </w:p>
        </w:tc>
      </w:tr>
      <w:tr w:rsidR="00EA0B06" w:rsidRPr="00EA0B06" w14:paraId="482EF4D6" w14:textId="77777777" w:rsidTr="006A2F90">
        <w:trPr>
          <w:trHeight w:val="300"/>
        </w:trPr>
        <w:tc>
          <w:tcPr>
            <w:tcW w:w="2380" w:type="dxa"/>
            <w:tcBorders>
              <w:top w:val="nil"/>
              <w:left w:val="single" w:sz="4" w:space="0" w:color="auto"/>
              <w:bottom w:val="single" w:sz="4" w:space="0" w:color="auto"/>
              <w:right w:val="single" w:sz="4" w:space="0" w:color="auto"/>
            </w:tcBorders>
            <w:shd w:val="clear" w:color="000000" w:fill="D9D9D9"/>
            <w:noWrap/>
            <w:vAlign w:val="center"/>
            <w:hideMark/>
          </w:tcPr>
          <w:p w14:paraId="3781242A" w14:textId="77777777" w:rsidR="00EA0B06" w:rsidRPr="00EA0B06" w:rsidRDefault="00EA0B06" w:rsidP="00EA0B06">
            <w:pPr>
              <w:spacing w:after="0" w:line="240" w:lineRule="auto"/>
              <w:rPr>
                <w:rFonts w:ascii="Arial" w:eastAsia="Times New Roman" w:hAnsi="Arial" w:cs="Arial"/>
                <w:b/>
                <w:bCs/>
                <w:color w:val="000000"/>
                <w:sz w:val="20"/>
                <w:szCs w:val="20"/>
              </w:rPr>
            </w:pPr>
            <w:r w:rsidRPr="00EA0B06">
              <w:rPr>
                <w:rFonts w:ascii="Arial" w:eastAsia="Times New Roman" w:hAnsi="Arial" w:cs="Arial"/>
                <w:b/>
                <w:bCs/>
                <w:color w:val="000000"/>
                <w:sz w:val="20"/>
                <w:szCs w:val="20"/>
              </w:rPr>
              <w:t>Confidence Interval</w:t>
            </w:r>
          </w:p>
        </w:tc>
        <w:tc>
          <w:tcPr>
            <w:tcW w:w="2020" w:type="dxa"/>
            <w:tcBorders>
              <w:top w:val="nil"/>
              <w:left w:val="nil"/>
              <w:bottom w:val="single" w:sz="4" w:space="0" w:color="auto"/>
              <w:right w:val="single" w:sz="4" w:space="0" w:color="auto"/>
            </w:tcBorders>
            <w:shd w:val="clear" w:color="000000" w:fill="FFFFFF"/>
            <w:noWrap/>
            <w:vAlign w:val="center"/>
            <w:hideMark/>
          </w:tcPr>
          <w:p w14:paraId="70552191" w14:textId="77777777" w:rsidR="00EA0B06" w:rsidRPr="00EA0B06" w:rsidRDefault="00EA0B06" w:rsidP="00EA0B06">
            <w:pPr>
              <w:spacing w:after="0" w:line="240" w:lineRule="auto"/>
              <w:jc w:val="right"/>
              <w:rPr>
                <w:rFonts w:ascii="Arial" w:eastAsia="Times New Roman" w:hAnsi="Arial" w:cs="Arial"/>
                <w:color w:val="000000"/>
                <w:sz w:val="20"/>
                <w:szCs w:val="20"/>
              </w:rPr>
            </w:pPr>
            <w:r w:rsidRPr="00EA0B06">
              <w:rPr>
                <w:rFonts w:ascii="Arial" w:eastAsia="Times New Roman" w:hAnsi="Arial" w:cs="Arial"/>
                <w:color w:val="000000"/>
                <w:sz w:val="20"/>
                <w:szCs w:val="20"/>
              </w:rPr>
              <w:t>0.00298</w:t>
            </w:r>
          </w:p>
        </w:tc>
        <w:tc>
          <w:tcPr>
            <w:tcW w:w="1960" w:type="dxa"/>
            <w:tcBorders>
              <w:top w:val="nil"/>
              <w:left w:val="nil"/>
              <w:bottom w:val="single" w:sz="4" w:space="0" w:color="auto"/>
              <w:right w:val="single" w:sz="4" w:space="0" w:color="auto"/>
            </w:tcBorders>
            <w:shd w:val="clear" w:color="000000" w:fill="FFFFFF"/>
            <w:noWrap/>
            <w:vAlign w:val="center"/>
            <w:hideMark/>
          </w:tcPr>
          <w:p w14:paraId="0CF5AE5E" w14:textId="77777777" w:rsidR="00EA0B06" w:rsidRPr="00EA0B06" w:rsidRDefault="00EA0B06" w:rsidP="00EA0B06">
            <w:pPr>
              <w:spacing w:after="0" w:line="240" w:lineRule="auto"/>
              <w:jc w:val="right"/>
              <w:rPr>
                <w:rFonts w:ascii="Arial" w:eastAsia="Times New Roman" w:hAnsi="Arial" w:cs="Arial"/>
                <w:color w:val="000000"/>
                <w:sz w:val="20"/>
                <w:szCs w:val="20"/>
              </w:rPr>
            </w:pPr>
            <w:r w:rsidRPr="00EA0B06">
              <w:rPr>
                <w:rFonts w:ascii="Arial" w:eastAsia="Times New Roman" w:hAnsi="Arial" w:cs="Arial"/>
                <w:color w:val="000000"/>
                <w:sz w:val="20"/>
                <w:szCs w:val="20"/>
              </w:rPr>
              <w:t>0.00297</w:t>
            </w:r>
          </w:p>
        </w:tc>
      </w:tr>
    </w:tbl>
    <w:p w14:paraId="4E4DB4CB" w14:textId="7A8FE8A0" w:rsidR="00EA0B06" w:rsidRDefault="00EA0B06" w:rsidP="002C676E">
      <w:pPr>
        <w:ind w:left="1080"/>
      </w:pPr>
    </w:p>
    <w:p w14:paraId="7DDC4C11" w14:textId="48F16688" w:rsidR="00EA0B06" w:rsidRDefault="00EA0B06" w:rsidP="00D06907">
      <w:r w:rsidRPr="00EA0B06">
        <w:rPr>
          <w:b/>
        </w:rPr>
        <w:t>Base Model</w:t>
      </w:r>
      <w:r>
        <w:t xml:space="preserve">: </w:t>
      </w:r>
      <w:r w:rsidRPr="00EA0B06">
        <w:t>With approximately 85% probability, the true error 0.382 lies in the interval +/-0.003</w:t>
      </w:r>
    </w:p>
    <w:p w14:paraId="6FF74C8A" w14:textId="3B8660C5" w:rsidR="00EA0B06" w:rsidRDefault="00EA0B06" w:rsidP="00D06907">
      <w:r w:rsidRPr="00EA0B06">
        <w:rPr>
          <w:b/>
        </w:rPr>
        <w:t>Extended Model</w:t>
      </w:r>
      <w:r>
        <w:t xml:space="preserve">: </w:t>
      </w:r>
      <w:r w:rsidRPr="00EA0B06">
        <w:t>With approximately 85% probability, the true error 0.375 lies in the interval +/-0.003</w:t>
      </w:r>
    </w:p>
    <w:p w14:paraId="79A6EA56" w14:textId="223E8101" w:rsidR="00EA0B06" w:rsidRDefault="00EA0B06" w:rsidP="00D06907">
      <w:r>
        <w:t>As you can see</w:t>
      </w:r>
      <w:r w:rsidR="00197A54">
        <w:t>,</w:t>
      </w:r>
      <w:r>
        <w:t xml:space="preserve"> the main improvement in Extended model is moving 200 vehicles from False Positive to True Negative due the vehicles dimensions.</w:t>
      </w:r>
    </w:p>
    <w:p w14:paraId="730A25DD" w14:textId="7201895D" w:rsidR="00EA0B06" w:rsidRDefault="00EA0B06" w:rsidP="006A2F90">
      <w:pPr>
        <w:pStyle w:val="Heading2"/>
      </w:pPr>
      <w:bookmarkStart w:id="32" w:name="_Toc513026272"/>
      <w:r>
        <w:t>Feature Importance</w:t>
      </w:r>
      <w:bookmarkEnd w:id="32"/>
    </w:p>
    <w:p w14:paraId="55692C23" w14:textId="77777777" w:rsidR="00A464F1" w:rsidRDefault="00A464F1" w:rsidP="00D06907">
      <w:pPr>
        <w:keepNext/>
      </w:pPr>
      <w:r>
        <w:rPr>
          <w:noProof/>
        </w:rPr>
        <w:drawing>
          <wp:inline distT="0" distB="0" distL="0" distR="0" wp14:anchorId="73DEB5CC" wp14:editId="003F1499">
            <wp:extent cx="2952750" cy="2346452"/>
            <wp:effectExtent l="0" t="0" r="0" b="0"/>
            <wp:docPr id="34" name="Picture 34" descr="Base Model Feature Importanc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Base Model Feature Importance">
                      <a:hlinkClick r:id="rId59"/>
                    </pic:cNvPr>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54449" cy="2347802"/>
                    </a:xfrm>
                    <a:prstGeom prst="rect">
                      <a:avLst/>
                    </a:prstGeom>
                  </pic:spPr>
                </pic:pic>
              </a:graphicData>
            </a:graphic>
          </wp:inline>
        </w:drawing>
      </w:r>
    </w:p>
    <w:p w14:paraId="14879C90" w14:textId="4F23E8F2" w:rsidR="00EA0B06" w:rsidRDefault="00A464F1" w:rsidP="00D06907">
      <w:pPr>
        <w:pStyle w:val="Caption"/>
      </w:pPr>
      <w:r>
        <w:t xml:space="preserve">Figure </w:t>
      </w:r>
      <w:fldSimple w:instr=" SEQ Figure \* ARABIC ">
        <w:r w:rsidR="006361AC">
          <w:rPr>
            <w:noProof/>
          </w:rPr>
          <w:t>6</w:t>
        </w:r>
      </w:fldSimple>
      <w:r>
        <w:t xml:space="preserve"> </w:t>
      </w:r>
      <w:r w:rsidRPr="00386218">
        <w:t>Base Model Feature Importance</w:t>
      </w:r>
    </w:p>
    <w:p w14:paraId="06AB0137" w14:textId="77777777" w:rsidR="00065A27" w:rsidRDefault="004827D2" w:rsidP="00D06907">
      <w:pPr>
        <w:keepNext/>
      </w:pPr>
      <w:r>
        <w:rPr>
          <w:noProof/>
        </w:rPr>
        <w:drawing>
          <wp:inline distT="0" distB="0" distL="0" distR="0" wp14:anchorId="0652E987" wp14:editId="38F1DFFF">
            <wp:extent cx="2953512" cy="2547897"/>
            <wp:effectExtent l="0" t="0" r="0" b="5080"/>
            <wp:docPr id="35" name="Picture 35" descr="Extended Model Feature Importanc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Extended Model Feature Importance">
                      <a:hlinkClick r:id="rId61"/>
                    </pic:cNvPr>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53512" cy="2547897"/>
                    </a:xfrm>
                    <a:prstGeom prst="rect">
                      <a:avLst/>
                    </a:prstGeom>
                  </pic:spPr>
                </pic:pic>
              </a:graphicData>
            </a:graphic>
          </wp:inline>
        </w:drawing>
      </w:r>
    </w:p>
    <w:p w14:paraId="16345054" w14:textId="18DA6C1D" w:rsidR="00EA0B06" w:rsidRDefault="00065A27" w:rsidP="00D06907">
      <w:pPr>
        <w:pStyle w:val="Caption"/>
      </w:pPr>
      <w:r>
        <w:t xml:space="preserve">Figure </w:t>
      </w:r>
      <w:fldSimple w:instr=" SEQ Figure \* ARABIC ">
        <w:r w:rsidR="006361AC">
          <w:rPr>
            <w:noProof/>
          </w:rPr>
          <w:t>7</w:t>
        </w:r>
      </w:fldSimple>
      <w:r>
        <w:t xml:space="preserve"> Extended Model Feature Importance</w:t>
      </w:r>
    </w:p>
    <w:p w14:paraId="20905AAF" w14:textId="211C26A9" w:rsidR="000F4FCB" w:rsidRDefault="000F4FCB" w:rsidP="00D06907">
      <w:r>
        <w:t xml:space="preserve">Age-related features are most important: driver age, driver license age, vehicle age, </w:t>
      </w:r>
      <w:r w:rsidR="009B0343">
        <w:t>MVR Status Age. Class is also based on driver license age or vehicle age plus driver sender and marital status.</w:t>
      </w:r>
    </w:p>
    <w:p w14:paraId="6709877A" w14:textId="74DF8A82" w:rsidR="009B0343" w:rsidRDefault="009B0343" w:rsidP="00D06907">
      <w:r>
        <w:t>Gender is not very important and can be also removed.</w:t>
      </w:r>
    </w:p>
    <w:p w14:paraId="69D5115F" w14:textId="058BE1D9" w:rsidR="003D28EA" w:rsidRDefault="003D28EA" w:rsidP="006A2F90">
      <w:pPr>
        <w:pStyle w:val="Heading2"/>
      </w:pPr>
      <w:bookmarkStart w:id="33" w:name="_Toc513026273"/>
      <w:r>
        <w:t>Partial Dependency</w:t>
      </w:r>
      <w:bookmarkEnd w:id="33"/>
    </w:p>
    <w:p w14:paraId="62640198" w14:textId="381FC8A0" w:rsidR="00387115" w:rsidRDefault="00387115" w:rsidP="00F211B7">
      <w:r>
        <w:t xml:space="preserve">Class is most important feature.  It’s based on several attributes of driver and vehicle together. It was added to Vehicle table in the relation data </w:t>
      </w:r>
      <w:proofErr w:type="gramStart"/>
      <w:r>
        <w:t>base</w:t>
      </w:r>
      <w:proofErr w:type="gramEnd"/>
      <w:r>
        <w:t xml:space="preserve"> but it rather belongs to something what’s joined vehicle and driver together (</w:t>
      </w:r>
      <w:r w:rsidR="00197A54">
        <w:t xml:space="preserve">policy or </w:t>
      </w:r>
      <w:r>
        <w:t>risk or applied rates or discounts table).</w:t>
      </w:r>
    </w:p>
    <w:p w14:paraId="7D5EAE3A" w14:textId="279EB7E7" w:rsidR="00387115" w:rsidRDefault="00387115" w:rsidP="00F211B7">
      <w:r>
        <w:t xml:space="preserve">Apparently, class codes system is different in different states/products or rating. It is not easy to extract codes subsystems to show dependency. </w:t>
      </w:r>
      <w:r w:rsidR="00BB68EF">
        <w:t>One</w:t>
      </w:r>
      <w:r>
        <w:t xml:space="preserve"> of them </w:t>
      </w:r>
      <w:r w:rsidR="00BB68EF">
        <w:t>is</w:t>
      </w:r>
      <w:r>
        <w:t xml:space="preserve"> quite easy: There is a subsystem based on gender, marital status and </w:t>
      </w:r>
      <w:r w:rsidR="00BB68EF">
        <w:t xml:space="preserve">driver license age. NNM(S)M(F) where NN is the driver license age, M is married, S is </w:t>
      </w:r>
      <w:proofErr w:type="gramStart"/>
      <w:r w:rsidR="00BB68EF">
        <w:t>single</w:t>
      </w:r>
      <w:proofErr w:type="gramEnd"/>
      <w:r w:rsidR="00BB68EF">
        <w:t xml:space="preserve"> and the second M is male, F is female. </w:t>
      </w:r>
    </w:p>
    <w:p w14:paraId="0F01F2FC" w14:textId="57E2F074" w:rsidR="00BB68EF" w:rsidRDefault="00BB68EF" w:rsidP="00F211B7">
      <w:r>
        <w:t>Single Female have a higher probability of an accident starting from 19 years of driving. The cut-off driver license age for the rest of the population is 20 years.</w:t>
      </w:r>
    </w:p>
    <w:p w14:paraId="382F6DA1" w14:textId="5AB0371B" w:rsidR="00BB68EF" w:rsidRDefault="00BB68EF" w:rsidP="00F211B7">
      <w:r>
        <w:t>Interesting, calculated driver license age, gender and vehicle age features without Class do not provide the same level of the metric. I think it’s because there are missing values in the database and the date of obtaining of the driver license maybe the date of the current driver license, not the original.</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6"/>
        <w:gridCol w:w="4364"/>
      </w:tblGrid>
      <w:tr w:rsidR="00DA2753" w14:paraId="2B39FA11" w14:textId="77777777" w:rsidTr="00F211B7">
        <w:tc>
          <w:tcPr>
            <w:tcW w:w="4636" w:type="dxa"/>
          </w:tcPr>
          <w:p w14:paraId="796A5267" w14:textId="622FAD3B" w:rsidR="00DA2753" w:rsidRDefault="00DA2753" w:rsidP="006A2F90">
            <w:pPr>
              <w:ind w:left="360"/>
            </w:pPr>
            <w:r>
              <w:rPr>
                <w:noProof/>
              </w:rPr>
              <w:drawing>
                <wp:inline distT="0" distB="0" distL="0" distR="0" wp14:anchorId="5A159429" wp14:editId="1ADD904C">
                  <wp:extent cx="2867025" cy="1929578"/>
                  <wp:effectExtent l="0" t="0" r="0" b="0"/>
                  <wp:docPr id="36" name="Picture 36" descr="Single Femal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ingle Female">
                            <a:hlinkClick r:id="rId63"/>
                          </pic:cNvPr>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879656" cy="1938079"/>
                          </a:xfrm>
                          <a:prstGeom prst="rect">
                            <a:avLst/>
                          </a:prstGeom>
                        </pic:spPr>
                      </pic:pic>
                    </a:graphicData>
                  </a:graphic>
                </wp:inline>
              </w:drawing>
            </w:r>
          </w:p>
        </w:tc>
        <w:tc>
          <w:tcPr>
            <w:tcW w:w="4364" w:type="dxa"/>
          </w:tcPr>
          <w:p w14:paraId="7EE82756" w14:textId="36C4DDA0" w:rsidR="00DA2753" w:rsidRDefault="00DA2753" w:rsidP="006A2F90">
            <w:pPr>
              <w:ind w:left="360"/>
            </w:pPr>
            <w:r>
              <w:rPr>
                <w:noProof/>
              </w:rPr>
              <w:drawing>
                <wp:inline distT="0" distB="0" distL="0" distR="0" wp14:anchorId="39771E2A" wp14:editId="40F572DA">
                  <wp:extent cx="2675940" cy="1929384"/>
                  <wp:effectExtent l="0" t="0" r="0" b="0"/>
                  <wp:docPr id="37" name="Picture 37" descr="Single Male">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ingle Male">
                            <a:hlinkClick r:id="rId65"/>
                          </pic:cNvPr>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75940" cy="1929384"/>
                          </a:xfrm>
                          <a:prstGeom prst="rect">
                            <a:avLst/>
                          </a:prstGeom>
                        </pic:spPr>
                      </pic:pic>
                    </a:graphicData>
                  </a:graphic>
                </wp:inline>
              </w:drawing>
            </w:r>
          </w:p>
        </w:tc>
      </w:tr>
      <w:tr w:rsidR="00DA2753" w14:paraId="36BFC691" w14:textId="77777777" w:rsidTr="00F211B7">
        <w:tc>
          <w:tcPr>
            <w:tcW w:w="4636" w:type="dxa"/>
          </w:tcPr>
          <w:p w14:paraId="60660B98" w14:textId="77777777" w:rsidR="0073102E" w:rsidRDefault="00F43497" w:rsidP="006A2F90">
            <w:pPr>
              <w:keepNext/>
              <w:ind w:left="360"/>
            </w:pPr>
            <w:r>
              <w:rPr>
                <w:noProof/>
              </w:rPr>
              <w:drawing>
                <wp:inline distT="0" distB="0" distL="0" distR="0" wp14:anchorId="34B489C8" wp14:editId="2343EB5D">
                  <wp:extent cx="2871216" cy="1929384"/>
                  <wp:effectExtent l="0" t="0" r="5715" b="0"/>
                  <wp:docPr id="39" name="Picture 39" descr="Married Female">
                    <a:hlinkClick xmlns:a="http://schemas.openxmlformats.org/drawingml/2006/main" r:id="rId6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9" descr="Married Female">
                            <a:hlinkClick r:id="rId67"/>
                          </pic:cNvPr>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71216" cy="1929384"/>
                          </a:xfrm>
                          <a:prstGeom prst="rect">
                            <a:avLst/>
                          </a:prstGeom>
                        </pic:spPr>
                      </pic:pic>
                    </a:graphicData>
                  </a:graphic>
                </wp:inline>
              </w:drawing>
            </w:r>
          </w:p>
          <w:p w14:paraId="5C48B5A1" w14:textId="17B1E5DB" w:rsidR="00A55D31" w:rsidRPr="0073102E" w:rsidRDefault="0073102E" w:rsidP="006A2F90">
            <w:pPr>
              <w:pStyle w:val="Caption"/>
              <w:ind w:left="360"/>
              <w:rPr>
                <w:color w:val="FFFFFF" w:themeColor="background1"/>
                <w:sz w:val="20"/>
                <w:szCs w:val="20"/>
              </w:rPr>
            </w:pPr>
            <w:r w:rsidRPr="0073102E">
              <w:rPr>
                <w:color w:val="FFFFFF" w:themeColor="background1"/>
                <w:sz w:val="20"/>
                <w:szCs w:val="20"/>
              </w:rPr>
              <w:t xml:space="preserve">Figure </w:t>
            </w:r>
            <w:r w:rsidRPr="0073102E">
              <w:rPr>
                <w:color w:val="FFFFFF" w:themeColor="background1"/>
                <w:sz w:val="20"/>
                <w:szCs w:val="20"/>
              </w:rPr>
              <w:fldChar w:fldCharType="begin"/>
            </w:r>
            <w:r w:rsidRPr="0073102E">
              <w:rPr>
                <w:color w:val="FFFFFF" w:themeColor="background1"/>
                <w:sz w:val="20"/>
                <w:szCs w:val="20"/>
              </w:rPr>
              <w:instrText xml:space="preserve"> SEQ Figure \* ARABIC </w:instrText>
            </w:r>
            <w:r w:rsidRPr="0073102E">
              <w:rPr>
                <w:color w:val="FFFFFF" w:themeColor="background1"/>
                <w:sz w:val="20"/>
                <w:szCs w:val="20"/>
              </w:rPr>
              <w:fldChar w:fldCharType="separate"/>
            </w:r>
            <w:r w:rsidR="006361AC">
              <w:rPr>
                <w:noProof/>
                <w:color w:val="FFFFFF" w:themeColor="background1"/>
                <w:sz w:val="20"/>
                <w:szCs w:val="20"/>
              </w:rPr>
              <w:t>8</w:t>
            </w:r>
            <w:r w:rsidRPr="0073102E">
              <w:rPr>
                <w:color w:val="FFFFFF" w:themeColor="background1"/>
                <w:sz w:val="20"/>
                <w:szCs w:val="20"/>
              </w:rPr>
              <w:fldChar w:fldCharType="end"/>
            </w:r>
            <w:r w:rsidRPr="0073102E">
              <w:rPr>
                <w:color w:val="FFFFFF" w:themeColor="background1"/>
                <w:sz w:val="20"/>
                <w:szCs w:val="20"/>
              </w:rPr>
              <w:t xml:space="preserve"> Partial Dependencies for Single and Married Female and Male</w:t>
            </w:r>
          </w:p>
          <w:p w14:paraId="6A3B2056" w14:textId="73E82FC8" w:rsidR="00DA2753" w:rsidRPr="00A55D31" w:rsidRDefault="00A55D31" w:rsidP="006A2F90">
            <w:pPr>
              <w:pStyle w:val="Caption"/>
              <w:ind w:left="360"/>
              <w:rPr>
                <w:sz w:val="2"/>
                <w:szCs w:val="2"/>
              </w:rPr>
            </w:pPr>
            <w:r w:rsidRPr="00A55D31">
              <w:rPr>
                <w:color w:val="FFFFFF" w:themeColor="background1"/>
                <w:sz w:val="2"/>
                <w:szCs w:val="2"/>
              </w:rPr>
              <w:t xml:space="preserve">Figure </w:t>
            </w:r>
            <w:r w:rsidRPr="00A55D31">
              <w:rPr>
                <w:color w:val="FFFFFF" w:themeColor="background1"/>
                <w:sz w:val="2"/>
                <w:szCs w:val="2"/>
              </w:rPr>
              <w:fldChar w:fldCharType="begin"/>
            </w:r>
            <w:r w:rsidRPr="00A55D31">
              <w:rPr>
                <w:color w:val="FFFFFF" w:themeColor="background1"/>
                <w:sz w:val="2"/>
                <w:szCs w:val="2"/>
              </w:rPr>
              <w:instrText xml:space="preserve"> SEQ Figure \* ARABIC </w:instrText>
            </w:r>
            <w:r w:rsidRPr="00A55D31">
              <w:rPr>
                <w:color w:val="FFFFFF" w:themeColor="background1"/>
                <w:sz w:val="2"/>
                <w:szCs w:val="2"/>
              </w:rPr>
              <w:fldChar w:fldCharType="separate"/>
            </w:r>
            <w:r w:rsidR="006361AC">
              <w:rPr>
                <w:noProof/>
                <w:color w:val="FFFFFF" w:themeColor="background1"/>
                <w:sz w:val="2"/>
                <w:szCs w:val="2"/>
              </w:rPr>
              <w:t>9</w:t>
            </w:r>
            <w:r w:rsidRPr="00A55D31">
              <w:rPr>
                <w:color w:val="FFFFFF" w:themeColor="background1"/>
                <w:sz w:val="2"/>
                <w:szCs w:val="2"/>
              </w:rPr>
              <w:fldChar w:fldCharType="end"/>
            </w:r>
          </w:p>
        </w:tc>
        <w:tc>
          <w:tcPr>
            <w:tcW w:w="4364" w:type="dxa"/>
          </w:tcPr>
          <w:p w14:paraId="79546BFD" w14:textId="7DA13449" w:rsidR="00DA2753" w:rsidRDefault="00DA2753" w:rsidP="006A2F90">
            <w:pPr>
              <w:ind w:left="360"/>
            </w:pPr>
            <w:r>
              <w:rPr>
                <w:noProof/>
              </w:rPr>
              <w:drawing>
                <wp:inline distT="0" distB="0" distL="0" distR="0" wp14:anchorId="2C5FD6D2" wp14:editId="7FA92446">
                  <wp:extent cx="2679192" cy="1929384"/>
                  <wp:effectExtent l="0" t="0" r="6985" b="0"/>
                  <wp:docPr id="38" name="Picture 38" descr="Married Male">
                    <a:hlinkClick xmlns:a="http://schemas.openxmlformats.org/drawingml/2006/main" r:id="rId6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38" descr="Married Male">
                            <a:hlinkClick r:id="rId69"/>
                          </pic:cNvPr>
                          <pic:cNvPicPr preferRelativeResize="0"/>
                        </pic:nvPicPr>
                        <pic:blipFill>
                          <a:blip r:embed="rId70">
                            <a:extLst>
                              <a:ext uri="{28A0092B-C50C-407E-A947-70E740481C1C}">
                                <a14:useLocalDpi xmlns:a14="http://schemas.microsoft.com/office/drawing/2010/main" val="0"/>
                              </a:ext>
                            </a:extLst>
                          </a:blip>
                          <a:stretch>
                            <a:fillRect/>
                          </a:stretch>
                        </pic:blipFill>
                        <pic:spPr>
                          <a:xfrm>
                            <a:off x="0" y="0"/>
                            <a:ext cx="2679192" cy="1929384"/>
                          </a:xfrm>
                          <a:prstGeom prst="rect">
                            <a:avLst/>
                          </a:prstGeom>
                        </pic:spPr>
                      </pic:pic>
                    </a:graphicData>
                  </a:graphic>
                </wp:inline>
              </w:drawing>
            </w:r>
          </w:p>
        </w:tc>
      </w:tr>
    </w:tbl>
    <w:p w14:paraId="353EF1F5" w14:textId="4AD5141A" w:rsidR="00DA2753" w:rsidRDefault="00DA2753" w:rsidP="00F211B7"/>
    <w:p w14:paraId="714336A9" w14:textId="2AE9D74E" w:rsidR="00F5782D" w:rsidRDefault="004D2A9B" w:rsidP="00F211B7">
      <w:pPr>
        <w:pStyle w:val="Caption"/>
      </w:pPr>
      <w:r>
        <w:t>Figure 8 Partial Dependencies for Single and Married Female and Male</w:t>
      </w:r>
    </w:p>
    <w:p w14:paraId="4E48CC31" w14:textId="6A04B802" w:rsidR="00387115" w:rsidRDefault="00BB68EF" w:rsidP="00F211B7">
      <w:r>
        <w:t>Driver Age</w:t>
      </w:r>
      <w:r w:rsidR="00023F26">
        <w:t xml:space="preserve"> is a second </w:t>
      </w:r>
      <w:r w:rsidR="00F26027">
        <w:t xml:space="preserve">by importance feature. In fact, Class and Driver Age are almost the same by importance. Some models from the ensemble has Class as the first one, the others – driver Age. </w:t>
      </w:r>
    </w:p>
    <w:p w14:paraId="1199A09E" w14:textId="77777777" w:rsidR="00A55D31" w:rsidRDefault="00A55D31" w:rsidP="00F211B7">
      <w:pPr>
        <w:keepNext/>
      </w:pPr>
      <w:r>
        <w:rPr>
          <w:noProof/>
        </w:rPr>
        <w:drawing>
          <wp:inline distT="0" distB="0" distL="0" distR="0" wp14:anchorId="33BD629C" wp14:editId="04FDDC5F">
            <wp:extent cx="2980689" cy="1929384"/>
            <wp:effectExtent l="0" t="0" r="0" b="0"/>
            <wp:docPr id="1" name="Picture 1" descr=" Partial Dependency for Driver Age ">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artial Dependency for Driver Age ">
                      <a:hlinkClick r:id="rId71"/>
                    </pic:cNvPr>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980689" cy="1929384"/>
                    </a:xfrm>
                    <a:prstGeom prst="rect">
                      <a:avLst/>
                    </a:prstGeom>
                  </pic:spPr>
                </pic:pic>
              </a:graphicData>
            </a:graphic>
          </wp:inline>
        </w:drawing>
      </w:r>
    </w:p>
    <w:p w14:paraId="7021EFA4" w14:textId="06A945A8" w:rsidR="009D0886" w:rsidRDefault="00A55D31" w:rsidP="00F211B7">
      <w:pPr>
        <w:pStyle w:val="Caption"/>
      </w:pPr>
      <w:r>
        <w:t xml:space="preserve">Figure </w:t>
      </w:r>
      <w:fldSimple w:instr=" SEQ Figure \* ARABIC ">
        <w:r w:rsidR="006361AC">
          <w:rPr>
            <w:noProof/>
          </w:rPr>
          <w:t>10</w:t>
        </w:r>
      </w:fldSimple>
      <w:r>
        <w:t xml:space="preserve"> Partial Dependency for Driver Age</w:t>
      </w:r>
    </w:p>
    <w:p w14:paraId="67AB1E8B" w14:textId="0CFF2E65" w:rsidR="009D0886" w:rsidRDefault="00E81118" w:rsidP="00F211B7">
      <w:r>
        <w:t>The risk of an accident is decreased from 20 to 25 years, then t</w:t>
      </w:r>
      <w:r w:rsidR="009D0886">
        <w:t xml:space="preserve">here is a big </w:t>
      </w:r>
      <w:r w:rsidRPr="00E81118">
        <w:t>plateau</w:t>
      </w:r>
      <w:r w:rsidR="009D0886">
        <w:t xml:space="preserve"> between 25 and 57 years</w:t>
      </w:r>
      <w:r>
        <w:t>. It’s gradually increased after 57 years and reach maximum at 81 years.</w:t>
      </w:r>
    </w:p>
    <w:p w14:paraId="17A277A9" w14:textId="0D2705D9" w:rsidR="00085A2B" w:rsidRDefault="000144C7" w:rsidP="00F211B7">
      <w:r>
        <w:t>License Age (the difference between driver age and the age when the driver got the license).</w:t>
      </w:r>
    </w:p>
    <w:p w14:paraId="2FEB7B45" w14:textId="77777777" w:rsidR="005A22DD" w:rsidRDefault="002D1A15" w:rsidP="00F211B7">
      <w:pPr>
        <w:keepNext/>
      </w:pPr>
      <w:r>
        <w:rPr>
          <w:noProof/>
        </w:rPr>
        <w:drawing>
          <wp:inline distT="0" distB="0" distL="0" distR="0" wp14:anchorId="3BE93554" wp14:editId="2228C18E">
            <wp:extent cx="3548054" cy="1929384"/>
            <wp:effectExtent l="0" t="0" r="0" b="0"/>
            <wp:docPr id="4" name="Picture 4" descr="Partial Dependency for License Age ">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artial Dependency for License Age ">
                      <a:hlinkClick r:id="rId73"/>
                    </pic:cNvPr>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548054" cy="1929384"/>
                    </a:xfrm>
                    <a:prstGeom prst="rect">
                      <a:avLst/>
                    </a:prstGeom>
                  </pic:spPr>
                </pic:pic>
              </a:graphicData>
            </a:graphic>
          </wp:inline>
        </w:drawing>
      </w:r>
    </w:p>
    <w:p w14:paraId="2D181599" w14:textId="297D00C3" w:rsidR="000144C7" w:rsidRDefault="005A22DD" w:rsidP="00F211B7">
      <w:pPr>
        <w:pStyle w:val="Caption"/>
      </w:pPr>
      <w:r>
        <w:t xml:space="preserve">Figure </w:t>
      </w:r>
      <w:fldSimple w:instr=" SEQ Figure \* ARABIC ">
        <w:r w:rsidR="006361AC">
          <w:rPr>
            <w:noProof/>
          </w:rPr>
          <w:t>11</w:t>
        </w:r>
      </w:fldSimple>
      <w:r>
        <w:t xml:space="preserve"> Partial Dependency for License Age</w:t>
      </w:r>
    </w:p>
    <w:p w14:paraId="23298B67" w14:textId="6F01DA7A" w:rsidR="000144C7" w:rsidRDefault="000144C7" w:rsidP="00F211B7">
      <w:r>
        <w:t>In general, it has approximately the same dependency as Driver Age. Decreased from 4 years till 12 years (20 – 28 years driver age), then a plateau till 48 years (64 years driver age) with maximum about 69 years (85 years driver age)</w:t>
      </w:r>
    </w:p>
    <w:p w14:paraId="352776DA" w14:textId="56B234E0" w:rsidR="00C054FE" w:rsidRDefault="00C054FE" w:rsidP="00F211B7">
      <w:r>
        <w:t xml:space="preserve">Vehicle Age. </w:t>
      </w:r>
      <w:r w:rsidR="00C40F4A">
        <w:t>The plateau is till 9 years old and then the risk decreases. Apparently, the old vehicles are changed to newer and older if they are kept used less or more carefully.</w:t>
      </w:r>
    </w:p>
    <w:p w14:paraId="0EAEF424" w14:textId="77777777" w:rsidR="00254177" w:rsidRDefault="00254177" w:rsidP="00F211B7">
      <w:pPr>
        <w:keepNext/>
      </w:pPr>
      <w:r>
        <w:rPr>
          <w:noProof/>
        </w:rPr>
        <w:drawing>
          <wp:inline distT="0" distB="0" distL="0" distR="0" wp14:anchorId="6882D6B6" wp14:editId="6F810524">
            <wp:extent cx="3083292" cy="1929384"/>
            <wp:effectExtent l="0" t="0" r="3175" b="0"/>
            <wp:docPr id="5" name="Picture 5" descr="Partial Dependency for Vehicle Age">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generated with high confidence">
                      <a:hlinkClick r:id="rId75"/>
                    </pic:cNvPr>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083292" cy="1929384"/>
                    </a:xfrm>
                    <a:prstGeom prst="rect">
                      <a:avLst/>
                    </a:prstGeom>
                  </pic:spPr>
                </pic:pic>
              </a:graphicData>
            </a:graphic>
          </wp:inline>
        </w:drawing>
      </w:r>
    </w:p>
    <w:p w14:paraId="4D155D78" w14:textId="4FC716C4" w:rsidR="00C054FE" w:rsidRDefault="00254177" w:rsidP="00F211B7">
      <w:pPr>
        <w:pStyle w:val="Caption"/>
      </w:pPr>
      <w:r>
        <w:t xml:space="preserve">Figure </w:t>
      </w:r>
      <w:fldSimple w:instr=" SEQ Figure \* ARABIC ">
        <w:r w:rsidR="006361AC">
          <w:rPr>
            <w:noProof/>
          </w:rPr>
          <w:t>12</w:t>
        </w:r>
      </w:fldSimple>
      <w:r>
        <w:t xml:space="preserve"> Partial Dependency for Vehicle Age</w:t>
      </w:r>
    </w:p>
    <w:p w14:paraId="034D8CF3" w14:textId="54EBDF87" w:rsidR="00533769" w:rsidRDefault="00533769" w:rsidP="00F211B7">
      <w:r>
        <w:t xml:space="preserve">Vehicle dimensions (length and width in inches). The smaller (shorter and narrower) the vehicle, the less risk of an accident. Taking into account, </w:t>
      </w:r>
      <w:proofErr w:type="gramStart"/>
      <w:r>
        <w:t>the most</w:t>
      </w:r>
      <w:proofErr w:type="gramEnd"/>
      <w:r>
        <w:t xml:space="preserve"> of the accidents are related to parking it does make sense. It’s much easy to park SMART then a truck or VAN.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4"/>
        <w:gridCol w:w="4464"/>
      </w:tblGrid>
      <w:tr w:rsidR="0073102E" w14:paraId="6371E4E1" w14:textId="77777777" w:rsidTr="00F211B7">
        <w:tc>
          <w:tcPr>
            <w:tcW w:w="4284" w:type="dxa"/>
          </w:tcPr>
          <w:p w14:paraId="08F69745" w14:textId="77777777" w:rsidR="0073102E" w:rsidRDefault="0073102E" w:rsidP="006A2F90">
            <w:pPr>
              <w:keepNext/>
              <w:ind w:left="360"/>
            </w:pPr>
            <w:r>
              <w:rPr>
                <w:noProof/>
              </w:rPr>
              <w:drawing>
                <wp:inline distT="0" distB="0" distL="0" distR="0" wp14:anchorId="61545459" wp14:editId="05658865">
                  <wp:extent cx="2226212" cy="1929384"/>
                  <wp:effectExtent l="0" t="0" r="3175" b="0"/>
                  <wp:docPr id="7" name="Picture 7" descr=" Partial Dependency Vehicle Length,in ">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artial Dependency Vehicle Length,in ">
                            <a:hlinkClick r:id="rId77"/>
                          </pic:cNvPr>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226212" cy="1929384"/>
                          </a:xfrm>
                          <a:prstGeom prst="rect">
                            <a:avLst/>
                          </a:prstGeom>
                        </pic:spPr>
                      </pic:pic>
                    </a:graphicData>
                  </a:graphic>
                </wp:inline>
              </w:drawing>
            </w:r>
          </w:p>
          <w:p w14:paraId="24431449" w14:textId="1B17F987" w:rsidR="0073102E" w:rsidRDefault="0073102E" w:rsidP="006A2F90">
            <w:pPr>
              <w:pStyle w:val="Caption"/>
              <w:ind w:left="360"/>
            </w:pPr>
            <w:r>
              <w:t xml:space="preserve">Figure </w:t>
            </w:r>
            <w:fldSimple w:instr=" SEQ Figure \* ARABIC ">
              <w:r w:rsidR="006361AC">
                <w:rPr>
                  <w:noProof/>
                </w:rPr>
                <w:t>13</w:t>
              </w:r>
            </w:fldSimple>
            <w:r>
              <w:t xml:space="preserve"> Partial Dependency Vehicle </w:t>
            </w:r>
            <w:proofErr w:type="spellStart"/>
            <w:proofErr w:type="gramStart"/>
            <w:r>
              <w:t>Length,in</w:t>
            </w:r>
            <w:proofErr w:type="spellEnd"/>
            <w:proofErr w:type="gramEnd"/>
          </w:p>
        </w:tc>
        <w:tc>
          <w:tcPr>
            <w:tcW w:w="4464" w:type="dxa"/>
          </w:tcPr>
          <w:p w14:paraId="5F4CC4B0" w14:textId="77777777" w:rsidR="0073102E" w:rsidRDefault="0073102E" w:rsidP="006A2F90">
            <w:pPr>
              <w:keepNext/>
              <w:ind w:left="360"/>
            </w:pPr>
            <w:r>
              <w:rPr>
                <w:noProof/>
              </w:rPr>
              <w:drawing>
                <wp:inline distT="0" distB="0" distL="0" distR="0" wp14:anchorId="3570DD04" wp14:editId="232E3C72">
                  <wp:extent cx="2391798" cy="1929384"/>
                  <wp:effectExtent l="0" t="0" r="8890" b="0"/>
                  <wp:docPr id="31" name="Picture 31" descr="Partial Dependency Vehicle Width,in">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artial Dependency Vehicle Width,in">
                            <a:hlinkClick r:id="rId79"/>
                          </pic:cNvPr>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391798" cy="1929384"/>
                          </a:xfrm>
                          <a:prstGeom prst="rect">
                            <a:avLst/>
                          </a:prstGeom>
                        </pic:spPr>
                      </pic:pic>
                    </a:graphicData>
                  </a:graphic>
                </wp:inline>
              </w:drawing>
            </w:r>
          </w:p>
          <w:p w14:paraId="3C6E02E5" w14:textId="286B6904" w:rsidR="0073102E" w:rsidRDefault="0073102E" w:rsidP="006A2F90">
            <w:pPr>
              <w:pStyle w:val="Caption"/>
              <w:ind w:left="360"/>
            </w:pPr>
            <w:r>
              <w:t xml:space="preserve">Figure </w:t>
            </w:r>
            <w:fldSimple w:instr=" SEQ Figure \* ARABIC ">
              <w:r w:rsidR="006361AC">
                <w:rPr>
                  <w:noProof/>
                </w:rPr>
                <w:t>14</w:t>
              </w:r>
            </w:fldSimple>
            <w:r>
              <w:t xml:space="preserve"> </w:t>
            </w:r>
            <w:r w:rsidRPr="00133878">
              <w:t xml:space="preserve"> Partial Dependency Vehicle </w:t>
            </w:r>
            <w:proofErr w:type="spellStart"/>
            <w:proofErr w:type="gramStart"/>
            <w:r>
              <w:t>Width</w:t>
            </w:r>
            <w:r w:rsidRPr="00133878">
              <w:t>,in</w:t>
            </w:r>
            <w:proofErr w:type="spellEnd"/>
            <w:proofErr w:type="gramEnd"/>
          </w:p>
        </w:tc>
      </w:tr>
    </w:tbl>
    <w:p w14:paraId="77EB2AC3" w14:textId="77777777" w:rsidR="0073102E" w:rsidRDefault="0073102E" w:rsidP="00F211B7">
      <w:pPr>
        <w:ind w:left="180"/>
      </w:pPr>
    </w:p>
    <w:p w14:paraId="571DF5B3" w14:textId="1476BE51" w:rsidR="00533769" w:rsidRDefault="000E7E6C" w:rsidP="00F211B7">
      <w:r>
        <w:t>Estimated Annual Distance is a simple one. The more you drive, the higher probability of an accident with a cut off point approximately 3,000 miles</w:t>
      </w:r>
    </w:p>
    <w:p w14:paraId="7AEA4E43" w14:textId="77777777" w:rsidR="000B5057" w:rsidRDefault="000B5057" w:rsidP="00F211B7">
      <w:pPr>
        <w:keepNext/>
        <w:jc w:val="both"/>
      </w:pPr>
      <w:r>
        <w:rPr>
          <w:noProof/>
        </w:rPr>
        <w:drawing>
          <wp:inline distT="0" distB="0" distL="0" distR="0" wp14:anchorId="30E7E7DB" wp14:editId="59446ADA">
            <wp:extent cx="3305740" cy="1929384"/>
            <wp:effectExtent l="0" t="0" r="9525" b="0"/>
            <wp:docPr id="41" name="Picture 41" descr="Partial Dependency Estimated Annual Distanc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Partial Dependency Estimated Annual Distance">
                      <a:hlinkClick r:id="rId81"/>
                    </pic:cNvPr>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305740" cy="1929384"/>
                    </a:xfrm>
                    <a:prstGeom prst="rect">
                      <a:avLst/>
                    </a:prstGeom>
                  </pic:spPr>
                </pic:pic>
              </a:graphicData>
            </a:graphic>
          </wp:inline>
        </w:drawing>
      </w:r>
    </w:p>
    <w:p w14:paraId="6A862D31" w14:textId="6154F09A" w:rsidR="000E7E6C" w:rsidRDefault="000B5057" w:rsidP="00F211B7">
      <w:pPr>
        <w:pStyle w:val="Caption"/>
        <w:jc w:val="both"/>
      </w:pPr>
      <w:r>
        <w:t xml:space="preserve">Figure </w:t>
      </w:r>
      <w:fldSimple w:instr=" SEQ Figure \* ARABIC ">
        <w:r w:rsidR="006361AC">
          <w:rPr>
            <w:noProof/>
          </w:rPr>
          <w:t>15</w:t>
        </w:r>
      </w:fldSimple>
      <w:r>
        <w:t xml:space="preserve"> Partial Dependency </w:t>
      </w:r>
      <w:r w:rsidRPr="00A4604B">
        <w:t>Estimated Annual Distance</w:t>
      </w:r>
    </w:p>
    <w:p w14:paraId="68C9523A" w14:textId="5091A35A" w:rsidR="00975742" w:rsidRDefault="00975742" w:rsidP="00F211B7">
      <w:r>
        <w:t>Rating Value. Vehicles with a higher rating have less chance to be in an accident. T</w:t>
      </w:r>
      <w:r w:rsidRPr="00975742">
        <w:t>hough</w:t>
      </w:r>
      <w:r>
        <w:t>, the feature is not complete in the data. Looks like it’s spread by few separated fields in the intermediate data base and not populated correctly in each run of the conversion from XML to a relation structure.</w:t>
      </w:r>
    </w:p>
    <w:p w14:paraId="199B46E1" w14:textId="77777777" w:rsidR="003A6756" w:rsidRDefault="003A6756" w:rsidP="00F211B7">
      <w:pPr>
        <w:keepNext/>
        <w:jc w:val="both"/>
      </w:pPr>
      <w:r>
        <w:rPr>
          <w:noProof/>
        </w:rPr>
        <w:drawing>
          <wp:inline distT="0" distB="0" distL="0" distR="0" wp14:anchorId="06F6BE7E" wp14:editId="49CF86D3">
            <wp:extent cx="2834239" cy="1929384"/>
            <wp:effectExtent l="0" t="0" r="4445" b="0"/>
            <wp:docPr id="42" name="Picture 42" descr="Partial Dependency ISO Rati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artial Dependency ISO Rating">
                      <a:hlinkClick r:id="rId83"/>
                    </pic:cNvPr>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834239" cy="1929384"/>
                    </a:xfrm>
                    <a:prstGeom prst="rect">
                      <a:avLst/>
                    </a:prstGeom>
                  </pic:spPr>
                </pic:pic>
              </a:graphicData>
            </a:graphic>
          </wp:inline>
        </w:drawing>
      </w:r>
    </w:p>
    <w:p w14:paraId="7E3499D2" w14:textId="3A57CBA0" w:rsidR="00975742" w:rsidRDefault="003A6756" w:rsidP="00F211B7">
      <w:pPr>
        <w:pStyle w:val="Caption"/>
        <w:jc w:val="both"/>
      </w:pPr>
      <w:r>
        <w:t xml:space="preserve">Figure </w:t>
      </w:r>
      <w:fldSimple w:instr=" SEQ Figure \* ARABIC ">
        <w:r w:rsidR="006361AC">
          <w:rPr>
            <w:noProof/>
          </w:rPr>
          <w:t>16</w:t>
        </w:r>
      </w:fldSimple>
      <w:r>
        <w:t xml:space="preserve"> Partial Dependency </w:t>
      </w:r>
      <w:r w:rsidRPr="00F326A6">
        <w:t>ISO Rating</w:t>
      </w:r>
    </w:p>
    <w:p w14:paraId="40BD35EC" w14:textId="4C405430" w:rsidR="00975742" w:rsidRDefault="00D460C5" w:rsidP="00F211B7">
      <w:r>
        <w:t>MVR Status and Age. The chance of an accident is lower just after a hit in terms of status and age. The more time after an accident the higher possibility of a new one. And I already mentioned the fact, the age importance is stronger</w:t>
      </w:r>
      <w:r w:rsidR="00197A54">
        <w:t>,</w:t>
      </w:r>
      <w:r>
        <w:t xml:space="preserve"> then the status.</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4"/>
        <w:gridCol w:w="4774"/>
      </w:tblGrid>
      <w:tr w:rsidR="00A36169" w14:paraId="5772368C" w14:textId="77777777" w:rsidTr="00F211B7">
        <w:tc>
          <w:tcPr>
            <w:tcW w:w="4334" w:type="dxa"/>
          </w:tcPr>
          <w:p w14:paraId="0BD64A6F" w14:textId="77777777" w:rsidR="00A36169" w:rsidRDefault="00A36169" w:rsidP="006A2F90">
            <w:pPr>
              <w:keepNext/>
              <w:ind w:left="360"/>
            </w:pPr>
            <w:r>
              <w:rPr>
                <w:noProof/>
              </w:rPr>
              <w:drawing>
                <wp:inline distT="0" distB="0" distL="0" distR="0" wp14:anchorId="1B5604AB" wp14:editId="7669B9FD">
                  <wp:extent cx="2407717" cy="1929384"/>
                  <wp:effectExtent l="0" t="0" r="0" b="0"/>
                  <wp:docPr id="43" name="Picture 43" descr="Partial Dependency MVR Status">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artial Dependency MVR Status">
                            <a:hlinkClick r:id="rId85"/>
                          </pic:cNvPr>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407717" cy="1929384"/>
                          </a:xfrm>
                          <a:prstGeom prst="rect">
                            <a:avLst/>
                          </a:prstGeom>
                        </pic:spPr>
                      </pic:pic>
                    </a:graphicData>
                  </a:graphic>
                </wp:inline>
              </w:drawing>
            </w:r>
          </w:p>
          <w:p w14:paraId="76D81AE9" w14:textId="6D590572" w:rsidR="00A36169" w:rsidRDefault="00A36169" w:rsidP="006A2F90">
            <w:pPr>
              <w:pStyle w:val="Caption"/>
              <w:ind w:left="360"/>
            </w:pPr>
            <w:r>
              <w:t xml:space="preserve">Figure </w:t>
            </w:r>
            <w:fldSimple w:instr=" SEQ Figure \* ARABIC ">
              <w:r w:rsidR="006361AC">
                <w:rPr>
                  <w:noProof/>
                </w:rPr>
                <w:t>17</w:t>
              </w:r>
            </w:fldSimple>
            <w:r>
              <w:t xml:space="preserve"> Partial Dependency MVR Status</w:t>
            </w:r>
          </w:p>
        </w:tc>
        <w:tc>
          <w:tcPr>
            <w:tcW w:w="4774" w:type="dxa"/>
          </w:tcPr>
          <w:p w14:paraId="55D021A8" w14:textId="77777777" w:rsidR="00A36169" w:rsidRDefault="00A36169" w:rsidP="006A2F90">
            <w:pPr>
              <w:keepNext/>
              <w:ind w:left="360"/>
            </w:pPr>
            <w:r>
              <w:rPr>
                <w:noProof/>
              </w:rPr>
              <w:drawing>
                <wp:inline distT="0" distB="0" distL="0" distR="0" wp14:anchorId="726BF043" wp14:editId="4432DD15">
                  <wp:extent cx="2689662" cy="1929384"/>
                  <wp:effectExtent l="0" t="0" r="0" b="0"/>
                  <wp:docPr id="44" name="Picture 44" descr="Partial Dependency MVR Status Ag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artial Dependency MVR Status Age">
                            <a:hlinkClick r:id="rId87"/>
                          </pic:cNvPr>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689662" cy="1929384"/>
                          </a:xfrm>
                          <a:prstGeom prst="rect">
                            <a:avLst/>
                          </a:prstGeom>
                        </pic:spPr>
                      </pic:pic>
                    </a:graphicData>
                  </a:graphic>
                </wp:inline>
              </w:drawing>
            </w:r>
          </w:p>
          <w:p w14:paraId="5B8D513B" w14:textId="60833B9E" w:rsidR="00A36169" w:rsidRDefault="00A36169" w:rsidP="006A2F90">
            <w:pPr>
              <w:pStyle w:val="Caption"/>
              <w:ind w:left="360"/>
            </w:pPr>
            <w:r>
              <w:t xml:space="preserve">Figure </w:t>
            </w:r>
            <w:fldSimple w:instr=" SEQ Figure \* ARABIC ">
              <w:r w:rsidR="006361AC">
                <w:rPr>
                  <w:noProof/>
                </w:rPr>
                <w:t>18</w:t>
              </w:r>
            </w:fldSimple>
            <w:r>
              <w:t xml:space="preserve"> </w:t>
            </w:r>
            <w:r w:rsidRPr="005A63BA">
              <w:t>Partial Dependency MVR Status Age</w:t>
            </w:r>
          </w:p>
        </w:tc>
      </w:tr>
    </w:tbl>
    <w:p w14:paraId="2A9DCFB7" w14:textId="77777777" w:rsidR="00A36169" w:rsidRDefault="00A36169" w:rsidP="00F211B7">
      <w:pPr>
        <w:ind w:left="180"/>
      </w:pPr>
    </w:p>
    <w:p w14:paraId="3BBFFD10" w14:textId="76451343" w:rsidR="00A37290" w:rsidRDefault="00752E84" w:rsidP="00F211B7">
      <w:r>
        <w:t xml:space="preserve">Driver and Vehicle Numbers. Not clear if the numbers are related to </w:t>
      </w:r>
      <w:r w:rsidR="00A37290">
        <w:t>real life use of the vehicles or it’s just numbers used in documentation. The higher the number the higher accident risk.</w:t>
      </w:r>
    </w:p>
    <w:p w14:paraId="5300D777" w14:textId="0297EA83" w:rsidR="00A37290" w:rsidRDefault="00A37290" w:rsidP="00F211B7">
      <w:r>
        <w:t>Vehicle Body Type. The original feature has many levels due to non-</w:t>
      </w:r>
      <w:r w:rsidRPr="00A37290">
        <w:t xml:space="preserve"> standardized</w:t>
      </w:r>
      <w:r>
        <w:t xml:space="preserve"> data.  There is the same dependency as in the vehicle dimensions. The smaller the vehicle, the less chance of an accident. VANs, pickups, wagons have higher risk then sedans and coupes.</w:t>
      </w:r>
    </w:p>
    <w:p w14:paraId="6F4CE36B" w14:textId="77777777" w:rsidR="00751F23" w:rsidRDefault="00751F23" w:rsidP="00F211B7">
      <w:pPr>
        <w:keepNext/>
      </w:pPr>
      <w:r>
        <w:rPr>
          <w:noProof/>
        </w:rPr>
        <w:drawing>
          <wp:inline distT="0" distB="0" distL="0" distR="0" wp14:anchorId="65B4CE60" wp14:editId="0FE4AA3C">
            <wp:extent cx="2625844" cy="1929384"/>
            <wp:effectExtent l="0" t="0" r="3175" b="0"/>
            <wp:docPr id="46" name="Picture 46" descr="Partial Dependency Vehicle Body Type">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Partial Dependency Vehicle Body Type">
                      <a:hlinkClick r:id="rId89"/>
                    </pic:cNvPr>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625844" cy="1929384"/>
                    </a:xfrm>
                    <a:prstGeom prst="rect">
                      <a:avLst/>
                    </a:prstGeom>
                  </pic:spPr>
                </pic:pic>
              </a:graphicData>
            </a:graphic>
          </wp:inline>
        </w:drawing>
      </w:r>
    </w:p>
    <w:p w14:paraId="190C63DF" w14:textId="2DCF8173" w:rsidR="00A37290" w:rsidRDefault="00751F23" w:rsidP="00F211B7">
      <w:pPr>
        <w:pStyle w:val="Caption"/>
      </w:pPr>
      <w:r>
        <w:t xml:space="preserve">Figure </w:t>
      </w:r>
      <w:fldSimple w:instr=" SEQ Figure \* ARABIC ">
        <w:r w:rsidR="006361AC">
          <w:rPr>
            <w:noProof/>
          </w:rPr>
          <w:t>19</w:t>
        </w:r>
      </w:fldSimple>
      <w:r>
        <w:t xml:space="preserve"> Partial Dependency </w:t>
      </w:r>
      <w:r w:rsidRPr="006B57DC">
        <w:t>Vehicle Body Type</w:t>
      </w:r>
    </w:p>
    <w:p w14:paraId="272E8E1F" w14:textId="7C1A565B" w:rsidR="001348DD" w:rsidRDefault="001348DD" w:rsidP="00F211B7">
      <w:r>
        <w:t>Good Driver Flag(Discount) Most of the drivers are good, but it does not mean they have less risk of accidents. In fact, good drivers ha</w:t>
      </w:r>
      <w:r w:rsidR="001070EA">
        <w:t>ve a</w:t>
      </w:r>
      <w:r>
        <w:t xml:space="preserve"> higher risk. Super drivers indeed have less chance of accidents.</w:t>
      </w:r>
    </w:p>
    <w:p w14:paraId="01D7EB68" w14:textId="77777777" w:rsidR="001070EA" w:rsidRDefault="001070EA" w:rsidP="00F211B7">
      <w:pPr>
        <w:keepNext/>
      </w:pPr>
      <w:r>
        <w:rPr>
          <w:noProof/>
        </w:rPr>
        <w:drawing>
          <wp:inline distT="0" distB="0" distL="0" distR="0" wp14:anchorId="6E810CD9" wp14:editId="5F5FE261">
            <wp:extent cx="2616705" cy="1929384"/>
            <wp:effectExtent l="0" t="0" r="0" b="0"/>
            <wp:docPr id="47" name="Picture 47" descr="Partial Dependency Good Driver">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Partial Dependency Good Driver">
                      <a:hlinkClick r:id="rId91"/>
                    </pic:cNvPr>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616705" cy="1929384"/>
                    </a:xfrm>
                    <a:prstGeom prst="rect">
                      <a:avLst/>
                    </a:prstGeom>
                  </pic:spPr>
                </pic:pic>
              </a:graphicData>
            </a:graphic>
          </wp:inline>
        </w:drawing>
      </w:r>
    </w:p>
    <w:p w14:paraId="7B82C33D" w14:textId="4666ECA6" w:rsidR="001348DD" w:rsidRDefault="001070EA" w:rsidP="00F211B7">
      <w:pPr>
        <w:pStyle w:val="Caption"/>
      </w:pPr>
      <w:r>
        <w:t xml:space="preserve">Figure </w:t>
      </w:r>
      <w:fldSimple w:instr=" SEQ Figure \* ARABIC ">
        <w:r w:rsidR="006361AC">
          <w:rPr>
            <w:noProof/>
          </w:rPr>
          <w:t>20</w:t>
        </w:r>
      </w:fldSimple>
      <w:r>
        <w:t xml:space="preserve"> Partial Dependency </w:t>
      </w:r>
      <w:r w:rsidRPr="00EF34B8">
        <w:t>Good Driver</w:t>
      </w:r>
    </w:p>
    <w:p w14:paraId="77B4EF56" w14:textId="044ACCD8" w:rsidR="007C4903" w:rsidRDefault="007C4903" w:rsidP="00F211B7">
      <w:r>
        <w:t xml:space="preserve">Accident Last Infraction Age. There is the same </w:t>
      </w:r>
      <w:r w:rsidR="00DC6E85">
        <w:t>dependency as with MVR Status and Age. The older a previous accident the higher chance of a new one. Interesting enough, Accident Points feature is not important to impact the result.</w:t>
      </w:r>
    </w:p>
    <w:p w14:paraId="328C38D0" w14:textId="77777777" w:rsidR="00192524" w:rsidRDefault="00192524" w:rsidP="00F211B7">
      <w:pPr>
        <w:keepNext/>
      </w:pPr>
      <w:r>
        <w:rPr>
          <w:noProof/>
        </w:rPr>
        <w:drawing>
          <wp:inline distT="0" distB="0" distL="0" distR="0" wp14:anchorId="08AB88CF" wp14:editId="12323CB1">
            <wp:extent cx="2503526" cy="1929384"/>
            <wp:effectExtent l="0" t="0" r="0" b="0"/>
            <wp:docPr id="48" name="Picture 48" descr="Partial Dependency Accident Last Infraction Age">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Partial Dependency Accident Last Infraction Age">
                      <a:hlinkClick r:id="rId93"/>
                    </pic:cNvPr>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503526" cy="1929384"/>
                    </a:xfrm>
                    <a:prstGeom prst="rect">
                      <a:avLst/>
                    </a:prstGeom>
                  </pic:spPr>
                </pic:pic>
              </a:graphicData>
            </a:graphic>
          </wp:inline>
        </w:drawing>
      </w:r>
    </w:p>
    <w:p w14:paraId="44A12CE5" w14:textId="42786813" w:rsidR="00DC6E85" w:rsidRDefault="00192524" w:rsidP="00F211B7">
      <w:pPr>
        <w:pStyle w:val="Caption"/>
      </w:pPr>
      <w:r>
        <w:t xml:space="preserve">Figure </w:t>
      </w:r>
      <w:fldSimple w:instr=" SEQ Figure \* ARABIC ">
        <w:r w:rsidR="006361AC">
          <w:rPr>
            <w:noProof/>
          </w:rPr>
          <w:t>21</w:t>
        </w:r>
      </w:fldSimple>
      <w:r>
        <w:t xml:space="preserve"> Partial Dependency </w:t>
      </w:r>
      <w:r w:rsidRPr="00995CA0">
        <w:t>Accident Last Infraction Age</w:t>
      </w:r>
    </w:p>
    <w:p w14:paraId="6F8067BC" w14:textId="457607D6" w:rsidR="00DC6E85" w:rsidRDefault="00A27367" w:rsidP="00F211B7">
      <w:r>
        <w:t xml:space="preserve">Marital Status. Single persons have higher chance to cause an accident. It maybe related to the fact there are more single between </w:t>
      </w:r>
      <w:r w:rsidRPr="00A27367">
        <w:t>youth</w:t>
      </w:r>
      <w:r>
        <w:t xml:space="preserve"> and elderly.</w:t>
      </w:r>
    </w:p>
    <w:p w14:paraId="45915DBD" w14:textId="77777777" w:rsidR="003728A9" w:rsidRDefault="003728A9" w:rsidP="00F211B7">
      <w:pPr>
        <w:keepNext/>
      </w:pPr>
      <w:r>
        <w:rPr>
          <w:noProof/>
        </w:rPr>
        <w:drawing>
          <wp:inline distT="0" distB="0" distL="0" distR="0" wp14:anchorId="527725CF" wp14:editId="29592ACE">
            <wp:extent cx="2376088" cy="1929384"/>
            <wp:effectExtent l="0" t="0" r="5715" b="0"/>
            <wp:docPr id="49" name="Picture 49" descr=" Partial Dependency Marital Status ">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 Partial Dependency Marital Status ">
                      <a:hlinkClick r:id="rId95"/>
                    </pic:cNvPr>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376088" cy="1929384"/>
                    </a:xfrm>
                    <a:prstGeom prst="rect">
                      <a:avLst/>
                    </a:prstGeom>
                  </pic:spPr>
                </pic:pic>
              </a:graphicData>
            </a:graphic>
          </wp:inline>
        </w:drawing>
      </w:r>
    </w:p>
    <w:p w14:paraId="4DFA0BB8" w14:textId="2B012332" w:rsidR="00A27367" w:rsidRDefault="003728A9" w:rsidP="00F211B7">
      <w:pPr>
        <w:pStyle w:val="Caption"/>
      </w:pPr>
      <w:r>
        <w:t xml:space="preserve">Figure </w:t>
      </w:r>
      <w:fldSimple w:instr=" SEQ Figure \* ARABIC ">
        <w:r w:rsidR="006361AC">
          <w:rPr>
            <w:noProof/>
          </w:rPr>
          <w:t>22</w:t>
        </w:r>
      </w:fldSimple>
      <w:r>
        <w:t xml:space="preserve"> Partial Dependency </w:t>
      </w:r>
      <w:r w:rsidRPr="006E31B6">
        <w:t>Marital Status</w:t>
      </w:r>
    </w:p>
    <w:p w14:paraId="0D9FA79C" w14:textId="0BF94089" w:rsidR="00A27367" w:rsidRDefault="00A27367" w:rsidP="00F211B7">
      <w:r>
        <w:t>Carpool Flag (Discount). There are less accidents if drivers are carpool. It’s naturally to carpool only if you are really a good driver. On the other hand, there are very few Yes in the data. The result maybe b</w:t>
      </w:r>
      <w:r w:rsidR="00C84C12">
        <w:t>iased by the data collection. Anyway, it is not high important feature.</w:t>
      </w:r>
    </w:p>
    <w:p w14:paraId="7CACF269" w14:textId="77777777" w:rsidR="000E4EB6" w:rsidRDefault="000E4EB6" w:rsidP="00F211B7">
      <w:pPr>
        <w:keepNext/>
      </w:pPr>
      <w:r>
        <w:rPr>
          <w:noProof/>
        </w:rPr>
        <w:drawing>
          <wp:inline distT="0" distB="0" distL="0" distR="0" wp14:anchorId="732317F8" wp14:editId="29B45160">
            <wp:extent cx="3215640" cy="1929384"/>
            <wp:effectExtent l="0" t="0" r="3810" b="0"/>
            <wp:docPr id="50" name="Picture 50" descr="Partial Dependency Carpool Flag (Discount)">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Partial Dependency Carpool Flag (Discount)">
                      <a:hlinkClick r:id="rId97"/>
                    </pic:cNvPr>
                    <pic:cNvPicPr/>
                  </pic:nvPicPr>
                  <pic:blipFill>
                    <a:blip r:embed="rId98">
                      <a:extLst>
                        <a:ext uri="{28A0092B-C50C-407E-A947-70E740481C1C}">
                          <a14:useLocalDpi xmlns:a14="http://schemas.microsoft.com/office/drawing/2010/main" val="0"/>
                        </a:ext>
                      </a:extLst>
                    </a:blip>
                    <a:stretch>
                      <a:fillRect/>
                    </a:stretch>
                  </pic:blipFill>
                  <pic:spPr>
                    <a:xfrm>
                      <a:off x="0" y="0"/>
                      <a:ext cx="3215640" cy="1929384"/>
                    </a:xfrm>
                    <a:prstGeom prst="rect">
                      <a:avLst/>
                    </a:prstGeom>
                  </pic:spPr>
                </pic:pic>
              </a:graphicData>
            </a:graphic>
          </wp:inline>
        </w:drawing>
      </w:r>
    </w:p>
    <w:p w14:paraId="742D9026" w14:textId="45336FBE" w:rsidR="00C84C12" w:rsidRDefault="000E4EB6" w:rsidP="00F211B7">
      <w:pPr>
        <w:pStyle w:val="Caption"/>
      </w:pPr>
      <w:r>
        <w:t xml:space="preserve">Figure </w:t>
      </w:r>
      <w:fldSimple w:instr=" SEQ Figure \* ARABIC ">
        <w:r w:rsidR="006361AC">
          <w:rPr>
            <w:noProof/>
          </w:rPr>
          <w:t>23</w:t>
        </w:r>
      </w:fldSimple>
      <w:r>
        <w:t xml:space="preserve"> Partial Dependency </w:t>
      </w:r>
      <w:r w:rsidRPr="006F1FBB">
        <w:t>Carpool</w:t>
      </w:r>
      <w:r>
        <w:t xml:space="preserve"> Flag (Discount)</w:t>
      </w:r>
    </w:p>
    <w:p w14:paraId="07677DE1" w14:textId="5F1E49FA" w:rsidR="00C84C12" w:rsidRDefault="00C84C12" w:rsidP="00F211B7">
      <w:r>
        <w:t>Gender can be excluded from the model. It does not make a lot of difference. Just interesting to notice, female have a higher risk of an accident then male.</w:t>
      </w:r>
    </w:p>
    <w:p w14:paraId="662025B8" w14:textId="77777777" w:rsidR="006361AC" w:rsidRDefault="0040446A" w:rsidP="00F211B7">
      <w:pPr>
        <w:keepNext/>
      </w:pPr>
      <w:r>
        <w:rPr>
          <w:noProof/>
        </w:rPr>
        <w:drawing>
          <wp:inline distT="0" distB="0" distL="0" distR="0" wp14:anchorId="7DF7A88E" wp14:editId="7FCB8B3A">
            <wp:extent cx="2777424" cy="1929384"/>
            <wp:effectExtent l="0" t="0" r="4445" b="0"/>
            <wp:docPr id="51" name="Picture 51" descr=" Partial Dependency of Gender ">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 Partial Dependency of Gender ">
                      <a:hlinkClick r:id="rId99"/>
                    </pic:cNvPr>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777424" cy="1929384"/>
                    </a:xfrm>
                    <a:prstGeom prst="rect">
                      <a:avLst/>
                    </a:prstGeom>
                  </pic:spPr>
                </pic:pic>
              </a:graphicData>
            </a:graphic>
          </wp:inline>
        </w:drawing>
      </w:r>
    </w:p>
    <w:p w14:paraId="2808EF36" w14:textId="20B0F467" w:rsidR="00C84C12" w:rsidRDefault="006361AC" w:rsidP="00F211B7">
      <w:pPr>
        <w:pStyle w:val="Caption"/>
      </w:pPr>
      <w:r>
        <w:t xml:space="preserve">Figure </w:t>
      </w:r>
      <w:fldSimple w:instr=" SEQ Figure \* ARABIC ">
        <w:r>
          <w:rPr>
            <w:noProof/>
          </w:rPr>
          <w:t>24</w:t>
        </w:r>
      </w:fldSimple>
      <w:r>
        <w:t xml:space="preserve"> Partial Dependency of </w:t>
      </w:r>
      <w:r w:rsidRPr="000F76B0">
        <w:t>Gender</w:t>
      </w:r>
    </w:p>
    <w:p w14:paraId="2491FAA5" w14:textId="6EFBCC6E" w:rsidR="00775ABA" w:rsidRDefault="00B76DCB" w:rsidP="00321C42">
      <w:pPr>
        <w:pStyle w:val="Heading1"/>
      </w:pPr>
      <w:bookmarkStart w:id="34" w:name="_Toc513026274"/>
      <w:r>
        <w:t>Regression</w:t>
      </w:r>
      <w:r w:rsidR="00775ABA">
        <w:t xml:space="preserve"> Model</w:t>
      </w:r>
      <w:r>
        <w:t xml:space="preserve"> (loss cost)</w:t>
      </w:r>
      <w:bookmarkEnd w:id="34"/>
    </w:p>
    <w:p w14:paraId="4CDE7C24" w14:textId="7A1E3113" w:rsidR="006B0FB0" w:rsidRDefault="006B0FB0" w:rsidP="00321C42">
      <w:pPr>
        <w:pStyle w:val="Heading1"/>
      </w:pPr>
      <w:bookmarkStart w:id="35" w:name="_Toc513026275"/>
      <w:r>
        <w:t>DW Data Model for Predicted Data and Models description</w:t>
      </w:r>
      <w:bookmarkEnd w:id="35"/>
    </w:p>
    <w:p w14:paraId="734DA308" w14:textId="2A9434BD" w:rsidR="006361AC" w:rsidRDefault="006361AC" w:rsidP="00321C42">
      <w:pPr>
        <w:pStyle w:val="Heading1"/>
      </w:pPr>
      <w:bookmarkStart w:id="36" w:name="_Toc513026276"/>
      <w:r>
        <w:t>Pentaho SPOON ETL to predict and re-train the model</w:t>
      </w:r>
      <w:bookmarkEnd w:id="36"/>
    </w:p>
    <w:p w14:paraId="55E3F099" w14:textId="52B49593" w:rsidR="00775ABA" w:rsidRDefault="00736B2E" w:rsidP="00321C42">
      <w:pPr>
        <w:pStyle w:val="Heading1"/>
      </w:pPr>
      <w:bookmarkStart w:id="37" w:name="_Toc513026277"/>
      <w:r>
        <w:t>Dashboards</w:t>
      </w:r>
      <w:bookmarkEnd w:id="37"/>
    </w:p>
    <w:p w14:paraId="15E640D8" w14:textId="0DEDC768" w:rsidR="00E32FAC" w:rsidRDefault="00E32FAC" w:rsidP="00321C42">
      <w:pPr>
        <w:pStyle w:val="Heading1"/>
      </w:pPr>
      <w:bookmarkStart w:id="38" w:name="_Toc513026278"/>
      <w:r>
        <w:t>Summary</w:t>
      </w:r>
      <w:bookmarkEnd w:id="38"/>
    </w:p>
    <w:p w14:paraId="06AB6547" w14:textId="77777777" w:rsidR="002603B3" w:rsidRDefault="002603B3" w:rsidP="00F83435">
      <w:r>
        <w:t xml:space="preserve">This is a multistage project. </w:t>
      </w:r>
    </w:p>
    <w:p w14:paraId="7607ABC8" w14:textId="147ED765" w:rsidR="00F83435" w:rsidRDefault="002603B3" w:rsidP="00F83435">
      <w:r>
        <w:t xml:space="preserve">At first stage the data sources were researched and </w:t>
      </w:r>
      <w:r w:rsidR="00A53D73">
        <w:t xml:space="preserve">the </w:t>
      </w:r>
      <w:r>
        <w:t xml:space="preserve">design of </w:t>
      </w:r>
      <w:r w:rsidR="000F6722">
        <w:t xml:space="preserve">a </w:t>
      </w:r>
      <w:r>
        <w:t>DW data model with the risk</w:t>
      </w:r>
      <w:r w:rsidR="000F6722">
        <w:t>s</w:t>
      </w:r>
      <w:r>
        <w:t xml:space="preserve"> item</w:t>
      </w:r>
      <w:r w:rsidR="000F6722">
        <w:t>s</w:t>
      </w:r>
      <w:r>
        <w:t xml:space="preserve"> was created. While the work on DW ETL to include risk</w:t>
      </w:r>
      <w:r w:rsidR="000F6722">
        <w:t>s</w:t>
      </w:r>
      <w:r>
        <w:t xml:space="preserve"> items data is still in progress, the data set for a machine learning model was built from the source data </w:t>
      </w:r>
      <w:r w:rsidR="00A53D73">
        <w:t xml:space="preserve">source </w:t>
      </w:r>
      <w:r>
        <w:t>and partially from DW what’s already available. The SQL is quite cumbersome</w:t>
      </w:r>
      <w:r w:rsidR="00A53D73">
        <w:t xml:space="preserve"> and does not allow to include all needed features</w:t>
      </w:r>
      <w:r>
        <w:t>.</w:t>
      </w:r>
    </w:p>
    <w:p w14:paraId="15C69E5B" w14:textId="632C1113" w:rsidR="00A53D73" w:rsidRDefault="00A53D73" w:rsidP="00F83435">
      <w:r>
        <w:t xml:space="preserve">Base and Extended </w:t>
      </w:r>
      <w:r w:rsidR="000F6722">
        <w:t xml:space="preserve">classification </w:t>
      </w:r>
      <w:r>
        <w:t xml:space="preserve">machine learning models were created using XGB. The set of available in the system features was investigated to explain how they impact </w:t>
      </w:r>
      <w:r w:rsidR="000F6722">
        <w:t>the</w:t>
      </w:r>
      <w:r>
        <w:t xml:space="preserve"> risk of </w:t>
      </w:r>
      <w:r w:rsidR="000F6722">
        <w:t>A</w:t>
      </w:r>
      <w:r>
        <w:t xml:space="preserve">t </w:t>
      </w:r>
      <w:r w:rsidR="000F6722">
        <w:t>F</w:t>
      </w:r>
      <w:r>
        <w:t xml:space="preserve">ault claim. Two additional features were discovered (vehicle length and width) </w:t>
      </w:r>
      <w:r w:rsidR="000F6722">
        <w:t>to improve the prediction result.</w:t>
      </w:r>
    </w:p>
    <w:p w14:paraId="2A387282" w14:textId="77777777" w:rsidR="002603B3" w:rsidRPr="00F83435" w:rsidRDefault="002603B3" w:rsidP="00F83435"/>
    <w:sectPr w:rsidR="002603B3" w:rsidRPr="00F834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87669"/>
    <w:multiLevelType w:val="hybridMultilevel"/>
    <w:tmpl w:val="FA621FA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7478C0"/>
    <w:multiLevelType w:val="hybridMultilevel"/>
    <w:tmpl w:val="41722C44"/>
    <w:lvl w:ilvl="0" w:tplc="95F69E62">
      <w:start w:val="1"/>
      <w:numFmt w:val="bullet"/>
      <w:lvlText w:val=""/>
      <w:lvlJc w:val="left"/>
      <w:pPr>
        <w:tabs>
          <w:tab w:val="num" w:pos="720"/>
        </w:tabs>
        <w:ind w:left="720" w:hanging="360"/>
      </w:pPr>
      <w:rPr>
        <w:rFonts w:ascii="Wingdings 3" w:hAnsi="Wingdings 3" w:hint="default"/>
      </w:rPr>
    </w:lvl>
    <w:lvl w:ilvl="1" w:tplc="8824713E" w:tentative="1">
      <w:start w:val="1"/>
      <w:numFmt w:val="bullet"/>
      <w:lvlText w:val=""/>
      <w:lvlJc w:val="left"/>
      <w:pPr>
        <w:tabs>
          <w:tab w:val="num" w:pos="1440"/>
        </w:tabs>
        <w:ind w:left="1440" w:hanging="360"/>
      </w:pPr>
      <w:rPr>
        <w:rFonts w:ascii="Wingdings 3" w:hAnsi="Wingdings 3" w:hint="default"/>
      </w:rPr>
    </w:lvl>
    <w:lvl w:ilvl="2" w:tplc="D76E36F8" w:tentative="1">
      <w:start w:val="1"/>
      <w:numFmt w:val="bullet"/>
      <w:lvlText w:val=""/>
      <w:lvlJc w:val="left"/>
      <w:pPr>
        <w:tabs>
          <w:tab w:val="num" w:pos="2160"/>
        </w:tabs>
        <w:ind w:left="2160" w:hanging="360"/>
      </w:pPr>
      <w:rPr>
        <w:rFonts w:ascii="Wingdings 3" w:hAnsi="Wingdings 3" w:hint="default"/>
      </w:rPr>
    </w:lvl>
    <w:lvl w:ilvl="3" w:tplc="2E5863FC" w:tentative="1">
      <w:start w:val="1"/>
      <w:numFmt w:val="bullet"/>
      <w:lvlText w:val=""/>
      <w:lvlJc w:val="left"/>
      <w:pPr>
        <w:tabs>
          <w:tab w:val="num" w:pos="2880"/>
        </w:tabs>
        <w:ind w:left="2880" w:hanging="360"/>
      </w:pPr>
      <w:rPr>
        <w:rFonts w:ascii="Wingdings 3" w:hAnsi="Wingdings 3" w:hint="default"/>
      </w:rPr>
    </w:lvl>
    <w:lvl w:ilvl="4" w:tplc="4BA0B49A" w:tentative="1">
      <w:start w:val="1"/>
      <w:numFmt w:val="bullet"/>
      <w:lvlText w:val=""/>
      <w:lvlJc w:val="left"/>
      <w:pPr>
        <w:tabs>
          <w:tab w:val="num" w:pos="3600"/>
        </w:tabs>
        <w:ind w:left="3600" w:hanging="360"/>
      </w:pPr>
      <w:rPr>
        <w:rFonts w:ascii="Wingdings 3" w:hAnsi="Wingdings 3" w:hint="default"/>
      </w:rPr>
    </w:lvl>
    <w:lvl w:ilvl="5" w:tplc="016AB0FC" w:tentative="1">
      <w:start w:val="1"/>
      <w:numFmt w:val="bullet"/>
      <w:lvlText w:val=""/>
      <w:lvlJc w:val="left"/>
      <w:pPr>
        <w:tabs>
          <w:tab w:val="num" w:pos="4320"/>
        </w:tabs>
        <w:ind w:left="4320" w:hanging="360"/>
      </w:pPr>
      <w:rPr>
        <w:rFonts w:ascii="Wingdings 3" w:hAnsi="Wingdings 3" w:hint="default"/>
      </w:rPr>
    </w:lvl>
    <w:lvl w:ilvl="6" w:tplc="4442FECC" w:tentative="1">
      <w:start w:val="1"/>
      <w:numFmt w:val="bullet"/>
      <w:lvlText w:val=""/>
      <w:lvlJc w:val="left"/>
      <w:pPr>
        <w:tabs>
          <w:tab w:val="num" w:pos="5040"/>
        </w:tabs>
        <w:ind w:left="5040" w:hanging="360"/>
      </w:pPr>
      <w:rPr>
        <w:rFonts w:ascii="Wingdings 3" w:hAnsi="Wingdings 3" w:hint="default"/>
      </w:rPr>
    </w:lvl>
    <w:lvl w:ilvl="7" w:tplc="6BA6183E" w:tentative="1">
      <w:start w:val="1"/>
      <w:numFmt w:val="bullet"/>
      <w:lvlText w:val=""/>
      <w:lvlJc w:val="left"/>
      <w:pPr>
        <w:tabs>
          <w:tab w:val="num" w:pos="5760"/>
        </w:tabs>
        <w:ind w:left="5760" w:hanging="360"/>
      </w:pPr>
      <w:rPr>
        <w:rFonts w:ascii="Wingdings 3" w:hAnsi="Wingdings 3" w:hint="default"/>
      </w:rPr>
    </w:lvl>
    <w:lvl w:ilvl="8" w:tplc="7602AEFC"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32950E9"/>
    <w:multiLevelType w:val="hybridMultilevel"/>
    <w:tmpl w:val="6382E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FB7BFC"/>
    <w:multiLevelType w:val="hybridMultilevel"/>
    <w:tmpl w:val="C6A66810"/>
    <w:lvl w:ilvl="0" w:tplc="2A1CBEE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F00692D"/>
    <w:multiLevelType w:val="hybridMultilevel"/>
    <w:tmpl w:val="457619E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24267C9D"/>
    <w:multiLevelType w:val="hybridMultilevel"/>
    <w:tmpl w:val="AF5018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EE0381"/>
    <w:multiLevelType w:val="hybridMultilevel"/>
    <w:tmpl w:val="1E92329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7" w15:restartNumberingAfterBreak="0">
    <w:nsid w:val="37E92EAC"/>
    <w:multiLevelType w:val="hybridMultilevel"/>
    <w:tmpl w:val="8BF0E0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9AE1605"/>
    <w:multiLevelType w:val="hybridMultilevel"/>
    <w:tmpl w:val="E398E9E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BB83A5C"/>
    <w:multiLevelType w:val="hybridMultilevel"/>
    <w:tmpl w:val="398C12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D302176"/>
    <w:multiLevelType w:val="hybridMultilevel"/>
    <w:tmpl w:val="4C941F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3959DF"/>
    <w:multiLevelType w:val="hybridMultilevel"/>
    <w:tmpl w:val="6DC8178C"/>
    <w:lvl w:ilvl="0" w:tplc="0409000F">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2" w15:restartNumberingAfterBreak="0">
    <w:nsid w:val="4A770AB6"/>
    <w:multiLevelType w:val="hybridMultilevel"/>
    <w:tmpl w:val="3E744460"/>
    <w:lvl w:ilvl="0" w:tplc="0409001B">
      <w:start w:val="1"/>
      <w:numFmt w:val="lowerRoman"/>
      <w:lvlText w:val="%1."/>
      <w:lvlJc w:val="right"/>
      <w:pPr>
        <w:ind w:left="2160" w:hanging="18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8332EC"/>
    <w:multiLevelType w:val="hybridMultilevel"/>
    <w:tmpl w:val="9836E5E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F4A102E"/>
    <w:multiLevelType w:val="hybridMultilevel"/>
    <w:tmpl w:val="CC289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153911"/>
    <w:multiLevelType w:val="hybridMultilevel"/>
    <w:tmpl w:val="FF4825A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15:restartNumberingAfterBreak="0">
    <w:nsid w:val="557B07BC"/>
    <w:multiLevelType w:val="hybridMultilevel"/>
    <w:tmpl w:val="EDB000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6717B44"/>
    <w:multiLevelType w:val="hybridMultilevel"/>
    <w:tmpl w:val="7B481072"/>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8" w15:restartNumberingAfterBreak="0">
    <w:nsid w:val="58C6615A"/>
    <w:multiLevelType w:val="hybridMultilevel"/>
    <w:tmpl w:val="2968E6C6"/>
    <w:lvl w:ilvl="0" w:tplc="D4149528">
      <w:start w:val="1"/>
      <w:numFmt w:val="bullet"/>
      <w:lvlText w:val=""/>
      <w:lvlJc w:val="left"/>
      <w:pPr>
        <w:tabs>
          <w:tab w:val="num" w:pos="720"/>
        </w:tabs>
        <w:ind w:left="720" w:hanging="360"/>
      </w:pPr>
      <w:rPr>
        <w:rFonts w:ascii="Wingdings 3" w:hAnsi="Wingdings 3" w:hint="default"/>
      </w:rPr>
    </w:lvl>
    <w:lvl w:ilvl="1" w:tplc="951253CE">
      <w:numFmt w:val="bullet"/>
      <w:lvlText w:val=""/>
      <w:lvlJc w:val="left"/>
      <w:pPr>
        <w:tabs>
          <w:tab w:val="num" w:pos="1440"/>
        </w:tabs>
        <w:ind w:left="1440" w:hanging="360"/>
      </w:pPr>
      <w:rPr>
        <w:rFonts w:ascii="Wingdings 3" w:hAnsi="Wingdings 3" w:hint="default"/>
      </w:rPr>
    </w:lvl>
    <w:lvl w:ilvl="2" w:tplc="87B003A4" w:tentative="1">
      <w:start w:val="1"/>
      <w:numFmt w:val="bullet"/>
      <w:lvlText w:val=""/>
      <w:lvlJc w:val="left"/>
      <w:pPr>
        <w:tabs>
          <w:tab w:val="num" w:pos="2160"/>
        </w:tabs>
        <w:ind w:left="2160" w:hanging="360"/>
      </w:pPr>
      <w:rPr>
        <w:rFonts w:ascii="Wingdings 3" w:hAnsi="Wingdings 3" w:hint="default"/>
      </w:rPr>
    </w:lvl>
    <w:lvl w:ilvl="3" w:tplc="E2243EBC" w:tentative="1">
      <w:start w:val="1"/>
      <w:numFmt w:val="bullet"/>
      <w:lvlText w:val=""/>
      <w:lvlJc w:val="left"/>
      <w:pPr>
        <w:tabs>
          <w:tab w:val="num" w:pos="2880"/>
        </w:tabs>
        <w:ind w:left="2880" w:hanging="360"/>
      </w:pPr>
      <w:rPr>
        <w:rFonts w:ascii="Wingdings 3" w:hAnsi="Wingdings 3" w:hint="default"/>
      </w:rPr>
    </w:lvl>
    <w:lvl w:ilvl="4" w:tplc="05BC4238" w:tentative="1">
      <w:start w:val="1"/>
      <w:numFmt w:val="bullet"/>
      <w:lvlText w:val=""/>
      <w:lvlJc w:val="left"/>
      <w:pPr>
        <w:tabs>
          <w:tab w:val="num" w:pos="3600"/>
        </w:tabs>
        <w:ind w:left="3600" w:hanging="360"/>
      </w:pPr>
      <w:rPr>
        <w:rFonts w:ascii="Wingdings 3" w:hAnsi="Wingdings 3" w:hint="default"/>
      </w:rPr>
    </w:lvl>
    <w:lvl w:ilvl="5" w:tplc="EDF8C6BC" w:tentative="1">
      <w:start w:val="1"/>
      <w:numFmt w:val="bullet"/>
      <w:lvlText w:val=""/>
      <w:lvlJc w:val="left"/>
      <w:pPr>
        <w:tabs>
          <w:tab w:val="num" w:pos="4320"/>
        </w:tabs>
        <w:ind w:left="4320" w:hanging="360"/>
      </w:pPr>
      <w:rPr>
        <w:rFonts w:ascii="Wingdings 3" w:hAnsi="Wingdings 3" w:hint="default"/>
      </w:rPr>
    </w:lvl>
    <w:lvl w:ilvl="6" w:tplc="C59EE578" w:tentative="1">
      <w:start w:val="1"/>
      <w:numFmt w:val="bullet"/>
      <w:lvlText w:val=""/>
      <w:lvlJc w:val="left"/>
      <w:pPr>
        <w:tabs>
          <w:tab w:val="num" w:pos="5040"/>
        </w:tabs>
        <w:ind w:left="5040" w:hanging="360"/>
      </w:pPr>
      <w:rPr>
        <w:rFonts w:ascii="Wingdings 3" w:hAnsi="Wingdings 3" w:hint="default"/>
      </w:rPr>
    </w:lvl>
    <w:lvl w:ilvl="7" w:tplc="E8000BC6" w:tentative="1">
      <w:start w:val="1"/>
      <w:numFmt w:val="bullet"/>
      <w:lvlText w:val=""/>
      <w:lvlJc w:val="left"/>
      <w:pPr>
        <w:tabs>
          <w:tab w:val="num" w:pos="5760"/>
        </w:tabs>
        <w:ind w:left="5760" w:hanging="360"/>
      </w:pPr>
      <w:rPr>
        <w:rFonts w:ascii="Wingdings 3" w:hAnsi="Wingdings 3" w:hint="default"/>
      </w:rPr>
    </w:lvl>
    <w:lvl w:ilvl="8" w:tplc="2F2280AE"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5A6D4D29"/>
    <w:multiLevelType w:val="hybridMultilevel"/>
    <w:tmpl w:val="D7128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010DD4"/>
    <w:multiLevelType w:val="hybridMultilevel"/>
    <w:tmpl w:val="4B1A7D48"/>
    <w:lvl w:ilvl="0" w:tplc="9D123860">
      <w:start w:val="1"/>
      <w:numFmt w:val="bullet"/>
      <w:lvlText w:val=""/>
      <w:lvlJc w:val="left"/>
      <w:pPr>
        <w:tabs>
          <w:tab w:val="num" w:pos="720"/>
        </w:tabs>
        <w:ind w:left="720" w:hanging="360"/>
      </w:pPr>
      <w:rPr>
        <w:rFonts w:ascii="Wingdings 3" w:hAnsi="Wingdings 3" w:hint="default"/>
      </w:rPr>
    </w:lvl>
    <w:lvl w:ilvl="1" w:tplc="4508A4FE" w:tentative="1">
      <w:start w:val="1"/>
      <w:numFmt w:val="bullet"/>
      <w:lvlText w:val=""/>
      <w:lvlJc w:val="left"/>
      <w:pPr>
        <w:tabs>
          <w:tab w:val="num" w:pos="1440"/>
        </w:tabs>
        <w:ind w:left="1440" w:hanging="360"/>
      </w:pPr>
      <w:rPr>
        <w:rFonts w:ascii="Wingdings 3" w:hAnsi="Wingdings 3" w:hint="default"/>
      </w:rPr>
    </w:lvl>
    <w:lvl w:ilvl="2" w:tplc="3D206196" w:tentative="1">
      <w:start w:val="1"/>
      <w:numFmt w:val="bullet"/>
      <w:lvlText w:val=""/>
      <w:lvlJc w:val="left"/>
      <w:pPr>
        <w:tabs>
          <w:tab w:val="num" w:pos="2160"/>
        </w:tabs>
        <w:ind w:left="2160" w:hanging="360"/>
      </w:pPr>
      <w:rPr>
        <w:rFonts w:ascii="Wingdings 3" w:hAnsi="Wingdings 3" w:hint="default"/>
      </w:rPr>
    </w:lvl>
    <w:lvl w:ilvl="3" w:tplc="47923A56" w:tentative="1">
      <w:start w:val="1"/>
      <w:numFmt w:val="bullet"/>
      <w:lvlText w:val=""/>
      <w:lvlJc w:val="left"/>
      <w:pPr>
        <w:tabs>
          <w:tab w:val="num" w:pos="2880"/>
        </w:tabs>
        <w:ind w:left="2880" w:hanging="360"/>
      </w:pPr>
      <w:rPr>
        <w:rFonts w:ascii="Wingdings 3" w:hAnsi="Wingdings 3" w:hint="default"/>
      </w:rPr>
    </w:lvl>
    <w:lvl w:ilvl="4" w:tplc="4F12FF36" w:tentative="1">
      <w:start w:val="1"/>
      <w:numFmt w:val="bullet"/>
      <w:lvlText w:val=""/>
      <w:lvlJc w:val="left"/>
      <w:pPr>
        <w:tabs>
          <w:tab w:val="num" w:pos="3600"/>
        </w:tabs>
        <w:ind w:left="3600" w:hanging="360"/>
      </w:pPr>
      <w:rPr>
        <w:rFonts w:ascii="Wingdings 3" w:hAnsi="Wingdings 3" w:hint="default"/>
      </w:rPr>
    </w:lvl>
    <w:lvl w:ilvl="5" w:tplc="5240C608" w:tentative="1">
      <w:start w:val="1"/>
      <w:numFmt w:val="bullet"/>
      <w:lvlText w:val=""/>
      <w:lvlJc w:val="left"/>
      <w:pPr>
        <w:tabs>
          <w:tab w:val="num" w:pos="4320"/>
        </w:tabs>
        <w:ind w:left="4320" w:hanging="360"/>
      </w:pPr>
      <w:rPr>
        <w:rFonts w:ascii="Wingdings 3" w:hAnsi="Wingdings 3" w:hint="default"/>
      </w:rPr>
    </w:lvl>
    <w:lvl w:ilvl="6" w:tplc="993286C8" w:tentative="1">
      <w:start w:val="1"/>
      <w:numFmt w:val="bullet"/>
      <w:lvlText w:val=""/>
      <w:lvlJc w:val="left"/>
      <w:pPr>
        <w:tabs>
          <w:tab w:val="num" w:pos="5040"/>
        </w:tabs>
        <w:ind w:left="5040" w:hanging="360"/>
      </w:pPr>
      <w:rPr>
        <w:rFonts w:ascii="Wingdings 3" w:hAnsi="Wingdings 3" w:hint="default"/>
      </w:rPr>
    </w:lvl>
    <w:lvl w:ilvl="7" w:tplc="14204FB6" w:tentative="1">
      <w:start w:val="1"/>
      <w:numFmt w:val="bullet"/>
      <w:lvlText w:val=""/>
      <w:lvlJc w:val="left"/>
      <w:pPr>
        <w:tabs>
          <w:tab w:val="num" w:pos="5760"/>
        </w:tabs>
        <w:ind w:left="5760" w:hanging="360"/>
      </w:pPr>
      <w:rPr>
        <w:rFonts w:ascii="Wingdings 3" w:hAnsi="Wingdings 3" w:hint="default"/>
      </w:rPr>
    </w:lvl>
    <w:lvl w:ilvl="8" w:tplc="863E6E8A"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5B6326F4"/>
    <w:multiLevelType w:val="hybridMultilevel"/>
    <w:tmpl w:val="42AE8EB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71D1480"/>
    <w:multiLevelType w:val="hybridMultilevel"/>
    <w:tmpl w:val="6A6888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FEE4F6F"/>
    <w:multiLevelType w:val="hybridMultilevel"/>
    <w:tmpl w:val="311C9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DE478B"/>
    <w:multiLevelType w:val="hybridMultilevel"/>
    <w:tmpl w:val="5FAA649A"/>
    <w:lvl w:ilvl="0" w:tplc="2A1CBEEA">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BB30A0"/>
    <w:multiLevelType w:val="hybridMultilevel"/>
    <w:tmpl w:val="43A8DF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22"/>
  </w:num>
  <w:num w:numId="3">
    <w:abstractNumId w:val="13"/>
  </w:num>
  <w:num w:numId="4">
    <w:abstractNumId w:val="1"/>
  </w:num>
  <w:num w:numId="5">
    <w:abstractNumId w:val="20"/>
  </w:num>
  <w:num w:numId="6">
    <w:abstractNumId w:val="18"/>
  </w:num>
  <w:num w:numId="7">
    <w:abstractNumId w:val="3"/>
  </w:num>
  <w:num w:numId="8">
    <w:abstractNumId w:val="24"/>
  </w:num>
  <w:num w:numId="9">
    <w:abstractNumId w:val="9"/>
  </w:num>
  <w:num w:numId="10">
    <w:abstractNumId w:val="7"/>
  </w:num>
  <w:num w:numId="11">
    <w:abstractNumId w:val="4"/>
  </w:num>
  <w:num w:numId="12">
    <w:abstractNumId w:val="11"/>
  </w:num>
  <w:num w:numId="13">
    <w:abstractNumId w:val="6"/>
  </w:num>
  <w:num w:numId="14">
    <w:abstractNumId w:val="16"/>
  </w:num>
  <w:num w:numId="15">
    <w:abstractNumId w:val="25"/>
  </w:num>
  <w:num w:numId="16">
    <w:abstractNumId w:val="14"/>
  </w:num>
  <w:num w:numId="17">
    <w:abstractNumId w:val="8"/>
  </w:num>
  <w:num w:numId="18">
    <w:abstractNumId w:val="12"/>
  </w:num>
  <w:num w:numId="19">
    <w:abstractNumId w:val="0"/>
  </w:num>
  <w:num w:numId="20">
    <w:abstractNumId w:val="23"/>
  </w:num>
  <w:num w:numId="21">
    <w:abstractNumId w:val="15"/>
  </w:num>
  <w:num w:numId="22">
    <w:abstractNumId w:val="17"/>
  </w:num>
  <w:num w:numId="23">
    <w:abstractNumId w:val="5"/>
  </w:num>
  <w:num w:numId="24">
    <w:abstractNumId w:val="19"/>
  </w:num>
  <w:num w:numId="25">
    <w:abstractNumId w:val="21"/>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7AE1"/>
    <w:rsid w:val="0001107B"/>
    <w:rsid w:val="000144C7"/>
    <w:rsid w:val="00023F26"/>
    <w:rsid w:val="00026420"/>
    <w:rsid w:val="00031750"/>
    <w:rsid w:val="00060BDF"/>
    <w:rsid w:val="00065A27"/>
    <w:rsid w:val="000764EA"/>
    <w:rsid w:val="00085A2B"/>
    <w:rsid w:val="000A6ECF"/>
    <w:rsid w:val="000B4C63"/>
    <w:rsid w:val="000B5057"/>
    <w:rsid w:val="000C1505"/>
    <w:rsid w:val="000E1ED9"/>
    <w:rsid w:val="000E4EB6"/>
    <w:rsid w:val="000E7E6C"/>
    <w:rsid w:val="000F4FCB"/>
    <w:rsid w:val="000F6722"/>
    <w:rsid w:val="001070EA"/>
    <w:rsid w:val="001348DD"/>
    <w:rsid w:val="0013571A"/>
    <w:rsid w:val="00142FC5"/>
    <w:rsid w:val="00145BEF"/>
    <w:rsid w:val="001465E4"/>
    <w:rsid w:val="00156DB8"/>
    <w:rsid w:val="00192524"/>
    <w:rsid w:val="00197A54"/>
    <w:rsid w:val="001A7813"/>
    <w:rsid w:val="001B63E1"/>
    <w:rsid w:val="001D59F6"/>
    <w:rsid w:val="001D7B53"/>
    <w:rsid w:val="001E7A77"/>
    <w:rsid w:val="001F4913"/>
    <w:rsid w:val="002018C4"/>
    <w:rsid w:val="00226E6F"/>
    <w:rsid w:val="00254177"/>
    <w:rsid w:val="00256C08"/>
    <w:rsid w:val="002603B3"/>
    <w:rsid w:val="00267421"/>
    <w:rsid w:val="002779D2"/>
    <w:rsid w:val="00291190"/>
    <w:rsid w:val="002A0D9A"/>
    <w:rsid w:val="002A4F22"/>
    <w:rsid w:val="002B1F27"/>
    <w:rsid w:val="002C3A15"/>
    <w:rsid w:val="002C676E"/>
    <w:rsid w:val="002D1A15"/>
    <w:rsid w:val="00303826"/>
    <w:rsid w:val="00306B8C"/>
    <w:rsid w:val="00321C42"/>
    <w:rsid w:val="00322574"/>
    <w:rsid w:val="003338B6"/>
    <w:rsid w:val="00350B55"/>
    <w:rsid w:val="00353E56"/>
    <w:rsid w:val="003570A0"/>
    <w:rsid w:val="003728A9"/>
    <w:rsid w:val="00387115"/>
    <w:rsid w:val="003A6756"/>
    <w:rsid w:val="003C3F58"/>
    <w:rsid w:val="003D28EA"/>
    <w:rsid w:val="003E3DA8"/>
    <w:rsid w:val="003E3DE2"/>
    <w:rsid w:val="003E436C"/>
    <w:rsid w:val="003F4B0D"/>
    <w:rsid w:val="00402250"/>
    <w:rsid w:val="00402A09"/>
    <w:rsid w:val="0040446A"/>
    <w:rsid w:val="004229B2"/>
    <w:rsid w:val="00445781"/>
    <w:rsid w:val="00451A8C"/>
    <w:rsid w:val="00454179"/>
    <w:rsid w:val="004664F4"/>
    <w:rsid w:val="0047338C"/>
    <w:rsid w:val="004827D2"/>
    <w:rsid w:val="00482E82"/>
    <w:rsid w:val="004A2A4F"/>
    <w:rsid w:val="004B3439"/>
    <w:rsid w:val="004C284D"/>
    <w:rsid w:val="004D2A9B"/>
    <w:rsid w:val="004E5767"/>
    <w:rsid w:val="004E6210"/>
    <w:rsid w:val="004F6991"/>
    <w:rsid w:val="00517592"/>
    <w:rsid w:val="0052798C"/>
    <w:rsid w:val="0053165A"/>
    <w:rsid w:val="00533769"/>
    <w:rsid w:val="005345A8"/>
    <w:rsid w:val="00540F3F"/>
    <w:rsid w:val="005524BC"/>
    <w:rsid w:val="00552785"/>
    <w:rsid w:val="005565D4"/>
    <w:rsid w:val="0057053F"/>
    <w:rsid w:val="00581508"/>
    <w:rsid w:val="00581A01"/>
    <w:rsid w:val="005868D7"/>
    <w:rsid w:val="0059668C"/>
    <w:rsid w:val="0059783C"/>
    <w:rsid w:val="005A22DD"/>
    <w:rsid w:val="005B1AC3"/>
    <w:rsid w:val="005F4E2A"/>
    <w:rsid w:val="00615F3D"/>
    <w:rsid w:val="006218F5"/>
    <w:rsid w:val="0062401B"/>
    <w:rsid w:val="00635892"/>
    <w:rsid w:val="00635E6E"/>
    <w:rsid w:val="006361AC"/>
    <w:rsid w:val="00640259"/>
    <w:rsid w:val="00645320"/>
    <w:rsid w:val="006459BA"/>
    <w:rsid w:val="00650B32"/>
    <w:rsid w:val="00656952"/>
    <w:rsid w:val="00663942"/>
    <w:rsid w:val="00681A39"/>
    <w:rsid w:val="006A2F90"/>
    <w:rsid w:val="006A7CCA"/>
    <w:rsid w:val="006B0381"/>
    <w:rsid w:val="006B0FB0"/>
    <w:rsid w:val="006B4D06"/>
    <w:rsid w:val="006F1C37"/>
    <w:rsid w:val="00714366"/>
    <w:rsid w:val="00717EDA"/>
    <w:rsid w:val="007207BB"/>
    <w:rsid w:val="0073102E"/>
    <w:rsid w:val="007365F0"/>
    <w:rsid w:val="00736B2E"/>
    <w:rsid w:val="00737A5C"/>
    <w:rsid w:val="00751F23"/>
    <w:rsid w:val="00752E84"/>
    <w:rsid w:val="0076028E"/>
    <w:rsid w:val="00774DD5"/>
    <w:rsid w:val="00775ABA"/>
    <w:rsid w:val="00790E78"/>
    <w:rsid w:val="0079559C"/>
    <w:rsid w:val="007B77F5"/>
    <w:rsid w:val="007C4903"/>
    <w:rsid w:val="007E475E"/>
    <w:rsid w:val="00803759"/>
    <w:rsid w:val="00823BEE"/>
    <w:rsid w:val="00832E95"/>
    <w:rsid w:val="00843819"/>
    <w:rsid w:val="00872F87"/>
    <w:rsid w:val="00890CA1"/>
    <w:rsid w:val="008A3986"/>
    <w:rsid w:val="008A3BB7"/>
    <w:rsid w:val="008A5D90"/>
    <w:rsid w:val="008B6728"/>
    <w:rsid w:val="008C2D56"/>
    <w:rsid w:val="008D0306"/>
    <w:rsid w:val="008E558E"/>
    <w:rsid w:val="008F3619"/>
    <w:rsid w:val="00902D51"/>
    <w:rsid w:val="0092220D"/>
    <w:rsid w:val="0093183E"/>
    <w:rsid w:val="00935BCD"/>
    <w:rsid w:val="0095452F"/>
    <w:rsid w:val="00967CB0"/>
    <w:rsid w:val="00971A33"/>
    <w:rsid w:val="00975742"/>
    <w:rsid w:val="00990441"/>
    <w:rsid w:val="00991FD8"/>
    <w:rsid w:val="009B0343"/>
    <w:rsid w:val="009B7439"/>
    <w:rsid w:val="009D0886"/>
    <w:rsid w:val="009D0A83"/>
    <w:rsid w:val="009E0C7D"/>
    <w:rsid w:val="009E49C4"/>
    <w:rsid w:val="009F4CAF"/>
    <w:rsid w:val="009F5470"/>
    <w:rsid w:val="00A017C8"/>
    <w:rsid w:val="00A07B42"/>
    <w:rsid w:val="00A2256B"/>
    <w:rsid w:val="00A27367"/>
    <w:rsid w:val="00A34A4B"/>
    <w:rsid w:val="00A36169"/>
    <w:rsid w:val="00A37290"/>
    <w:rsid w:val="00A464F1"/>
    <w:rsid w:val="00A53D73"/>
    <w:rsid w:val="00A55D31"/>
    <w:rsid w:val="00A56D84"/>
    <w:rsid w:val="00A6630B"/>
    <w:rsid w:val="00A72565"/>
    <w:rsid w:val="00A76646"/>
    <w:rsid w:val="00A80846"/>
    <w:rsid w:val="00AA7115"/>
    <w:rsid w:val="00AB63E1"/>
    <w:rsid w:val="00AC64C7"/>
    <w:rsid w:val="00AC7463"/>
    <w:rsid w:val="00AD3EC9"/>
    <w:rsid w:val="00AD5A2D"/>
    <w:rsid w:val="00B0550A"/>
    <w:rsid w:val="00B35D12"/>
    <w:rsid w:val="00B411AF"/>
    <w:rsid w:val="00B5159F"/>
    <w:rsid w:val="00B76DCB"/>
    <w:rsid w:val="00BA701E"/>
    <w:rsid w:val="00BB68EF"/>
    <w:rsid w:val="00BE2213"/>
    <w:rsid w:val="00BF077C"/>
    <w:rsid w:val="00BF114C"/>
    <w:rsid w:val="00BF7EF3"/>
    <w:rsid w:val="00C02481"/>
    <w:rsid w:val="00C054FE"/>
    <w:rsid w:val="00C061EC"/>
    <w:rsid w:val="00C33D40"/>
    <w:rsid w:val="00C40F4A"/>
    <w:rsid w:val="00C50155"/>
    <w:rsid w:val="00C60E6E"/>
    <w:rsid w:val="00C64D12"/>
    <w:rsid w:val="00C70BD0"/>
    <w:rsid w:val="00C76039"/>
    <w:rsid w:val="00C779F3"/>
    <w:rsid w:val="00C84C12"/>
    <w:rsid w:val="00C948B3"/>
    <w:rsid w:val="00CA050F"/>
    <w:rsid w:val="00CB673A"/>
    <w:rsid w:val="00CC3F25"/>
    <w:rsid w:val="00CD4C55"/>
    <w:rsid w:val="00CE6C65"/>
    <w:rsid w:val="00D02915"/>
    <w:rsid w:val="00D06907"/>
    <w:rsid w:val="00D27483"/>
    <w:rsid w:val="00D30F79"/>
    <w:rsid w:val="00D460C5"/>
    <w:rsid w:val="00D63F27"/>
    <w:rsid w:val="00D671B4"/>
    <w:rsid w:val="00D86054"/>
    <w:rsid w:val="00D874E5"/>
    <w:rsid w:val="00DA2753"/>
    <w:rsid w:val="00DC6E85"/>
    <w:rsid w:val="00DE1EE0"/>
    <w:rsid w:val="00DE266A"/>
    <w:rsid w:val="00DE4683"/>
    <w:rsid w:val="00E0686D"/>
    <w:rsid w:val="00E132BC"/>
    <w:rsid w:val="00E17AE1"/>
    <w:rsid w:val="00E22B41"/>
    <w:rsid w:val="00E32FAC"/>
    <w:rsid w:val="00E3341A"/>
    <w:rsid w:val="00E4502F"/>
    <w:rsid w:val="00E601E9"/>
    <w:rsid w:val="00E6244C"/>
    <w:rsid w:val="00E81118"/>
    <w:rsid w:val="00E91381"/>
    <w:rsid w:val="00E95B54"/>
    <w:rsid w:val="00EA09D4"/>
    <w:rsid w:val="00EA0B06"/>
    <w:rsid w:val="00EC0C28"/>
    <w:rsid w:val="00ED1A9B"/>
    <w:rsid w:val="00ED7E3B"/>
    <w:rsid w:val="00EE32C6"/>
    <w:rsid w:val="00EE441A"/>
    <w:rsid w:val="00EE4BD4"/>
    <w:rsid w:val="00F13010"/>
    <w:rsid w:val="00F1591A"/>
    <w:rsid w:val="00F211B7"/>
    <w:rsid w:val="00F22D39"/>
    <w:rsid w:val="00F26027"/>
    <w:rsid w:val="00F352AB"/>
    <w:rsid w:val="00F43497"/>
    <w:rsid w:val="00F50D16"/>
    <w:rsid w:val="00F555F0"/>
    <w:rsid w:val="00F56EE1"/>
    <w:rsid w:val="00F5782D"/>
    <w:rsid w:val="00F74615"/>
    <w:rsid w:val="00F83435"/>
    <w:rsid w:val="00FA7E28"/>
    <w:rsid w:val="00FB5A8E"/>
    <w:rsid w:val="00FB7CC5"/>
    <w:rsid w:val="00FF5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36927"/>
  <w15:chartTrackingRefBased/>
  <w15:docId w15:val="{A11DBF85-8E64-4BD8-A082-334421AEE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6B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6B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65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7AE1"/>
    <w:pPr>
      <w:ind w:left="720"/>
      <w:contextualSpacing/>
    </w:pPr>
  </w:style>
  <w:style w:type="character" w:styleId="Hyperlink">
    <w:name w:val="Hyperlink"/>
    <w:basedOn w:val="DefaultParagraphFont"/>
    <w:uiPriority w:val="99"/>
    <w:unhideWhenUsed/>
    <w:rsid w:val="002779D2"/>
    <w:rPr>
      <w:color w:val="0563C1" w:themeColor="hyperlink"/>
      <w:u w:val="single"/>
    </w:rPr>
  </w:style>
  <w:style w:type="character" w:styleId="UnresolvedMention">
    <w:name w:val="Unresolved Mention"/>
    <w:basedOn w:val="DefaultParagraphFont"/>
    <w:uiPriority w:val="99"/>
    <w:semiHidden/>
    <w:unhideWhenUsed/>
    <w:rsid w:val="002779D2"/>
    <w:rPr>
      <w:color w:val="808080"/>
      <w:shd w:val="clear" w:color="auto" w:fill="E6E6E6"/>
    </w:rPr>
  </w:style>
  <w:style w:type="table" w:styleId="TableGrid">
    <w:name w:val="Table Grid"/>
    <w:basedOn w:val="TableNormal"/>
    <w:uiPriority w:val="39"/>
    <w:rsid w:val="002C67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868D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36B2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36B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6B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36B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465E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A050F"/>
    <w:pPr>
      <w:outlineLvl w:val="9"/>
    </w:pPr>
  </w:style>
  <w:style w:type="paragraph" w:styleId="TOC1">
    <w:name w:val="toc 1"/>
    <w:basedOn w:val="Normal"/>
    <w:next w:val="Normal"/>
    <w:autoRedefine/>
    <w:uiPriority w:val="39"/>
    <w:unhideWhenUsed/>
    <w:rsid w:val="00CA050F"/>
    <w:pPr>
      <w:spacing w:after="100"/>
    </w:pPr>
  </w:style>
  <w:style w:type="paragraph" w:styleId="TOC2">
    <w:name w:val="toc 2"/>
    <w:basedOn w:val="Normal"/>
    <w:next w:val="Normal"/>
    <w:autoRedefine/>
    <w:uiPriority w:val="39"/>
    <w:unhideWhenUsed/>
    <w:rsid w:val="00CA050F"/>
    <w:pPr>
      <w:spacing w:after="100"/>
      <w:ind w:left="220"/>
    </w:pPr>
  </w:style>
  <w:style w:type="paragraph" w:styleId="TOC3">
    <w:name w:val="toc 3"/>
    <w:basedOn w:val="Normal"/>
    <w:next w:val="Normal"/>
    <w:autoRedefine/>
    <w:uiPriority w:val="39"/>
    <w:unhideWhenUsed/>
    <w:rsid w:val="00CA050F"/>
    <w:pPr>
      <w:spacing w:after="100"/>
      <w:ind w:left="440"/>
    </w:pPr>
  </w:style>
  <w:style w:type="character" w:styleId="FollowedHyperlink">
    <w:name w:val="FollowedHyperlink"/>
    <w:basedOn w:val="DefaultParagraphFont"/>
    <w:uiPriority w:val="99"/>
    <w:semiHidden/>
    <w:unhideWhenUsed/>
    <w:rsid w:val="00CA05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99233">
      <w:bodyDiv w:val="1"/>
      <w:marLeft w:val="0"/>
      <w:marRight w:val="0"/>
      <w:marTop w:val="0"/>
      <w:marBottom w:val="0"/>
      <w:divBdr>
        <w:top w:val="none" w:sz="0" w:space="0" w:color="auto"/>
        <w:left w:val="none" w:sz="0" w:space="0" w:color="auto"/>
        <w:bottom w:val="none" w:sz="0" w:space="0" w:color="auto"/>
        <w:right w:val="none" w:sz="0" w:space="0" w:color="auto"/>
      </w:divBdr>
      <w:divsChild>
        <w:div w:id="1153133278">
          <w:marLeft w:val="547"/>
          <w:marRight w:val="0"/>
          <w:marTop w:val="200"/>
          <w:marBottom w:val="0"/>
          <w:divBdr>
            <w:top w:val="none" w:sz="0" w:space="0" w:color="auto"/>
            <w:left w:val="none" w:sz="0" w:space="0" w:color="auto"/>
            <w:bottom w:val="none" w:sz="0" w:space="0" w:color="auto"/>
            <w:right w:val="none" w:sz="0" w:space="0" w:color="auto"/>
          </w:divBdr>
        </w:div>
        <w:div w:id="139805525">
          <w:marLeft w:val="1166"/>
          <w:marRight w:val="0"/>
          <w:marTop w:val="200"/>
          <w:marBottom w:val="0"/>
          <w:divBdr>
            <w:top w:val="none" w:sz="0" w:space="0" w:color="auto"/>
            <w:left w:val="none" w:sz="0" w:space="0" w:color="auto"/>
            <w:bottom w:val="none" w:sz="0" w:space="0" w:color="auto"/>
            <w:right w:val="none" w:sz="0" w:space="0" w:color="auto"/>
          </w:divBdr>
        </w:div>
        <w:div w:id="195898229">
          <w:marLeft w:val="1166"/>
          <w:marRight w:val="0"/>
          <w:marTop w:val="200"/>
          <w:marBottom w:val="0"/>
          <w:divBdr>
            <w:top w:val="none" w:sz="0" w:space="0" w:color="auto"/>
            <w:left w:val="none" w:sz="0" w:space="0" w:color="auto"/>
            <w:bottom w:val="none" w:sz="0" w:space="0" w:color="auto"/>
            <w:right w:val="none" w:sz="0" w:space="0" w:color="auto"/>
          </w:divBdr>
        </w:div>
        <w:div w:id="1253709879">
          <w:marLeft w:val="1166"/>
          <w:marRight w:val="0"/>
          <w:marTop w:val="200"/>
          <w:marBottom w:val="0"/>
          <w:divBdr>
            <w:top w:val="none" w:sz="0" w:space="0" w:color="auto"/>
            <w:left w:val="none" w:sz="0" w:space="0" w:color="auto"/>
            <w:bottom w:val="none" w:sz="0" w:space="0" w:color="auto"/>
            <w:right w:val="none" w:sz="0" w:space="0" w:color="auto"/>
          </w:divBdr>
        </w:div>
      </w:divsChild>
    </w:div>
    <w:div w:id="97022820">
      <w:bodyDiv w:val="1"/>
      <w:marLeft w:val="0"/>
      <w:marRight w:val="0"/>
      <w:marTop w:val="0"/>
      <w:marBottom w:val="0"/>
      <w:divBdr>
        <w:top w:val="none" w:sz="0" w:space="0" w:color="auto"/>
        <w:left w:val="none" w:sz="0" w:space="0" w:color="auto"/>
        <w:bottom w:val="none" w:sz="0" w:space="0" w:color="auto"/>
        <w:right w:val="none" w:sz="0" w:space="0" w:color="auto"/>
      </w:divBdr>
    </w:div>
    <w:div w:id="136725776">
      <w:bodyDiv w:val="1"/>
      <w:marLeft w:val="0"/>
      <w:marRight w:val="0"/>
      <w:marTop w:val="0"/>
      <w:marBottom w:val="0"/>
      <w:divBdr>
        <w:top w:val="none" w:sz="0" w:space="0" w:color="auto"/>
        <w:left w:val="none" w:sz="0" w:space="0" w:color="auto"/>
        <w:bottom w:val="none" w:sz="0" w:space="0" w:color="auto"/>
        <w:right w:val="none" w:sz="0" w:space="0" w:color="auto"/>
      </w:divBdr>
    </w:div>
    <w:div w:id="188757876">
      <w:bodyDiv w:val="1"/>
      <w:marLeft w:val="0"/>
      <w:marRight w:val="0"/>
      <w:marTop w:val="0"/>
      <w:marBottom w:val="0"/>
      <w:divBdr>
        <w:top w:val="none" w:sz="0" w:space="0" w:color="auto"/>
        <w:left w:val="none" w:sz="0" w:space="0" w:color="auto"/>
        <w:bottom w:val="none" w:sz="0" w:space="0" w:color="auto"/>
        <w:right w:val="none" w:sz="0" w:space="0" w:color="auto"/>
      </w:divBdr>
    </w:div>
    <w:div w:id="323626553">
      <w:bodyDiv w:val="1"/>
      <w:marLeft w:val="0"/>
      <w:marRight w:val="0"/>
      <w:marTop w:val="0"/>
      <w:marBottom w:val="0"/>
      <w:divBdr>
        <w:top w:val="none" w:sz="0" w:space="0" w:color="auto"/>
        <w:left w:val="none" w:sz="0" w:space="0" w:color="auto"/>
        <w:bottom w:val="none" w:sz="0" w:space="0" w:color="auto"/>
        <w:right w:val="none" w:sz="0" w:space="0" w:color="auto"/>
      </w:divBdr>
    </w:div>
    <w:div w:id="357899450">
      <w:bodyDiv w:val="1"/>
      <w:marLeft w:val="0"/>
      <w:marRight w:val="0"/>
      <w:marTop w:val="0"/>
      <w:marBottom w:val="0"/>
      <w:divBdr>
        <w:top w:val="none" w:sz="0" w:space="0" w:color="auto"/>
        <w:left w:val="none" w:sz="0" w:space="0" w:color="auto"/>
        <w:bottom w:val="none" w:sz="0" w:space="0" w:color="auto"/>
        <w:right w:val="none" w:sz="0" w:space="0" w:color="auto"/>
      </w:divBdr>
    </w:div>
    <w:div w:id="373623184">
      <w:bodyDiv w:val="1"/>
      <w:marLeft w:val="0"/>
      <w:marRight w:val="0"/>
      <w:marTop w:val="0"/>
      <w:marBottom w:val="0"/>
      <w:divBdr>
        <w:top w:val="none" w:sz="0" w:space="0" w:color="auto"/>
        <w:left w:val="none" w:sz="0" w:space="0" w:color="auto"/>
        <w:bottom w:val="none" w:sz="0" w:space="0" w:color="auto"/>
        <w:right w:val="none" w:sz="0" w:space="0" w:color="auto"/>
      </w:divBdr>
    </w:div>
    <w:div w:id="539754574">
      <w:bodyDiv w:val="1"/>
      <w:marLeft w:val="0"/>
      <w:marRight w:val="0"/>
      <w:marTop w:val="0"/>
      <w:marBottom w:val="0"/>
      <w:divBdr>
        <w:top w:val="none" w:sz="0" w:space="0" w:color="auto"/>
        <w:left w:val="none" w:sz="0" w:space="0" w:color="auto"/>
        <w:bottom w:val="none" w:sz="0" w:space="0" w:color="auto"/>
        <w:right w:val="none" w:sz="0" w:space="0" w:color="auto"/>
      </w:divBdr>
    </w:div>
    <w:div w:id="636570725">
      <w:bodyDiv w:val="1"/>
      <w:marLeft w:val="0"/>
      <w:marRight w:val="0"/>
      <w:marTop w:val="0"/>
      <w:marBottom w:val="0"/>
      <w:divBdr>
        <w:top w:val="none" w:sz="0" w:space="0" w:color="auto"/>
        <w:left w:val="none" w:sz="0" w:space="0" w:color="auto"/>
        <w:bottom w:val="none" w:sz="0" w:space="0" w:color="auto"/>
        <w:right w:val="none" w:sz="0" w:space="0" w:color="auto"/>
      </w:divBdr>
    </w:div>
    <w:div w:id="674310198">
      <w:bodyDiv w:val="1"/>
      <w:marLeft w:val="0"/>
      <w:marRight w:val="0"/>
      <w:marTop w:val="0"/>
      <w:marBottom w:val="0"/>
      <w:divBdr>
        <w:top w:val="none" w:sz="0" w:space="0" w:color="auto"/>
        <w:left w:val="none" w:sz="0" w:space="0" w:color="auto"/>
        <w:bottom w:val="none" w:sz="0" w:space="0" w:color="auto"/>
        <w:right w:val="none" w:sz="0" w:space="0" w:color="auto"/>
      </w:divBdr>
    </w:div>
    <w:div w:id="755711657">
      <w:bodyDiv w:val="1"/>
      <w:marLeft w:val="0"/>
      <w:marRight w:val="0"/>
      <w:marTop w:val="0"/>
      <w:marBottom w:val="0"/>
      <w:divBdr>
        <w:top w:val="none" w:sz="0" w:space="0" w:color="auto"/>
        <w:left w:val="none" w:sz="0" w:space="0" w:color="auto"/>
        <w:bottom w:val="none" w:sz="0" w:space="0" w:color="auto"/>
        <w:right w:val="none" w:sz="0" w:space="0" w:color="auto"/>
      </w:divBdr>
    </w:div>
    <w:div w:id="1329406743">
      <w:bodyDiv w:val="1"/>
      <w:marLeft w:val="0"/>
      <w:marRight w:val="0"/>
      <w:marTop w:val="0"/>
      <w:marBottom w:val="0"/>
      <w:divBdr>
        <w:top w:val="none" w:sz="0" w:space="0" w:color="auto"/>
        <w:left w:val="none" w:sz="0" w:space="0" w:color="auto"/>
        <w:bottom w:val="none" w:sz="0" w:space="0" w:color="auto"/>
        <w:right w:val="none" w:sz="0" w:space="0" w:color="auto"/>
      </w:divBdr>
      <w:divsChild>
        <w:div w:id="21788568">
          <w:marLeft w:val="547"/>
          <w:marRight w:val="0"/>
          <w:marTop w:val="200"/>
          <w:marBottom w:val="0"/>
          <w:divBdr>
            <w:top w:val="none" w:sz="0" w:space="0" w:color="auto"/>
            <w:left w:val="none" w:sz="0" w:space="0" w:color="auto"/>
            <w:bottom w:val="none" w:sz="0" w:space="0" w:color="auto"/>
            <w:right w:val="none" w:sz="0" w:space="0" w:color="auto"/>
          </w:divBdr>
        </w:div>
        <w:div w:id="458769317">
          <w:marLeft w:val="547"/>
          <w:marRight w:val="0"/>
          <w:marTop w:val="200"/>
          <w:marBottom w:val="0"/>
          <w:divBdr>
            <w:top w:val="none" w:sz="0" w:space="0" w:color="auto"/>
            <w:left w:val="none" w:sz="0" w:space="0" w:color="auto"/>
            <w:bottom w:val="none" w:sz="0" w:space="0" w:color="auto"/>
            <w:right w:val="none" w:sz="0" w:space="0" w:color="auto"/>
          </w:divBdr>
        </w:div>
        <w:div w:id="2140414179">
          <w:marLeft w:val="547"/>
          <w:marRight w:val="0"/>
          <w:marTop w:val="200"/>
          <w:marBottom w:val="0"/>
          <w:divBdr>
            <w:top w:val="none" w:sz="0" w:space="0" w:color="auto"/>
            <w:left w:val="none" w:sz="0" w:space="0" w:color="auto"/>
            <w:bottom w:val="none" w:sz="0" w:space="0" w:color="auto"/>
            <w:right w:val="none" w:sz="0" w:space="0" w:color="auto"/>
          </w:divBdr>
        </w:div>
        <w:div w:id="197864734">
          <w:marLeft w:val="547"/>
          <w:marRight w:val="0"/>
          <w:marTop w:val="200"/>
          <w:marBottom w:val="0"/>
          <w:divBdr>
            <w:top w:val="none" w:sz="0" w:space="0" w:color="auto"/>
            <w:left w:val="none" w:sz="0" w:space="0" w:color="auto"/>
            <w:bottom w:val="none" w:sz="0" w:space="0" w:color="auto"/>
            <w:right w:val="none" w:sz="0" w:space="0" w:color="auto"/>
          </w:divBdr>
        </w:div>
        <w:div w:id="1016274531">
          <w:marLeft w:val="547"/>
          <w:marRight w:val="0"/>
          <w:marTop w:val="200"/>
          <w:marBottom w:val="0"/>
          <w:divBdr>
            <w:top w:val="none" w:sz="0" w:space="0" w:color="auto"/>
            <w:left w:val="none" w:sz="0" w:space="0" w:color="auto"/>
            <w:bottom w:val="none" w:sz="0" w:space="0" w:color="auto"/>
            <w:right w:val="none" w:sz="0" w:space="0" w:color="auto"/>
          </w:divBdr>
        </w:div>
      </w:divsChild>
    </w:div>
    <w:div w:id="1527519394">
      <w:bodyDiv w:val="1"/>
      <w:marLeft w:val="0"/>
      <w:marRight w:val="0"/>
      <w:marTop w:val="0"/>
      <w:marBottom w:val="0"/>
      <w:divBdr>
        <w:top w:val="none" w:sz="0" w:space="0" w:color="auto"/>
        <w:left w:val="none" w:sz="0" w:space="0" w:color="auto"/>
        <w:bottom w:val="none" w:sz="0" w:space="0" w:color="auto"/>
        <w:right w:val="none" w:sz="0" w:space="0" w:color="auto"/>
      </w:divBdr>
    </w:div>
    <w:div w:id="1544828785">
      <w:bodyDiv w:val="1"/>
      <w:marLeft w:val="0"/>
      <w:marRight w:val="0"/>
      <w:marTop w:val="0"/>
      <w:marBottom w:val="0"/>
      <w:divBdr>
        <w:top w:val="none" w:sz="0" w:space="0" w:color="auto"/>
        <w:left w:val="none" w:sz="0" w:space="0" w:color="auto"/>
        <w:bottom w:val="none" w:sz="0" w:space="0" w:color="auto"/>
        <w:right w:val="none" w:sz="0" w:space="0" w:color="auto"/>
      </w:divBdr>
    </w:div>
    <w:div w:id="1577125042">
      <w:bodyDiv w:val="1"/>
      <w:marLeft w:val="0"/>
      <w:marRight w:val="0"/>
      <w:marTop w:val="0"/>
      <w:marBottom w:val="0"/>
      <w:divBdr>
        <w:top w:val="none" w:sz="0" w:space="0" w:color="auto"/>
        <w:left w:val="none" w:sz="0" w:space="0" w:color="auto"/>
        <w:bottom w:val="none" w:sz="0" w:space="0" w:color="auto"/>
        <w:right w:val="none" w:sz="0" w:space="0" w:color="auto"/>
      </w:divBdr>
    </w:div>
    <w:div w:id="1623030999">
      <w:bodyDiv w:val="1"/>
      <w:marLeft w:val="0"/>
      <w:marRight w:val="0"/>
      <w:marTop w:val="0"/>
      <w:marBottom w:val="0"/>
      <w:divBdr>
        <w:top w:val="none" w:sz="0" w:space="0" w:color="auto"/>
        <w:left w:val="none" w:sz="0" w:space="0" w:color="auto"/>
        <w:bottom w:val="none" w:sz="0" w:space="0" w:color="auto"/>
        <w:right w:val="none" w:sz="0" w:space="0" w:color="auto"/>
      </w:divBdr>
    </w:div>
    <w:div w:id="1660420446">
      <w:bodyDiv w:val="1"/>
      <w:marLeft w:val="0"/>
      <w:marRight w:val="0"/>
      <w:marTop w:val="0"/>
      <w:marBottom w:val="0"/>
      <w:divBdr>
        <w:top w:val="none" w:sz="0" w:space="0" w:color="auto"/>
        <w:left w:val="none" w:sz="0" w:space="0" w:color="auto"/>
        <w:bottom w:val="none" w:sz="0" w:space="0" w:color="auto"/>
        <w:right w:val="none" w:sz="0" w:space="0" w:color="auto"/>
      </w:divBdr>
    </w:div>
    <w:div w:id="1665551242">
      <w:bodyDiv w:val="1"/>
      <w:marLeft w:val="0"/>
      <w:marRight w:val="0"/>
      <w:marTop w:val="0"/>
      <w:marBottom w:val="0"/>
      <w:divBdr>
        <w:top w:val="none" w:sz="0" w:space="0" w:color="auto"/>
        <w:left w:val="none" w:sz="0" w:space="0" w:color="auto"/>
        <w:bottom w:val="none" w:sz="0" w:space="0" w:color="auto"/>
        <w:right w:val="none" w:sz="0" w:space="0" w:color="auto"/>
      </w:divBdr>
      <w:divsChild>
        <w:div w:id="1094089247">
          <w:marLeft w:val="547"/>
          <w:marRight w:val="0"/>
          <w:marTop w:val="200"/>
          <w:marBottom w:val="0"/>
          <w:divBdr>
            <w:top w:val="none" w:sz="0" w:space="0" w:color="auto"/>
            <w:left w:val="none" w:sz="0" w:space="0" w:color="auto"/>
            <w:bottom w:val="none" w:sz="0" w:space="0" w:color="auto"/>
            <w:right w:val="none" w:sz="0" w:space="0" w:color="auto"/>
          </w:divBdr>
        </w:div>
        <w:div w:id="2031104267">
          <w:marLeft w:val="547"/>
          <w:marRight w:val="0"/>
          <w:marTop w:val="200"/>
          <w:marBottom w:val="0"/>
          <w:divBdr>
            <w:top w:val="none" w:sz="0" w:space="0" w:color="auto"/>
            <w:left w:val="none" w:sz="0" w:space="0" w:color="auto"/>
            <w:bottom w:val="none" w:sz="0" w:space="0" w:color="auto"/>
            <w:right w:val="none" w:sz="0" w:space="0" w:color="auto"/>
          </w:divBdr>
        </w:div>
        <w:div w:id="213077489">
          <w:marLeft w:val="547"/>
          <w:marRight w:val="0"/>
          <w:marTop w:val="200"/>
          <w:marBottom w:val="0"/>
          <w:divBdr>
            <w:top w:val="none" w:sz="0" w:space="0" w:color="auto"/>
            <w:left w:val="none" w:sz="0" w:space="0" w:color="auto"/>
            <w:bottom w:val="none" w:sz="0" w:space="0" w:color="auto"/>
            <w:right w:val="none" w:sz="0" w:space="0" w:color="auto"/>
          </w:divBdr>
        </w:div>
        <w:div w:id="290138488">
          <w:marLeft w:val="547"/>
          <w:marRight w:val="0"/>
          <w:marTop w:val="200"/>
          <w:marBottom w:val="0"/>
          <w:divBdr>
            <w:top w:val="none" w:sz="0" w:space="0" w:color="auto"/>
            <w:left w:val="none" w:sz="0" w:space="0" w:color="auto"/>
            <w:bottom w:val="none" w:sz="0" w:space="0" w:color="auto"/>
            <w:right w:val="none" w:sz="0" w:space="0" w:color="auto"/>
          </w:divBdr>
        </w:div>
        <w:div w:id="1662468727">
          <w:marLeft w:val="547"/>
          <w:marRight w:val="0"/>
          <w:marTop w:val="200"/>
          <w:marBottom w:val="0"/>
          <w:divBdr>
            <w:top w:val="none" w:sz="0" w:space="0" w:color="auto"/>
            <w:left w:val="none" w:sz="0" w:space="0" w:color="auto"/>
            <w:bottom w:val="none" w:sz="0" w:space="0" w:color="auto"/>
            <w:right w:val="none" w:sz="0" w:space="0" w:color="auto"/>
          </w:divBdr>
        </w:div>
        <w:div w:id="456341104">
          <w:marLeft w:val="547"/>
          <w:marRight w:val="0"/>
          <w:marTop w:val="200"/>
          <w:marBottom w:val="0"/>
          <w:divBdr>
            <w:top w:val="none" w:sz="0" w:space="0" w:color="auto"/>
            <w:left w:val="none" w:sz="0" w:space="0" w:color="auto"/>
            <w:bottom w:val="none" w:sz="0" w:space="0" w:color="auto"/>
            <w:right w:val="none" w:sz="0" w:space="0" w:color="auto"/>
          </w:divBdr>
        </w:div>
        <w:div w:id="24798878">
          <w:marLeft w:val="547"/>
          <w:marRight w:val="0"/>
          <w:marTop w:val="200"/>
          <w:marBottom w:val="0"/>
          <w:divBdr>
            <w:top w:val="none" w:sz="0" w:space="0" w:color="auto"/>
            <w:left w:val="none" w:sz="0" w:space="0" w:color="auto"/>
            <w:bottom w:val="none" w:sz="0" w:space="0" w:color="auto"/>
            <w:right w:val="none" w:sz="0" w:space="0" w:color="auto"/>
          </w:divBdr>
        </w:div>
      </w:divsChild>
    </w:div>
    <w:div w:id="1734696212">
      <w:bodyDiv w:val="1"/>
      <w:marLeft w:val="0"/>
      <w:marRight w:val="0"/>
      <w:marTop w:val="0"/>
      <w:marBottom w:val="0"/>
      <w:divBdr>
        <w:top w:val="none" w:sz="0" w:space="0" w:color="auto"/>
        <w:left w:val="none" w:sz="0" w:space="0" w:color="auto"/>
        <w:bottom w:val="none" w:sz="0" w:space="0" w:color="auto"/>
        <w:right w:val="none" w:sz="0" w:space="0" w:color="auto"/>
      </w:divBdr>
    </w:div>
    <w:div w:id="1944143422">
      <w:bodyDiv w:val="1"/>
      <w:marLeft w:val="0"/>
      <w:marRight w:val="0"/>
      <w:marTop w:val="0"/>
      <w:marBottom w:val="0"/>
      <w:divBdr>
        <w:top w:val="none" w:sz="0" w:space="0" w:color="auto"/>
        <w:left w:val="none" w:sz="0" w:space="0" w:color="auto"/>
        <w:bottom w:val="none" w:sz="0" w:space="0" w:color="auto"/>
        <w:right w:val="none" w:sz="0" w:space="0" w:color="auto"/>
      </w:divBdr>
    </w:div>
    <w:div w:id="2018386343">
      <w:bodyDiv w:val="1"/>
      <w:marLeft w:val="0"/>
      <w:marRight w:val="0"/>
      <w:marTop w:val="0"/>
      <w:marBottom w:val="0"/>
      <w:divBdr>
        <w:top w:val="none" w:sz="0" w:space="0" w:color="auto"/>
        <w:left w:val="none" w:sz="0" w:space="0" w:color="auto"/>
        <w:bottom w:val="none" w:sz="0" w:space="0" w:color="auto"/>
        <w:right w:val="none" w:sz="0" w:space="0" w:color="auto"/>
      </w:divBdr>
    </w:div>
    <w:div w:id="2043706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KaterynaD/Auto-Insurance-Risk-Classification-and-Claim-Prediction/blob/master/Features%20Summary.xlsx" TargetMode="External"/><Relationship Id="rId21" Type="http://schemas.openxmlformats.org/officeDocument/2006/relationships/hyperlink" Target="https://github.com/KaterynaD/Auto-Insurance-Risk-Classification-and-Claim-Prediction/blob/master/R/EDAHasClaimDependentFeatures.Rmd" TargetMode="External"/><Relationship Id="rId42" Type="http://schemas.openxmlformats.org/officeDocument/2006/relationships/hyperlink" Target="https://github.com/KaterynaD/Auto-Insurance-Risk-Classification-and-Claim-Prediction/blob/master/Feature%20Engineering%20Workbook.xlsx" TargetMode="External"/><Relationship Id="rId47" Type="http://schemas.openxmlformats.org/officeDocument/2006/relationships/hyperlink" Target="https://kaggle2.blob.core.windows.net/forum-message-attachments/225952/7441/high%20cardinality%20categoricals.pdf" TargetMode="External"/><Relationship Id="rId63" Type="http://schemas.openxmlformats.org/officeDocument/2006/relationships/hyperlink" Target="img/Class%20Single%20Female.png" TargetMode="External"/><Relationship Id="rId68" Type="http://schemas.openxmlformats.org/officeDocument/2006/relationships/image" Target="media/image10.png"/><Relationship Id="rId84" Type="http://schemas.openxmlformats.org/officeDocument/2006/relationships/image" Target="media/image18.png"/><Relationship Id="rId89" Type="http://schemas.openxmlformats.org/officeDocument/2006/relationships/hyperlink" Target="img/Vehicle%20Body%20Type.png" TargetMode="External"/><Relationship Id="rId16" Type="http://schemas.openxmlformats.org/officeDocument/2006/relationships/hyperlink" Target="https://en.wikipedia.org/wiki/One-hot" TargetMode="External"/><Relationship Id="rId11" Type="http://schemas.openxmlformats.org/officeDocument/2006/relationships/hyperlink" Target="https://www.vindecoderz.com/" TargetMode="External"/><Relationship Id="rId32" Type="http://schemas.openxmlformats.org/officeDocument/2006/relationships/hyperlink" Target="https://github.com/KaterynaD/Auto-Insurance-Risk-Classification-and-Claim-Prediction/blob/master/Scale%20Pos%20Weight%20%20Workbook.xlsx" TargetMode="External"/><Relationship Id="rId37" Type="http://schemas.openxmlformats.org/officeDocument/2006/relationships/hyperlink" Target="https://github.com/KaterynaD/Auto-Insurance-Risk-Classification-and-Claim-Prediction/blob/master/Models%20Workbook.xlsx" TargetMode="External"/><Relationship Id="rId53" Type="http://schemas.openxmlformats.org/officeDocument/2006/relationships/image" Target="media/image3.png"/><Relationship Id="rId58" Type="http://schemas.openxmlformats.org/officeDocument/2006/relationships/image" Target="media/image5.png"/><Relationship Id="rId74" Type="http://schemas.openxmlformats.org/officeDocument/2006/relationships/image" Target="media/image13.png"/><Relationship Id="rId79" Type="http://schemas.openxmlformats.org/officeDocument/2006/relationships/hyperlink" Target="img/Width.png"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21.png"/><Relationship Id="rId95" Type="http://schemas.openxmlformats.org/officeDocument/2006/relationships/hyperlink" Target="img/Marital%20Status.png" TargetMode="External"/><Relationship Id="rId22" Type="http://schemas.openxmlformats.org/officeDocument/2006/relationships/hyperlink" Target="https://github.com/KaterynaD/Auto-Insurance-Risk-Classification-and-Claim-Prediction/blob/master/R/EDAInformationValue.Rmd" TargetMode="External"/><Relationship Id="rId27" Type="http://schemas.openxmlformats.org/officeDocument/2006/relationships/hyperlink" Target="https://en.wikipedia.org/wiki/Gradient_boosting" TargetMode="External"/><Relationship Id="rId43" Type="http://schemas.openxmlformats.org/officeDocument/2006/relationships/hyperlink" Target="https://github.com/KaterynaD/Auto-Insurance-Risk-Classification-and-Claim-Prediction/blob/master/Finding%20Best%20Model/XGB/Simple%20calculated%20feature.ipynb" TargetMode="External"/><Relationship Id="rId48" Type="http://schemas.openxmlformats.org/officeDocument/2006/relationships/hyperlink" Target="https://github.com/KaterynaD/Auto-Insurance-Risk-Classification-and-Claim-Prediction/blob/master/Finding%20Best%20Model/XGB/Targeting%20Encoding.ipynb" TargetMode="External"/><Relationship Id="rId64" Type="http://schemas.openxmlformats.org/officeDocument/2006/relationships/image" Target="media/image8.png"/><Relationship Id="rId69" Type="http://schemas.openxmlformats.org/officeDocument/2006/relationships/hyperlink" Target="img/Class%20Married%20Male.png" TargetMode="External"/><Relationship Id="rId80" Type="http://schemas.openxmlformats.org/officeDocument/2006/relationships/image" Target="media/image16.png"/><Relationship Id="rId85" Type="http://schemas.openxmlformats.org/officeDocument/2006/relationships/hyperlink" Target="img/MVR%20Status.png" TargetMode="External"/><Relationship Id="rId12" Type="http://schemas.openxmlformats.org/officeDocument/2006/relationships/hyperlink" Target="https://trustvin.com/" TargetMode="External"/><Relationship Id="rId17" Type="http://schemas.openxmlformats.org/officeDocument/2006/relationships/hyperlink" Target="https://github.com/szilard/benchm-ml/issues/1" TargetMode="External"/><Relationship Id="rId25" Type="http://schemas.openxmlformats.org/officeDocument/2006/relationships/hyperlink" Target="https://github.com/KaterynaD/Auto-Insurance-Risk-Classification-and-Claim-Prediction/blob/master/EDA%20Features%20Importance/PCA%20v1.ipynb" TargetMode="External"/><Relationship Id="rId33" Type="http://schemas.openxmlformats.org/officeDocument/2006/relationships/hyperlink" Target="https://en.wikipedia.org/wiki/Bayesian_optimization" TargetMode="External"/><Relationship Id="rId38" Type="http://schemas.openxmlformats.org/officeDocument/2006/relationships/hyperlink" Target="https://github.com/KaterynaD/Auto-Insurance-Risk-Classification-and-Claim-Prediction/blob/master/Finding%20Best%20Model/XGB/Monitor.ipynb" TargetMode="External"/><Relationship Id="rId46" Type="http://schemas.openxmlformats.org/officeDocument/2006/relationships/hyperlink" Target="https://github.com/KaterynaD/Auto-Insurance-Risk-Classification-and-Claim-Prediction/blob/master/Finding%20Best%20Model/XGB/FrequencyEncoding.py" TargetMode="External"/><Relationship Id="rId59" Type="http://schemas.openxmlformats.org/officeDocument/2006/relationships/hyperlink" Target="img/Base%20Model%20Feature%20Importance.png" TargetMode="External"/><Relationship Id="rId67" Type="http://schemas.openxmlformats.org/officeDocument/2006/relationships/hyperlink" Target="img/Class%20Married%20Female.png" TargetMode="External"/><Relationship Id="rId20" Type="http://schemas.openxmlformats.org/officeDocument/2006/relationships/hyperlink" Target="https://github.com/KaterynaD/Auto-Insurance-Risk-Classification-and-Claim-Prediction/blob/master/R/EDACorrelation.Rmd" TargetMode="External"/><Relationship Id="rId41" Type="http://schemas.openxmlformats.org/officeDocument/2006/relationships/hyperlink" Target="https://github.com/KaterynaD/Auto-Insurance-Risk-Classification-and-Claim-Prediction/blob/master/Finding%20Best%20Model/XGB/CompareToBaseModel.py" TargetMode="External"/><Relationship Id="rId54" Type="http://schemas.openxmlformats.org/officeDocument/2006/relationships/hyperlink" Target="img/Extended%20Model%20Train%20and%20Test%20results.png" TargetMode="External"/><Relationship Id="rId62" Type="http://schemas.openxmlformats.org/officeDocument/2006/relationships/image" Target="media/image7.png"/><Relationship Id="rId70" Type="http://schemas.openxmlformats.org/officeDocument/2006/relationships/image" Target="media/image11.png"/><Relationship Id="rId75" Type="http://schemas.openxmlformats.org/officeDocument/2006/relationships/hyperlink" Target="img/Vehicle%20Age.png" TargetMode="External"/><Relationship Id="rId83" Type="http://schemas.openxmlformats.org/officeDocument/2006/relationships/hyperlink" Target="img/ISO%20Rating.png" TargetMode="External"/><Relationship Id="rId88" Type="http://schemas.openxmlformats.org/officeDocument/2006/relationships/image" Target="media/image20.png"/><Relationship Id="rId91" Type="http://schemas.openxmlformats.org/officeDocument/2006/relationships/hyperlink" Target="img/Good%20Driver.png" TargetMode="External"/><Relationship Id="rId9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img/Kimball.png" TargetMode="External"/><Relationship Id="rId15" Type="http://schemas.openxmlformats.org/officeDocument/2006/relationships/hyperlink" Target="https://github.com/KaterynaD/Auto-Insurance-Risk-Classification-and-Claim-Prediction/blob/master/fdataset_v1_default_values_analysis.xlsx" TargetMode="External"/><Relationship Id="rId23" Type="http://schemas.openxmlformats.org/officeDocument/2006/relationships/hyperlink" Target="https://github.com/KaterynaD/Auto-Insurance-Risk-Classification-and-Claim-Prediction/blob/master/EDA%20Features%20Importance/EDA%20Boruta%20Features%20Selection%20v1.ipynb" TargetMode="External"/><Relationship Id="rId28" Type="http://schemas.openxmlformats.org/officeDocument/2006/relationships/hyperlink" Target="https://en.wikipedia.org/wiki/Xgboost" TargetMode="External"/><Relationship Id="rId36" Type="http://schemas.openxmlformats.org/officeDocument/2006/relationships/hyperlink" Target="https://github.com/KaterynaD/Auto-Insurance-Risk-Classification-and-Claim-Prediction/blob/master/Parameters%20Workbook.xlsx" TargetMode="External"/><Relationship Id="rId49" Type="http://schemas.openxmlformats.org/officeDocument/2006/relationships/hyperlink" Target="https://github.com/KaterynaD/Auto-Insurance-Risk-Classification-and-Claim-Prediction/blob/master/Finding%20Best%20Model/XGB/TargetingEncoding.py" TargetMode="External"/><Relationship Id="rId57" Type="http://schemas.openxmlformats.org/officeDocument/2006/relationships/hyperlink" Target="img/ROC%20Curves.png" TargetMode="External"/><Relationship Id="rId10" Type="http://schemas.openxmlformats.org/officeDocument/2006/relationships/hyperlink" Target="https://github.com/KaterynaD/Auto-Insurance-Risk-Classification-and-Claim-Prediction/tree/master/WebScrappers" TargetMode="External"/><Relationship Id="rId31" Type="http://schemas.openxmlformats.org/officeDocument/2006/relationships/hyperlink" Target="https://github.com/KaterynaD/Auto-Insurance-Risk-Classification-and-Claim-Prediction/blob/master/Balancing/XGB%20parameters%20Models%20Analysis%20Comparing%20To%20a%20BaseModel%20Scale_Pos_Weight.ipynb" TargetMode="External"/><Relationship Id="rId44" Type="http://schemas.openxmlformats.org/officeDocument/2006/relationships/hyperlink" Target="https://github.com/KaterynaD/Auto-Insurance-Risk-Classification-and-Claim-Prediction/blob/master/Finding%20Best%20Model/XGB/SimpleCalculatedFeature.py" TargetMode="External"/><Relationship Id="rId52" Type="http://schemas.openxmlformats.org/officeDocument/2006/relationships/hyperlink" Target="img/Base%20Model%20Train%20and%20Test%20results.png" TargetMode="External"/><Relationship Id="rId60" Type="http://schemas.openxmlformats.org/officeDocument/2006/relationships/image" Target="media/image6.png"/><Relationship Id="rId65" Type="http://schemas.openxmlformats.org/officeDocument/2006/relationships/hyperlink" Target="img/Class%20Single%20Male.png" TargetMode="External"/><Relationship Id="rId73" Type="http://schemas.openxmlformats.org/officeDocument/2006/relationships/hyperlink" Target="img/License%20Age.png" TargetMode="External"/><Relationship Id="rId78" Type="http://schemas.openxmlformats.org/officeDocument/2006/relationships/image" Target="media/image15.png"/><Relationship Id="rId81" Type="http://schemas.openxmlformats.org/officeDocument/2006/relationships/hyperlink" Target="img/Estimated%20Annual%20Distance.png" TargetMode="External"/><Relationship Id="rId86" Type="http://schemas.openxmlformats.org/officeDocument/2006/relationships/image" Target="media/image19.png"/><Relationship Id="rId94" Type="http://schemas.openxmlformats.org/officeDocument/2006/relationships/image" Target="media/image23.png"/><Relationship Id="rId99" Type="http://schemas.openxmlformats.org/officeDocument/2006/relationships/hyperlink" Target="img/Gender.png"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carinsurance.com/calculators/average-car-insurance-rates.aspx" TargetMode="External"/><Relationship Id="rId18" Type="http://schemas.openxmlformats.org/officeDocument/2006/relationships/hyperlink" Target="https://github.com/KaterynaD/Auto-Insurance-Risk-Classification-and-Claim-Prediction/blob/master/Data%20Preparation/1.Encoding_fdata_v1.ipynb" TargetMode="External"/><Relationship Id="rId39" Type="http://schemas.openxmlformats.org/officeDocument/2006/relationships/hyperlink" Target="https://github.com/KaterynaD/Auto-Insurance-Risk-Classification-and-Claim-Prediction/blob/master/Finding%20Best%20Model/XGB/Models%20Results%20Visualization.ipynb" TargetMode="External"/><Relationship Id="rId34" Type="http://schemas.openxmlformats.org/officeDocument/2006/relationships/hyperlink" Target="https://github.com/fmfn/BayesianOptimization" TargetMode="External"/><Relationship Id="rId50" Type="http://schemas.openxmlformats.org/officeDocument/2006/relationships/hyperlink" Target="https://github.com/KaterynaD/Auto-Insurance-Risk-Classification-and-Claim-Prediction/blob/master/Finding%20Best%20Model/XGB/Targeting%20Encoding%20with%20Binning.ipynb" TargetMode="External"/><Relationship Id="rId55" Type="http://schemas.openxmlformats.org/officeDocument/2006/relationships/image" Target="media/image4.png"/><Relationship Id="rId76" Type="http://schemas.openxmlformats.org/officeDocument/2006/relationships/image" Target="media/image14.png"/><Relationship Id="rId97" Type="http://schemas.openxmlformats.org/officeDocument/2006/relationships/hyperlink" Target="img/Carpool.png" TargetMode="External"/><Relationship Id="rId7" Type="http://schemas.openxmlformats.org/officeDocument/2006/relationships/image" Target="media/image1.png"/><Relationship Id="rId71" Type="http://schemas.openxmlformats.org/officeDocument/2006/relationships/hyperlink" Target="img/Driver%20Age.png" TargetMode="External"/><Relationship Id="rId92"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http://contrib.scikit-learn.org/imbalanced-learn/stable/auto_examples/under-sampling/plot_random_under_sampler.html" TargetMode="External"/><Relationship Id="rId24" Type="http://schemas.openxmlformats.org/officeDocument/2006/relationships/hyperlink" Target="https://github.com/KaterynaD/Auto-Insurance-Risk-Classification-and-Claim-Prediction/blob/master/EDA%20Features%20Importance/EDA%20XGB%20Features%20Importance%20v1.ipynb" TargetMode="External"/><Relationship Id="rId40" Type="http://schemas.openxmlformats.org/officeDocument/2006/relationships/hyperlink" Target="https://github.com/KaterynaD/Auto-Insurance-Risk-Classification-and-Claim-Prediction/blob/master/Finding%20Best%20Model/XGB/Comparing%20To%20BaseModel.ipynb" TargetMode="External"/><Relationship Id="rId45" Type="http://schemas.openxmlformats.org/officeDocument/2006/relationships/hyperlink" Target="https://github.com/KaterynaD/Auto-Insurance-Risk-Classification-and-Claim-Prediction/blob/master/Finding%20Best%20Model/XGB/Frequency%20Encoding.ipynb" TargetMode="External"/><Relationship Id="rId66" Type="http://schemas.openxmlformats.org/officeDocument/2006/relationships/image" Target="media/image9.png"/><Relationship Id="rId87" Type="http://schemas.openxmlformats.org/officeDocument/2006/relationships/hyperlink" Target="img/MVR%20Status%20Age.png" TargetMode="External"/><Relationship Id="rId61" Type="http://schemas.openxmlformats.org/officeDocument/2006/relationships/hyperlink" Target="img/Extended%20Model%20Feature%20Importance.png" TargetMode="External"/><Relationship Id="rId82" Type="http://schemas.openxmlformats.org/officeDocument/2006/relationships/image" Target="media/image17.png"/><Relationship Id="rId19" Type="http://schemas.openxmlformats.org/officeDocument/2006/relationships/hyperlink" Target="https://github.com/KaterynaD/Auto-Insurance-Risk-Classification-and-Claim-Prediction/blob/master/Data%20Preparation/2.TargetEncoding_fdata_v1.ipynb" TargetMode="External"/><Relationship Id="rId14" Type="http://schemas.openxmlformats.org/officeDocument/2006/relationships/hyperlink" Target="tbl/Initial%20List%20of%20Features.htm" TargetMode="External"/><Relationship Id="rId30" Type="http://schemas.openxmlformats.org/officeDocument/2006/relationships/hyperlink" Target="https://github.com/KaterynaD/Auto-Insurance-Risk-Classification-and-Claim-Prediction/blob/master/Balancing/Features%20Importance%20XGB%20Models%20Analysis%20RandomUnderSampler%20Ratio.ipynb" TargetMode="External"/><Relationship Id="rId35" Type="http://schemas.openxmlformats.org/officeDocument/2006/relationships/hyperlink" Target="http://codingwiththomas.blogspot.com/2016/10/xgboost-bayesian-hyperparameter-tuning.html" TargetMode="External"/><Relationship Id="rId56" Type="http://schemas.openxmlformats.org/officeDocument/2006/relationships/hyperlink" Target="https://github.com/KaterynaD/Auto-Insurance-Risk-Classification-and-Claim-Prediction/tree/master/XGBFinalModel" TargetMode="External"/><Relationship Id="rId77" Type="http://schemas.openxmlformats.org/officeDocument/2006/relationships/hyperlink" Target="img/Length.png" TargetMode="External"/><Relationship Id="rId100" Type="http://schemas.openxmlformats.org/officeDocument/2006/relationships/image" Target="media/image26.png"/><Relationship Id="rId8" Type="http://schemas.openxmlformats.org/officeDocument/2006/relationships/hyperlink" Target="img/4SightBI%20extension.png" TargetMode="External"/><Relationship Id="rId51" Type="http://schemas.openxmlformats.org/officeDocument/2006/relationships/hyperlink" Target="https://github.com/KaterynaD/Auto-Insurance-Risk-Classification-and-Claim-Prediction/blob/master/Finding%20Best%20Model/XGB/TargetingEncodingwithBinning.py" TargetMode="External"/><Relationship Id="rId72" Type="http://schemas.openxmlformats.org/officeDocument/2006/relationships/image" Target="media/image12.png"/><Relationship Id="rId93" Type="http://schemas.openxmlformats.org/officeDocument/2006/relationships/hyperlink" Target="img/Accident%20Last%20Infraction%20Age.png" TargetMode="External"/><Relationship Id="rId98" Type="http://schemas.openxmlformats.org/officeDocument/2006/relationships/image" Target="media/image2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BEA06-7230-4D9B-B869-C382C3648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12566</TotalTime>
  <Pages>1</Pages>
  <Words>7043</Words>
  <Characters>40149</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Kateryna Drogaieva</dc:creator>
  <cp:keywords/>
  <dc:description/>
  <cp:lastModifiedBy>Kateryna Drogaieva</cp:lastModifiedBy>
  <cp:revision>137</cp:revision>
  <dcterms:created xsi:type="dcterms:W3CDTF">2018-04-10T22:17:00Z</dcterms:created>
  <dcterms:modified xsi:type="dcterms:W3CDTF">2018-05-03T16:04:00Z</dcterms:modified>
</cp:coreProperties>
</file>