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МІНІСТЕРСТВО ОСВІТИ І НАУКИ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ДВНЗ «КИЇВСЬКИЙ НАЦІОНАЛЬНИЙ ЕКОНОМІЧНИЙ УНІВЕРСИТЕТ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імені Вадима Гетьмана»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ab/>
        <w:t>Кафедра інформатики та системології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Лабораторна робота №</w:t>
      </w:r>
      <w:r w:rsidR="006A54B0" w:rsidRPr="0063685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="00544D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з дисципліни «</w:t>
      </w:r>
      <w:r w:rsidRPr="00351AB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>Моделювання складних систем</w:t>
      </w: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»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на тему </w:t>
      </w:r>
      <w:r w:rsidR="00C74AB9"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«</w:t>
      </w:r>
      <w:r w:rsidR="00544D59" w:rsidRPr="00544D59">
        <w:rPr>
          <w:rFonts w:ascii="Times New Roman" w:hAnsi="Times New Roman" w:cs="Times New Roman"/>
          <w:sz w:val="28"/>
          <w:szCs w:val="28"/>
        </w:rPr>
        <w:t>Дослідження моделей хаотичних систем</w:t>
      </w:r>
      <w:r w:rsidR="00C74AB9" w:rsidRPr="00351ABD">
        <w:rPr>
          <w:rFonts w:ascii="Times New Roman" w:hAnsi="Times New Roman" w:cs="Times New Roman"/>
          <w:sz w:val="28"/>
          <w:szCs w:val="28"/>
        </w:rPr>
        <w:t>»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575E8F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Виконала: </w:t>
      </w:r>
    </w:p>
    <w:p w:rsidR="00575E8F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Кунєва К.Р., </w:t>
      </w:r>
    </w:p>
    <w:p w:rsidR="00575E8F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hAnsi="Times New Roman" w:cs="Times New Roman"/>
          <w:sz w:val="28"/>
          <w:szCs w:val="28"/>
          <w:lang w:val="uk"/>
        </w:rPr>
        <w:t xml:space="preserve">студентка </w:t>
      </w: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груп</w:t>
      </w:r>
      <w:r w:rsidRPr="00351ABD">
        <w:rPr>
          <w:rFonts w:ascii="Times New Roman" w:hAnsi="Times New Roman" w:cs="Times New Roman"/>
          <w:sz w:val="28"/>
          <w:szCs w:val="28"/>
          <w:lang w:val="uk"/>
        </w:rPr>
        <w:t xml:space="preserve">и </w:t>
      </w: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ІА-401</w:t>
      </w:r>
    </w:p>
    <w:p w:rsidR="005C72D4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Перевірив: </w:t>
      </w:r>
    </w:p>
    <w:p w:rsidR="00575E8F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hAnsi="Times New Roman" w:cs="Times New Roman"/>
          <w:sz w:val="28"/>
          <w:szCs w:val="28"/>
        </w:rPr>
        <w:t>Дербенцев В.Д</w:t>
      </w: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4AB9" w:rsidRPr="00351ABD" w:rsidRDefault="00C74AB9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570C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КИЇВ КНЕУ 2022</w:t>
      </w:r>
    </w:p>
    <w:p w:rsidR="001F570C" w:rsidRDefault="001F570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br w:type="page"/>
      </w:r>
    </w:p>
    <w:p w:rsidR="00843BA6" w:rsidRPr="00544D59" w:rsidRDefault="00843BA6" w:rsidP="00525C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"/>
        </w:rPr>
      </w:pPr>
      <w:r w:rsidRPr="00544D59">
        <w:rPr>
          <w:rFonts w:ascii="Times New Roman" w:hAnsi="Times New Roman" w:cs="Times New Roman"/>
          <w:b/>
          <w:sz w:val="28"/>
          <w:szCs w:val="28"/>
          <w:u w:val="single"/>
          <w:lang w:val="uk"/>
        </w:rPr>
        <w:lastRenderedPageBreak/>
        <w:t xml:space="preserve">Стислі теоретичні відомості. </w:t>
      </w:r>
    </w:p>
    <w:p w:rsidR="00843BA6" w:rsidRPr="004D5986" w:rsidRDefault="00B77F77" w:rsidP="00525C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D6089">
        <w:rPr>
          <w:rFonts w:ascii="Times New Roman" w:eastAsiaTheme="minorEastAsia" w:hAnsi="Times New Roman" w:cs="Times New Roman"/>
          <w:sz w:val="28"/>
          <w:szCs w:val="28"/>
          <w:lang w:val="uk"/>
        </w:rPr>
        <w:t>К</w:t>
      </w:r>
      <w:r w:rsidRPr="00B77F77">
        <w:rPr>
          <w:rFonts w:ascii="Times New Roman" w:eastAsiaTheme="minorEastAsia" w:hAnsi="Times New Roman" w:cs="Times New Roman"/>
          <w:sz w:val="28"/>
          <w:szCs w:val="28"/>
        </w:rPr>
        <w:t>ласичним прикладом моделі дисипативної динамічної системи, що має стохастичну поведінку</w:t>
      </w:r>
      <w:r w:rsidRPr="004D6089">
        <w:rPr>
          <w:rFonts w:ascii="Times New Roman" w:eastAsiaTheme="minorEastAsia" w:hAnsi="Times New Roman" w:cs="Times New Roman"/>
          <w:sz w:val="28"/>
          <w:szCs w:val="28"/>
          <w:lang w:val="uk"/>
        </w:rPr>
        <w:t xml:space="preserve">, </w:t>
      </w:r>
      <w:r w:rsidRPr="00B77F77">
        <w:rPr>
          <w:rFonts w:ascii="Times New Roman" w:eastAsiaTheme="minorEastAsia" w:hAnsi="Times New Roman" w:cs="Times New Roman"/>
          <w:sz w:val="28"/>
          <w:szCs w:val="28"/>
        </w:rPr>
        <w:t>є модель Реслер</w:t>
      </w:r>
      <w:r w:rsidRPr="004D6089">
        <w:rPr>
          <w:rFonts w:ascii="Times New Roman" w:eastAsiaTheme="minorEastAsia" w:hAnsi="Times New Roman" w:cs="Times New Roman"/>
          <w:sz w:val="28"/>
          <w:szCs w:val="28"/>
          <w:lang w:val="uk"/>
        </w:rPr>
        <w:t>а</w:t>
      </w:r>
      <w:r w:rsidRPr="00B77F7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4D6089">
        <w:rPr>
          <w:rFonts w:ascii="Times New Roman" w:eastAsiaTheme="minorEastAsia" w:hAnsi="Times New Roman" w:cs="Times New Roman"/>
          <w:sz w:val="28"/>
          <w:szCs w:val="28"/>
          <w:lang w:val="uk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Також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іншим її прикладом є модель Лоренца, розглянута у першій частині цієї лабораторної. </w:t>
      </w:r>
    </w:p>
    <w:p w:rsidR="00B77F77" w:rsidRDefault="00B77F77" w:rsidP="00525C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Реслера </w:t>
      </w:r>
      <w:r w:rsidRPr="00B77F77">
        <w:rPr>
          <w:rFonts w:ascii="Times New Roman" w:eastAsiaTheme="minorEastAsia" w:hAnsi="Times New Roman" w:cs="Times New Roman"/>
          <w:sz w:val="28"/>
          <w:szCs w:val="28"/>
        </w:rPr>
        <w:t>описується системою трьох диференціальних рівнянь першого порядку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7F77" w:rsidRDefault="00BA3987" w:rsidP="00B77F7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C66CF50" wp14:editId="6F2C1D9B">
            <wp:extent cx="1587624" cy="1052423"/>
            <wp:effectExtent l="0" t="0" r="0" b="0"/>
            <wp:docPr id="6" name="Picture 6" descr="http://grafika.me/files/les_screens/belyalov_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rafika.me/files/les_screens/belyalov_di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33" cy="105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77" w:rsidRDefault="00BA3987" w:rsidP="00525C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де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x, y</w:t>
      </w:r>
      <w:r w:rsidR="00B77F77" w:rsidRPr="00B77F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z - </w:t>
      </w:r>
      <w:proofErr w:type="spellStart"/>
      <w:r w:rsidR="00B77F77" w:rsidRPr="00B77F77">
        <w:rPr>
          <w:rFonts w:ascii="Times New Roman" w:eastAsiaTheme="minorEastAsia" w:hAnsi="Times New Roman" w:cs="Times New Roman"/>
          <w:sz w:val="28"/>
          <w:szCs w:val="28"/>
          <w:lang w:val="en-US"/>
        </w:rPr>
        <w:t>динамічні</w:t>
      </w:r>
      <w:proofErr w:type="spellEnd"/>
      <w:r w:rsidR="00B77F77" w:rsidRPr="00B77F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F77" w:rsidRPr="00B77F77">
        <w:rPr>
          <w:rFonts w:ascii="Times New Roman" w:eastAsiaTheme="minorEastAsia" w:hAnsi="Times New Roman" w:cs="Times New Roman"/>
          <w:sz w:val="28"/>
          <w:szCs w:val="28"/>
          <w:lang w:val="en-US"/>
        </w:rPr>
        <w:t>змінні</w:t>
      </w:r>
      <w:proofErr w:type="spellEnd"/>
      <w:r w:rsidR="00B77F77" w:rsidRPr="00B77F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a , b 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B77F77" w:rsidRPr="00B77F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B77F77" w:rsidRPr="00B77F77">
        <w:rPr>
          <w:rFonts w:ascii="Times New Roman" w:eastAsiaTheme="minorEastAsia" w:hAnsi="Times New Roman" w:cs="Times New Roman"/>
          <w:sz w:val="28"/>
          <w:szCs w:val="28"/>
          <w:lang w:val="en-US"/>
        </w:rPr>
        <w:t>параметри</w:t>
      </w:r>
      <w:proofErr w:type="spellEnd"/>
      <w:r w:rsidR="00B77F77" w:rsidRPr="00B77F7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B77F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A3987" w:rsidRDefault="00B77F77" w:rsidP="00BA39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7F77">
        <w:rPr>
          <w:rFonts w:ascii="Times New Roman" w:eastAsiaTheme="minorEastAsia" w:hAnsi="Times New Roman" w:cs="Times New Roman"/>
          <w:sz w:val="28"/>
          <w:szCs w:val="28"/>
        </w:rPr>
        <w:t>Вона запропонована в 1976 р. як сконструйована штучно система з хаотичною динамікою, простіша, ніж добре відома на той час модель Лоренца.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</w:t>
      </w:r>
      <w:r w:rsidRPr="00B77F77">
        <w:rPr>
          <w:rFonts w:ascii="Times New Roman" w:eastAsiaTheme="minorEastAsia" w:hAnsi="Times New Roman" w:cs="Times New Roman"/>
          <w:sz w:val="28"/>
          <w:szCs w:val="28"/>
        </w:rPr>
        <w:t>азові портрети атракторів</w:t>
      </w:r>
      <w:r w:rsidR="00A41AB5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B77F77">
        <w:rPr>
          <w:rFonts w:ascii="Times New Roman" w:eastAsiaTheme="minorEastAsia" w:hAnsi="Times New Roman" w:cs="Times New Roman"/>
          <w:sz w:val="28"/>
          <w:szCs w:val="28"/>
        </w:rPr>
        <w:t xml:space="preserve"> деяких характ</w:t>
      </w:r>
      <w:r w:rsidR="00A41AB5">
        <w:rPr>
          <w:rFonts w:ascii="Times New Roman" w:eastAsiaTheme="minorEastAsia" w:hAnsi="Times New Roman" w:cs="Times New Roman"/>
          <w:sz w:val="28"/>
          <w:szCs w:val="28"/>
        </w:rPr>
        <w:t>ерних точках площини параметрів</w:t>
      </w:r>
      <w:r w:rsidR="00BA398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BA3987" w:rsidRPr="00BA3987" w:rsidRDefault="00BA3987" w:rsidP="00BA39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A3987">
        <w:rPr>
          <w:rFonts w:ascii="Times New Roman" w:eastAsiaTheme="minorEastAsia" w:hAnsi="Times New Roman" w:cs="Times New Roman"/>
          <w:sz w:val="28"/>
          <w:szCs w:val="28"/>
        </w:rPr>
        <w:t xml:space="preserve">При значеннях параметрів a = b = </w:t>
      </w:r>
      <w:r>
        <w:rPr>
          <w:rFonts w:ascii="Times New Roman" w:eastAsiaTheme="minorEastAsia" w:hAnsi="Times New Roman" w:cs="Times New Roman"/>
          <w:sz w:val="28"/>
          <w:szCs w:val="28"/>
        </w:rPr>
        <w:t>0.2 і 2.6 &lt; c &lt; 4.2 рівняння Ре</w:t>
      </w:r>
      <w:r w:rsidRPr="00BA3987">
        <w:rPr>
          <w:rFonts w:ascii="Times New Roman" w:eastAsiaTheme="minorEastAsia" w:hAnsi="Times New Roman" w:cs="Times New Roman"/>
          <w:sz w:val="28"/>
          <w:szCs w:val="28"/>
        </w:rPr>
        <w:t>слера мають стійкий граничний цикл. За цих значень параметрів у системі відбувається каскад подвоєння періоду. При c&gt;4.2 виникає хаотичний атрактор. Чітко певні лінії граничних циклів розпливаються і заповнюють фазовий простір нескінченн</w:t>
      </w:r>
      <w:r w:rsidR="00C4683F" w:rsidRPr="00C4683F">
        <w:rPr>
          <w:rFonts w:ascii="Times New Roman" w:eastAsiaTheme="minorEastAsia" w:hAnsi="Times New Roman" w:cs="Times New Roman"/>
          <w:sz w:val="28"/>
          <w:szCs w:val="28"/>
        </w:rPr>
        <w:t>ою</w:t>
      </w:r>
      <w:r w:rsidRPr="00BA3987">
        <w:rPr>
          <w:rFonts w:ascii="Times New Roman" w:eastAsiaTheme="minorEastAsia" w:hAnsi="Times New Roman" w:cs="Times New Roman"/>
          <w:sz w:val="28"/>
          <w:szCs w:val="28"/>
        </w:rPr>
        <w:t xml:space="preserve"> безліччю траєкторій, що маю</w:t>
      </w:r>
      <w:r w:rsidR="00C4683F">
        <w:rPr>
          <w:rFonts w:ascii="Times New Roman" w:eastAsiaTheme="minorEastAsia" w:hAnsi="Times New Roman" w:cs="Times New Roman"/>
          <w:sz w:val="28"/>
          <w:szCs w:val="28"/>
        </w:rPr>
        <w:t>ть властивості фракталу. Сам Ре</w:t>
      </w:r>
      <w:r w:rsidRPr="00BA3987">
        <w:rPr>
          <w:rFonts w:ascii="Times New Roman" w:eastAsiaTheme="minorEastAsia" w:hAnsi="Times New Roman" w:cs="Times New Roman"/>
          <w:sz w:val="28"/>
          <w:szCs w:val="28"/>
        </w:rPr>
        <w:t>слер вивчав систему при постійних a = 0.2, b = 0.2, c = 5.7 .</w:t>
      </w:r>
    </w:p>
    <w:p w:rsidR="00BA3987" w:rsidRPr="00BA3987" w:rsidRDefault="00BA3987" w:rsidP="00BA39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A3987">
        <w:rPr>
          <w:rFonts w:ascii="Times New Roman" w:eastAsiaTheme="minorEastAsia" w:hAnsi="Times New Roman" w:cs="Times New Roman"/>
          <w:sz w:val="28"/>
          <w:szCs w:val="28"/>
        </w:rPr>
        <w:t xml:space="preserve">Коли 0 &lt; a &lt; 2, власні значення мають позитивну </w:t>
      </w:r>
      <w:r w:rsidR="00C4683F">
        <w:rPr>
          <w:rFonts w:ascii="Times New Roman" w:eastAsiaTheme="minorEastAsia" w:hAnsi="Times New Roman" w:cs="Times New Roman"/>
          <w:sz w:val="28"/>
          <w:szCs w:val="28"/>
        </w:rPr>
        <w:t>дійсну</w:t>
      </w:r>
      <w:r w:rsidRPr="00BA3987">
        <w:rPr>
          <w:rFonts w:ascii="Times New Roman" w:eastAsiaTheme="minorEastAsia" w:hAnsi="Times New Roman" w:cs="Times New Roman"/>
          <w:sz w:val="28"/>
          <w:szCs w:val="28"/>
        </w:rPr>
        <w:t xml:space="preserve"> частину та комплексно </w:t>
      </w:r>
      <w:r w:rsidR="00C30B5D">
        <w:rPr>
          <w:rFonts w:ascii="Times New Roman" w:eastAsiaTheme="minorEastAsia" w:hAnsi="Times New Roman" w:cs="Times New Roman"/>
          <w:sz w:val="28"/>
          <w:szCs w:val="28"/>
        </w:rPr>
        <w:t>спряжені</w:t>
      </w:r>
      <w:r w:rsidRPr="00BA3987">
        <w:rPr>
          <w:rFonts w:ascii="Times New Roman" w:eastAsiaTheme="minorEastAsia" w:hAnsi="Times New Roman" w:cs="Times New Roman"/>
          <w:sz w:val="28"/>
          <w:szCs w:val="28"/>
        </w:rPr>
        <w:t>. Тому фазові траєкторії розходяться від початку координат</w:t>
      </w:r>
      <w:r w:rsidR="000D03A7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r w:rsidRPr="00BA3987">
        <w:rPr>
          <w:rFonts w:ascii="Times New Roman" w:eastAsiaTheme="minorEastAsia" w:hAnsi="Times New Roman" w:cs="Times New Roman"/>
          <w:sz w:val="28"/>
          <w:szCs w:val="28"/>
        </w:rPr>
        <w:t xml:space="preserve"> спіралі. Тепер проаналізуємо зміну координати z , вважаючи 0&lt;a&lt;2 . Поки x менший за c , множник x - c у рівнянні на dz / dt буде утримувати тра</w:t>
      </w:r>
      <w:r w:rsidR="006D6CF9">
        <w:rPr>
          <w:rFonts w:ascii="Times New Roman" w:eastAsiaTheme="minorEastAsia" w:hAnsi="Times New Roman" w:cs="Times New Roman"/>
          <w:sz w:val="28"/>
          <w:szCs w:val="28"/>
        </w:rPr>
        <w:t>єкторію близьку до площини x, y</w:t>
      </w:r>
      <w:r w:rsidRPr="00BA3987">
        <w:rPr>
          <w:rFonts w:ascii="Times New Roman" w:eastAsiaTheme="minorEastAsia" w:hAnsi="Times New Roman" w:cs="Times New Roman"/>
          <w:sz w:val="28"/>
          <w:szCs w:val="28"/>
        </w:rPr>
        <w:t>. Як тільки x побільшає c</w:t>
      </w:r>
      <w:r w:rsidR="006D6CF9">
        <w:rPr>
          <w:rFonts w:ascii="Times New Roman" w:eastAsiaTheme="minorEastAsia" w:hAnsi="Times New Roman" w:cs="Times New Roman"/>
          <w:sz w:val="28"/>
          <w:szCs w:val="28"/>
        </w:rPr>
        <w:t>, z</w:t>
      </w:r>
      <w:r w:rsidRPr="00BA3987">
        <w:rPr>
          <w:rFonts w:ascii="Times New Roman" w:eastAsiaTheme="minorEastAsia" w:hAnsi="Times New Roman" w:cs="Times New Roman"/>
          <w:sz w:val="28"/>
          <w:szCs w:val="28"/>
        </w:rPr>
        <w:t>-координата почне рости. У свою чергу, великий параметр z почне гальмувати зростання x</w:t>
      </w:r>
      <w:r w:rsidR="006D6CF9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BA3987">
        <w:rPr>
          <w:rFonts w:ascii="Times New Roman" w:eastAsiaTheme="minorEastAsia" w:hAnsi="Times New Roman" w:cs="Times New Roman"/>
          <w:sz w:val="28"/>
          <w:szCs w:val="28"/>
        </w:rPr>
        <w:t xml:space="preserve"> dz / dt .</w:t>
      </w:r>
    </w:p>
    <w:p w:rsidR="00B77F77" w:rsidRPr="00AF58F4" w:rsidRDefault="00BA3987" w:rsidP="00BA39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3987">
        <w:rPr>
          <w:rFonts w:ascii="Times New Roman" w:eastAsiaTheme="minorEastAsia" w:hAnsi="Times New Roman" w:cs="Times New Roman"/>
          <w:sz w:val="28"/>
          <w:szCs w:val="28"/>
        </w:rPr>
        <w:t>Поведінка атрактора Ресслера залежить від значень постійних параметрів. Зміна кожного параметра дає певний ефект, в результаті чого в системі може виникнути стійка нерухома точка, граничний цикл або рішення системи "втікати" на нескінченність.</w:t>
      </w:r>
      <w:r w:rsidR="00AF58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F570C" w:rsidRPr="001F570C">
        <w:rPr>
          <w:rFonts w:ascii="Times New Roman" w:eastAsiaTheme="minorEastAsia" w:hAnsi="Times New Roman" w:cs="Times New Roman"/>
          <w:sz w:val="28"/>
          <w:szCs w:val="28"/>
          <w:lang w:val="ru-RU"/>
        </w:rPr>
        <w:t>У площині стрічка Росслера виглядає як петля, але у просторі вона виявляється перекручена подібно до стрічки Мебіуса.</w:t>
      </w:r>
    </w:p>
    <w:p w:rsidR="002234FD" w:rsidRDefault="002234FD" w:rsidP="005C72D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ABD">
        <w:rPr>
          <w:rFonts w:ascii="Times New Roman" w:hAnsi="Times New Roman" w:cs="Times New Roman"/>
          <w:b/>
          <w:sz w:val="28"/>
          <w:szCs w:val="28"/>
        </w:rPr>
        <w:lastRenderedPageBreak/>
        <w:t>Варіант №6</w:t>
      </w:r>
    </w:p>
    <w:p w:rsidR="004D5986" w:rsidRDefault="00AF58F4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F58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713A49" wp14:editId="3ADD5FC7">
            <wp:extent cx="5512279" cy="20176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807" cy="20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892950" wp14:editId="5202ACD7">
            <wp:extent cx="6692265" cy="915718"/>
            <wp:effectExtent l="0" t="0" r="0" b="0"/>
            <wp:docPr id="4" name="Picture 4" descr="D:\Desktop\study\University\4 course\мсс\ЛБ 3\2 частина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study\University\4 course\мсс\ЛБ 3\2 частина\tas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91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Імпорт бібліотек для виконання завдання: </w:t>
      </w:r>
    </w:p>
    <w:p w:rsid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408E1F" wp14:editId="767B32C1">
            <wp:extent cx="2829320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Особливі точки у символьному вигляді: </w:t>
      </w:r>
    </w:p>
    <w:p w:rsid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D2969D" wp14:editId="1E239BC7">
            <wp:extent cx="6506483" cy="242921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89" w:rsidRDefault="004D6089" w:rsidP="004D5986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зміни параметру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від 0 до заданого значення 119 реалізуємо слайдер за допомогою бібілеотки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tkinter</w:t>
      </w:r>
      <w:proofErr w:type="spellEnd"/>
      <w:r w:rsidRPr="004D60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виконанні рядку із ним в новому вікні відкриватиметься слайдер, на якому можна обрати значення, а після натискання на кнопку для цього значення будуть знайдені координати особливих точок у кількісному вигляді. </w:t>
      </w:r>
    </w:p>
    <w:p w:rsid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6B1E42" wp14:editId="235F676F">
            <wp:extent cx="3096057" cy="133368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64EADD" wp14:editId="39D0D30D">
            <wp:extent cx="6172199" cy="117475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1582"/>
                    <a:stretch/>
                  </pic:blipFill>
                  <pic:spPr bwMode="auto">
                    <a:xfrm>
                      <a:off x="0" y="0"/>
                      <a:ext cx="6173061" cy="117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поставила значення 1, 59 та 119, в результаті одержала такі координати: </w:t>
      </w:r>
    </w:p>
    <w:p w:rsidR="004D6089" w:rsidRP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6E48E" wp14:editId="19AAC0AE">
            <wp:extent cx="6172199" cy="294640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725"/>
                    <a:stretch/>
                  </pic:blipFill>
                  <pic:spPr bwMode="auto">
                    <a:xfrm>
                      <a:off x="0" y="0"/>
                      <a:ext cx="6173061" cy="294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089" w:rsidRDefault="0016580F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D15DCA" wp14:editId="3907DF75">
            <wp:extent cx="6692265" cy="1234919"/>
            <wp:effectExtent l="0" t="0" r="0" b="3810"/>
            <wp:docPr id="5" name="Picture 5" descr="D:\Desktop\study\University\4 course\мсс\ЛБ 3\2 частина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study\University\4 course\мсс\ЛБ 3\2 частина\tas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23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0F" w:rsidRDefault="0016580F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Аналогічно за допомогою слайдера змінюється значення параметру управління. Задаємо як початкове значення точку (1,1,1). Імпорт бібліотек: </w:t>
      </w:r>
    </w:p>
    <w:p w:rsidR="0016580F" w:rsidRDefault="0016580F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58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EC6A2" wp14:editId="7F3567C3">
            <wp:extent cx="4001058" cy="1181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0F" w:rsidRDefault="0016580F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дослідження динаміки системи будемо користуватися такими користувацькими функціями: </w:t>
      </w:r>
    </w:p>
    <w:p w:rsidR="0016580F" w:rsidRDefault="00316A5C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6A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ED1F09" wp14:editId="60627E40">
            <wp:extent cx="4648200" cy="128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5556"/>
                    <a:stretch/>
                  </pic:blipFill>
                  <pic:spPr bwMode="auto">
                    <a:xfrm>
                      <a:off x="0" y="0"/>
                      <a:ext cx="4648849" cy="128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80F" w:rsidRDefault="0016580F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58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4F8044" wp14:editId="61A072AF">
            <wp:extent cx="5953956" cy="5553850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5C" w:rsidRDefault="00316A5C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6A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12E4D0" wp14:editId="1FE0EC5C">
            <wp:extent cx="4648200" cy="1495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8185"/>
                    <a:stretch/>
                  </pic:blipFill>
                  <pic:spPr bwMode="auto">
                    <a:xfrm>
                      <a:off x="0" y="0"/>
                      <a:ext cx="4648849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A5C" w:rsidRDefault="00B933B2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 і у 1 завданні я задала такі значення параметру управління як 1, 59 та 119. В результаті отримала: </w:t>
      </w:r>
    </w:p>
    <w:p w:rsidR="00B933B2" w:rsidRDefault="00B933B2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μ=1</m:t>
        </m:r>
      </m:oMath>
    </w:p>
    <w:p w:rsidR="000E1E15" w:rsidRDefault="000E1E15" w:rsidP="00DE32B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881081" cy="2175510"/>
            <wp:effectExtent l="0" t="0" r="0" b="0"/>
            <wp:docPr id="22" name="Picture 22" descr="C:\Users\Kate\AppData\Local\Microsoft\Windows\INetCache\Content.MSO\75E10D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te\AppData\Local\Microsoft\Windows\INetCache\Content.MSO\75E10D1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98" cy="218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260600" cy="2251629"/>
            <wp:effectExtent l="0" t="0" r="6350" b="0"/>
            <wp:docPr id="23" name="Picture 23" descr="C:\Users\Kate\AppData\Local\Microsoft\Windows\INetCache\Content.MSO\B79FAA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te\AppData\Local\Microsoft\Windows\INetCache\Content.MSO\B79FAAE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75" cy="225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15" w:rsidRDefault="000E1E15" w:rsidP="000E1E15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108200" cy="1591906"/>
            <wp:effectExtent l="0" t="0" r="6350" b="8890"/>
            <wp:docPr id="24" name="Picture 24" descr="C:\Users\Kate\AppData\Local\Microsoft\Windows\INetCache\Content.MSO\A63BDF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te\AppData\Local\Microsoft\Windows\INetCache\Content.MSO\A63BDFE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382" cy="16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E15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203450" cy="1616188"/>
            <wp:effectExtent l="0" t="0" r="6350" b="3175"/>
            <wp:docPr id="25" name="Picture 25" descr="C:\Users\Kate\AppData\Local\Microsoft\Windows\INetCache\Content.MSO\B7F623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te\AppData\Local\Microsoft\Windows\INetCache\Content.MSO\B7F6239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975" cy="163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E15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235200" cy="1639475"/>
            <wp:effectExtent l="0" t="0" r="0" b="0"/>
            <wp:docPr id="26" name="Picture 26" descr="C:\Users\Kate\AppData\Local\Microsoft\Windows\INetCache\Content.MSO\CC4F59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te\AppData\Local\Microsoft\Windows\INetCache\Content.MSO\CC4F597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26" cy="166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15" w:rsidRDefault="000E1E15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933B2" w:rsidRDefault="00B933B2" w:rsidP="00B933B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μ=59</m:t>
        </m:r>
      </m:oMath>
    </w:p>
    <w:p w:rsidR="00B933B2" w:rsidRDefault="00DE32BB" w:rsidP="00DE32BB">
      <w:pPr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01950" cy="2196249"/>
            <wp:effectExtent l="0" t="0" r="0" b="0"/>
            <wp:docPr id="27" name="Picture 27" descr="C:\Users\Kate\AppData\Local\Microsoft\Windows\INetCache\Content.MSO\51FB0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e\AppData\Local\Microsoft\Windows\INetCache\Content.MSO\51FB0F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96" cy="220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B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139950" cy="2192358"/>
            <wp:effectExtent l="0" t="0" r="0" b="0"/>
            <wp:docPr id="28" name="Picture 28" descr="C:\Users\Kate\AppData\Local\Microsoft\Windows\INetCache\Content.MSO\4F3085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te\AppData\Local\Microsoft\Windows\INetCache\Content.MSO\4F3085B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22" cy="220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2BB" w:rsidRDefault="00DE32BB" w:rsidP="00DE32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235200" cy="1632284"/>
            <wp:effectExtent l="0" t="0" r="0" b="6350"/>
            <wp:docPr id="29" name="Picture 29" descr="C:\Users\Kate\AppData\Local\Microsoft\Windows\INetCache\Content.MSO\DC513F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ate\AppData\Local\Microsoft\Windows\INetCache\Content.MSO\DC513F2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57" cy="166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B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152650" cy="1572002"/>
            <wp:effectExtent l="0" t="0" r="0" b="9525"/>
            <wp:docPr id="30" name="Picture 30" descr="C:\Users\Kate\AppData\Local\Microsoft\Windows\INetCache\Content.MSO\3B9F30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te\AppData\Local\Microsoft\Windows\INetCache\Content.MSO\3B9F30C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70" cy="15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B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133874" cy="1558290"/>
            <wp:effectExtent l="0" t="0" r="0" b="3810"/>
            <wp:docPr id="31" name="Picture 31" descr="C:\Users\Kate\AppData\Local\Microsoft\Windows\INetCache\Content.MSO\35787A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te\AppData\Local\Microsoft\Windows\INetCache\Content.MSO\35787A1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79" cy="156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B2" w:rsidRDefault="00B933B2" w:rsidP="00B933B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μ=1</m:t>
        </m:r>
        <m:r>
          <w:rPr>
            <w:rFonts w:ascii="Cambria Math" w:eastAsiaTheme="minorEastAsia" w:hAnsi="Cambria Math" w:cs="Times New Roman"/>
            <w:sz w:val="28"/>
            <w:szCs w:val="28"/>
          </w:rPr>
          <m:t>19</m:t>
        </m:r>
      </m:oMath>
    </w:p>
    <w:p w:rsidR="00B933B2" w:rsidRDefault="00475EDF" w:rsidP="00475ED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628900" cy="1958443"/>
            <wp:effectExtent l="0" t="0" r="0" b="3810"/>
            <wp:docPr id="32" name="Picture 32" descr="C:\Users\Kate\AppData\Local\Microsoft\Windows\INetCache\Content.MSO\4751E6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ate\AppData\Local\Microsoft\Windows\INetCache\Content.MSO\4751E69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25" cy="19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892300" cy="1915471"/>
            <wp:effectExtent l="0" t="0" r="0" b="0"/>
            <wp:docPr id="33" name="Picture 33" descr="C:\Users\Kate\AppData\Local\Microsoft\Windows\INetCache\Content.MSO\4067CD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ate\AppData\Local\Microsoft\Windows\INetCache\Content.MSO\4067CDC2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56" cy="19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EDF" w:rsidRDefault="00475EDF" w:rsidP="007C4D7D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197100" cy="1625854"/>
            <wp:effectExtent l="0" t="0" r="0" b="0"/>
            <wp:docPr id="34" name="Picture 34" descr="C:\Users\Kate\AppData\Local\Microsoft\Windows\INetCache\Content.MSO\4301F3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ate\AppData\Local\Microsoft\Windows\INetCache\Content.MSO\4301F320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083" cy="163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D7D" w:rsidRPr="007C4D7D">
        <w:rPr>
          <w:sz w:val="28"/>
          <w:szCs w:val="28"/>
        </w:rPr>
        <w:t xml:space="preserve"> </w:t>
      </w:r>
      <w:r w:rsidR="007C4D7D">
        <w:rPr>
          <w:noProof/>
          <w:sz w:val="28"/>
          <w:szCs w:val="28"/>
          <w:lang w:val="en-US"/>
        </w:rPr>
        <w:drawing>
          <wp:inline distT="0" distB="0" distL="0" distR="0">
            <wp:extent cx="2190750" cy="1621154"/>
            <wp:effectExtent l="0" t="0" r="0" b="0"/>
            <wp:docPr id="35" name="Picture 35" descr="C:\Users\Kate\AppData\Local\Microsoft\Windows\INetCache\Content.MSO\FEC266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ate\AppData\Local\Microsoft\Windows\INetCache\Content.MSO\FEC2662E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97" cy="164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D7D" w:rsidRPr="007C4D7D">
        <w:rPr>
          <w:sz w:val="28"/>
          <w:szCs w:val="28"/>
        </w:rPr>
        <w:t xml:space="preserve"> </w:t>
      </w:r>
      <w:r w:rsidR="007C4D7D">
        <w:rPr>
          <w:noProof/>
          <w:sz w:val="28"/>
          <w:szCs w:val="28"/>
          <w:lang w:val="en-US"/>
        </w:rPr>
        <w:drawing>
          <wp:inline distT="0" distB="0" distL="0" distR="0">
            <wp:extent cx="2108200" cy="1560068"/>
            <wp:effectExtent l="0" t="0" r="6350" b="2540"/>
            <wp:docPr id="36" name="Picture 36" descr="C:\Users\Kate\AppData\Local\Microsoft\Windows\INetCache\Content.MSO\873762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ate\AppData\Local\Microsoft\Windows\INetCache\Content.MSO\8737626C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27" cy="15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7D" w:rsidRDefault="007C4D7D" w:rsidP="007C4D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1DA5B3" wp14:editId="416AA6C8">
            <wp:extent cx="6692265" cy="811929"/>
            <wp:effectExtent l="0" t="0" r="0" b="7620"/>
            <wp:docPr id="7" name="Picture 7" descr="D:\Desktop\study\University\4 course\мсс\ЛБ 3\2 частина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study\University\4 course\мсс\ЛБ 3\2 частина\task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81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7D" w:rsidRPr="007C4D7D" w:rsidRDefault="003E1387" w:rsidP="007C4D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як всі графіки були вже побудовані у завданні 2, проаналізуємо отриманні результати. </w:t>
      </w:r>
      <w:r w:rsidR="007C4D7D">
        <w:rPr>
          <w:rFonts w:ascii="Times New Roman" w:hAnsi="Times New Roman" w:cs="Times New Roman"/>
          <w:sz w:val="28"/>
          <w:szCs w:val="28"/>
        </w:rPr>
        <w:t xml:space="preserve">Як бачимо з графіків, що при зростанні значення параметру управління збільшується і динаміка. Під час використання критичного значення значення </w:t>
      </w:r>
      <w:r w:rsidR="007C4D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4D7D" w:rsidRPr="003E1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4D7D">
        <w:rPr>
          <w:rFonts w:ascii="Times New Roman" w:hAnsi="Times New Roman" w:cs="Times New Roman"/>
          <w:sz w:val="28"/>
          <w:szCs w:val="28"/>
        </w:rPr>
        <w:t xml:space="preserve">дуже коливаються. </w:t>
      </w:r>
    </w:p>
    <w:p w:rsidR="004D6089" w:rsidRDefault="00A6180E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8C8125" wp14:editId="7543383D">
            <wp:extent cx="5200650" cy="514350"/>
            <wp:effectExtent l="0" t="0" r="0" b="0"/>
            <wp:docPr id="8" name="Picture 8" descr="D:\Desktop\study\University\4 course\мсс\ЛБ 3\2 частина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study\University\4 course\мсс\ЛБ 3\2 частина\task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0E" w:rsidRDefault="00A6180E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знаходження дивергенції скористаємось формулою: </w:t>
      </w:r>
    </w:p>
    <w:p w:rsidR="00A6180E" w:rsidRDefault="00A6180E" w:rsidP="00A618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6180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B7A809" wp14:editId="09FABB83">
            <wp:extent cx="3009900" cy="1217642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1970" cy="12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0E" w:rsidRDefault="00A6180E" w:rsidP="00A618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618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7CF44" wp14:editId="60068295">
            <wp:extent cx="4953691" cy="168616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0E" w:rsidRDefault="00A6180E" w:rsidP="00A6180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Отримане значення менше 0</w:t>
      </w:r>
      <w:r w:rsidR="00ED4FDA">
        <w:rPr>
          <w:rFonts w:ascii="Times New Roman" w:hAnsi="Times New Roman" w:cs="Times New Roman"/>
          <w:sz w:val="28"/>
          <w:szCs w:val="28"/>
          <w:lang w:val="ru-RU"/>
        </w:rPr>
        <w:t>, це означа</w:t>
      </w:r>
      <w:r w:rsidR="00ED4FDA">
        <w:rPr>
          <w:rFonts w:ascii="Times New Roman" w:hAnsi="Times New Roman" w:cs="Times New Roman"/>
          <w:sz w:val="28"/>
          <w:szCs w:val="28"/>
        </w:rPr>
        <w:t xml:space="preserve">є сток поля.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28E" w:rsidRPr="00ED4FDA" w:rsidRDefault="00AE528E" w:rsidP="00A6180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D4FDA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718300" cy="628650"/>
            <wp:effectExtent l="0" t="0" r="6350" b="0"/>
            <wp:docPr id="9" name="Picture 9" descr="D:\Desktop\study\University\4 course\мсс\ЛБ 3\2 частина\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study\University\4 course\мсс\ЛБ 3\2 частина\task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DA" w:rsidRDefault="00ED4FDA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Користувацькі функції: </w:t>
      </w:r>
    </w:p>
    <w:p w:rsidR="00ED4FDA" w:rsidRDefault="00ED4FDA" w:rsidP="00ED4FDA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D4F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3AA86E" wp14:editId="7DEF4170">
            <wp:extent cx="3153215" cy="2857899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A" w:rsidRDefault="00ED4FDA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Якобіан у символьному вигляді: </w:t>
      </w:r>
    </w:p>
    <w:p w:rsidR="00ED4FDA" w:rsidRDefault="00ED4FDA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ED4F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AD8C22" wp14:editId="5864801F">
            <wp:extent cx="3924848" cy="113363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A" w:rsidRDefault="00ED4FDA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Функція для знаходження якобіана в чисельному вигляді: </w:t>
      </w:r>
    </w:p>
    <w:p w:rsidR="00ED4FDA" w:rsidRDefault="00ED4FDA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ED4F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0A6792" wp14:editId="746D76C6">
            <wp:extent cx="3048425" cy="1991003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A" w:rsidRDefault="00ED4FDA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Знову будемо використовувати слайдер, під час натискання кнопки буде виконуватися функція: </w:t>
      </w:r>
    </w:p>
    <w:p w:rsidR="00ED4FDA" w:rsidRDefault="00ED4FDA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ED4F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FD20EA" wp14:editId="6B8660EF">
            <wp:extent cx="2400635" cy="2143424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A" w:rsidRDefault="00ED4FDA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ED4F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7D8A57" wp14:editId="4A79EE15">
            <wp:extent cx="4115374" cy="124794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A" w:rsidRDefault="006E6B25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Результат: </w:t>
      </w:r>
    </w:p>
    <w:p w:rsidR="00E40DD5" w:rsidRPr="00E40DD5" w:rsidRDefault="006E6B25" w:rsidP="00E40DD5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</w:pPr>
      <w:r w:rsidRPr="00E40DD5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П</w:t>
      </w:r>
      <w:r w:rsidRPr="00E40DD5">
        <w:rPr>
          <w:rFonts w:ascii="Times New Roman" w:hAnsi="Times New Roman" w:cs="Times New Roman"/>
          <w:b/>
          <w:noProof/>
          <w:sz w:val="28"/>
          <w:szCs w:val="28"/>
        </w:rPr>
        <w:t xml:space="preserve">ри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</w:rPr>
          <m:t>μ=1</m:t>
        </m:r>
      </m:oMath>
      <w:r w:rsidRPr="00E40DD5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E40DD5" w:rsidRPr="00E40DD5" w:rsidRDefault="00E40DD5" w:rsidP="00E40DD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Особливі точки: </w:t>
      </w:r>
    </w:p>
    <w:p w:rsidR="006E6B25" w:rsidRDefault="006E6B2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6E6B2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F20446" wp14:editId="1F91A673">
            <wp:extent cx="4229690" cy="62873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Перша: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B18A1F" wp14:editId="7CDDB07E">
            <wp:extent cx="3143689" cy="156231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Тип: сідло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Друга: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DED59" wp14:editId="79836B05">
            <wp:extent cx="3200847" cy="1609950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Тип: сідло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Третя: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E274AE" wp14:editId="26A3C7F5">
            <wp:extent cx="2724530" cy="123842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Тип: стійкий вузол </w:t>
      </w:r>
    </w:p>
    <w:p w:rsidR="00E40DD5" w:rsidRPr="00E40DD5" w:rsidRDefault="00E40DD5" w:rsidP="00E40DD5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</w:pPr>
      <w:r w:rsidRPr="00E40DD5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П</w:t>
      </w:r>
      <w:r w:rsidRPr="00E40DD5">
        <w:rPr>
          <w:rFonts w:ascii="Times New Roman" w:hAnsi="Times New Roman" w:cs="Times New Roman"/>
          <w:b/>
          <w:noProof/>
          <w:sz w:val="28"/>
          <w:szCs w:val="28"/>
        </w:rPr>
        <w:t xml:space="preserve">ри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</w:rPr>
          <m:t>μ=59</m:t>
        </m:r>
      </m:oMath>
      <w:r w:rsidRPr="00E40DD5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Особливі точки: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AD2349" wp14:editId="5B4722A4">
            <wp:extent cx="4620270" cy="647790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Перша: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D56E26" wp14:editId="2FE38FEE">
            <wp:extent cx="3096057" cy="152421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Тип: стійкий фокус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Друга: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02B347" wp14:editId="75C0CC35">
            <wp:extent cx="3105583" cy="152421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Тип: стійкий фокус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Третя: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4FBD47" wp14:editId="3371CBEB">
            <wp:extent cx="2829320" cy="118126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Тип: стійкий вузол </w:t>
      </w:r>
    </w:p>
    <w:p w:rsidR="00E40DD5" w:rsidRPr="00E40DD5" w:rsidRDefault="00E40DD5" w:rsidP="00E40DD5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</w:pPr>
      <w:r w:rsidRPr="00E40DD5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П</w:t>
      </w:r>
      <w:r w:rsidRPr="00E40DD5">
        <w:rPr>
          <w:rFonts w:ascii="Times New Roman" w:hAnsi="Times New Roman" w:cs="Times New Roman"/>
          <w:b/>
          <w:noProof/>
          <w:sz w:val="28"/>
          <w:szCs w:val="28"/>
        </w:rPr>
        <w:t xml:space="preserve">ри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</w:rPr>
          <m:t>μ=119</m:t>
        </m:r>
      </m:oMath>
      <w:r w:rsidRPr="00E40DD5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Особливі точки: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3148AF" wp14:editId="78A132B2">
            <wp:extent cx="4801270" cy="66684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Перша: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A86DCC" wp14:editId="6DC016A0">
            <wp:extent cx="3172268" cy="144800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9F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Тип</w:t>
      </w:r>
      <w:r w:rsidR="009828D6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:</w:t>
      </w:r>
      <w:r w:rsidR="00E729F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фокус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Друга: 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87634A" wp14:editId="30802515">
            <wp:extent cx="3086531" cy="1571844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9F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Тип: фокус</w:t>
      </w:r>
    </w:p>
    <w:p w:rsid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Третя: </w:t>
      </w:r>
    </w:p>
    <w:p w:rsidR="00E40DD5" w:rsidRPr="00E40DD5" w:rsidRDefault="00E40DD5" w:rsidP="006E6B25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0DD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2686FA" wp14:editId="5E1BBAD8">
            <wp:extent cx="2705478" cy="11431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Тип: </w:t>
      </w:r>
      <w:r w:rsidR="00E729F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стійкий вузол </w:t>
      </w:r>
    </w:p>
    <w:p w:rsidR="00ED4FDA" w:rsidRPr="00ED4FDA" w:rsidRDefault="00ED4FDA" w:rsidP="004D598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828D6">
        <w:rPr>
          <w:rFonts w:ascii="Times New Roman" w:hAnsi="Times New Roman" w:cs="Times New Roman"/>
          <w:noProof/>
          <w:sz w:val="28"/>
          <w:szCs w:val="28"/>
        </w:rPr>
        <w:t xml:space="preserve">На основі отриманих результатів можна зробити висновок, що тип особливих точок не залежить від параметра управління. </w:t>
      </w:r>
    </w:p>
    <w:p w:rsidR="004D6089" w:rsidRDefault="004D6089" w:rsidP="004D59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0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800850" cy="1060450"/>
            <wp:effectExtent l="0" t="0" r="0" b="6350"/>
            <wp:docPr id="2" name="Picture 2" descr="D:\Desktop\study\University\4 course\мсс\ЛБ 3\2 частина\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tudy\University\4 course\мсс\ЛБ 3\2 частина\task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B7" w:rsidRDefault="00A64FB7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Задамо нові початкові умови, знайдемо для них розв’язки: </w:t>
      </w:r>
    </w:p>
    <w:p w:rsidR="00A64FB7" w:rsidRDefault="00A64FB7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64F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9F61B" wp14:editId="035F6847">
            <wp:extent cx="4458322" cy="70494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B7" w:rsidRDefault="00A64FB7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Графіки отриманих розв’язків: </w:t>
      </w:r>
    </w:p>
    <w:p w:rsidR="00A64FB7" w:rsidRDefault="00A64FB7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859206" cy="2130733"/>
            <wp:effectExtent l="0" t="0" r="0" b="3175"/>
            <wp:docPr id="57" name="Picture 57" descr="C:\Users\Kate\AppData\Local\Microsoft\Windows\INetCache\Content.MSO\B67A7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Kate\AppData\Local\Microsoft\Windows\INetCache\Content.MSO\B67A73C7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25" cy="216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868921" cy="2137974"/>
            <wp:effectExtent l="0" t="0" r="8255" b="0"/>
            <wp:docPr id="58" name="Picture 58" descr="C:\Users\Kate\AppData\Local\Microsoft\Windows\INetCache\Content.MSO\AD1358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ate\AppData\Local\Microsoft\Windows\INetCache\Content.MSO\AD13586D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80" cy="215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B7" w:rsidRDefault="00A64FB7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побудуємо графіки для порівняння отриманих розв’язків: </w:t>
      </w:r>
    </w:p>
    <w:p w:rsidR="00A64FB7" w:rsidRDefault="00A64FB7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64FB7" w:rsidRDefault="00A64FB7" w:rsidP="00A64FB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52143" cy="2572603"/>
            <wp:effectExtent l="0" t="0" r="0" b="0"/>
            <wp:docPr id="59" name="Picture 59" descr="C:\Users\Kate\AppData\Local\Microsoft\Windows\INetCache\Content.MSO\587DF2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Kate\AppData\Local\Microsoft\Windows\INetCache\Content.MSO\587DF203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185" cy="25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B7" w:rsidRDefault="00A64FB7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64FB7" w:rsidRDefault="00A64FB7" w:rsidP="00A64FB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80179" cy="2577925"/>
            <wp:effectExtent l="0" t="0" r="6350" b="0"/>
            <wp:docPr id="60" name="Picture 60" descr="C:\Users\Kate\AppData\Local\Microsoft\Windows\INetCache\Content.MSO\E3DF3E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te\AppData\Local\Microsoft\Windows\INetCache\Content.MSO\E3DF3E09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08" cy="258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B7" w:rsidRDefault="00A64FB7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64FB7" w:rsidRDefault="00A64FB7" w:rsidP="00A64FB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23481" cy="2684075"/>
            <wp:effectExtent l="0" t="0" r="0" b="0"/>
            <wp:docPr id="61" name="Picture 61" descr="C:\Users\Kate\AppData\Local\Microsoft\Windows\INetCache\Content.MSO\9BC95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e\AppData\Local\Microsoft\Windows\INetCache\Content.MSO\9BC95FF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02" cy="270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B7" w:rsidRDefault="00A64FB7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графіків видно, що</w:t>
      </w:r>
      <w:r w:rsidR="002E2501">
        <w:rPr>
          <w:rFonts w:ascii="Times New Roman" w:hAnsi="Times New Roman" w:cs="Times New Roman"/>
          <w:sz w:val="28"/>
          <w:szCs w:val="28"/>
        </w:rPr>
        <w:t xml:space="preserve"> спочатку значення співпадають, а потім вони різні. </w:t>
      </w:r>
    </w:p>
    <w:p w:rsidR="00745498" w:rsidRPr="00A64FB7" w:rsidRDefault="00745498" w:rsidP="00A64F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64FB7" w:rsidRDefault="00EF1EB1" w:rsidP="009E29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Висновки: </w:t>
      </w:r>
    </w:p>
    <w:p w:rsidR="00EF1EB1" w:rsidRPr="001A36E8" w:rsidRDefault="00D17791" w:rsidP="009E29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Атрактор Ресслера </w:t>
      </w:r>
      <w:r w:rsidRPr="00D17791">
        <w:rPr>
          <w:rFonts w:ascii="Times New Roman" w:hAnsi="Times New Roman" w:cs="Times New Roman"/>
          <w:sz w:val="28"/>
          <w:szCs w:val="28"/>
          <w:lang w:val="ru-RU"/>
        </w:rPr>
        <w:t>є «будівельним блоком»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791">
        <w:rPr>
          <w:rFonts w:ascii="Times New Roman" w:hAnsi="Times New Roman" w:cs="Times New Roman"/>
          <w:sz w:val="28"/>
          <w:szCs w:val="28"/>
          <w:lang w:val="ru-RU"/>
        </w:rPr>
        <w:t>дослідження у багатьох галузях знань, від хімічної кінетики до моделі руху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791">
        <w:rPr>
          <w:rFonts w:ascii="Times New Roman" w:hAnsi="Times New Roman" w:cs="Times New Roman"/>
          <w:sz w:val="28"/>
          <w:szCs w:val="28"/>
          <w:lang w:val="ru-RU"/>
        </w:rPr>
        <w:t>збурень соціальних мас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>
        <w:rPr>
          <w:rFonts w:ascii="Times New Roman" w:hAnsi="Times New Roman" w:cs="Times New Roman"/>
          <w:sz w:val="28"/>
          <w:szCs w:val="28"/>
        </w:rPr>
        <w:t>ін с</w:t>
      </w:r>
      <w:r w:rsidR="00EF1EB1" w:rsidRPr="00EF1EB1">
        <w:rPr>
          <w:rFonts w:ascii="Times New Roman" w:hAnsi="Times New Roman" w:cs="Times New Roman"/>
          <w:sz w:val="28"/>
          <w:szCs w:val="28"/>
          <w:lang w:val="ru-RU"/>
        </w:rPr>
        <w:t>постерігається у баг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атьох системах і </w:t>
      </w:r>
      <w:r>
        <w:rPr>
          <w:rFonts w:ascii="Times New Roman" w:hAnsi="Times New Roman" w:cs="Times New Roman"/>
          <w:sz w:val="28"/>
          <w:szCs w:val="28"/>
          <w:lang w:val="ru-RU"/>
        </w:rPr>
        <w:t>може бути викорис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таний в будь-якій області знань. Наприклад, </w:t>
      </w:r>
      <w:r w:rsidR="00EF1EB1" w:rsidRPr="00EF1EB1">
        <w:rPr>
          <w:rFonts w:ascii="Times New Roman" w:hAnsi="Times New Roman" w:cs="Times New Roman"/>
          <w:sz w:val="28"/>
          <w:szCs w:val="28"/>
          <w:lang w:val="ru-RU"/>
        </w:rPr>
        <w:t>для опису потоків рідини, а також для опису поведінки різних хімічних реакцій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F1EB1" w:rsidRPr="00EF1EB1">
        <w:rPr>
          <w:rFonts w:ascii="Times New Roman" w:hAnsi="Times New Roman" w:cs="Times New Roman"/>
          <w:sz w:val="28"/>
          <w:szCs w:val="28"/>
          <w:lang w:val="ru-RU"/>
        </w:rPr>
        <w:t xml:space="preserve"> молекулярних процесів</w:t>
      </w:r>
      <w:r w:rsidR="001A36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нейронних мереж, </w:t>
      </w:r>
      <w:r w:rsidR="001A36E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A36E8">
        <w:rPr>
          <w:rFonts w:ascii="Times New Roman" w:hAnsi="Times New Roman" w:cs="Times New Roman"/>
          <w:sz w:val="28"/>
          <w:szCs w:val="28"/>
          <w:lang w:val="ru-RU"/>
        </w:rPr>
        <w:t>а моделі Ресслера базується один із а</w:t>
      </w:r>
      <w:r w:rsidR="001A36E8" w:rsidRPr="001A36E8">
        <w:rPr>
          <w:rFonts w:ascii="Times New Roman" w:hAnsi="Times New Roman" w:cs="Times New Roman"/>
          <w:sz w:val="28"/>
          <w:szCs w:val="28"/>
        </w:rPr>
        <w:t>лгоритм</w:t>
      </w:r>
      <w:r w:rsidR="001A36E8">
        <w:rPr>
          <w:rFonts w:ascii="Times New Roman" w:hAnsi="Times New Roman" w:cs="Times New Roman"/>
          <w:sz w:val="28"/>
          <w:szCs w:val="28"/>
        </w:rPr>
        <w:t>ів</w:t>
      </w:r>
      <w:r w:rsidR="001A36E8" w:rsidRPr="001A36E8">
        <w:rPr>
          <w:rFonts w:ascii="Times New Roman" w:hAnsi="Times New Roman" w:cs="Times New Roman"/>
          <w:sz w:val="28"/>
          <w:szCs w:val="28"/>
        </w:rPr>
        <w:t xml:space="preserve"> </w:t>
      </w:r>
      <w:r w:rsidR="001A36E8">
        <w:rPr>
          <w:rFonts w:ascii="Times New Roman" w:hAnsi="Times New Roman" w:cs="Times New Roman"/>
          <w:sz w:val="28"/>
          <w:szCs w:val="28"/>
        </w:rPr>
        <w:t>ш</w:t>
      </w:r>
      <w:r w:rsidR="004C3EC6">
        <w:rPr>
          <w:rFonts w:ascii="Times New Roman" w:hAnsi="Times New Roman" w:cs="Times New Roman"/>
          <w:sz w:val="28"/>
          <w:szCs w:val="28"/>
        </w:rPr>
        <w:t xml:space="preserve">ифрування текстової інформації тощо. </w:t>
      </w:r>
      <w:bookmarkStart w:id="0" w:name="_GoBack"/>
      <w:bookmarkEnd w:id="0"/>
    </w:p>
    <w:sectPr w:rsidR="00EF1EB1" w:rsidRPr="001A36E8" w:rsidSect="001F570C">
      <w:pgSz w:w="12240" w:h="15840"/>
      <w:pgMar w:top="709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57C"/>
    <w:multiLevelType w:val="hybridMultilevel"/>
    <w:tmpl w:val="6D4C7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00CD4"/>
    <w:multiLevelType w:val="hybridMultilevel"/>
    <w:tmpl w:val="CC7428D2"/>
    <w:lvl w:ilvl="0" w:tplc="1E9CA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803CDF"/>
    <w:multiLevelType w:val="hybridMultilevel"/>
    <w:tmpl w:val="88326F2A"/>
    <w:lvl w:ilvl="0" w:tplc="710AE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E40E77"/>
    <w:multiLevelType w:val="hybridMultilevel"/>
    <w:tmpl w:val="13C601EC"/>
    <w:lvl w:ilvl="0" w:tplc="710AE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501EA3"/>
    <w:multiLevelType w:val="hybridMultilevel"/>
    <w:tmpl w:val="97367520"/>
    <w:lvl w:ilvl="0" w:tplc="582040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922286"/>
    <w:multiLevelType w:val="hybridMultilevel"/>
    <w:tmpl w:val="53EE59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3480F9C"/>
    <w:multiLevelType w:val="hybridMultilevel"/>
    <w:tmpl w:val="1B9EDF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3B5FC9"/>
    <w:multiLevelType w:val="hybridMultilevel"/>
    <w:tmpl w:val="F18C1A2C"/>
    <w:lvl w:ilvl="0" w:tplc="12F2265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B173BF"/>
    <w:multiLevelType w:val="hybridMultilevel"/>
    <w:tmpl w:val="4FD2A4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7E"/>
    <w:rsid w:val="000205B6"/>
    <w:rsid w:val="000277AF"/>
    <w:rsid w:val="00030560"/>
    <w:rsid w:val="00033108"/>
    <w:rsid w:val="00050871"/>
    <w:rsid w:val="00050B9E"/>
    <w:rsid w:val="00060306"/>
    <w:rsid w:val="00092BC2"/>
    <w:rsid w:val="000A1441"/>
    <w:rsid w:val="000A4DFE"/>
    <w:rsid w:val="000A7D66"/>
    <w:rsid w:val="000B30E2"/>
    <w:rsid w:val="000B3BE0"/>
    <w:rsid w:val="000D03A7"/>
    <w:rsid w:val="000D182D"/>
    <w:rsid w:val="000E1E15"/>
    <w:rsid w:val="000F6335"/>
    <w:rsid w:val="00114C7E"/>
    <w:rsid w:val="00121497"/>
    <w:rsid w:val="00124C19"/>
    <w:rsid w:val="001412DA"/>
    <w:rsid w:val="001616B9"/>
    <w:rsid w:val="0016580F"/>
    <w:rsid w:val="001866AE"/>
    <w:rsid w:val="001A12B4"/>
    <w:rsid w:val="001A36E8"/>
    <w:rsid w:val="001A3BFF"/>
    <w:rsid w:val="001D3970"/>
    <w:rsid w:val="001E23BE"/>
    <w:rsid w:val="001F3F45"/>
    <w:rsid w:val="001F570C"/>
    <w:rsid w:val="00217D5B"/>
    <w:rsid w:val="002234FD"/>
    <w:rsid w:val="00236E37"/>
    <w:rsid w:val="00241A06"/>
    <w:rsid w:val="002447FB"/>
    <w:rsid w:val="002605C3"/>
    <w:rsid w:val="0027292A"/>
    <w:rsid w:val="00273C05"/>
    <w:rsid w:val="00292D15"/>
    <w:rsid w:val="00293C85"/>
    <w:rsid w:val="002A516C"/>
    <w:rsid w:val="002B438C"/>
    <w:rsid w:val="002B619D"/>
    <w:rsid w:val="002B78E2"/>
    <w:rsid w:val="002E2501"/>
    <w:rsid w:val="002F7BC8"/>
    <w:rsid w:val="00302975"/>
    <w:rsid w:val="00316A5C"/>
    <w:rsid w:val="00340C89"/>
    <w:rsid w:val="00351ABD"/>
    <w:rsid w:val="00357E03"/>
    <w:rsid w:val="003602EC"/>
    <w:rsid w:val="00367994"/>
    <w:rsid w:val="00382B97"/>
    <w:rsid w:val="00383DD8"/>
    <w:rsid w:val="003A3083"/>
    <w:rsid w:val="003A7B88"/>
    <w:rsid w:val="003B0ED9"/>
    <w:rsid w:val="003B3F74"/>
    <w:rsid w:val="003C0D45"/>
    <w:rsid w:val="003E1387"/>
    <w:rsid w:val="003E7419"/>
    <w:rsid w:val="003E76D6"/>
    <w:rsid w:val="003F25A7"/>
    <w:rsid w:val="00403661"/>
    <w:rsid w:val="004104A7"/>
    <w:rsid w:val="00425F24"/>
    <w:rsid w:val="00451407"/>
    <w:rsid w:val="00463C61"/>
    <w:rsid w:val="00473E06"/>
    <w:rsid w:val="00475EDF"/>
    <w:rsid w:val="004835DE"/>
    <w:rsid w:val="00494299"/>
    <w:rsid w:val="004C3EC6"/>
    <w:rsid w:val="004D06A2"/>
    <w:rsid w:val="004D5986"/>
    <w:rsid w:val="004D6089"/>
    <w:rsid w:val="004E5EEB"/>
    <w:rsid w:val="004E7870"/>
    <w:rsid w:val="004F7B0B"/>
    <w:rsid w:val="00504738"/>
    <w:rsid w:val="00506DEC"/>
    <w:rsid w:val="005070C6"/>
    <w:rsid w:val="00511160"/>
    <w:rsid w:val="0051197E"/>
    <w:rsid w:val="00525CFD"/>
    <w:rsid w:val="00544D59"/>
    <w:rsid w:val="005510FF"/>
    <w:rsid w:val="0055386D"/>
    <w:rsid w:val="00557D10"/>
    <w:rsid w:val="00557DA2"/>
    <w:rsid w:val="00575E8F"/>
    <w:rsid w:val="0058106B"/>
    <w:rsid w:val="00595EA5"/>
    <w:rsid w:val="00597297"/>
    <w:rsid w:val="005A44D9"/>
    <w:rsid w:val="005A79C3"/>
    <w:rsid w:val="005C4DEB"/>
    <w:rsid w:val="005C72D4"/>
    <w:rsid w:val="005D32D3"/>
    <w:rsid w:val="005E65A5"/>
    <w:rsid w:val="005F3EFD"/>
    <w:rsid w:val="00601592"/>
    <w:rsid w:val="0060170E"/>
    <w:rsid w:val="006206F3"/>
    <w:rsid w:val="00626A2D"/>
    <w:rsid w:val="006364EE"/>
    <w:rsid w:val="0063685D"/>
    <w:rsid w:val="00662298"/>
    <w:rsid w:val="00663069"/>
    <w:rsid w:val="006948E1"/>
    <w:rsid w:val="00695FC6"/>
    <w:rsid w:val="00696F21"/>
    <w:rsid w:val="006A54B0"/>
    <w:rsid w:val="006C1D1A"/>
    <w:rsid w:val="006C44C6"/>
    <w:rsid w:val="006D6CF9"/>
    <w:rsid w:val="006E6B25"/>
    <w:rsid w:val="006F0577"/>
    <w:rsid w:val="00704FD9"/>
    <w:rsid w:val="00734F3C"/>
    <w:rsid w:val="00735F72"/>
    <w:rsid w:val="00740A3D"/>
    <w:rsid w:val="00745498"/>
    <w:rsid w:val="00752637"/>
    <w:rsid w:val="00765BEB"/>
    <w:rsid w:val="0077319C"/>
    <w:rsid w:val="00784F1C"/>
    <w:rsid w:val="007A3B7A"/>
    <w:rsid w:val="007B0981"/>
    <w:rsid w:val="007B740B"/>
    <w:rsid w:val="007C0420"/>
    <w:rsid w:val="007C4D7D"/>
    <w:rsid w:val="007D3A8E"/>
    <w:rsid w:val="007D4517"/>
    <w:rsid w:val="007E260C"/>
    <w:rsid w:val="007F33A2"/>
    <w:rsid w:val="00807600"/>
    <w:rsid w:val="00810EAF"/>
    <w:rsid w:val="00843BA6"/>
    <w:rsid w:val="00847172"/>
    <w:rsid w:val="0085037B"/>
    <w:rsid w:val="008A3E96"/>
    <w:rsid w:val="008B164E"/>
    <w:rsid w:val="008E109A"/>
    <w:rsid w:val="008F579D"/>
    <w:rsid w:val="00901F30"/>
    <w:rsid w:val="00904F6A"/>
    <w:rsid w:val="00934760"/>
    <w:rsid w:val="00940A4D"/>
    <w:rsid w:val="00947DE1"/>
    <w:rsid w:val="0095464D"/>
    <w:rsid w:val="009828D6"/>
    <w:rsid w:val="00986BFF"/>
    <w:rsid w:val="009A3679"/>
    <w:rsid w:val="009C50BE"/>
    <w:rsid w:val="009E298B"/>
    <w:rsid w:val="009F60D0"/>
    <w:rsid w:val="00A00204"/>
    <w:rsid w:val="00A06608"/>
    <w:rsid w:val="00A10763"/>
    <w:rsid w:val="00A10D97"/>
    <w:rsid w:val="00A41AB5"/>
    <w:rsid w:val="00A54FC5"/>
    <w:rsid w:val="00A6180E"/>
    <w:rsid w:val="00A64FB7"/>
    <w:rsid w:val="00A91321"/>
    <w:rsid w:val="00A938EE"/>
    <w:rsid w:val="00AB202A"/>
    <w:rsid w:val="00AB24FD"/>
    <w:rsid w:val="00AB29C3"/>
    <w:rsid w:val="00AB3C96"/>
    <w:rsid w:val="00AC09F0"/>
    <w:rsid w:val="00AD1020"/>
    <w:rsid w:val="00AE147D"/>
    <w:rsid w:val="00AE3DB7"/>
    <w:rsid w:val="00AE528E"/>
    <w:rsid w:val="00AF58F4"/>
    <w:rsid w:val="00B022BB"/>
    <w:rsid w:val="00B066DD"/>
    <w:rsid w:val="00B21A4C"/>
    <w:rsid w:val="00B30858"/>
    <w:rsid w:val="00B5145E"/>
    <w:rsid w:val="00B53143"/>
    <w:rsid w:val="00B77F77"/>
    <w:rsid w:val="00B81245"/>
    <w:rsid w:val="00B82AF3"/>
    <w:rsid w:val="00B83F88"/>
    <w:rsid w:val="00B933B2"/>
    <w:rsid w:val="00BA3987"/>
    <w:rsid w:val="00BA6259"/>
    <w:rsid w:val="00BB788B"/>
    <w:rsid w:val="00BB7A6C"/>
    <w:rsid w:val="00BD2784"/>
    <w:rsid w:val="00BE2C0A"/>
    <w:rsid w:val="00BE66C6"/>
    <w:rsid w:val="00BE6A61"/>
    <w:rsid w:val="00C24CFA"/>
    <w:rsid w:val="00C30B5D"/>
    <w:rsid w:val="00C42E29"/>
    <w:rsid w:val="00C44308"/>
    <w:rsid w:val="00C4652F"/>
    <w:rsid w:val="00C4683F"/>
    <w:rsid w:val="00C47CF9"/>
    <w:rsid w:val="00C61471"/>
    <w:rsid w:val="00C63C21"/>
    <w:rsid w:val="00C74AB9"/>
    <w:rsid w:val="00CD0CA0"/>
    <w:rsid w:val="00D0651D"/>
    <w:rsid w:val="00D100E2"/>
    <w:rsid w:val="00D17791"/>
    <w:rsid w:val="00D235DA"/>
    <w:rsid w:val="00D36D2D"/>
    <w:rsid w:val="00D4083C"/>
    <w:rsid w:val="00D40C02"/>
    <w:rsid w:val="00D45007"/>
    <w:rsid w:val="00D569E2"/>
    <w:rsid w:val="00D778EB"/>
    <w:rsid w:val="00D85DE6"/>
    <w:rsid w:val="00D95767"/>
    <w:rsid w:val="00DA77DD"/>
    <w:rsid w:val="00DC3AEA"/>
    <w:rsid w:val="00DE1B8C"/>
    <w:rsid w:val="00DE32BB"/>
    <w:rsid w:val="00DF1E28"/>
    <w:rsid w:val="00E01DE1"/>
    <w:rsid w:val="00E268B0"/>
    <w:rsid w:val="00E30584"/>
    <w:rsid w:val="00E40DD5"/>
    <w:rsid w:val="00E4370E"/>
    <w:rsid w:val="00E63D29"/>
    <w:rsid w:val="00E70748"/>
    <w:rsid w:val="00E729F1"/>
    <w:rsid w:val="00E82FDB"/>
    <w:rsid w:val="00E93A5F"/>
    <w:rsid w:val="00EA3063"/>
    <w:rsid w:val="00EB0335"/>
    <w:rsid w:val="00EC1E0C"/>
    <w:rsid w:val="00ED3DC5"/>
    <w:rsid w:val="00ED4FDA"/>
    <w:rsid w:val="00EE4586"/>
    <w:rsid w:val="00EF1EB1"/>
    <w:rsid w:val="00EF386A"/>
    <w:rsid w:val="00F0482F"/>
    <w:rsid w:val="00F056CC"/>
    <w:rsid w:val="00F32697"/>
    <w:rsid w:val="00F34DEE"/>
    <w:rsid w:val="00F57ABF"/>
    <w:rsid w:val="00F65458"/>
    <w:rsid w:val="00F82B0F"/>
    <w:rsid w:val="00FA1034"/>
    <w:rsid w:val="00FB1F71"/>
    <w:rsid w:val="00FE1B1E"/>
    <w:rsid w:val="00FE72A0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D2E6"/>
  <w15:chartTrackingRefBased/>
  <w15:docId w15:val="{7E4207D2-9A7C-4DF1-9B5D-1E732AD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FB7"/>
    <w:rPr>
      <w:rFonts w:asciiTheme="minorHAnsi" w:hAnsiTheme="minorHAnsi" w:cstheme="minorBidi"/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4FD"/>
    <w:rPr>
      <w:color w:val="808080"/>
    </w:rPr>
  </w:style>
  <w:style w:type="paragraph" w:styleId="ListParagraph">
    <w:name w:val="List Paragraph"/>
    <w:basedOn w:val="Normal"/>
    <w:uiPriority w:val="34"/>
    <w:qFormat/>
    <w:rsid w:val="005D32D3"/>
    <w:pPr>
      <w:ind w:left="720"/>
      <w:contextualSpacing/>
    </w:pPr>
  </w:style>
  <w:style w:type="table" w:styleId="TableGrid">
    <w:name w:val="Table Grid"/>
    <w:basedOn w:val="TableNormal"/>
    <w:uiPriority w:val="39"/>
    <w:rsid w:val="00F3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221</cp:revision>
  <dcterms:created xsi:type="dcterms:W3CDTF">2022-11-02T22:28:00Z</dcterms:created>
  <dcterms:modified xsi:type="dcterms:W3CDTF">2022-12-03T00:35:00Z</dcterms:modified>
</cp:coreProperties>
</file>