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7BBE5" w14:textId="77777777" w:rsidR="00E05D9E" w:rsidRDefault="00B51379"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xmlns:w="http://schemas.openxmlformats.org/wordprocessingml/2006/main" w14:anchorId="204E0853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0F5EAA9D"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2FB03023" w14:textId="77777777" w:rsidR="00E05D9E" w:rsidRDefault="00E05D9E"/>
    <w:p w14:paraId="15337094" w14:textId="77777777" w:rsidR="00E05D9E" w:rsidRDefault="00E05D9E"/>
    <w:p w14:paraId="7172AAA4" w14:textId="77777777" w:rsidR="00E05D9E" w:rsidRDefault="00E05D9E"/>
    <w:p w14:paraId="57093D5A" w14:textId="77777777" w:rsidR="00E05D9E" w:rsidRDefault="00E05D9E"/>
    <w:p w14:paraId="18839591" w14:textId="77777777" w:rsidR="00E05D9E" w:rsidRDefault="00E05D9E"/>
    <w:p w14:paraId="0B0D966C" w14:textId="77777777" w:rsidR="00E05D9E" w:rsidRDefault="00E05D9E"/>
    <w:p w14:paraId="2350704C" w14:textId="77777777" w:rsidR="00E05D9E" w:rsidRDefault="00E05D9E"/>
    <w:p w14:paraId="5FF0DCE3" w14:textId="77777777" w:rsidR="00E05D9E" w:rsidRDefault="00E05D9E"/>
    <w:p w14:paraId="3656E308" w14:textId="77777777" w:rsidR="00E05D9E" w:rsidRDefault="00E05D9E" w:rsidP="00E05D9E">
      <w:pPr>
        <w:pStyle w:val="Ttulo"/>
      </w:pPr>
    </w:p>
    <w:p w14:paraId="3E507955" w14:textId="77777777" w:rsidR="00F25EF5" w:rsidRDefault="00F25EF5" w:rsidP="004A7D4F">
      <w:pPr>
        <w:rPr>
          <w:color w:val="333333"/>
          <w:sz w:val="32"/>
          <w:szCs w:val="32"/>
        </w:rPr>
      </w:pPr>
    </w:p>
    <w:p w14:paraId="304B7A09" w14:textId="77777777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 w14:anchorId="19E8269E"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5A958209" w14:textId="77777777" w:rsidR="00220E71" w:rsidRPr="006873B9" w:rsidRDefault="00220E71" w:rsidP="006873B9">
      <w:pPr>
        <w:pStyle w:val="carrera1"/>
      </w:pPr>
      <w:r>
        <w:t xml:space="preserve">Semana </w:t>
      </w:r>
      <w:r w:rsidR="00E0765A">
        <w:t>4</w:t>
      </w:r>
    </w:p>
    <w:p w14:paraId="34AA7A26" w14:textId="77777777" w:rsidR="683870C2" w:rsidRDefault="683870C2" w:rsidP="53C6DC37">
      <w:pPr>
        <w:pStyle w:val="carrera2"/>
      </w:pPr>
      <w:r>
        <w:t>Taller Aplicado de Software</w:t>
      </w:r>
    </w:p>
    <w:p w14:paraId="0B1CC658" w14:textId="77777777" w:rsidR="00F25EF5" w:rsidRPr="00F25EF5" w:rsidRDefault="00F25EF5" w:rsidP="00F25EF5"/>
    <w:p w14:paraId="69F1DCD5" w14:textId="77777777" w:rsidR="004A7D4F" w:rsidRDefault="004A7D4F" w:rsidP="004A7D4F"/>
    <w:p w14:paraId="7EB1C06D" w14:textId="77777777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9"/>
        <w:gridCol w:w="4661"/>
      </w:tblGrid>
      <w:tr w:rsidR="00220E71" w14:paraId="70C7EAB9" w14:textId="77777777" w:rsidTr="00F25EF5">
        <w:trPr>
          <w:trHeight w:val="510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043008C4" w14:textId="77777777" w:rsidR="00220E71" w:rsidRPr="00E741B0" w:rsidRDefault="00761548" w:rsidP="00BC2441">
            <w:r w:rsidRPr="3E7189C4">
              <w:rPr>
                <w:b/>
                <w:bCs/>
              </w:rPr>
              <w:t>Nombre estudiante: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41CD01B9" w14:textId="77777777" w:rsidR="00220E71" w:rsidRPr="00E741B0" w:rsidRDefault="000A4CF6" w:rsidP="00BC2441">
            <w:pPr>
              <w:spacing w:line="360" w:lineRule="auto"/>
            </w:pPr>
            <w:r>
              <w:rPr>
                <w:sz w:val="22"/>
              </w:rPr>
              <w:t>Katherine Gisselle Valenzuela Moreno Sebastián Alberto Briceño Inostroza</w:t>
            </w:r>
          </w:p>
        </w:tc>
      </w:tr>
      <w:tr w:rsidR="00761548" w14:paraId="3D5AED4F" w14:textId="77777777" w:rsidTr="00F25EF5">
        <w:trPr>
          <w:trHeight w:val="531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4084B737" w14:textId="77777777" w:rsidR="00761548" w:rsidRPr="3E7189C4" w:rsidRDefault="00761548" w:rsidP="000A4CF6">
            <w:pPr>
              <w:spacing w:before="120" w:line="360" w:lineRule="auto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>
              <w:rPr>
                <w:sz w:val="22"/>
              </w:rPr>
              <w:t xml:space="preserve"> Taller Aplicado de Software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E758422" w14:textId="77777777" w:rsidR="00761548" w:rsidRPr="3E7189C4" w:rsidRDefault="00761548" w:rsidP="000A4CF6">
            <w:pPr>
              <w:spacing w:before="120" w:line="360" w:lineRule="auto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>
              <w:rPr>
                <w:sz w:val="22"/>
              </w:rPr>
              <w:t xml:space="preserve"> Ingeniería en Desarrollo de Software</w:t>
            </w:r>
          </w:p>
        </w:tc>
      </w:tr>
      <w:tr w:rsidR="00761548" w14:paraId="4C7EC5D2" w14:textId="77777777" w:rsidTr="00F25EF5">
        <w:trPr>
          <w:trHeight w:val="536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44ECB2F" w14:textId="77777777" w:rsidR="00761548" w:rsidRPr="00E741B0" w:rsidRDefault="00761548" w:rsidP="000A4CF6">
            <w:pPr>
              <w:spacing w:before="120" w:line="360" w:lineRule="auto"/>
            </w:pPr>
            <w:r w:rsidRPr="3E7189C4">
              <w:rPr>
                <w:b/>
                <w:bCs/>
              </w:rPr>
              <w:t>Profesor:</w:t>
            </w:r>
            <w:r>
              <w:rPr>
                <w:sz w:val="22"/>
              </w:rPr>
              <w:t xml:space="preserve"> Alonso Esteban Castillo Pizarro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DD5C1F6" w14:textId="77777777" w:rsidR="00761548" w:rsidRPr="00E741B0" w:rsidRDefault="00761548" w:rsidP="000A4CF6">
            <w:pPr>
              <w:spacing w:before="120" w:line="360" w:lineRule="auto"/>
            </w:pPr>
            <w:r w:rsidRPr="3E7189C4">
              <w:rPr>
                <w:b/>
                <w:bCs/>
              </w:rPr>
              <w:t>Fecha:</w:t>
            </w:r>
            <w:r>
              <w:rPr>
                <w:sz w:val="22"/>
              </w:rPr>
              <w:t xml:space="preserve"> 14 de junio de 2026</w:t>
            </w:r>
          </w:p>
        </w:tc>
      </w:tr>
    </w:tbl>
    <w:p w14:paraId="319FDAD4" w14:textId="67FBDD0B" w:rsidR="003D0DEB" w:rsidRPr="003D0DEB" w:rsidRDefault="003D0DEB" w:rsidP="003D0DEB">
      <w:pPr>
        <w:spacing w:after="240"/>
        <w:rPr>
          <w:rFonts w:cs="Arial"/>
          <w:b/>
          <w:color w:val="404040"/>
          <w:sz w:val="32"/>
        </w:rPr>
      </w:pPr>
      <w:bookmarkStart w:id="0" w:name="_Hlk183597466"/>
      <w:r w:rsidRPr="003D0DEB">
        <w:rPr>
          <w:rFonts w:cs="Arial"/>
          <w:b/>
          <w:color w:val="404040"/>
          <w:sz w:val="32"/>
        </w:rPr>
        <w:lastRenderedPageBreak/>
        <w:t>Tabla de contenido</w:t>
      </w:r>
    </w:p>
    <w:p w14:paraId="278018B2" w14:textId="5958A42C" w:rsidR="0076684C" w:rsidRDefault="003D0DEB">
      <w:pPr>
        <w:pStyle w:val="TD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rFonts w:cs="Arial"/>
          <w:sz w:val="22"/>
        </w:rPr>
        <w:fldChar w:fldCharType="begin"/>
      </w:r>
      <w:r>
        <w:rPr>
          <w:rFonts w:cs="Arial"/>
          <w:sz w:val="22"/>
        </w:rPr>
        <w:instrText xml:space="preserve"> TOC  \* MERGEFORMAT </w:instrText>
      </w:r>
      <w:r>
        <w:rPr>
          <w:rFonts w:cs="Arial"/>
          <w:sz w:val="22"/>
        </w:rPr>
        <w:fldChar w:fldCharType="separate"/>
      </w:r>
      <w:r w:rsidR="0076684C">
        <w:rPr>
          <w:noProof/>
        </w:rPr>
        <w:t>1.</w:t>
      </w:r>
      <w:r w:rsidR="0076684C"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 w:rsidR="0076684C">
        <w:rPr>
          <w:noProof/>
        </w:rPr>
        <w:t>Tipo de base de datos escogida</w:t>
      </w:r>
      <w:r w:rsidR="0076684C">
        <w:rPr>
          <w:noProof/>
        </w:rPr>
        <w:tab/>
      </w:r>
      <w:r w:rsidR="0076684C">
        <w:rPr>
          <w:noProof/>
        </w:rPr>
        <w:fldChar w:fldCharType="begin"/>
      </w:r>
      <w:r w:rsidR="0076684C">
        <w:rPr>
          <w:noProof/>
        </w:rPr>
        <w:instrText xml:space="preserve"> PAGEREF _Toc232456151 \h </w:instrText>
      </w:r>
      <w:r w:rsidR="0076684C">
        <w:rPr>
          <w:noProof/>
        </w:rPr>
      </w:r>
      <w:r w:rsidR="0076684C">
        <w:rPr>
          <w:noProof/>
        </w:rPr>
        <w:fldChar w:fldCharType="separate"/>
      </w:r>
      <w:r w:rsidR="0076684C">
        <w:rPr>
          <w:noProof/>
        </w:rPr>
        <w:t>5</w:t>
      </w:r>
      <w:r w:rsidR="0076684C">
        <w:rPr>
          <w:noProof/>
        </w:rPr>
        <w:fldChar w:fldCharType="end"/>
      </w:r>
    </w:p>
    <w:p w14:paraId="784027CC" w14:textId="493BEF7A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1.1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Base de datos seleccionada: SQL – MySQL 8.x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043BF39" w14:textId="25E16CB4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1.2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Justificación de la elección SQL/MySQL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20BC48C" w14:textId="20655E70" w:rsidR="0076684C" w:rsidRDefault="0076684C">
      <w:pPr>
        <w:pStyle w:val="TD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2.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Modelo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8801CB5" w14:textId="3CBAFC1A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Entidades principales del modelo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5DA0A2B" w14:textId="2D0C6E0D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2.2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Diagrama entidad-relación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8C4F93A" w14:textId="404CD9C7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2.3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Descripción del diagrama 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799E53D" w14:textId="6DAE9225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2.4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Scripts de base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5FC0D5B" w14:textId="1AEC5FE7" w:rsidR="0076684C" w:rsidRDefault="0076684C">
      <w:pPr>
        <w:pStyle w:val="TD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3.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Diseño del producto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1993EBD" w14:textId="0C1F696C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3.1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Descripción general del diseño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F08BAF8" w14:textId="4A5AE30C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3.2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Pantallas principales del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CF97B8E" w14:textId="7528F1BF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3.3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Mapa de navegación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A05F106" w14:textId="2BE03AC3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3.4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Interacciones del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20FC1F2A" w14:textId="77C50960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3.5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Accesibilidad y usabilidad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02F91B6" w14:textId="36E7B04B" w:rsidR="0076684C" w:rsidRDefault="0076684C" w:rsidP="00771808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3.6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Patrones de diseño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5B0A841" w14:textId="6BF5E89B" w:rsidR="003D0DEB" w:rsidRPr="003D0DEB" w:rsidRDefault="003D0DEB" w:rsidP="003D0DEB">
      <w:pPr>
        <w:spacing w:after="120"/>
        <w:rPr>
          <w:rFonts w:cs="Arial"/>
          <w:sz w:val="22"/>
        </w:rPr>
      </w:pPr>
      <w:r>
        <w:rPr>
          <w:rFonts w:cs="Arial"/>
          <w:sz w:val="22"/>
        </w:rPr>
        <w:fldChar w:fldCharType="end"/>
      </w:r>
    </w:p>
    <w:p w14:paraId="78080133" w14:textId="77777777" w:rsidR="003D0DEB" w:rsidRPr="003D0DEB" w:rsidRDefault="003D0DEB" w:rsidP="003D0DEB">
      <w:pPr>
        <w:spacing w:after="240"/>
        <w:rPr>
          <w:rFonts w:cs="Arial"/>
          <w:b/>
          <w:color w:val="404040"/>
          <w:sz w:val="32"/>
        </w:rPr>
      </w:pPr>
      <w:r w:rsidRPr="003D0DEB">
        <w:rPr>
          <w:rFonts w:cs="Arial"/>
          <w:b/>
          <w:color w:val="404040"/>
          <w:sz w:val="32"/>
        </w:rPr>
        <w:t>Índice de figuras y diagramas</w:t>
      </w:r>
    </w:p>
    <w:p w14:paraId="6BE039A1" w14:textId="77777777" w:rsidR="0097734A" w:rsidRDefault="0097734A" w:rsidP="0097734A">
      <w:pPr>
        <w:spacing w:before="160" w:after="80"/>
        <w:rPr>
          <w:rFonts w:cs="Arial"/>
          <w:b/>
        </w:rPr>
      </w:pPr>
      <w:r w:rsidRPr="0097734A">
        <w:rPr>
          <w:rFonts w:cs="Arial"/>
          <w:b/>
        </w:rPr>
        <w:t>Diagramas</w:t>
      </w:r>
    </w:p>
    <w:p w14:paraId="682F251F" w14:textId="353BBA8B" w:rsidR="001B1FE8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Diagrama 1.</w:t>
      </w:r>
      <w:r w:rsidRPr="0097734A">
        <w:rPr>
          <w:rFonts w:cs="Arial"/>
          <w:sz w:val="22"/>
        </w:rPr>
        <w:t xml:space="preserve"> Diagrama entidad-relación del modelo de datos de </w:t>
      </w:r>
      <w:proofErr w:type="gramStart"/>
      <w:r w:rsidRPr="0097734A">
        <w:rPr>
          <w:rFonts w:cs="Arial"/>
          <w:sz w:val="22"/>
        </w:rPr>
        <w:t xml:space="preserve">Aulafy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8)</w:t>
      </w:r>
    </w:p>
    <w:p w14:paraId="1754ED62" w14:textId="20FF0DCE" w:rsidR="001B1FE8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Diagrama 2.</w:t>
      </w:r>
      <w:r w:rsidRPr="0097734A">
        <w:rPr>
          <w:rFonts w:cs="Arial"/>
          <w:sz w:val="22"/>
        </w:rPr>
        <w:t xml:space="preserve"> Mapa de navegación por rol – Aulafy </w:t>
      </w:r>
      <w:proofErr w:type="spellStart"/>
      <w:proofErr w:type="gramStart"/>
      <w:r w:rsidRPr="0097734A">
        <w:rPr>
          <w:rFonts w:cs="Arial"/>
          <w:sz w:val="22"/>
        </w:rPr>
        <w:t>MVP</w:t>
      </w:r>
      <w:proofErr w:type="spellEnd"/>
      <w:r w:rsidRPr="0097734A">
        <w:rPr>
          <w:rFonts w:cs="Arial"/>
          <w:sz w:val="22"/>
        </w:rPr>
        <w:t xml:space="preserve">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20)</w:t>
      </w:r>
    </w:p>
    <w:p w14:paraId="08A388E5" w14:textId="77777777" w:rsidR="0097734A" w:rsidRDefault="0097734A" w:rsidP="0097734A">
      <w:pPr>
        <w:spacing w:before="160" w:after="80"/>
        <w:rPr>
          <w:rFonts w:cs="Arial"/>
          <w:b/>
        </w:rPr>
      </w:pPr>
      <w:r w:rsidRPr="0097734A">
        <w:rPr>
          <w:rFonts w:cs="Arial"/>
          <w:b/>
        </w:rPr>
        <w:t>Figuras</w:t>
      </w:r>
    </w:p>
    <w:p w14:paraId="39D4C5A5" w14:textId="59E8E86E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1.</w:t>
      </w:r>
      <w:r w:rsidRPr="0097734A">
        <w:rPr>
          <w:rFonts w:cs="Arial"/>
          <w:sz w:val="22"/>
        </w:rPr>
        <w:t xml:space="preserve"> Pantalla de inicio de </w:t>
      </w:r>
      <w:proofErr w:type="gramStart"/>
      <w:r w:rsidRPr="0097734A">
        <w:rPr>
          <w:rFonts w:cs="Arial"/>
          <w:sz w:val="22"/>
        </w:rPr>
        <w:t xml:space="preserve">sesión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11)</w:t>
      </w:r>
    </w:p>
    <w:p w14:paraId="4CC4183F" w14:textId="75F5EC58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2.</w:t>
      </w:r>
      <w:r w:rsidRPr="0097734A">
        <w:rPr>
          <w:rFonts w:cs="Arial"/>
          <w:sz w:val="22"/>
        </w:rPr>
        <w:t xml:space="preserve"> </w:t>
      </w:r>
      <w:proofErr w:type="spellStart"/>
      <w:r w:rsidRPr="0097734A">
        <w:rPr>
          <w:rFonts w:cs="Arial"/>
          <w:sz w:val="22"/>
        </w:rPr>
        <w:t>Dashboard</w:t>
      </w:r>
      <w:proofErr w:type="spellEnd"/>
      <w:r w:rsidRPr="0097734A">
        <w:rPr>
          <w:rFonts w:cs="Arial"/>
          <w:sz w:val="22"/>
        </w:rPr>
        <w:t xml:space="preserve"> del rol </w:t>
      </w:r>
      <w:proofErr w:type="spellStart"/>
      <w:proofErr w:type="gramStart"/>
      <w:r w:rsidRPr="0097734A">
        <w:rPr>
          <w:rFonts w:cs="Arial"/>
          <w:sz w:val="22"/>
        </w:rPr>
        <w:t>ADMIN</w:t>
      </w:r>
      <w:proofErr w:type="spellEnd"/>
      <w:r w:rsidRPr="0097734A">
        <w:rPr>
          <w:rFonts w:cs="Arial"/>
          <w:sz w:val="22"/>
        </w:rPr>
        <w:t xml:space="preserve">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12)</w:t>
      </w:r>
    </w:p>
    <w:p w14:paraId="4948B996" w14:textId="16AA7583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3.</w:t>
      </w:r>
      <w:r w:rsidRPr="0097734A">
        <w:rPr>
          <w:rFonts w:cs="Arial"/>
          <w:sz w:val="22"/>
        </w:rPr>
        <w:t xml:space="preserve"> </w:t>
      </w:r>
      <w:proofErr w:type="spellStart"/>
      <w:r w:rsidRPr="0097734A">
        <w:rPr>
          <w:rFonts w:cs="Arial"/>
          <w:sz w:val="22"/>
        </w:rPr>
        <w:t>Dashboard</w:t>
      </w:r>
      <w:proofErr w:type="spellEnd"/>
      <w:r w:rsidRPr="0097734A">
        <w:rPr>
          <w:rFonts w:cs="Arial"/>
          <w:sz w:val="22"/>
        </w:rPr>
        <w:t xml:space="preserve"> del rol </w:t>
      </w:r>
      <w:proofErr w:type="gramStart"/>
      <w:r w:rsidRPr="0097734A">
        <w:rPr>
          <w:rFonts w:cs="Arial"/>
          <w:sz w:val="22"/>
        </w:rPr>
        <w:t xml:space="preserve">COLEGIO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12)</w:t>
      </w:r>
    </w:p>
    <w:p w14:paraId="11B595EF" w14:textId="333B497C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4.</w:t>
      </w:r>
      <w:r w:rsidRPr="0097734A">
        <w:rPr>
          <w:rFonts w:cs="Arial"/>
          <w:sz w:val="22"/>
        </w:rPr>
        <w:t xml:space="preserve"> </w:t>
      </w:r>
      <w:proofErr w:type="spellStart"/>
      <w:r w:rsidRPr="0097734A">
        <w:rPr>
          <w:rFonts w:cs="Arial"/>
          <w:sz w:val="22"/>
        </w:rPr>
        <w:t>Dashboard</w:t>
      </w:r>
      <w:proofErr w:type="spellEnd"/>
      <w:r w:rsidRPr="0097734A">
        <w:rPr>
          <w:rFonts w:cs="Arial"/>
          <w:sz w:val="22"/>
        </w:rPr>
        <w:t xml:space="preserve"> del rol </w:t>
      </w:r>
      <w:proofErr w:type="gramStart"/>
      <w:r w:rsidRPr="0097734A">
        <w:rPr>
          <w:rFonts w:cs="Arial"/>
          <w:sz w:val="22"/>
        </w:rPr>
        <w:t xml:space="preserve">PROFESOR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13)</w:t>
      </w:r>
    </w:p>
    <w:p w14:paraId="075CF9C0" w14:textId="13D82EBA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lastRenderedPageBreak/>
        <w:t>Figura 5.</w:t>
      </w:r>
      <w:r w:rsidRPr="0097734A">
        <w:rPr>
          <w:rFonts w:cs="Arial"/>
          <w:sz w:val="22"/>
        </w:rPr>
        <w:t xml:space="preserve"> </w:t>
      </w:r>
      <w:proofErr w:type="spellStart"/>
      <w:r w:rsidRPr="0097734A">
        <w:rPr>
          <w:rFonts w:cs="Arial"/>
          <w:sz w:val="22"/>
        </w:rPr>
        <w:t>Dashboard</w:t>
      </w:r>
      <w:proofErr w:type="spellEnd"/>
      <w:r w:rsidRPr="0097734A">
        <w:rPr>
          <w:rFonts w:cs="Arial"/>
          <w:sz w:val="22"/>
        </w:rPr>
        <w:t xml:space="preserve"> del rol </w:t>
      </w:r>
      <w:proofErr w:type="gramStart"/>
      <w:r w:rsidRPr="0097734A">
        <w:rPr>
          <w:rFonts w:cs="Arial"/>
          <w:sz w:val="22"/>
        </w:rPr>
        <w:t xml:space="preserve">APODERADO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13)</w:t>
      </w:r>
    </w:p>
    <w:p w14:paraId="7E09B165" w14:textId="02BFBB76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6.</w:t>
      </w:r>
      <w:r w:rsidRPr="0097734A">
        <w:rPr>
          <w:rFonts w:cs="Arial"/>
          <w:sz w:val="22"/>
        </w:rPr>
        <w:t xml:space="preserve"> </w:t>
      </w:r>
      <w:proofErr w:type="spellStart"/>
      <w:r w:rsidRPr="0097734A">
        <w:rPr>
          <w:rFonts w:cs="Arial"/>
          <w:sz w:val="22"/>
        </w:rPr>
        <w:t>Dashboard</w:t>
      </w:r>
      <w:proofErr w:type="spellEnd"/>
      <w:r w:rsidRPr="0097734A">
        <w:rPr>
          <w:rFonts w:cs="Arial"/>
          <w:sz w:val="22"/>
        </w:rPr>
        <w:t xml:space="preserve"> del rol </w:t>
      </w:r>
      <w:proofErr w:type="gramStart"/>
      <w:r w:rsidRPr="0097734A">
        <w:rPr>
          <w:rFonts w:cs="Arial"/>
          <w:sz w:val="22"/>
        </w:rPr>
        <w:t xml:space="preserve">ESTUDIANTE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14)</w:t>
      </w:r>
    </w:p>
    <w:p w14:paraId="2B029E6A" w14:textId="32F4E6E2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7.</w:t>
      </w:r>
      <w:r w:rsidRPr="0097734A">
        <w:rPr>
          <w:rFonts w:cs="Arial"/>
          <w:sz w:val="22"/>
        </w:rPr>
        <w:t xml:space="preserve"> Gestión de usuarios (</w:t>
      </w:r>
      <w:proofErr w:type="spellStart"/>
      <w:proofErr w:type="gramStart"/>
      <w:r w:rsidRPr="0097734A">
        <w:rPr>
          <w:rFonts w:cs="Arial"/>
          <w:sz w:val="22"/>
        </w:rPr>
        <w:t>ADMIN</w:t>
      </w:r>
      <w:proofErr w:type="spellEnd"/>
      <w:r w:rsidRPr="0097734A">
        <w:rPr>
          <w:rFonts w:cs="Arial"/>
          <w:sz w:val="22"/>
        </w:rPr>
        <w:t xml:space="preserve">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14)</w:t>
      </w:r>
    </w:p>
    <w:p w14:paraId="172D4A18" w14:textId="553BD6C8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8.</w:t>
      </w:r>
      <w:r w:rsidRPr="0097734A">
        <w:rPr>
          <w:rFonts w:cs="Arial"/>
          <w:sz w:val="22"/>
        </w:rPr>
        <w:t xml:space="preserve"> Gestión de cursos (</w:t>
      </w:r>
      <w:proofErr w:type="gramStart"/>
      <w:r w:rsidRPr="0097734A">
        <w:rPr>
          <w:rFonts w:cs="Arial"/>
          <w:sz w:val="22"/>
        </w:rPr>
        <w:t xml:space="preserve">COLEGIO)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14)</w:t>
      </w:r>
    </w:p>
    <w:p w14:paraId="7E1A80CC" w14:textId="18AD9FFC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9.</w:t>
      </w:r>
      <w:r w:rsidRPr="0097734A">
        <w:rPr>
          <w:rFonts w:cs="Arial"/>
          <w:sz w:val="22"/>
        </w:rPr>
        <w:t xml:space="preserve"> Calendario académico (</w:t>
      </w:r>
      <w:proofErr w:type="gramStart"/>
      <w:r w:rsidRPr="0097734A">
        <w:rPr>
          <w:rFonts w:cs="Arial"/>
          <w:sz w:val="22"/>
        </w:rPr>
        <w:t xml:space="preserve">COLEGIO)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15)</w:t>
      </w:r>
    </w:p>
    <w:p w14:paraId="20945FE0" w14:textId="28C4D53C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10.</w:t>
      </w:r>
      <w:r w:rsidRPr="0097734A">
        <w:rPr>
          <w:rFonts w:cs="Arial"/>
          <w:sz w:val="22"/>
        </w:rPr>
        <w:t xml:space="preserve"> Notas y evaluaciones (</w:t>
      </w:r>
      <w:proofErr w:type="gramStart"/>
      <w:r w:rsidRPr="0097734A">
        <w:rPr>
          <w:rFonts w:cs="Arial"/>
          <w:sz w:val="22"/>
        </w:rPr>
        <w:t xml:space="preserve">PROFESOR)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15)</w:t>
      </w:r>
    </w:p>
    <w:p w14:paraId="5A821792" w14:textId="6B947BDF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11.</w:t>
      </w:r>
      <w:r w:rsidRPr="0097734A">
        <w:rPr>
          <w:rFonts w:cs="Arial"/>
          <w:sz w:val="22"/>
        </w:rPr>
        <w:t xml:space="preserve"> Asistencia (</w:t>
      </w:r>
      <w:proofErr w:type="gramStart"/>
      <w:r w:rsidRPr="0097734A">
        <w:rPr>
          <w:rFonts w:cs="Arial"/>
          <w:sz w:val="22"/>
        </w:rPr>
        <w:t xml:space="preserve">PROFESOR)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16)</w:t>
      </w:r>
    </w:p>
    <w:p w14:paraId="62942325" w14:textId="388E14DE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12.</w:t>
      </w:r>
      <w:r w:rsidRPr="0097734A">
        <w:rPr>
          <w:rFonts w:cs="Arial"/>
          <w:sz w:val="22"/>
        </w:rPr>
        <w:t xml:space="preserve"> Anotaciones (</w:t>
      </w:r>
      <w:proofErr w:type="gramStart"/>
      <w:r w:rsidRPr="0097734A">
        <w:rPr>
          <w:rFonts w:cs="Arial"/>
          <w:sz w:val="22"/>
        </w:rPr>
        <w:t xml:space="preserve">PROFESOR)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16)</w:t>
      </w:r>
    </w:p>
    <w:p w14:paraId="7E05466A" w14:textId="0C0AC28F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13.</w:t>
      </w:r>
      <w:r w:rsidRPr="0097734A">
        <w:rPr>
          <w:rFonts w:cs="Arial"/>
          <w:sz w:val="22"/>
        </w:rPr>
        <w:t xml:space="preserve"> Perfil (</w:t>
      </w:r>
      <w:proofErr w:type="gramStart"/>
      <w:r w:rsidRPr="0097734A">
        <w:rPr>
          <w:rFonts w:cs="Arial"/>
          <w:sz w:val="22"/>
        </w:rPr>
        <w:t xml:space="preserve">APODERADO)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17)</w:t>
      </w:r>
    </w:p>
    <w:p w14:paraId="3A6FA5B9" w14:textId="2C65C724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14.</w:t>
      </w:r>
      <w:r w:rsidRPr="0097734A">
        <w:rPr>
          <w:rFonts w:cs="Arial"/>
          <w:sz w:val="22"/>
        </w:rPr>
        <w:t xml:space="preserve"> Notas académicas (</w:t>
      </w:r>
      <w:proofErr w:type="gramStart"/>
      <w:r w:rsidRPr="0097734A">
        <w:rPr>
          <w:rFonts w:cs="Arial"/>
          <w:sz w:val="22"/>
        </w:rPr>
        <w:t xml:space="preserve">ESTUDIANTE)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17)</w:t>
      </w:r>
    </w:p>
    <w:p w14:paraId="34558D03" w14:textId="1B831475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15.</w:t>
      </w:r>
      <w:r w:rsidRPr="0097734A">
        <w:rPr>
          <w:rFonts w:cs="Arial"/>
          <w:sz w:val="22"/>
        </w:rPr>
        <w:t xml:space="preserve"> Asistencia (</w:t>
      </w:r>
      <w:proofErr w:type="gramStart"/>
      <w:r w:rsidRPr="0097734A">
        <w:rPr>
          <w:rFonts w:cs="Arial"/>
          <w:sz w:val="22"/>
        </w:rPr>
        <w:t xml:space="preserve">ESTUDIANTE)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18)</w:t>
      </w:r>
    </w:p>
    <w:p w14:paraId="38E26749" w14:textId="3D0078F8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16.</w:t>
      </w:r>
      <w:r w:rsidRPr="0097734A">
        <w:rPr>
          <w:rFonts w:cs="Arial"/>
          <w:sz w:val="22"/>
        </w:rPr>
        <w:t xml:space="preserve"> Notificaciones externas (</w:t>
      </w:r>
      <w:proofErr w:type="spellStart"/>
      <w:proofErr w:type="gramStart"/>
      <w:r w:rsidRPr="0097734A">
        <w:rPr>
          <w:rFonts w:cs="Arial"/>
          <w:sz w:val="22"/>
        </w:rPr>
        <w:t>ADMIN</w:t>
      </w:r>
      <w:proofErr w:type="spellEnd"/>
      <w:r w:rsidRPr="0097734A">
        <w:rPr>
          <w:rFonts w:cs="Arial"/>
          <w:sz w:val="22"/>
        </w:rPr>
        <w:t xml:space="preserve">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18)</w:t>
      </w:r>
    </w:p>
    <w:p w14:paraId="672E9E4E" w14:textId="2E2B985A" w:rsidR="003D0DEB" w:rsidRP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17.</w:t>
      </w:r>
      <w:r w:rsidRPr="0097734A">
        <w:rPr>
          <w:rFonts w:cs="Arial"/>
          <w:sz w:val="22"/>
        </w:rPr>
        <w:t xml:space="preserve"> Reporte de riesgo académico (</w:t>
      </w:r>
      <w:proofErr w:type="spellStart"/>
      <w:proofErr w:type="gramStart"/>
      <w:r w:rsidRPr="0097734A">
        <w:rPr>
          <w:rFonts w:cs="Arial"/>
          <w:sz w:val="22"/>
        </w:rPr>
        <w:t>ADMIN</w:t>
      </w:r>
      <w:proofErr w:type="spellEnd"/>
      <w:r w:rsidRPr="0097734A">
        <w:rPr>
          <w:rFonts w:cs="Arial"/>
          <w:sz w:val="22"/>
        </w:rPr>
        <w:t xml:space="preserve">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19)</w:t>
      </w:r>
    </w:p>
    <w:p w14:paraId="19B159F3" w14:textId="77777777" w:rsidR="003D0DEB" w:rsidRPr="003D0DEB" w:rsidRDefault="003D0DEB" w:rsidP="003D0DEB">
      <w:r w:rsidRPr="003D0DEB">
        <w:br w:type="page"/>
      </w:r>
    </w:p>
    <w:p w14:paraId="08D7DEC9" w14:textId="752B5038" w:rsidR="003A1251" w:rsidRDefault="003A1251" w:rsidP="0055735B">
      <w:pPr>
        <w:pStyle w:val="Ttulo1"/>
        <w:numPr>
          <w:ilvl w:val="0"/>
          <w:numId w:val="35"/>
        </w:numPr>
      </w:pPr>
      <w:bookmarkStart w:id="1" w:name="_Toc232454007"/>
      <w:bookmarkStart w:id="2" w:name="_Toc232456151"/>
      <w:r>
        <w:lastRenderedPageBreak/>
        <w:t>Tipo de base de datos escogida</w:t>
      </w:r>
      <w:bookmarkEnd w:id="1"/>
      <w:bookmarkEnd w:id="2"/>
    </w:p>
    <w:p w14:paraId="3D0E6DF5" w14:textId="77777777" w:rsidR="003A1251" w:rsidRDefault="003A1251" w:rsidP="0055735B">
      <w:pPr>
        <w:pStyle w:val="Ttulo2"/>
        <w:numPr>
          <w:ilvl w:val="1"/>
          <w:numId w:val="35"/>
        </w:numPr>
      </w:pPr>
      <w:bookmarkStart w:id="3" w:name="_Toc232454008"/>
      <w:bookmarkStart w:id="4" w:name="_Toc232456152"/>
      <w:r>
        <w:t>Base de datos seleccionada: SQL – MySQL 8.x</w:t>
      </w:r>
      <w:bookmarkEnd w:id="3"/>
      <w:bookmarkEnd w:id="4"/>
    </w:p>
    <w:p w14:paraId="3F9FC292" w14:textId="77777777" w:rsidR="003A1251" w:rsidRPr="0055735B" w:rsidRDefault="003A1251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sz w:val="22"/>
        </w:rPr>
        <w:t>Aulafy gestiona información altamente relacional: usuarios con roles diferenciados (</w:t>
      </w:r>
      <w:proofErr w:type="spellStart"/>
      <w:r w:rsidRPr="0055735B">
        <w:rPr>
          <w:rFonts w:cs="Arial"/>
          <w:sz w:val="22"/>
        </w:rPr>
        <w:t>ADMIN</w:t>
      </w:r>
      <w:proofErr w:type="spellEnd"/>
      <w:r w:rsidRPr="0055735B">
        <w:rPr>
          <w:rFonts w:cs="Arial"/>
          <w:sz w:val="22"/>
        </w:rPr>
        <w:t>, COLEGIO, PROFESOR, APODERADO, ESTUDIANTE), estudiantes matriculados en cursos, profesores asignados a asignaturas, apoderados vinculados a estudiantes, junto con evaluaciones, notas, asistencia, publicaciones, calendario de eventos y bitácora de notificaciones externas. Esta estructura exige integridad referencial sólida, consultas estructuradas entre múltiples entidades y consistencia transaccional garantizada.</w:t>
      </w:r>
    </w:p>
    <w:p w14:paraId="675E3A2F" w14:textId="77777777" w:rsidR="003A1251" w:rsidRDefault="003A1251" w:rsidP="0055735B">
      <w:pPr>
        <w:pStyle w:val="Ttulo2"/>
        <w:numPr>
          <w:ilvl w:val="1"/>
          <w:numId w:val="35"/>
        </w:numPr>
      </w:pPr>
      <w:bookmarkStart w:id="5" w:name="_Toc232454009"/>
      <w:bookmarkStart w:id="6" w:name="_Toc232456153"/>
      <w:r>
        <w:t>Justificación de la elección SQL/MySQL</w:t>
      </w:r>
      <w:bookmarkEnd w:id="5"/>
      <w:bookmarkEnd w:id="6"/>
    </w:p>
    <w:p w14:paraId="7606D555" w14:textId="77777777" w:rsidR="003A1251" w:rsidRPr="0055735B" w:rsidRDefault="003A1251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sz w:val="22"/>
        </w:rPr>
        <w:t xml:space="preserve">MySQL 8.x fue seleccionado como motor relacional por las siguientes razones: (1) Las entidades del sistema están fuertemente relacionadas mediante claves primarias y foráneas, lo que hace inviable un modelo documental sin duplicación masiva o pérdida de integridad. (2) Las propiedades </w:t>
      </w:r>
      <w:proofErr w:type="spellStart"/>
      <w:r w:rsidRPr="0055735B">
        <w:rPr>
          <w:rFonts w:cs="Arial"/>
          <w:sz w:val="22"/>
        </w:rPr>
        <w:t>ACID</w:t>
      </w:r>
      <w:proofErr w:type="spellEnd"/>
      <w:r w:rsidRPr="0055735B">
        <w:rPr>
          <w:rFonts w:cs="Arial"/>
          <w:sz w:val="22"/>
        </w:rPr>
        <w:t xml:space="preserve"> de MySQL garantizan que operaciones críticas —como registrar una nota o marcar asistencia— se completen correctamente o no se apliquen, sin estados inconsistentes. (3) El esquema relacional es explícito, auditable y mantenible mediante migraciones trazables con </w:t>
      </w:r>
      <w:proofErr w:type="spellStart"/>
      <w:r w:rsidRPr="0055735B">
        <w:rPr>
          <w:rFonts w:cs="Arial"/>
          <w:sz w:val="22"/>
        </w:rPr>
        <w:t>TypeORM</w:t>
      </w:r>
      <w:proofErr w:type="spellEnd"/>
      <w:r w:rsidRPr="0055735B">
        <w:rPr>
          <w:rFonts w:cs="Arial"/>
          <w:sz w:val="22"/>
        </w:rPr>
        <w:t xml:space="preserve">. (4) MySQL 8.x opera sin costo de licencia en contenedores Docker, reduciendo el costo de infraestructura del </w:t>
      </w:r>
      <w:proofErr w:type="spellStart"/>
      <w:r w:rsidRPr="0055735B">
        <w:rPr>
          <w:rFonts w:cs="Arial"/>
          <w:sz w:val="22"/>
        </w:rPr>
        <w:t>MVP</w:t>
      </w:r>
      <w:proofErr w:type="spellEnd"/>
      <w:r w:rsidRPr="0055735B">
        <w:rPr>
          <w:rFonts w:cs="Arial"/>
          <w:sz w:val="22"/>
        </w:rPr>
        <w:t xml:space="preserve">. (5) </w:t>
      </w:r>
      <w:proofErr w:type="spellStart"/>
      <w:r w:rsidRPr="0055735B">
        <w:rPr>
          <w:rFonts w:cs="Arial"/>
          <w:sz w:val="22"/>
        </w:rPr>
        <w:t>TypeORM</w:t>
      </w:r>
      <w:proofErr w:type="spellEnd"/>
      <w:r w:rsidRPr="0055735B">
        <w:rPr>
          <w:rFonts w:cs="Arial"/>
          <w:sz w:val="22"/>
        </w:rPr>
        <w:t xml:space="preserve"> provee soporte maduro y nativo para MySQL desde </w:t>
      </w:r>
      <w:proofErr w:type="spellStart"/>
      <w:r w:rsidRPr="0055735B">
        <w:rPr>
          <w:rFonts w:cs="Arial"/>
          <w:sz w:val="22"/>
        </w:rPr>
        <w:t>NestJS</w:t>
      </w:r>
      <w:proofErr w:type="spellEnd"/>
      <w:r w:rsidRPr="0055735B">
        <w:rPr>
          <w:rFonts w:cs="Arial"/>
          <w:sz w:val="22"/>
        </w:rPr>
        <w:t>, simplificando el desarrollo. (6) Para el alcance actual (institución educativa única), MySQL escala correctamente sin requerir arquitectura distribuida. Una base de datos NoSQL documental favorece datos no estructurados o alta escala horizontal; Aulafy prioriza la consistencia y las relaciones entre entidades académicas, características propias de un modelo relacional.</w:t>
      </w:r>
    </w:p>
    <w:p w14:paraId="7AAC0A4D" w14:textId="661BC88D" w:rsidR="5D17F20D" w:rsidRDefault="003A1251" w:rsidP="0055735B">
      <w:pPr>
        <w:pStyle w:val="Ttulo1"/>
        <w:numPr>
          <w:ilvl w:val="0"/>
          <w:numId w:val="35"/>
        </w:numPr>
      </w:pPr>
      <w:bookmarkStart w:id="7" w:name="_Toc232454010"/>
      <w:bookmarkStart w:id="8" w:name="_Toc232456154"/>
      <w:r>
        <w:t>Modelo de datos</w:t>
      </w:r>
      <w:bookmarkEnd w:id="7"/>
      <w:bookmarkEnd w:id="8"/>
    </w:p>
    <w:p w14:paraId="24CA48CC" w14:textId="3AD95592" w:rsidR="00DC104F" w:rsidRDefault="00AC2D4B" w:rsidP="0055735B">
      <w:pPr>
        <w:pStyle w:val="Ttulo2"/>
        <w:numPr>
          <w:ilvl w:val="1"/>
          <w:numId w:val="35"/>
        </w:numPr>
      </w:pPr>
      <w:bookmarkStart w:id="9" w:name="_Toc232454011"/>
      <w:bookmarkStart w:id="10" w:name="_Toc232456155"/>
      <w:r>
        <w:t>Entidades principales del modelo</w:t>
      </w:r>
      <w:bookmarkEnd w:id="9"/>
      <w:bookmarkEnd w:id="10"/>
    </w:p>
    <w:p w14:paraId="007D0263" w14:textId="77777777" w:rsidR="0055735B" w:rsidRPr="0055735B" w:rsidRDefault="00000000" w:rsidP="0055735B">
      <w:pPr>
        <w:spacing w:before="240" w:after="120"/>
        <w:jc w:val="both"/>
        <w:rPr>
          <w:rFonts w:cs="Arial"/>
          <w:sz w:val="22"/>
        </w:rPr>
      </w:pPr>
      <w:r w:rsidRPr="0055735B">
        <w:rPr>
          <w:rFonts w:cs="Arial"/>
          <w:sz w:val="22"/>
        </w:rPr>
        <w:t>El modelo de datos oficial se compone de 21 tablas en el script schema.sql. Para el alcance MVP documentado en el diagrama ER se consideran 19 entidades principales, incluyendo chat_rooms y chat_messages como entidades MVP implementadas desde Semana 8. Las tablas se organizan en cuatro dominios: Identidad (users, roles por campo role), Estructura académica (levels, cycles, cycle_levels, students, student_profiles, guardian_students, courses, subjects, course_students, course_teachers), Actividad académica (evaluations, grades, attendance, student_annotations) y Comunicación (posts, comments, calendar_events, notification_logs). La tabla students vincula a un usuario del sistema (student_user_id) y a un apoderado (guardian_id), ambas FK hacia users. Los cursos se relacionan con estudiantes y docentes mediante tablas pivot (course_students, course_teachers). Las evaluaciones pertenecen a un curso y a una asignatura; las notas (grades) referencian evaluación y estudiante. La tabla notification_logs persiste los intentos de envío a Telegram con estado NOT_CONFIGURED cuando el bot no está configurado en el entorno local.</w:t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</w:p>
    <w:p w14:paraId="77CC9F81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users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tabla central de autenticación y autorización. Almacena nombre completo, email único, hash de contraseña, rol funcional (</w:t>
      </w:r>
      <w:proofErr w:type="spellStart"/>
      <w:r w:rsidRPr="0055735B">
        <w:rPr>
          <w:rFonts w:cs="Arial"/>
          <w:sz w:val="22"/>
        </w:rPr>
        <w:t>ADMIN</w:t>
      </w:r>
      <w:proofErr w:type="spellEnd"/>
      <w:r w:rsidRPr="0055735B">
        <w:rPr>
          <w:rFonts w:cs="Arial"/>
          <w:sz w:val="22"/>
        </w:rPr>
        <w:t>, COLEGIO, PROFESOR, APODERADO, ESTUDIANTE), estado activo y el identificador de Telegram para notificaciones externas opcionales.</w:t>
      </w:r>
    </w:p>
    <w:p w14:paraId="085B2FE2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levels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niveles educativos del sistema (1° Básico, 2° Básico, etc.). Permite clasificar estudiantes y cursos dentro de un ciclo educativo.</w:t>
      </w:r>
    </w:p>
    <w:p w14:paraId="0C44133A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cycles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ciclos académicos (Educación Básica, Educación Media). Agrupa niveles para facilitar consultas y reportes institucionales.</w:t>
      </w:r>
    </w:p>
    <w:p w14:paraId="42B35B96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cycle_levels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tabla asociativa que relaciona ciclos con niveles. Implementa clave compuesta (</w:t>
      </w:r>
      <w:proofErr w:type="spellStart"/>
      <w:r w:rsidRPr="0055735B">
        <w:rPr>
          <w:rFonts w:cs="Arial"/>
          <w:sz w:val="22"/>
        </w:rPr>
        <w:t>cycle_id</w:t>
      </w:r>
      <w:proofErr w:type="spellEnd"/>
      <w:r w:rsidRPr="0055735B">
        <w:rPr>
          <w:rFonts w:cs="Arial"/>
          <w:sz w:val="22"/>
        </w:rPr>
        <w:t xml:space="preserve">, </w:t>
      </w:r>
      <w:proofErr w:type="spellStart"/>
      <w:r w:rsidRPr="0055735B">
        <w:rPr>
          <w:rFonts w:cs="Arial"/>
          <w:sz w:val="22"/>
        </w:rPr>
        <w:t>level_id</w:t>
      </w:r>
      <w:proofErr w:type="spellEnd"/>
      <w:r w:rsidRPr="0055735B">
        <w:rPr>
          <w:rFonts w:cs="Arial"/>
          <w:sz w:val="22"/>
        </w:rPr>
        <w:t>).</w:t>
      </w:r>
    </w:p>
    <w:p w14:paraId="39F167B3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students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registro oficial de estudiantes. Referencia al nivel (</w:t>
      </w:r>
      <w:proofErr w:type="spellStart"/>
      <w:r w:rsidRPr="0055735B">
        <w:rPr>
          <w:rFonts w:cs="Arial"/>
          <w:sz w:val="22"/>
        </w:rPr>
        <w:t>level_id</w:t>
      </w:r>
      <w:proofErr w:type="spellEnd"/>
      <w:r w:rsidRPr="0055735B">
        <w:rPr>
          <w:rFonts w:cs="Arial"/>
          <w:sz w:val="22"/>
        </w:rPr>
        <w:t>), al apoderado asignado (</w:t>
      </w:r>
      <w:proofErr w:type="spellStart"/>
      <w:r w:rsidRPr="0055735B">
        <w:rPr>
          <w:rFonts w:cs="Arial"/>
          <w:sz w:val="22"/>
        </w:rPr>
        <w:t>guardian_id</w:t>
      </w:r>
      <w:proofErr w:type="spellEnd"/>
      <w:r w:rsidRPr="0055735B">
        <w:rPr>
          <w:rFonts w:cs="Arial"/>
          <w:sz w:val="22"/>
        </w:rPr>
        <w:t>) y, opcionalmente, al usuario del sistema con rol ESTUDIANTE (</w:t>
      </w:r>
      <w:proofErr w:type="spellStart"/>
      <w:r w:rsidRPr="0055735B">
        <w:rPr>
          <w:rFonts w:cs="Arial"/>
          <w:sz w:val="22"/>
        </w:rPr>
        <w:t>student_user_id</w:t>
      </w:r>
      <w:proofErr w:type="spellEnd"/>
      <w:r w:rsidRPr="0055735B">
        <w:rPr>
          <w:rFonts w:cs="Arial"/>
          <w:sz w:val="22"/>
        </w:rPr>
        <w:t>).</w:t>
      </w:r>
    </w:p>
    <w:p w14:paraId="32708E8C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courses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cursos o salas de clases. Agrupa asignaturas, estudiantes y profesores bajo nombre, nivel y sección dentro de una institución educativa.</w:t>
      </w:r>
    </w:p>
    <w:p w14:paraId="1E3EDE90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course_students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tabla asociativa de matrícula. Implementa la relación muchos a muchos (</w:t>
      </w:r>
      <w:proofErr w:type="spellStart"/>
      <w:proofErr w:type="gramStart"/>
      <w:r w:rsidRPr="0055735B">
        <w:rPr>
          <w:rFonts w:cs="Arial"/>
          <w:sz w:val="22"/>
        </w:rPr>
        <w:t>M:N</w:t>
      </w:r>
      <w:proofErr w:type="spellEnd"/>
      <w:proofErr w:type="gramEnd"/>
      <w:r w:rsidRPr="0055735B">
        <w:rPr>
          <w:rFonts w:cs="Arial"/>
          <w:sz w:val="22"/>
        </w:rPr>
        <w:t>) entre cursos y estudiantes.</w:t>
      </w:r>
    </w:p>
    <w:p w14:paraId="59785A4D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course_teachers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tabla asociativa de asignación docente. Implementa la relación </w:t>
      </w:r>
      <w:proofErr w:type="gramStart"/>
      <w:r w:rsidRPr="0055735B">
        <w:rPr>
          <w:rFonts w:cs="Arial"/>
          <w:sz w:val="22"/>
        </w:rPr>
        <w:t>M:N</w:t>
      </w:r>
      <w:proofErr w:type="gramEnd"/>
      <w:r w:rsidRPr="0055735B">
        <w:rPr>
          <w:rFonts w:cs="Arial"/>
          <w:sz w:val="22"/>
        </w:rPr>
        <w:t xml:space="preserve"> entre cursos y profesores (usuarios con rol PROFESOR).</w:t>
      </w:r>
    </w:p>
    <w:p w14:paraId="40E54EB7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subjects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asignaturas dentro de un curso. Cada asignatura pertenece a un curso y puede tener un profesor responsable asignado.</w:t>
      </w:r>
    </w:p>
    <w:p w14:paraId="38C9854E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lastRenderedPageBreak/>
        <w:t>student_profiles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perfil extendido del usuario con rol ESTUDIANTE. Contiene RUN, contacto de emergencia y referencia directa al curso.</w:t>
      </w:r>
    </w:p>
    <w:p w14:paraId="68023961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guardian_students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vínculo entre apoderado y estudiante. Registra la relación parental o de tutela y permite que un apoderado supervise múltiples estudiantes.</w:t>
      </w:r>
    </w:p>
    <w:p w14:paraId="09100D7B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sz w:val="22"/>
        </w:rPr>
        <w:t>posts:</w:t>
      </w:r>
      <w:r w:rsidRPr="0055735B">
        <w:rPr>
          <w:rFonts w:cs="Arial"/>
          <w:sz w:val="22"/>
        </w:rPr>
        <w:t xml:space="preserve"> publicaciones en el muro académico del curso. Tipificadas (comunicado, aviso, noticia). Permiten fijar publicaciones y habilitar o deshabilitar comentarios.</w:t>
      </w:r>
    </w:p>
    <w:p w14:paraId="26B16077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comments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comentarios asociados a publicaciones del muro. Posibilitan la interacción entre los miembros del curso.</w:t>
      </w:r>
    </w:p>
    <w:p w14:paraId="1FC80810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calendar_events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eventos del calendario institucional asociados a un curso. Admiten notificación opcional por Telegram y seguimiento de fecha de inicio y término.</w:t>
      </w:r>
    </w:p>
    <w:p w14:paraId="702BD291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evaluations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evaluaciones académicas de un curso y asignatura. Registran tipo (prueba, tarea, proyecto), fecha, descripción y ponderación.</w:t>
      </w:r>
    </w:p>
    <w:p w14:paraId="637C442E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sz w:val="22"/>
        </w:rPr>
        <w:t>grades:</w:t>
      </w:r>
      <w:r w:rsidRPr="0055735B">
        <w:rPr>
          <w:rFonts w:cs="Arial"/>
          <w:sz w:val="22"/>
        </w:rPr>
        <w:t xml:space="preserve"> notas de estudiantes por evaluación. Almacenan puntaje obtenido, puntaje máximo y observaciones del docente.</w:t>
      </w:r>
    </w:p>
    <w:p w14:paraId="2009FF32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attendance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registro diario de asistencia por estudiante y curso. Registra estado (PRESENTE, AUSENTE, JUSTIFICADO, ATRASADO) y observaciones.</w:t>
      </w:r>
    </w:p>
    <w:p w14:paraId="3466E0D0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student_annotations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anotaciones conductuales o académicas sobre estudiantes. Clasificadas por tipo, severidad y estado de seguimiento (PENDIENTE, EN REVISIÓN, RESUELTA).</w:t>
      </w:r>
    </w:p>
    <w:p w14:paraId="199C1BA0" w14:textId="1BD0CD76" w:rsidR="00AC2D4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notification_logs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bitácora de notificaciones externas enviadas, principalmente mediante Telegram. Registra tipo, destinatario, mensaje, estado de entrega y detalle de error si corresponde. No es un chat interno; es un registro de trazabilidad de envíos externos.</w:t>
      </w:r>
    </w:p>
    <w:p w14:paraId="73B017A9" w14:textId="77777777" w:rsidR="001B1FE8" w:rsidRPr="001B1FE8" w:rsidRDefault="001B1FE8" w:rsidP="001B1FE8">
      <w:pPr>
        <w:sectPr w:rsidR="001B1FE8" w:rsidRPr="001B1FE8" w:rsidSect="0055735B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2240" w:h="15840"/>
          <w:pgMar w:top="1440" w:right="1440" w:bottom="1440" w:left="1440" w:header="709" w:footer="283" w:gutter="0"/>
          <w:cols w:space="708"/>
          <w:titlePg/>
          <w:docGrid w:linePitch="360"/>
        </w:sectPr>
      </w:pPr>
      <w:bookmarkStart w:id="11" w:name="_Toc232454012"/>
    </w:p>
    <w:p w14:paraId="5CC56F1B" w14:textId="32BE4D8C" w:rsidR="00DC104F" w:rsidRDefault="00AC2D4B" w:rsidP="0055735B">
      <w:pPr>
        <w:pStyle w:val="Ttulo2"/>
        <w:numPr>
          <w:ilvl w:val="1"/>
          <w:numId w:val="35"/>
        </w:numPr>
      </w:pPr>
      <w:bookmarkStart w:id="12" w:name="_Toc232456156"/>
      <w:r>
        <w:lastRenderedPageBreak/>
        <w:t>Diagrama entidad-relación</w:t>
      </w:r>
      <w:bookmarkEnd w:id="11"/>
      <w:bookmarkEnd w:id="12"/>
    </w:p>
    <w:p w14:paraId="1D443BF2" w14:textId="77777777" w:rsidR="00DC104F" w:rsidRDefault="00000000" w:rsidP="001B1FE8"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38042"/>
            <wp:docPr id="1758041991" name="Picture 1758041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r_aulaf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80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1D72320" w14:textId="77777777" w:rsidR="0055735B" w:rsidRDefault="00AC2D4B" w:rsidP="001B1FE8">
      <w:pPr>
        <w:pStyle w:val="Descripcin"/>
        <w:jc w:val="center"/>
      </w:pPr>
      <w:r>
        <w:t>Diagrama 1. Diagrama entidad-relación del modelo de datos de Aulafy. Incluye las tablas del dominio académico y de comunicación; las tablas de chat interno (chat_rooms, chat_messages) se incluyen como entidades MVP desde Semana 8.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588A2D5" w14:textId="0F47663A" w:rsidR="001B1FE8" w:rsidRPr="0076684C" w:rsidRDefault="0076684C" w:rsidP="0076684C">
      <w:pPr>
        <w:spacing w:after="120"/>
        <w:jc w:val="both"/>
        <w:rPr>
          <w:rFonts w:cs="Arial"/>
          <w:sz w:val="22"/>
        </w:rPr>
        <w:sectPr w:rsidR="001B1FE8" w:rsidRPr="0076684C" w:rsidSect="001B1FE8">
          <w:pgSz w:w="15840" w:h="12240" w:orient="landscape"/>
          <w:pgMar w:top="1440" w:right="1440" w:bottom="1440" w:left="1440" w:header="709" w:footer="283" w:gutter="0"/>
          <w:cols w:space="708"/>
          <w:titlePg/>
          <w:docGrid w:linePitch="360"/>
        </w:sectPr>
      </w:pPr>
      <w:bookmarkStart w:id="13" w:name="_Toc232454013"/>
      <w:r w:rsidRPr="0076684C">
        <w:rPr>
          <w:rFonts w:cs="Arial"/>
          <w:sz w:val="22"/>
        </w:rPr>
        <w:t>El diagrama representa las entidades principales del alcance MVP, sus atributos, claves primarias, claves foráneas y relaciones. Las tablas de chat interno (chat_rooms, chat_messages) forman parte del flujo principal del MVP desde Semana 8: múltiples salas por curso con administración por HEAD_TEACHER y eliminación lógica (active=false).</w:t>
      </w:r>
      <w:proofErr w:type="spellStart"/>
      <w:r w:rsidRPr="0076684C">
        <w:rPr>
          <w:rFonts w:cs="Arial"/>
          <w:sz w:val="22"/>
        </w:rPr>
      </w:r>
      <w:proofErr w:type="spellEnd"/>
      <w:r w:rsidRPr="0076684C">
        <w:rPr>
          <w:rFonts w:cs="Arial"/>
          <w:sz w:val="22"/>
        </w:rPr>
      </w:r>
      <w:proofErr w:type="spellStart"/>
      <w:r w:rsidRPr="0076684C">
        <w:rPr>
          <w:rFonts w:cs="Arial"/>
          <w:sz w:val="22"/>
        </w:rPr>
      </w:r>
      <w:proofErr w:type="spellEnd"/>
      <w:r w:rsidRPr="0076684C">
        <w:rPr>
          <w:rFonts w:cs="Arial"/>
          <w:sz w:val="22"/>
        </w:rPr>
      </w:r>
    </w:p>
    <w:p w14:paraId="0F88A32A" w14:textId="77777777" w:rsidR="0055735B" w:rsidRDefault="0055735B" w:rsidP="0055735B">
      <w:pPr>
        <w:pStyle w:val="Ttulo2"/>
        <w:numPr>
          <w:ilvl w:val="1"/>
          <w:numId w:val="35"/>
        </w:numPr>
      </w:pPr>
      <w:bookmarkStart w:id="14" w:name="_Toc232456157"/>
      <w:r>
        <w:lastRenderedPageBreak/>
        <w:t>Descripción del diagrama ER</w:t>
      </w:r>
      <w:bookmarkEnd w:id="13"/>
      <w:bookmarkEnd w:id="14"/>
    </w:p>
    <w:p w14:paraId="628AADF7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sz w:val="22"/>
        </w:rPr>
        <w:t>El diagrama entidad-relación (ER) de Aulafy representa el modelo de datos del alcance MVP. Las tablas de chat interno (chat_rooms y chat_messages) forman parte de la funcionalidad principal entregada desde Semana 8: chat con múltiples salas temáticas por curso, administración exclusiva para HEAD_TEACHER y eliminación lógica con historial preservado.</w:t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</w:p>
    <w:p w14:paraId="49815835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sz w:val="22"/>
        </w:rPr>
        <w:t>Entidades: el diagrama incluye 21 entidades: users, levels, cycles, cycle_levels, students, courses, course_students, course_teachers, subjects, student_profiles, guardian_students, posts, comments, calendar_events, evaluations, grades, attendance, student_annotations, notification_logs, chat_rooms y chat_messages.</w:t>
      </w:r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</w:p>
    <w:p w14:paraId="62A6F88B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sz w:val="22"/>
        </w:rPr>
        <w:t>Claves primarias:</w:t>
      </w:r>
      <w:r w:rsidRPr="0055735B">
        <w:rPr>
          <w:rFonts w:cs="Arial"/>
          <w:sz w:val="22"/>
        </w:rPr>
        <w:t xml:space="preserve"> cada entidad utiliza id </w:t>
      </w:r>
      <w:proofErr w:type="spellStart"/>
      <w:r w:rsidRPr="0055735B">
        <w:rPr>
          <w:rFonts w:cs="Arial"/>
          <w:sz w:val="22"/>
        </w:rPr>
        <w:t>BIGINT</w:t>
      </w:r>
      <w:proofErr w:type="spellEnd"/>
      <w:r w:rsidRPr="0055735B">
        <w:rPr>
          <w:rFonts w:cs="Arial"/>
          <w:sz w:val="22"/>
        </w:rPr>
        <w:t xml:space="preserve"> </w:t>
      </w:r>
      <w:proofErr w:type="spellStart"/>
      <w:r w:rsidRPr="0055735B">
        <w:rPr>
          <w:rFonts w:cs="Arial"/>
          <w:sz w:val="22"/>
        </w:rPr>
        <w:t>UNSIGNED</w:t>
      </w:r>
      <w:proofErr w:type="spellEnd"/>
      <w:r w:rsidRPr="0055735B">
        <w:rPr>
          <w:rFonts w:cs="Arial"/>
          <w:sz w:val="22"/>
        </w:rPr>
        <w:t xml:space="preserve"> </w:t>
      </w:r>
      <w:proofErr w:type="spellStart"/>
      <w:r w:rsidRPr="0055735B">
        <w:rPr>
          <w:rFonts w:cs="Arial"/>
          <w:sz w:val="22"/>
        </w:rPr>
        <w:t>AUTO_INCREMENT</w:t>
      </w:r>
      <w:proofErr w:type="spellEnd"/>
      <w:r w:rsidRPr="0055735B">
        <w:rPr>
          <w:rFonts w:cs="Arial"/>
          <w:sz w:val="22"/>
        </w:rPr>
        <w:t xml:space="preserve"> como clave primaria. Las tablas asociativas (</w:t>
      </w:r>
      <w:proofErr w:type="spellStart"/>
      <w:r w:rsidRPr="0055735B">
        <w:rPr>
          <w:rFonts w:cs="Arial"/>
          <w:sz w:val="22"/>
        </w:rPr>
        <w:t>course_students</w:t>
      </w:r>
      <w:proofErr w:type="spellEnd"/>
      <w:r w:rsidRPr="0055735B">
        <w:rPr>
          <w:rFonts w:cs="Arial"/>
          <w:sz w:val="22"/>
        </w:rPr>
        <w:t xml:space="preserve">, </w:t>
      </w:r>
      <w:proofErr w:type="spellStart"/>
      <w:r w:rsidRPr="0055735B">
        <w:rPr>
          <w:rFonts w:cs="Arial"/>
          <w:sz w:val="22"/>
        </w:rPr>
        <w:t>course_teachers</w:t>
      </w:r>
      <w:proofErr w:type="spellEnd"/>
      <w:r w:rsidRPr="0055735B">
        <w:rPr>
          <w:rFonts w:cs="Arial"/>
          <w:sz w:val="22"/>
        </w:rPr>
        <w:t xml:space="preserve">, </w:t>
      </w:r>
      <w:proofErr w:type="spellStart"/>
      <w:r w:rsidRPr="0055735B">
        <w:rPr>
          <w:rFonts w:cs="Arial"/>
          <w:sz w:val="22"/>
        </w:rPr>
        <w:t>cycle_levels</w:t>
      </w:r>
      <w:proofErr w:type="spellEnd"/>
      <w:r w:rsidRPr="0055735B">
        <w:rPr>
          <w:rFonts w:cs="Arial"/>
          <w:sz w:val="22"/>
        </w:rPr>
        <w:t>) emplean claves primarias compuestas.</w:t>
      </w:r>
    </w:p>
    <w:p w14:paraId="2CA908EF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sz w:val="22"/>
        </w:rPr>
        <w:t>Claves foráneas:</w:t>
      </w:r>
      <w:r w:rsidRPr="0055735B">
        <w:rPr>
          <w:rFonts w:cs="Arial"/>
          <w:sz w:val="22"/>
        </w:rPr>
        <w:t xml:space="preserve"> las relaciones se implementan con restricciones nombradas explícitamente (</w:t>
      </w:r>
      <w:proofErr w:type="spellStart"/>
      <w:r w:rsidRPr="0055735B">
        <w:rPr>
          <w:rFonts w:cs="Arial"/>
          <w:sz w:val="22"/>
        </w:rPr>
        <w:t>fk_students_level</w:t>
      </w:r>
      <w:proofErr w:type="spellEnd"/>
      <w:r w:rsidRPr="0055735B">
        <w:rPr>
          <w:rFonts w:cs="Arial"/>
          <w:sz w:val="22"/>
        </w:rPr>
        <w:t xml:space="preserve">, </w:t>
      </w:r>
      <w:proofErr w:type="spellStart"/>
      <w:r w:rsidRPr="0055735B">
        <w:rPr>
          <w:rFonts w:cs="Arial"/>
          <w:sz w:val="22"/>
        </w:rPr>
        <w:t>fk_grades_evaluation</w:t>
      </w:r>
      <w:proofErr w:type="spellEnd"/>
      <w:r w:rsidRPr="0055735B">
        <w:rPr>
          <w:rFonts w:cs="Arial"/>
          <w:sz w:val="22"/>
        </w:rPr>
        <w:t xml:space="preserve">, </w:t>
      </w:r>
      <w:proofErr w:type="spellStart"/>
      <w:r w:rsidRPr="0055735B">
        <w:rPr>
          <w:rFonts w:cs="Arial"/>
          <w:sz w:val="22"/>
        </w:rPr>
        <w:t>fk_attendance_student</w:t>
      </w:r>
      <w:proofErr w:type="spellEnd"/>
      <w:r w:rsidRPr="0055735B">
        <w:rPr>
          <w:rFonts w:cs="Arial"/>
          <w:sz w:val="22"/>
        </w:rPr>
        <w:t>, entre otras) que garantizan integridad referencial e impiden registros huérfanos.</w:t>
      </w:r>
    </w:p>
    <w:p w14:paraId="7B2987DE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sz w:val="22"/>
        </w:rPr>
        <w:t>Cardinalidades principales:</w:t>
      </w:r>
    </w:p>
    <w:p w14:paraId="6F77C364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USERS</w:t>
      </w:r>
      <w:proofErr w:type="spellEnd"/>
      <w:r w:rsidRPr="0055735B">
        <w:rPr>
          <w:rFonts w:cs="Arial"/>
          <w:b/>
          <w:sz w:val="22"/>
        </w:rPr>
        <w:t xml:space="preserve"> → </w:t>
      </w:r>
      <w:proofErr w:type="spellStart"/>
      <w:r w:rsidRPr="0055735B">
        <w:rPr>
          <w:rFonts w:cs="Arial"/>
          <w:b/>
          <w:sz w:val="22"/>
        </w:rPr>
        <w:t>STUDENTS</w:t>
      </w:r>
      <w:proofErr w:type="spellEnd"/>
      <w:r w:rsidRPr="0055735B">
        <w:rPr>
          <w:rFonts w:cs="Arial"/>
          <w:b/>
          <w:sz w:val="22"/>
        </w:rPr>
        <w:t xml:space="preserve"> (apoderado):</w:t>
      </w:r>
      <w:r w:rsidRPr="0055735B">
        <w:rPr>
          <w:rFonts w:cs="Arial"/>
          <w:sz w:val="22"/>
        </w:rPr>
        <w:t xml:space="preserve"> un usuario puede ser apoderado de N estudiantes (</w:t>
      </w:r>
      <w:proofErr w:type="gramStart"/>
      <w:r w:rsidRPr="0055735B">
        <w:rPr>
          <w:rFonts w:cs="Arial"/>
          <w:sz w:val="22"/>
        </w:rPr>
        <w:t>1:N</w:t>
      </w:r>
      <w:proofErr w:type="gramEnd"/>
      <w:r w:rsidRPr="0055735B">
        <w:rPr>
          <w:rFonts w:cs="Arial"/>
          <w:sz w:val="22"/>
        </w:rPr>
        <w:t>).</w:t>
      </w:r>
    </w:p>
    <w:p w14:paraId="0E0A08DC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USERS</w:t>
      </w:r>
      <w:proofErr w:type="spellEnd"/>
      <w:r w:rsidRPr="0055735B">
        <w:rPr>
          <w:rFonts w:cs="Arial"/>
          <w:b/>
          <w:sz w:val="22"/>
        </w:rPr>
        <w:t xml:space="preserve"> → </w:t>
      </w:r>
      <w:proofErr w:type="spellStart"/>
      <w:r w:rsidRPr="0055735B">
        <w:rPr>
          <w:rFonts w:cs="Arial"/>
          <w:b/>
          <w:sz w:val="22"/>
        </w:rPr>
        <w:t>STUDENTS</w:t>
      </w:r>
      <w:proofErr w:type="spellEnd"/>
      <w:r w:rsidRPr="0055735B">
        <w:rPr>
          <w:rFonts w:cs="Arial"/>
          <w:b/>
          <w:sz w:val="22"/>
        </w:rPr>
        <w:t xml:space="preserve"> (</w:t>
      </w:r>
      <w:proofErr w:type="spellStart"/>
      <w:r w:rsidRPr="0055735B">
        <w:rPr>
          <w:rFonts w:cs="Arial"/>
          <w:b/>
          <w:sz w:val="22"/>
        </w:rPr>
        <w:t>cuenta_estudiante</w:t>
      </w:r>
      <w:proofErr w:type="spellEnd"/>
      <w:r w:rsidRPr="0055735B">
        <w:rPr>
          <w:rFonts w:cs="Arial"/>
          <w:b/>
          <w:sz w:val="22"/>
        </w:rPr>
        <w:t>):</w:t>
      </w:r>
      <w:r w:rsidRPr="0055735B">
        <w:rPr>
          <w:rFonts w:cs="Arial"/>
          <w:sz w:val="22"/>
        </w:rPr>
        <w:t xml:space="preserve"> un usuario puede tener a lo más una cuenta de estudiante (1:1 opcional).</w:t>
      </w:r>
    </w:p>
    <w:p w14:paraId="697D70A8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COURSES</w:t>
      </w:r>
      <w:proofErr w:type="spellEnd"/>
      <w:r w:rsidRPr="0055735B">
        <w:rPr>
          <w:rFonts w:cs="Arial"/>
          <w:b/>
          <w:sz w:val="22"/>
        </w:rPr>
        <w:t xml:space="preserve"> ↔ </w:t>
      </w:r>
      <w:proofErr w:type="spellStart"/>
      <w:r w:rsidRPr="0055735B">
        <w:rPr>
          <w:rFonts w:cs="Arial"/>
          <w:b/>
          <w:sz w:val="22"/>
        </w:rPr>
        <w:t>STUDENTS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relación </w:t>
      </w:r>
      <w:proofErr w:type="gramStart"/>
      <w:r w:rsidRPr="0055735B">
        <w:rPr>
          <w:rFonts w:cs="Arial"/>
          <w:sz w:val="22"/>
        </w:rPr>
        <w:t>M:N</w:t>
      </w:r>
      <w:proofErr w:type="gramEnd"/>
      <w:r w:rsidRPr="0055735B">
        <w:rPr>
          <w:rFonts w:cs="Arial"/>
          <w:sz w:val="22"/>
        </w:rPr>
        <w:t xml:space="preserve"> implementada a través de </w:t>
      </w:r>
      <w:proofErr w:type="spellStart"/>
      <w:r w:rsidRPr="0055735B">
        <w:rPr>
          <w:rFonts w:cs="Arial"/>
          <w:sz w:val="22"/>
        </w:rPr>
        <w:t>course_students</w:t>
      </w:r>
      <w:proofErr w:type="spellEnd"/>
      <w:r w:rsidRPr="0055735B">
        <w:rPr>
          <w:rFonts w:cs="Arial"/>
          <w:sz w:val="22"/>
        </w:rPr>
        <w:t>.</w:t>
      </w:r>
    </w:p>
    <w:p w14:paraId="6E5F5D5C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COURSES</w:t>
      </w:r>
      <w:proofErr w:type="spellEnd"/>
      <w:r w:rsidRPr="0055735B">
        <w:rPr>
          <w:rFonts w:cs="Arial"/>
          <w:b/>
          <w:sz w:val="22"/>
        </w:rPr>
        <w:t xml:space="preserve"> ↔ </w:t>
      </w:r>
      <w:proofErr w:type="spellStart"/>
      <w:r w:rsidRPr="0055735B">
        <w:rPr>
          <w:rFonts w:cs="Arial"/>
          <w:b/>
          <w:sz w:val="22"/>
        </w:rPr>
        <w:t>USERS</w:t>
      </w:r>
      <w:proofErr w:type="spellEnd"/>
      <w:r w:rsidRPr="0055735B">
        <w:rPr>
          <w:rFonts w:cs="Arial"/>
          <w:b/>
          <w:sz w:val="22"/>
        </w:rPr>
        <w:t xml:space="preserve"> (PROFESOR):</w:t>
      </w:r>
      <w:r w:rsidRPr="0055735B">
        <w:rPr>
          <w:rFonts w:cs="Arial"/>
          <w:sz w:val="22"/>
        </w:rPr>
        <w:t xml:space="preserve"> relación </w:t>
      </w:r>
      <w:proofErr w:type="gramStart"/>
      <w:r w:rsidRPr="0055735B">
        <w:rPr>
          <w:rFonts w:cs="Arial"/>
          <w:sz w:val="22"/>
        </w:rPr>
        <w:t>M:N</w:t>
      </w:r>
      <w:proofErr w:type="gramEnd"/>
      <w:r w:rsidRPr="0055735B">
        <w:rPr>
          <w:rFonts w:cs="Arial"/>
          <w:sz w:val="22"/>
        </w:rPr>
        <w:t xml:space="preserve"> implementada a través de </w:t>
      </w:r>
      <w:proofErr w:type="spellStart"/>
      <w:r w:rsidRPr="0055735B">
        <w:rPr>
          <w:rFonts w:cs="Arial"/>
          <w:sz w:val="22"/>
        </w:rPr>
        <w:t>course_teachers</w:t>
      </w:r>
      <w:proofErr w:type="spellEnd"/>
      <w:r w:rsidRPr="0055735B">
        <w:rPr>
          <w:rFonts w:cs="Arial"/>
          <w:sz w:val="22"/>
        </w:rPr>
        <w:t>.</w:t>
      </w:r>
    </w:p>
    <w:p w14:paraId="27C0F943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EVALUATIONS</w:t>
      </w:r>
      <w:proofErr w:type="spellEnd"/>
      <w:r w:rsidRPr="0055735B">
        <w:rPr>
          <w:rFonts w:cs="Arial"/>
          <w:b/>
          <w:sz w:val="22"/>
        </w:rPr>
        <w:t xml:space="preserve"> → GRADES:</w:t>
      </w:r>
      <w:r w:rsidRPr="0055735B">
        <w:rPr>
          <w:rFonts w:cs="Arial"/>
          <w:sz w:val="22"/>
        </w:rPr>
        <w:t xml:space="preserve"> una evaluación genera N notas, una por estudiante (</w:t>
      </w:r>
      <w:proofErr w:type="gramStart"/>
      <w:r w:rsidRPr="0055735B">
        <w:rPr>
          <w:rFonts w:cs="Arial"/>
          <w:sz w:val="22"/>
        </w:rPr>
        <w:t>1:N</w:t>
      </w:r>
      <w:proofErr w:type="gramEnd"/>
      <w:r w:rsidRPr="0055735B">
        <w:rPr>
          <w:rFonts w:cs="Arial"/>
          <w:sz w:val="22"/>
        </w:rPr>
        <w:t>).</w:t>
      </w:r>
    </w:p>
    <w:p w14:paraId="48FDE303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COURSES</w:t>
      </w:r>
      <w:proofErr w:type="spellEnd"/>
      <w:r w:rsidRPr="0055735B">
        <w:rPr>
          <w:rFonts w:cs="Arial"/>
          <w:b/>
          <w:sz w:val="22"/>
        </w:rPr>
        <w:t xml:space="preserve"> → POSTS, </w:t>
      </w:r>
      <w:proofErr w:type="spellStart"/>
      <w:r w:rsidRPr="0055735B">
        <w:rPr>
          <w:rFonts w:cs="Arial"/>
          <w:b/>
          <w:sz w:val="22"/>
        </w:rPr>
        <w:t>CALENDAR_EVENTS</w:t>
      </w:r>
      <w:proofErr w:type="spellEnd"/>
      <w:r w:rsidRPr="0055735B">
        <w:rPr>
          <w:rFonts w:cs="Arial"/>
          <w:b/>
          <w:sz w:val="22"/>
        </w:rPr>
        <w:t xml:space="preserve">, </w:t>
      </w:r>
      <w:proofErr w:type="spellStart"/>
      <w:r w:rsidRPr="0055735B">
        <w:rPr>
          <w:rFonts w:cs="Arial"/>
          <w:b/>
          <w:sz w:val="22"/>
        </w:rPr>
        <w:t>ATTENDANCE</w:t>
      </w:r>
      <w:proofErr w:type="spellEnd"/>
      <w:r w:rsidRPr="0055735B">
        <w:rPr>
          <w:rFonts w:cs="Arial"/>
          <w:b/>
          <w:sz w:val="22"/>
        </w:rPr>
        <w:t xml:space="preserve">, </w:t>
      </w:r>
      <w:proofErr w:type="spellStart"/>
      <w:r w:rsidRPr="0055735B">
        <w:rPr>
          <w:rFonts w:cs="Arial"/>
          <w:b/>
          <w:sz w:val="22"/>
        </w:rPr>
        <w:t>EVALUATIONS</w:t>
      </w:r>
      <w:proofErr w:type="spellEnd"/>
      <w:r w:rsidRPr="0055735B">
        <w:rPr>
          <w:rFonts w:cs="Arial"/>
          <w:b/>
          <w:sz w:val="22"/>
        </w:rPr>
        <w:t xml:space="preserve">, </w:t>
      </w:r>
      <w:proofErr w:type="spellStart"/>
      <w:r w:rsidRPr="0055735B">
        <w:rPr>
          <w:rFonts w:cs="Arial"/>
          <w:b/>
          <w:sz w:val="22"/>
        </w:rPr>
        <w:t>STUDENT_ANNOTATIONS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todas las actividades académicas se vinculan al curso mediante relaciones </w:t>
      </w:r>
      <w:proofErr w:type="gramStart"/>
      <w:r w:rsidRPr="0055735B">
        <w:rPr>
          <w:rFonts w:cs="Arial"/>
          <w:sz w:val="22"/>
        </w:rPr>
        <w:t>1:N.</w:t>
      </w:r>
      <w:proofErr w:type="gramEnd"/>
    </w:p>
    <w:p w14:paraId="5DBC8449" w14:textId="21154B7E" w:rsidR="00DC104F" w:rsidRPr="0055735B" w:rsidRDefault="0055735B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sz w:val="22"/>
        </w:rPr>
        <w:t>Relaciones críticas de seguridad:</w:t>
      </w:r>
      <w:r w:rsidRPr="0055735B">
        <w:rPr>
          <w:rFonts w:cs="Arial"/>
          <w:sz w:val="22"/>
        </w:rPr>
        <w:t xml:space="preserve"> el campo role en </w:t>
      </w:r>
      <w:proofErr w:type="spellStart"/>
      <w:r w:rsidRPr="0055735B">
        <w:rPr>
          <w:rFonts w:cs="Arial"/>
          <w:sz w:val="22"/>
        </w:rPr>
        <w:t>users</w:t>
      </w:r>
      <w:proofErr w:type="spellEnd"/>
      <w:r w:rsidRPr="0055735B">
        <w:rPr>
          <w:rFonts w:cs="Arial"/>
          <w:sz w:val="22"/>
        </w:rPr>
        <w:t xml:space="preserve"> determina el acceso a módulos. Los </w:t>
      </w:r>
      <w:proofErr w:type="spellStart"/>
      <w:r w:rsidRPr="0055735B">
        <w:rPr>
          <w:rFonts w:cs="Arial"/>
          <w:sz w:val="22"/>
        </w:rPr>
        <w:t>guards</w:t>
      </w:r>
      <w:proofErr w:type="spellEnd"/>
      <w:r w:rsidRPr="0055735B">
        <w:rPr>
          <w:rFonts w:cs="Arial"/>
          <w:sz w:val="22"/>
        </w:rPr>
        <w:t xml:space="preserve"> de Angular y los interceptores </w:t>
      </w:r>
      <w:proofErr w:type="spellStart"/>
      <w:r w:rsidRPr="0055735B">
        <w:rPr>
          <w:rFonts w:cs="Arial"/>
          <w:sz w:val="22"/>
        </w:rPr>
        <w:t>JWT</w:t>
      </w:r>
      <w:proofErr w:type="spellEnd"/>
      <w:r w:rsidRPr="0055735B">
        <w:rPr>
          <w:rFonts w:cs="Arial"/>
          <w:sz w:val="22"/>
        </w:rPr>
        <w:t xml:space="preserve"> de </w:t>
      </w:r>
      <w:proofErr w:type="spellStart"/>
      <w:r w:rsidRPr="0055735B">
        <w:rPr>
          <w:rFonts w:cs="Arial"/>
          <w:sz w:val="22"/>
        </w:rPr>
        <w:t>NestJS</w:t>
      </w:r>
      <w:proofErr w:type="spellEnd"/>
      <w:r w:rsidRPr="0055735B">
        <w:rPr>
          <w:rFonts w:cs="Arial"/>
          <w:sz w:val="22"/>
        </w:rPr>
        <w:t xml:space="preserve"> validan el rol antes de permitir el acceso a cada entidad. La relación </w:t>
      </w:r>
      <w:proofErr w:type="spellStart"/>
      <w:r w:rsidRPr="0055735B">
        <w:rPr>
          <w:rFonts w:cs="Arial"/>
          <w:sz w:val="22"/>
        </w:rPr>
        <w:t>guardian_students</w:t>
      </w:r>
      <w:proofErr w:type="spellEnd"/>
      <w:r w:rsidRPr="0055735B">
        <w:rPr>
          <w:rFonts w:cs="Arial"/>
          <w:sz w:val="22"/>
        </w:rPr>
        <w:t xml:space="preserve"> garantiza que un apoderado solo consulte datos de sus estudiantes vinculados, previniendo acceso cruzado a información de terceros.</w:t>
      </w:r>
    </w:p>
    <w:p>
      <w:r>
        <w:rPr>
          <w:b/>
        </w:rPr>
        <w:t>Aclaración posterior a retroalimentación docente</w:t>
      </w:r>
    </w:p>
    <w:p>
      <w:r>
        <w:rPr>
          <w:b/>
        </w:rPr>
        <w:t>La corrección propuesta fue implementada: course_teachers incluye la columna role_in_course ENUM(HEAD_TEACHER, SUBJECT_TEACHER, ASSISTANT) desde la migración 20260626_add_role_in_course_to_course_teachers.sql, ya aplicada en el entorno de staging (RDS). HEAD_TEACHER accede al módulo de chat, riesgo académico y anotaciones conductuales; SUBJECT_TEACHER solo accede a su asignatura.</w:t>
      </w:r>
      <w:r>
        <w:rPr>
          <w:b w:val="0"/>
        </w:rPr>
      </w:r>
    </w:p>
    <w:p>
      <w:r>
        <w:rPr>
          <w:b/>
        </w:rPr>
        <w:t xml:space="preserve">Rol COLEGIO: </w:t>
      </w:r>
      <w:r>
        <w:rPr>
          <w:b w:val="0"/>
        </w:rPr>
        <w:t>se mantiene como perfil institucional derivado de la necesidad de gestionar publicaciones del colegio, cursos, calendario institucional, usuarios acad?micos y reportes. No reemplaza a ADMIN: ADMIN conserva administración global del sistema, mientras COLEGIO representa operaci?n institucional. Si el docente solicita ajustarse estrictamente a los cuatro roles m?nimos, este perfil puede consolidarse como permisos administrativos institucionales.</w:t>
      </w:r>
    </w:p>
    <w:p>
      <w:r>
        <w:rPr>
          <w:b/>
        </w:rPr>
        <w:t>Implementado en Semana 8: archiveRoom() establece active=false (eliminación lógica con historial preservado). Solo HEAD_TEACHER puede crear y archivar salas mediante assertCanCreateChatRoom() y assertCanArchiveChatRoom(). El campo created_by_id ya identifica al creador de la sala. Los mensajes se conservan para auditoría.</w:t>
      </w:r>
      <w:r>
        <w:rPr>
          <w:b w:val="0"/>
        </w:rPr>
      </w:r>
    </w:p>
    <w:p>
      <w:r>
        <w:rPr>
          <w:b/>
        </w:rPr>
        <w:t>Implementado en Semana 8: el apoderado puede participar en las salas del chat del curso de su estudiante vinculado, sin controles de administración.</w:t>
      </w:r>
      <w:r>
        <w:rPr>
          <w:b w:val="0"/>
        </w:rPr>
      </w:r>
    </w:p>
    <w:p w14:paraId="242BC867" w14:textId="62857472" w:rsidR="00DC104F" w:rsidRDefault="00AC2D4B" w:rsidP="0055735B">
      <w:pPr>
        <w:pStyle w:val="Ttulo2"/>
        <w:numPr>
          <w:ilvl w:val="1"/>
          <w:numId w:val="35"/>
        </w:numPr>
      </w:pPr>
      <w:bookmarkStart w:id="15" w:name="_Toc232454014"/>
      <w:bookmarkStart w:id="16" w:name="_Toc232456158"/>
      <w:r>
        <w:lastRenderedPageBreak/>
        <w:t>Scripts de base de datos</w:t>
      </w:r>
      <w:bookmarkEnd w:id="15"/>
      <w:bookmarkEnd w:id="16"/>
    </w:p>
    <w:p w14:paraId="3EB3CFC4" w14:textId="77777777" w:rsidR="00DC104F" w:rsidRPr="0055735B" w:rsidRDefault="00000000" w:rsidP="0055735B">
      <w:pPr>
        <w:spacing w:before="240" w:after="120"/>
        <w:jc w:val="both"/>
        <w:rPr>
          <w:rFonts w:cs="Arial"/>
          <w:sz w:val="22"/>
        </w:rPr>
      </w:pPr>
      <w:r w:rsidRPr="0055735B">
        <w:rPr>
          <w:rFonts w:cs="Arial"/>
          <w:sz w:val="22"/>
        </w:rPr>
        <w:t xml:space="preserve">La fuente oficial del modelo se encuentra en </w:t>
      </w:r>
      <w:proofErr w:type="spellStart"/>
      <w:r w:rsidRPr="0055735B">
        <w:rPr>
          <w:rFonts w:cs="Arial"/>
          <w:sz w:val="22"/>
        </w:rPr>
        <w:t>database</w:t>
      </w:r>
      <w:proofErr w:type="spellEnd"/>
      <w:r w:rsidRPr="0055735B">
        <w:rPr>
          <w:rFonts w:cs="Arial"/>
          <w:sz w:val="22"/>
        </w:rPr>
        <w:t>/</w:t>
      </w:r>
      <w:proofErr w:type="spellStart"/>
      <w:r w:rsidRPr="0055735B">
        <w:rPr>
          <w:rFonts w:cs="Arial"/>
          <w:sz w:val="22"/>
        </w:rPr>
        <w:t>mysql</w:t>
      </w:r>
      <w:proofErr w:type="spellEnd"/>
      <w:r w:rsidRPr="0055735B">
        <w:rPr>
          <w:rFonts w:cs="Arial"/>
          <w:sz w:val="22"/>
        </w:rPr>
        <w:t>/</w:t>
      </w:r>
      <w:proofErr w:type="spellStart"/>
      <w:r w:rsidRPr="0055735B">
        <w:rPr>
          <w:rFonts w:cs="Arial"/>
          <w:sz w:val="22"/>
        </w:rPr>
        <w:t>schema.sql</w:t>
      </w:r>
      <w:proofErr w:type="spellEnd"/>
      <w:r w:rsidRPr="0055735B">
        <w:rPr>
          <w:rFonts w:cs="Arial"/>
          <w:sz w:val="22"/>
        </w:rPr>
        <w:t xml:space="preserve"> y </w:t>
      </w:r>
      <w:proofErr w:type="spellStart"/>
      <w:r w:rsidRPr="0055735B">
        <w:rPr>
          <w:rFonts w:cs="Arial"/>
          <w:sz w:val="22"/>
        </w:rPr>
        <w:t>database</w:t>
      </w:r>
      <w:proofErr w:type="spellEnd"/>
      <w:r w:rsidRPr="0055735B">
        <w:rPr>
          <w:rFonts w:cs="Arial"/>
          <w:sz w:val="22"/>
        </w:rPr>
        <w:t>/</w:t>
      </w:r>
      <w:proofErr w:type="spellStart"/>
      <w:r w:rsidRPr="0055735B">
        <w:rPr>
          <w:rFonts w:cs="Arial"/>
          <w:sz w:val="22"/>
        </w:rPr>
        <w:t>mysql</w:t>
      </w:r>
      <w:proofErr w:type="spellEnd"/>
      <w:r w:rsidRPr="0055735B">
        <w:rPr>
          <w:rFonts w:cs="Arial"/>
          <w:sz w:val="22"/>
        </w:rPr>
        <w:t>/</w:t>
      </w:r>
      <w:proofErr w:type="spellStart"/>
      <w:r w:rsidRPr="0055735B">
        <w:rPr>
          <w:rFonts w:cs="Arial"/>
          <w:sz w:val="22"/>
        </w:rPr>
        <w:t>seed.sql</w:t>
      </w:r>
      <w:proofErr w:type="spellEnd"/>
      <w:r w:rsidRPr="0055735B">
        <w:rPr>
          <w:rFonts w:cs="Arial"/>
          <w:sz w:val="22"/>
        </w:rPr>
        <w:t xml:space="preserve">. Para la entrega académica, se incluyen copias en </w:t>
      </w:r>
      <w:proofErr w:type="spellStart"/>
      <w:r w:rsidRPr="0055735B">
        <w:rPr>
          <w:rFonts w:cs="Arial"/>
          <w:sz w:val="22"/>
        </w:rPr>
        <w:t>docs</w:t>
      </w:r>
      <w:proofErr w:type="spellEnd"/>
      <w:r w:rsidRPr="0055735B">
        <w:rPr>
          <w:rFonts w:cs="Arial"/>
          <w:sz w:val="22"/>
        </w:rPr>
        <w:t>/semana-4/modelo-datos/</w:t>
      </w:r>
      <w:proofErr w:type="spellStart"/>
      <w:r w:rsidRPr="0055735B">
        <w:rPr>
          <w:rFonts w:cs="Arial"/>
          <w:sz w:val="22"/>
        </w:rPr>
        <w:t>schema.sql</w:t>
      </w:r>
      <w:proofErr w:type="spellEnd"/>
      <w:r w:rsidRPr="0055735B">
        <w:rPr>
          <w:rFonts w:cs="Arial"/>
          <w:sz w:val="22"/>
        </w:rPr>
        <w:t xml:space="preserve"> y </w:t>
      </w:r>
      <w:proofErr w:type="spellStart"/>
      <w:r w:rsidRPr="0055735B">
        <w:rPr>
          <w:rFonts w:cs="Arial"/>
          <w:sz w:val="22"/>
        </w:rPr>
        <w:t>docs</w:t>
      </w:r>
      <w:proofErr w:type="spellEnd"/>
      <w:r w:rsidRPr="0055735B">
        <w:rPr>
          <w:rFonts w:cs="Arial"/>
          <w:sz w:val="22"/>
        </w:rPr>
        <w:t>/semana-4/modelo-datos/</w:t>
      </w:r>
      <w:proofErr w:type="spellStart"/>
      <w:r w:rsidRPr="0055735B">
        <w:rPr>
          <w:rFonts w:cs="Arial"/>
          <w:sz w:val="22"/>
        </w:rPr>
        <w:t>seed.sql</w:t>
      </w:r>
      <w:proofErr w:type="spellEnd"/>
      <w:r w:rsidRPr="0055735B">
        <w:rPr>
          <w:rFonts w:cs="Arial"/>
          <w:sz w:val="22"/>
        </w:rPr>
        <w:t xml:space="preserve">. El archivo </w:t>
      </w:r>
      <w:proofErr w:type="spellStart"/>
      <w:r w:rsidRPr="0055735B">
        <w:rPr>
          <w:rFonts w:cs="Arial"/>
          <w:sz w:val="22"/>
        </w:rPr>
        <w:t>seed</w:t>
      </w:r>
      <w:proofErr w:type="spellEnd"/>
      <w:r w:rsidRPr="0055735B">
        <w:rPr>
          <w:rFonts w:cs="Arial"/>
          <w:sz w:val="22"/>
        </w:rPr>
        <w:t xml:space="preserve"> carga datos de demostración: 5 usuarios demo (</w:t>
      </w:r>
      <w:proofErr w:type="spellStart"/>
      <w:r w:rsidRPr="0055735B">
        <w:rPr>
          <w:rFonts w:cs="Arial"/>
          <w:sz w:val="22"/>
        </w:rPr>
        <w:t>admin</w:t>
      </w:r>
      <w:proofErr w:type="spellEnd"/>
      <w:r w:rsidRPr="0055735B">
        <w:rPr>
          <w:rFonts w:cs="Arial"/>
          <w:sz w:val="22"/>
        </w:rPr>
        <w:t xml:space="preserve">, colegio, profesor, apoderado, estudiante) con contraseñas cifradas en </w:t>
      </w:r>
      <w:proofErr w:type="spellStart"/>
      <w:r w:rsidRPr="0055735B">
        <w:rPr>
          <w:rFonts w:cs="Arial"/>
          <w:sz w:val="22"/>
        </w:rPr>
        <w:t>bcrypt</w:t>
      </w:r>
      <w:proofErr w:type="spellEnd"/>
      <w:r w:rsidRPr="0055735B">
        <w:rPr>
          <w:rFonts w:cs="Arial"/>
          <w:sz w:val="22"/>
        </w:rPr>
        <w:t xml:space="preserve">, 1 estudiante registrado, 1 curso (6 Básico B), evaluaciones, notas y asistencia de prueba. Las credenciales del </w:t>
      </w:r>
      <w:proofErr w:type="spellStart"/>
      <w:r w:rsidRPr="0055735B">
        <w:rPr>
          <w:rFonts w:cs="Arial"/>
          <w:sz w:val="22"/>
        </w:rPr>
        <w:t>seed</w:t>
      </w:r>
      <w:proofErr w:type="spellEnd"/>
      <w:r w:rsidRPr="0055735B">
        <w:rPr>
          <w:rFonts w:cs="Arial"/>
          <w:sz w:val="22"/>
        </w:rPr>
        <w:t xml:space="preserve"> son exclusivamente para entorno local; no corresponden a personas reales ni a datos de producción. Ambos scripts se montan automáticamente en el contenedor Docker al ejecutar </w:t>
      </w:r>
      <w:proofErr w:type="spellStart"/>
      <w:r w:rsidRPr="0055735B">
        <w:rPr>
          <w:rFonts w:cs="Arial"/>
          <w:sz w:val="22"/>
        </w:rPr>
        <w:t>docker</w:t>
      </w:r>
      <w:proofErr w:type="spellEnd"/>
      <w:r w:rsidRPr="0055735B">
        <w:rPr>
          <w:rFonts w:cs="Arial"/>
          <w:sz w:val="22"/>
        </w:rPr>
        <w:t xml:space="preserve"> </w:t>
      </w:r>
      <w:proofErr w:type="spellStart"/>
      <w:r w:rsidRPr="0055735B">
        <w:rPr>
          <w:rFonts w:cs="Arial"/>
          <w:sz w:val="22"/>
        </w:rPr>
        <w:t>compose</w:t>
      </w:r>
      <w:proofErr w:type="spellEnd"/>
      <w:r w:rsidRPr="0055735B">
        <w:rPr>
          <w:rFonts w:cs="Arial"/>
          <w:sz w:val="22"/>
        </w:rPr>
        <w:t xml:space="preserve"> up -d.</w:t>
      </w:r>
    </w:p>
    <w:p w14:paraId="13365C76" w14:textId="77777777" w:rsidR="642803B7" w:rsidRDefault="642803B7" w:rsidP="0055735B">
      <w:pPr>
        <w:pStyle w:val="Ttulo1"/>
        <w:numPr>
          <w:ilvl w:val="0"/>
          <w:numId w:val="35"/>
        </w:numPr>
      </w:pPr>
      <w:bookmarkStart w:id="17" w:name="_Toc232454015"/>
      <w:bookmarkStart w:id="18" w:name="_Toc232456159"/>
      <w:r w:rsidRPr="52809F91">
        <w:t>Diseño del producto</w:t>
      </w:r>
      <w:bookmarkEnd w:id="17"/>
      <w:bookmarkEnd w:id="18"/>
    </w:p>
    <w:p w14:paraId="2785CE92" w14:textId="77777777" w:rsidR="276AAF02" w:rsidRPr="0055735B" w:rsidRDefault="276AAF02" w:rsidP="0055735B">
      <w:pPr>
        <w:spacing w:before="240" w:after="120"/>
        <w:jc w:val="both"/>
        <w:rPr>
          <w:rFonts w:cs="Arial"/>
          <w:sz w:val="22"/>
        </w:rPr>
      </w:pPr>
      <w:r w:rsidRPr="0055735B">
        <w:rPr>
          <w:rFonts w:eastAsia="Arial" w:cs="Arial"/>
          <w:sz w:val="22"/>
          <w:szCs w:val="24"/>
        </w:rPr>
        <w:t>El diseño de un producto de software es el proceso de definir la estructura, la interfaz y la experiencia del usuario de la aplicación, con el objetivo de crear un sistema funcional, intuitivo y visualmente atractivo. Implica la distribución de los componentes y la interacción entre ellos, así como el diseño detallado de la interfaz de usuario (UI) que facilita una experiencia fluida y accesible. Además, el diseño debe considerar aspectos clave</w:t>
      </w:r>
      <w:r w:rsidR="1C706CBF" w:rsidRPr="0055735B">
        <w:rPr>
          <w:rFonts w:eastAsia="Arial" w:cs="Arial"/>
          <w:sz w:val="22"/>
          <w:szCs w:val="24"/>
        </w:rPr>
        <w:t xml:space="preserve"> propios de los atributos de calidad, tales como:</w:t>
      </w:r>
      <w:r w:rsidRPr="0055735B">
        <w:rPr>
          <w:rFonts w:eastAsia="Arial" w:cs="Arial"/>
          <w:sz w:val="22"/>
          <w:szCs w:val="24"/>
        </w:rPr>
        <w:t xml:space="preserve"> la escalabilidad, la usabilidad</w:t>
      </w:r>
      <w:r w:rsidR="2CF83463" w:rsidRPr="0055735B">
        <w:rPr>
          <w:rFonts w:eastAsia="Arial" w:cs="Arial"/>
          <w:sz w:val="22"/>
          <w:szCs w:val="24"/>
        </w:rPr>
        <w:t xml:space="preserve">, mantenibilidad, seguridad </w:t>
      </w:r>
      <w:r w:rsidRPr="0055735B">
        <w:rPr>
          <w:rFonts w:eastAsia="Arial" w:cs="Arial"/>
          <w:sz w:val="22"/>
          <w:szCs w:val="24"/>
        </w:rPr>
        <w:t>y la adaptación a diferentes plataformas o dispositivos, asegurando que el producto final cumpla con los requisitos del usuario y sea fácil de mantener y evolucionar a lo largo del tiempo.</w:t>
      </w:r>
    </w:p>
    <w:p w14:paraId="6B8DAB60" w14:textId="38269625" w:rsidR="00DC104F" w:rsidRDefault="0055735B" w:rsidP="0055735B">
      <w:pPr>
        <w:pStyle w:val="Ttulo2"/>
        <w:numPr>
          <w:ilvl w:val="1"/>
          <w:numId w:val="35"/>
        </w:numPr>
      </w:pPr>
      <w:bookmarkStart w:id="19" w:name="_Toc232454016"/>
      <w:bookmarkStart w:id="20" w:name="_Toc232456160"/>
      <w:bookmarkEnd w:id="0"/>
      <w:r>
        <w:t>Descripción general del diseño</w:t>
      </w:r>
      <w:bookmarkEnd w:id="19"/>
      <w:bookmarkEnd w:id="20"/>
    </w:p>
    <w:p w14:paraId="34F46561" w14:textId="77777777" w:rsidR="00DC104F" w:rsidRPr="0055735B" w:rsidRDefault="00000000" w:rsidP="0055735B">
      <w:pPr>
        <w:spacing w:before="240" w:after="120"/>
        <w:jc w:val="both"/>
        <w:rPr>
          <w:rFonts w:cs="Arial"/>
          <w:sz w:val="22"/>
        </w:rPr>
      </w:pPr>
      <w:r w:rsidRPr="0055735B">
        <w:rPr>
          <w:rFonts w:cs="Arial"/>
          <w:sz w:val="22"/>
        </w:rPr>
        <w:t xml:space="preserve">La interfaz de Aulafy fue diseñada como una aplicación web responsive orientada a la gestión escolar. Se construyó sobre Angular 21 con </w:t>
      </w:r>
      <w:proofErr w:type="spellStart"/>
      <w:r w:rsidRPr="0055735B">
        <w:rPr>
          <w:rFonts w:cs="Arial"/>
          <w:sz w:val="22"/>
        </w:rPr>
        <w:t>TypeScript</w:t>
      </w:r>
      <w:proofErr w:type="spellEnd"/>
      <w:r w:rsidRPr="0055735B">
        <w:rPr>
          <w:rFonts w:cs="Arial"/>
          <w:sz w:val="22"/>
        </w:rPr>
        <w:t xml:space="preserve">, componentes </w:t>
      </w:r>
      <w:proofErr w:type="spellStart"/>
      <w:r w:rsidRPr="0055735B">
        <w:rPr>
          <w:rFonts w:cs="Arial"/>
          <w:sz w:val="22"/>
        </w:rPr>
        <w:t>standalone</w:t>
      </w:r>
      <w:proofErr w:type="spellEnd"/>
      <w:r w:rsidRPr="0055735B">
        <w:rPr>
          <w:rFonts w:cs="Arial"/>
          <w:sz w:val="22"/>
        </w:rPr>
        <w:t>, estilos propios/utilitarios responsive y Material Symbols para iconografía, lo que aporta consistencia de diseño, accesibilidad base y compatibilidad multiplataforma.</w:t>
      </w:r>
    </w:p>
    <w:p w14:paraId="1EE21C79" w14:textId="77777777" w:rsidR="00DC104F" w:rsidRPr="0055735B" w:rsidRDefault="00000000" w:rsidP="0055735B">
      <w:pPr>
        <w:spacing w:before="240" w:after="120"/>
        <w:jc w:val="both"/>
        <w:rPr>
          <w:rFonts w:cs="Arial"/>
          <w:sz w:val="22"/>
        </w:rPr>
      </w:pPr>
      <w:r w:rsidRPr="0055735B">
        <w:rPr>
          <w:rFonts w:cs="Arial"/>
          <w:sz w:val="22"/>
        </w:rPr>
        <w:t xml:space="preserve">La arquitectura de navegación implementa un </w:t>
      </w:r>
      <w:proofErr w:type="spellStart"/>
      <w:r w:rsidRPr="0055735B">
        <w:rPr>
          <w:rFonts w:cs="Arial"/>
          <w:sz w:val="22"/>
        </w:rPr>
        <w:t>layout</w:t>
      </w:r>
      <w:proofErr w:type="spellEnd"/>
      <w:r w:rsidRPr="0055735B">
        <w:rPr>
          <w:rFonts w:cs="Arial"/>
          <w:sz w:val="22"/>
        </w:rPr>
        <w:t xml:space="preserve"> con barra lateral dinámica por rol. Tras el inicio de sesión, el sistema identifica el rol del usuario autenticado y despliega únicamente los módulos disponibles para ese perfil, ocultando el acceso a secciones no autorizadas. Cada rol dispone de un </w:t>
      </w:r>
      <w:proofErr w:type="spellStart"/>
      <w:r w:rsidRPr="0055735B">
        <w:rPr>
          <w:rFonts w:cs="Arial"/>
          <w:sz w:val="22"/>
        </w:rPr>
        <w:t>dashboard</w:t>
      </w:r>
      <w:proofErr w:type="spellEnd"/>
      <w:r w:rsidRPr="0055735B">
        <w:rPr>
          <w:rFonts w:cs="Arial"/>
          <w:sz w:val="22"/>
        </w:rPr>
        <w:t xml:space="preserve"> diferenciado como punto de entrada.</w:t>
      </w:r>
    </w:p>
    <w:p w14:paraId="636B0673" w14:textId="24D1A0BE" w:rsidR="00DC104F" w:rsidRDefault="0055735B" w:rsidP="0055735B">
      <w:pPr>
        <w:pStyle w:val="Ttulo2"/>
        <w:numPr>
          <w:ilvl w:val="1"/>
          <w:numId w:val="35"/>
        </w:numPr>
      </w:pPr>
      <w:bookmarkStart w:id="21" w:name="_Toc232454017"/>
      <w:bookmarkStart w:id="22" w:name="_Toc232456161"/>
      <w:r>
        <w:lastRenderedPageBreak/>
        <w:t>Pantallas principales del sistema</w:t>
      </w:r>
      <w:bookmarkEnd w:id="21"/>
      <w:bookmarkEnd w:id="22"/>
    </w:p>
    <w:p w14:paraId="1BE36855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37AC7FD4" wp14:editId="3BE4BF29">
            <wp:extent cx="5120640" cy="3556000"/>
            <wp:effectExtent l="0" t="0" r="3810" b="6350"/>
            <wp:docPr id="1758041973" name="Picture 1758041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56B2" w14:textId="77777777" w:rsidR="00DC104F" w:rsidRDefault="00000000" w:rsidP="0055735B">
      <w:pPr>
        <w:pStyle w:val="Descripcin"/>
        <w:jc w:val="center"/>
      </w:pPr>
      <w:r>
        <w:t>Figura 1. Pantalla de inicio de sesión. Muestra el formulario de autenticación con campos de email y contraseña. Las credenciales visibles corresponden a cuentas de demostración locales.</w:t>
      </w:r>
    </w:p>
    <w:p w14:paraId="1FD8F85B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6B7F9AED" wp14:editId="2B5D5B1A">
            <wp:extent cx="5120640" cy="3556000"/>
            <wp:effectExtent l="0" t="0" r="3810" b="6350"/>
            <wp:docPr id="1758041974" name="Picture 1758041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dmin_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811D" w14:textId="77777777" w:rsidR="00DC104F" w:rsidRDefault="00000000" w:rsidP="0055735B">
      <w:pPr>
        <w:pStyle w:val="Descripcin"/>
        <w:jc w:val="center"/>
      </w:pPr>
      <w:r>
        <w:lastRenderedPageBreak/>
        <w:t xml:space="preserve">Figura 2. </w:t>
      </w:r>
      <w:proofErr w:type="spellStart"/>
      <w:r>
        <w:t>Dashboard</w:t>
      </w:r>
      <w:proofErr w:type="spellEnd"/>
      <w:r>
        <w:t xml:space="preserve"> del rol </w:t>
      </w:r>
      <w:proofErr w:type="spellStart"/>
      <w:r>
        <w:t>ADMIN</w:t>
      </w:r>
      <w:proofErr w:type="spellEnd"/>
      <w:r>
        <w:t>. Presenta el resumen administrativo con acceso a gestión de usuarios, cursos, reportes y notificaciones.</w:t>
      </w:r>
    </w:p>
    <w:p w14:paraId="17B22F5F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2ED0D523" wp14:editId="44CFB412">
            <wp:extent cx="5120640" cy="3556000"/>
            <wp:effectExtent l="0" t="0" r="3810" b="6350"/>
            <wp:docPr id="1758041975" name="Picture 1758041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legio_dashbo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1054" w14:textId="77777777" w:rsidR="00DC104F" w:rsidRDefault="00000000" w:rsidP="0055735B">
      <w:pPr>
        <w:pStyle w:val="Descripcin"/>
        <w:jc w:val="center"/>
      </w:pPr>
      <w:r>
        <w:t xml:space="preserve">Figura 3. </w:t>
      </w:r>
      <w:proofErr w:type="spellStart"/>
      <w:r>
        <w:t>Dashboard</w:t>
      </w:r>
      <w:proofErr w:type="spellEnd"/>
      <w:r>
        <w:t xml:space="preserve"> del rol COLEGIO. Vista institucional con acceso a cursos, comunicados, calendario y reportes académicos.</w:t>
      </w:r>
    </w:p>
    <w:p w14:paraId="2E0F1E90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7A29B201" wp14:editId="67EC3D25">
            <wp:extent cx="5120640" cy="3556000"/>
            <wp:effectExtent l="0" t="0" r="3810" b="6350"/>
            <wp:docPr id="1758041976" name="Picture 1758041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rofesor_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4F0F" w14:textId="77777777" w:rsidR="00DC104F" w:rsidRDefault="00000000" w:rsidP="0055735B">
      <w:pPr>
        <w:pStyle w:val="Descripcin"/>
        <w:jc w:val="center"/>
      </w:pPr>
      <w:r>
        <w:lastRenderedPageBreak/>
        <w:t xml:space="preserve">Figura 4. </w:t>
      </w:r>
      <w:proofErr w:type="spellStart"/>
      <w:r>
        <w:t>Dashboard</w:t>
      </w:r>
      <w:proofErr w:type="spellEnd"/>
      <w:r>
        <w:t xml:space="preserve"> del rol PROFESOR. Muestra los cursos asignados y accesos directos a notas, asistencia y anotaciones.</w:t>
      </w:r>
    </w:p>
    <w:p w14:paraId="4729B6A2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644C757E" wp14:editId="311268C7">
            <wp:extent cx="5120640" cy="3705352"/>
            <wp:effectExtent l="0" t="0" r="3810" b="9525"/>
            <wp:docPr id="1758041977" name="Picture 1758041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poderado_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0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49EF" w14:textId="77777777" w:rsidR="00DC104F" w:rsidRDefault="00000000" w:rsidP="0055735B">
      <w:pPr>
        <w:pStyle w:val="Descripcin"/>
        <w:jc w:val="center"/>
      </w:pPr>
      <w:r>
        <w:t xml:space="preserve">Figura 5. </w:t>
      </w:r>
      <w:proofErr w:type="spellStart"/>
      <w:r>
        <w:t>Dashboard</w:t>
      </w:r>
      <w:proofErr w:type="spellEnd"/>
      <w:r>
        <w:t xml:space="preserve"> del rol APODERADO. Vista familiar con resumen del estudiante vinculado, notas y alertas.</w:t>
      </w:r>
    </w:p>
    <w:p w14:paraId="71310A92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2A88312E" wp14:editId="02483134">
            <wp:extent cx="5120640" cy="3556000"/>
            <wp:effectExtent l="0" t="0" r="3810" b="6350"/>
            <wp:docPr id="1758041978" name="Picture 1758041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estudiante_dashbo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7E73" w14:textId="77777777" w:rsidR="00DC104F" w:rsidRDefault="00000000" w:rsidP="0055735B">
      <w:pPr>
        <w:pStyle w:val="Descripcin"/>
        <w:jc w:val="center"/>
      </w:pPr>
      <w:r>
        <w:lastRenderedPageBreak/>
        <w:t xml:space="preserve">Figura 6. </w:t>
      </w:r>
      <w:proofErr w:type="spellStart"/>
      <w:r>
        <w:t>Dashboard</w:t>
      </w:r>
      <w:proofErr w:type="spellEnd"/>
      <w:r>
        <w:t xml:space="preserve"> del rol ESTUDIANTE. Vista personal con resumen de notas, asistencia y comunicados del curso.</w:t>
      </w:r>
    </w:p>
    <w:p w14:paraId="2D52BB8C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5E476148" wp14:editId="234CD91E">
            <wp:extent cx="5120640" cy="3200400"/>
            <wp:effectExtent l="0" t="0" r="3810" b="0"/>
            <wp:docPr id="1758041980" name="Picture 1758041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dmin_usuari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C56C" w14:textId="0318F0C2" w:rsidR="00DC104F" w:rsidRDefault="00000000" w:rsidP="0055735B">
      <w:pPr>
        <w:pStyle w:val="Descripcin"/>
        <w:jc w:val="center"/>
      </w:pPr>
      <w:r>
        <w:t>Figura 7. Gestión de usuarios (</w:t>
      </w:r>
      <w:proofErr w:type="spellStart"/>
      <w:r>
        <w:t>ADMIN</w:t>
      </w:r>
      <w:proofErr w:type="spellEnd"/>
      <w:r>
        <w:t xml:space="preserve">). Directorio de los 5 usuarios demo con nombre, correo, rol y estado activo. </w:t>
      </w:r>
      <w:r w:rsidR="0097734A" w:rsidRPr="0097734A">
        <w:rPr>
          <w:rFonts w:cs="Arial"/>
        </w:rPr>
        <w:t>Alta</w:t>
      </w:r>
      <w:r>
        <w:t xml:space="preserve"> manual visible como acción pendiente/post-</w:t>
      </w:r>
      <w:proofErr w:type="spellStart"/>
      <w:r>
        <w:t>MVP</w:t>
      </w:r>
      <w:proofErr w:type="spellEnd"/>
      <w:r>
        <w:t>; flujo de matrícula pendiente de implementación.</w:t>
      </w:r>
    </w:p>
    <w:p w14:paraId="2B2FA43A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1112D53A" wp14:editId="5979D23A">
            <wp:extent cx="5120640" cy="3200400"/>
            <wp:effectExtent l="0" t="0" r="3810" b="0"/>
            <wp:docPr id="1758041981" name="Picture 1758041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legio_curso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1B16" w14:textId="77777777" w:rsidR="00DC104F" w:rsidRDefault="00000000" w:rsidP="0055735B">
      <w:pPr>
        <w:pStyle w:val="Descripcin"/>
        <w:jc w:val="center"/>
      </w:pPr>
      <w:r>
        <w:t>Figura 8. Gestión de cursos (COLEGIO). Listado de cursos del período activo con nivel, sección y total de estudiantes matriculados.</w:t>
      </w:r>
    </w:p>
    <w:p w14:paraId="146808EA" w14:textId="77777777" w:rsidR="00DC104F" w:rsidRDefault="00000000" w:rsidP="0055735B">
      <w:pPr>
        <w:jc w:val="center"/>
      </w:pPr>
      <w:r>
        <w:rPr>
          <w:noProof/>
        </w:rPr>
        <w:lastRenderedPageBreak/>
        <w:drawing>
          <wp:inline distT="0" distB="0" distL="0" distR="0" wp14:anchorId="5BFF788B" wp14:editId="02BEA55D">
            <wp:extent cx="5120640" cy="3200400"/>
            <wp:effectExtent l="0" t="0" r="3810" b="0"/>
            <wp:docPr id="1758041982" name="Picture 1758041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legio_calendari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BE63" w14:textId="77777777" w:rsidR="00DC104F" w:rsidRDefault="00000000" w:rsidP="0055735B">
      <w:pPr>
        <w:pStyle w:val="Descripcin"/>
        <w:jc w:val="center"/>
      </w:pPr>
      <w:r>
        <w:t>Figura 9. Calendario académico (COLEGIO). Vista de eventos del período escolar con acceso a detalle y creación de nuevos eventos.</w:t>
      </w:r>
    </w:p>
    <w:p w14:paraId="60D6E3CF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56DE1153" wp14:editId="6B7C343E">
            <wp:extent cx="5120640" cy="3200400"/>
            <wp:effectExtent l="0" t="0" r="3810" b="0"/>
            <wp:docPr id="1758041983" name="Picture 1758041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rofesor_notas_evaluacion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622E" w14:textId="77777777" w:rsidR="00DC104F" w:rsidRDefault="00000000" w:rsidP="0055735B">
      <w:pPr>
        <w:pStyle w:val="Descripcin"/>
        <w:jc w:val="center"/>
      </w:pPr>
      <w:r>
        <w:t>Figura 10. Notas y evaluaciones (PROFESOR). Formularios de registro de evaluaciones y calificaciones sincronizados mediante API REST después de guardar o actualizar con el backend. Muestra el curso 6 Básico B con 2 evaluaciones registradas.</w:t>
      </w:r>
    </w:p>
    <w:p w14:paraId="0A393A5C" w14:textId="77777777" w:rsidR="00DC104F" w:rsidRDefault="00000000" w:rsidP="0055735B">
      <w:pPr>
        <w:jc w:val="center"/>
      </w:pPr>
      <w:r>
        <w:rPr>
          <w:noProof/>
        </w:rPr>
        <w:lastRenderedPageBreak/>
        <w:drawing>
          <wp:inline distT="0" distB="0" distL="0" distR="0" wp14:anchorId="0C54269A" wp14:editId="231273BC">
            <wp:extent cx="5120640" cy="3200400"/>
            <wp:effectExtent l="0" t="0" r="3810" b="0"/>
            <wp:docPr id="1758041984" name="Picture 1758041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rofesor_asistenci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7F03" w14:textId="77777777" w:rsidR="00DC104F" w:rsidRDefault="00000000" w:rsidP="0055735B">
      <w:pPr>
        <w:pStyle w:val="Descripcin"/>
        <w:jc w:val="center"/>
      </w:pPr>
      <w:r>
        <w:t>Figura 11. Asistencia (PROFESOR). Registro diario de asistencia por alumno con estados PRESENTE, AUSENTE, JUSTIFICADO, ATRASADO.</w:t>
      </w:r>
    </w:p>
    <w:p w14:paraId="6C957AA4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6E64664D" wp14:editId="0246CBAA">
            <wp:extent cx="5120640" cy="3200400"/>
            <wp:effectExtent l="0" t="0" r="3810" b="0"/>
            <wp:docPr id="1758041985" name="Picture 1758041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rofesor_anotacion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DCA4" w14:textId="77777777" w:rsidR="00DC104F" w:rsidRDefault="00000000" w:rsidP="0055735B">
      <w:pPr>
        <w:pStyle w:val="Descripcin"/>
        <w:jc w:val="center"/>
      </w:pPr>
      <w:r>
        <w:t>Figura 12. Anotaciones (PROFESOR). Registro de anotaciones positivas y negativas vinculadas al historial académico del alumno.</w:t>
      </w:r>
    </w:p>
    <w:p w14:paraId="2CB34B2F" w14:textId="77777777" w:rsidR="00DC104F" w:rsidRDefault="00000000" w:rsidP="0055735B">
      <w:pPr>
        <w:jc w:val="center"/>
      </w:pPr>
      <w:r>
        <w:rPr>
          <w:noProof/>
        </w:rPr>
        <w:lastRenderedPageBreak/>
        <w:drawing>
          <wp:inline distT="0" distB="0" distL="0" distR="0" wp14:anchorId="7B8ADFE3" wp14:editId="21F48F8E">
            <wp:extent cx="5120640" cy="3200400"/>
            <wp:effectExtent l="0" t="0" r="3810" b="0"/>
            <wp:docPr id="1758041986" name="Picture 1758041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apoderado_perfi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081D" w14:textId="77777777" w:rsidR="00DC104F" w:rsidRDefault="00000000" w:rsidP="0055735B">
      <w:pPr>
        <w:pStyle w:val="Descripcin"/>
        <w:jc w:val="center"/>
      </w:pPr>
      <w:r>
        <w:t>Figura 13. Perfil (APODERADO). Datos de cuenta del apoderado, alcance de visibilidad y estudiantes académicamente vinculados.</w:t>
      </w:r>
    </w:p>
    <w:p w14:paraId="4D3C29A9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5D202136" wp14:editId="6C76C87F">
            <wp:extent cx="5120640" cy="3200400"/>
            <wp:effectExtent l="0" t="0" r="3810" b="0"/>
            <wp:docPr id="1758041987" name="Picture 1758041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estudiante_nota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0C3E" w14:textId="77777777" w:rsidR="00DC104F" w:rsidRDefault="00000000" w:rsidP="0055735B">
      <w:pPr>
        <w:pStyle w:val="Descripcin"/>
        <w:jc w:val="center"/>
      </w:pPr>
      <w:r>
        <w:t>Figura 14. Notas académicas (ESTUDIANTE). Promedio general (6.15), notas por asignatura (Lenguaje 5.8, Matemática 6.5) y evaluaciones pasadas del período.</w:t>
      </w:r>
    </w:p>
    <w:p w14:paraId="473D63D1" w14:textId="77777777" w:rsidR="00DC104F" w:rsidRDefault="00000000" w:rsidP="0055735B">
      <w:pPr>
        <w:jc w:val="center"/>
      </w:pPr>
      <w:r>
        <w:rPr>
          <w:noProof/>
        </w:rPr>
        <w:lastRenderedPageBreak/>
        <w:drawing>
          <wp:inline distT="0" distB="0" distL="0" distR="0" wp14:anchorId="027E7709" wp14:editId="459EFBFB">
            <wp:extent cx="5120640" cy="3200400"/>
            <wp:effectExtent l="0" t="0" r="3810" b="0"/>
            <wp:docPr id="1758041988" name="Picture 1758041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estudiante_asistenci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12BC" w14:textId="77777777" w:rsidR="00DC104F" w:rsidRDefault="00000000" w:rsidP="0055735B">
      <w:pPr>
        <w:pStyle w:val="Descripcin"/>
        <w:jc w:val="center"/>
      </w:pPr>
      <w:r>
        <w:t>Figura 15. Asistencia (ESTUDIANTE). Resumen de porcentaje de asistencia (66.67%) con indicador de riesgo y detalle de registros del mes en curso.</w:t>
      </w:r>
    </w:p>
    <w:p w14:paraId="247A668D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1F5DB125" wp14:editId="45A842F3">
            <wp:extent cx="5120640" cy="3200400"/>
            <wp:effectExtent l="0" t="0" r="3810" b="0"/>
            <wp:docPr id="1758041989" name="Picture 1758041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notificacion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082B" w14:textId="77777777" w:rsidR="00DC104F" w:rsidRDefault="00000000" w:rsidP="0055735B">
      <w:pPr>
        <w:pStyle w:val="Descripcin"/>
        <w:jc w:val="center"/>
      </w:pPr>
      <w:r>
        <w:t>Nota: Las notificaciones externas mediante Telegram son un servicio interno del backend (notification_logs). No constituyen una pantalla de usuario del MVP de Aulafy y no se incluyen en el mapa de navegacion.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1CEEFE0A" w14:textId="77777777" w:rsidR="00DC104F" w:rsidRDefault="00000000" w:rsidP="0055735B">
      <w:pPr>
        <w:jc w:val="center"/>
      </w:pPr>
      <w:r>
        <w:rPr>
          <w:noProof/>
        </w:rPr>
        <w:lastRenderedPageBreak/>
        <w:drawing>
          <wp:inline distT="0" distB="0" distL="0" distR="0" wp14:anchorId="01D14195" wp14:editId="74D08BF6">
            <wp:extent cx="5120640" cy="3200400"/>
            <wp:effectExtent l="0" t="0" r="3810" b="0"/>
            <wp:docPr id="1758041990" name="Picture 1758041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riesgo_academic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83C0" w14:textId="77777777" w:rsidR="00DC104F" w:rsidRDefault="00000000" w:rsidP="0055735B">
      <w:pPr>
        <w:pStyle w:val="Descripcin"/>
        <w:jc w:val="center"/>
      </w:pPr>
      <w:r>
        <w:t>Figura 17. Reporte de riesgo académico (</w:t>
      </w:r>
      <w:proofErr w:type="spellStart"/>
      <w:r>
        <w:t>ADMIN</w:t>
      </w:r>
      <w:proofErr w:type="spellEnd"/>
      <w:r>
        <w:t xml:space="preserve">). Cálculo basado en notas y asistencia con umbrales configurables (promedio &lt; 4 o asistencia &lt; 85%). Vista actual: 0 alumnos en riesgo con los datos del </w:t>
      </w:r>
      <w:proofErr w:type="spellStart"/>
      <w:r>
        <w:t>seed</w:t>
      </w:r>
      <w:proofErr w:type="spellEnd"/>
      <w:r>
        <w:t>.</w:t>
      </w:r>
    </w:p>
    <w:p w14:paraId="36038B50" w14:textId="77777777" w:rsidR="001B1FE8" w:rsidRPr="001B1FE8" w:rsidRDefault="001B1FE8" w:rsidP="001B1FE8">
      <w:pPr>
        <w:sectPr w:rsidR="001B1FE8" w:rsidRPr="001B1FE8" w:rsidSect="0055735B">
          <w:pgSz w:w="12240" w:h="15840"/>
          <w:pgMar w:top="1440" w:right="1440" w:bottom="1440" w:left="1440" w:header="709" w:footer="283" w:gutter="0"/>
          <w:cols w:space="708"/>
          <w:titlePg/>
          <w:docGrid w:linePitch="360"/>
        </w:sectPr>
      </w:pPr>
      <w:bookmarkStart w:id="23" w:name="_Toc232454018"/>
    </w:p>
    <w:p w14:paraId="378F267B" w14:textId="77777777" w:rsidR="00DC104F" w:rsidRDefault="00000000" w:rsidP="0055735B">
      <w:pPr>
        <w:pStyle w:val="Ttulo2"/>
        <w:numPr>
          <w:ilvl w:val="1"/>
          <w:numId w:val="35"/>
        </w:numPr>
      </w:pPr>
      <w:bookmarkStart w:id="24" w:name="_Toc232456162"/>
      <w:r>
        <w:lastRenderedPageBreak/>
        <w:t>Mapa de navegación</w:t>
      </w:r>
      <w:bookmarkEnd w:id="23"/>
      <w:bookmarkEnd w:id="24"/>
    </w:p>
    <w:p w14:paraId="4119F5F1" w14:textId="77777777" w:rsidR="00DC104F" w:rsidRDefault="00000000" w:rsidP="001B1FE8"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82502"/>
            <wp:docPr id="1758041992" name="Picture 1758041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navegacion_aulaf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50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FCE8F5" w14:textId="2258AFDE" w:rsidR="00DC104F" w:rsidRDefault="0055735B" w:rsidP="001B1FE8">
      <w:pPr>
        <w:pStyle w:val="Descripcin"/>
        <w:jc w:val="center"/>
      </w:pPr>
      <w:r>
        <w:t xml:space="preserve">Diagrama 2. Mapa de navegación por rol – Aulafy </w:t>
      </w:r>
      <w:proofErr w:type="spellStart"/>
      <w:r>
        <w:t>MVP</w:t>
      </w:r>
      <w:proofErr w:type="spellEnd"/>
    </w:p>
    <w:p w14:paraId="41044DE2" w14:textId="4129685B" w:rsidR="001B1FE8" w:rsidRPr="0076684C" w:rsidRDefault="0076684C" w:rsidP="0076684C">
      <w:pPr>
        <w:spacing w:after="120"/>
        <w:jc w:val="both"/>
        <w:rPr>
          <w:rFonts w:cs="Arial"/>
          <w:sz w:val="22"/>
        </w:rPr>
        <w:sectPr w:rsidR="001B1FE8" w:rsidRPr="0076684C" w:rsidSect="001B1FE8">
          <w:pgSz w:w="15840" w:h="12240" w:orient="landscape"/>
          <w:pgMar w:top="1440" w:right="1440" w:bottom="1440" w:left="1440" w:header="709" w:footer="283" w:gutter="0"/>
          <w:cols w:space="708"/>
          <w:titlePg/>
          <w:docGrid w:linePitch="360"/>
        </w:sectPr>
      </w:pPr>
      <w:bookmarkStart w:id="25" w:name="_Toc232454019"/>
      <w:r w:rsidRPr="0076684C">
        <w:rPr>
          <w:rFonts w:cs="Arial"/>
          <w:sz w:val="22"/>
        </w:rPr>
        <w:t xml:space="preserve">El mapa muestra el recorrido desde el inicio de sesión hasta los módulos disponibles según el rol autenticado, incluyendo </w:t>
      </w:r>
      <w:proofErr w:type="spellStart"/>
      <w:r w:rsidRPr="0076684C">
        <w:rPr>
          <w:rFonts w:cs="Arial"/>
          <w:sz w:val="22"/>
        </w:rPr>
        <w:t>dashboards</w:t>
      </w:r>
      <w:proofErr w:type="spellEnd"/>
      <w:r w:rsidRPr="0076684C">
        <w:rPr>
          <w:rFonts w:cs="Arial"/>
          <w:sz w:val="22"/>
        </w:rPr>
        <w:t>, rutas permitidas, restricciones de acceso y cierre de sesión.</w:t>
      </w:r>
    </w:p>
    <w:p w14:paraId="5081C0A4" w14:textId="77777777" w:rsidR="00DC104F" w:rsidRDefault="00000000" w:rsidP="0055735B">
      <w:pPr>
        <w:pStyle w:val="Ttulo2"/>
        <w:numPr>
          <w:ilvl w:val="1"/>
          <w:numId w:val="35"/>
        </w:numPr>
      </w:pPr>
      <w:bookmarkStart w:id="26" w:name="_Toc232456163"/>
      <w:r>
        <w:lastRenderedPageBreak/>
        <w:t>Interacciones del sistema</w:t>
      </w:r>
      <w:bookmarkEnd w:id="25"/>
      <w:bookmarkEnd w:id="26"/>
    </w:p>
    <w:p w14:paraId="1CC831EA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sz w:val="22"/>
        </w:rPr>
        <w:t>Las interacciones principales de la plataforma son:</w:t>
      </w:r>
    </w:p>
    <w:p w14:paraId="472FABC9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Inicio de sesión:</w:t>
      </w:r>
      <w:r w:rsidRPr="0055735B">
        <w:rPr>
          <w:rFonts w:cs="Arial"/>
          <w:sz w:val="22"/>
        </w:rPr>
        <w:t xml:space="preserve"> Formulario con campos de email y contraseña. Al presionar 'Entrar', el sistema valida credenciales contra el backend </w:t>
      </w:r>
      <w:proofErr w:type="spellStart"/>
      <w:r w:rsidRPr="0055735B">
        <w:rPr>
          <w:rFonts w:cs="Arial"/>
          <w:sz w:val="22"/>
        </w:rPr>
        <w:t>NestJS</w:t>
      </w:r>
      <w:proofErr w:type="spellEnd"/>
      <w:r w:rsidRPr="0055735B">
        <w:rPr>
          <w:rFonts w:cs="Arial"/>
          <w:sz w:val="22"/>
        </w:rPr>
        <w:t xml:space="preserve"> mediante </w:t>
      </w:r>
      <w:proofErr w:type="spellStart"/>
      <w:r w:rsidRPr="0055735B">
        <w:rPr>
          <w:rFonts w:cs="Arial"/>
          <w:sz w:val="22"/>
        </w:rPr>
        <w:t>JWT</w:t>
      </w:r>
      <w:proofErr w:type="spellEnd"/>
      <w:r w:rsidRPr="0055735B">
        <w:rPr>
          <w:rFonts w:cs="Arial"/>
          <w:sz w:val="22"/>
        </w:rPr>
        <w:t>. Ante credenciales incorrectas, se muestra mensaje de error claro y descriptivo.</w:t>
      </w:r>
    </w:p>
    <w:p w14:paraId="0ADE0654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Cierre de sesión:</w:t>
      </w:r>
      <w:r w:rsidRPr="0055735B">
        <w:rPr>
          <w:rFonts w:cs="Arial"/>
          <w:sz w:val="22"/>
        </w:rPr>
        <w:t xml:space="preserve"> Disponible desde el menú lateral en todas las vistas autenticadas. Elimina el token </w:t>
      </w:r>
      <w:proofErr w:type="spellStart"/>
      <w:r w:rsidRPr="0055735B">
        <w:rPr>
          <w:rFonts w:cs="Arial"/>
          <w:sz w:val="22"/>
        </w:rPr>
        <w:t>JWT</w:t>
      </w:r>
      <w:proofErr w:type="spellEnd"/>
      <w:r w:rsidRPr="0055735B">
        <w:rPr>
          <w:rFonts w:cs="Arial"/>
          <w:sz w:val="22"/>
        </w:rPr>
        <w:t xml:space="preserve"> del almacenamiento local y redirige a la pantalla de </w:t>
      </w:r>
      <w:proofErr w:type="spellStart"/>
      <w:r w:rsidRPr="0055735B">
        <w:rPr>
          <w:rFonts w:cs="Arial"/>
          <w:sz w:val="22"/>
        </w:rPr>
        <w:t>login</w:t>
      </w:r>
      <w:proofErr w:type="spellEnd"/>
      <w:r w:rsidRPr="0055735B">
        <w:rPr>
          <w:rFonts w:cs="Arial"/>
          <w:sz w:val="22"/>
        </w:rPr>
        <w:t>.</w:t>
      </w:r>
    </w:p>
    <w:p w14:paraId="02A582DC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Navegación lateral por rol:</w:t>
      </w:r>
      <w:r w:rsidRPr="0055735B">
        <w:rPr>
          <w:rFonts w:cs="Arial"/>
          <w:sz w:val="22"/>
        </w:rPr>
        <w:t xml:space="preserve"> El menú lateral es dinámico y muestra únicamente los módulos autorizados para el rol autenticado. Un PROFESOR no accede a administración de usuarios; un ESTUDIANTE solo visualiza sus propias notas y asistencia.</w:t>
      </w:r>
    </w:p>
    <w:p w14:paraId="2299EA32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Filtros:</w:t>
      </w:r>
      <w:r w:rsidRPr="0055735B">
        <w:rPr>
          <w:rFonts w:cs="Arial"/>
          <w:sz w:val="22"/>
        </w:rPr>
        <w:t xml:space="preserve"> Disponibles en los módulos de notas, asistencia, cursos y evaluaciones. Permiten filtrar por curso, asignatura, fecha o período académico.</w:t>
      </w:r>
    </w:p>
    <w:p w14:paraId="05BA4375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Búsqueda:</w:t>
      </w:r>
      <w:r w:rsidRPr="0055735B">
        <w:rPr>
          <w:rFonts w:cs="Arial"/>
          <w:sz w:val="22"/>
        </w:rPr>
        <w:t xml:space="preserve"> la gestión de usuarios utiliza filtros por rol o ruta; la búsqueda textual queda pendiente como mejora post-</w:t>
      </w:r>
      <w:proofErr w:type="spellStart"/>
      <w:r w:rsidRPr="0055735B">
        <w:rPr>
          <w:rFonts w:cs="Arial"/>
          <w:sz w:val="22"/>
        </w:rPr>
        <w:t>MVP</w:t>
      </w:r>
      <w:proofErr w:type="spellEnd"/>
      <w:r w:rsidRPr="0055735B">
        <w:rPr>
          <w:rFonts w:cs="Arial"/>
          <w:sz w:val="22"/>
        </w:rPr>
        <w:t>.</w:t>
      </w:r>
    </w:p>
    <w:p w14:paraId="55BA87F7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Formularios:</w:t>
      </w:r>
      <w:r w:rsidRPr="0055735B">
        <w:rPr>
          <w:rFonts w:cs="Arial"/>
          <w:sz w:val="22"/>
        </w:rPr>
        <w:t xml:space="preserve"> </w:t>
      </w:r>
      <w:proofErr w:type="spellStart"/>
      <w:r w:rsidRPr="0055735B">
        <w:rPr>
          <w:rFonts w:cs="Arial"/>
          <w:sz w:val="22"/>
        </w:rPr>
        <w:t>login</w:t>
      </w:r>
      <w:proofErr w:type="spellEnd"/>
      <w:r w:rsidRPr="0055735B">
        <w:rPr>
          <w:rFonts w:cs="Arial"/>
          <w:sz w:val="22"/>
        </w:rPr>
        <w:t xml:space="preserve"> usa Reactive </w:t>
      </w:r>
      <w:proofErr w:type="spellStart"/>
      <w:r w:rsidRPr="0055735B">
        <w:rPr>
          <w:rFonts w:cs="Arial"/>
          <w:sz w:val="22"/>
        </w:rPr>
        <w:t>Forms</w:t>
      </w:r>
      <w:proofErr w:type="spellEnd"/>
      <w:r w:rsidRPr="0055735B">
        <w:rPr>
          <w:rFonts w:cs="Arial"/>
          <w:sz w:val="22"/>
        </w:rPr>
        <w:t xml:space="preserve">; los módulos operativos usan formularios Angular con </w:t>
      </w:r>
      <w:proofErr w:type="spellStart"/>
      <w:r w:rsidRPr="0055735B">
        <w:rPr>
          <w:rFonts w:cs="Arial"/>
          <w:sz w:val="22"/>
        </w:rPr>
        <w:t>ngModel</w:t>
      </w:r>
      <w:proofErr w:type="spellEnd"/>
      <w:r w:rsidRPr="0055735B">
        <w:rPr>
          <w:rFonts w:cs="Arial"/>
          <w:sz w:val="22"/>
        </w:rPr>
        <w:t xml:space="preserve"> y validaciones de estado. Los campos inválidos se bloquean o muestran mensajes descriptivos según el flujo antes de permitir el envío.</w:t>
      </w:r>
    </w:p>
    <w:p w14:paraId="6FFEEBDD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Botones de reintento:</w:t>
      </w:r>
      <w:r w:rsidRPr="0055735B">
        <w:rPr>
          <w:rFonts w:cs="Arial"/>
          <w:sz w:val="22"/>
        </w:rPr>
        <w:t xml:space="preserve"> Ante errores de conexión o </w:t>
      </w:r>
      <w:proofErr w:type="spellStart"/>
      <w:r w:rsidRPr="0055735B">
        <w:rPr>
          <w:rFonts w:cs="Arial"/>
          <w:sz w:val="22"/>
        </w:rPr>
        <w:t>timeout</w:t>
      </w:r>
      <w:proofErr w:type="spellEnd"/>
      <w:r w:rsidRPr="0055735B">
        <w:rPr>
          <w:rFonts w:cs="Arial"/>
          <w:sz w:val="22"/>
        </w:rPr>
        <w:t>, la interfaz presenta un botón de reintento junto al mensaje de error específico.</w:t>
      </w:r>
    </w:p>
    <w:p w14:paraId="21AB7506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Estados vacíos:</w:t>
      </w:r>
      <w:r w:rsidRPr="0055735B">
        <w:rPr>
          <w:rFonts w:cs="Arial"/>
          <w:sz w:val="22"/>
        </w:rPr>
        <w:t xml:space="preserve"> Cuando un módulo no dispone de datos, se muestra un mensaje controlado (por ejemplo: 'Sin evaluaciones registradas', 'Sin eventos en este período').</w:t>
      </w:r>
    </w:p>
    <w:p w14:paraId="49B524D8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Acciones restringidas por rol:</w:t>
      </w:r>
      <w:r w:rsidRPr="0055735B">
        <w:rPr>
          <w:rFonts w:cs="Arial"/>
          <w:sz w:val="22"/>
        </w:rPr>
        <w:t xml:space="preserve"> Los </w:t>
      </w:r>
      <w:proofErr w:type="spellStart"/>
      <w:r w:rsidRPr="0055735B">
        <w:rPr>
          <w:rFonts w:cs="Arial"/>
          <w:sz w:val="22"/>
        </w:rPr>
        <w:t>guards</w:t>
      </w:r>
      <w:proofErr w:type="spellEnd"/>
      <w:r w:rsidRPr="0055735B">
        <w:rPr>
          <w:rFonts w:cs="Arial"/>
          <w:sz w:val="22"/>
        </w:rPr>
        <w:t xml:space="preserve"> de Angular interceptan la navegación e impiden el acceso a rutas no autorizadas, redirigiendo al </w:t>
      </w:r>
      <w:proofErr w:type="spellStart"/>
      <w:r w:rsidRPr="0055735B">
        <w:rPr>
          <w:rFonts w:cs="Arial"/>
          <w:sz w:val="22"/>
        </w:rPr>
        <w:t>dashboard</w:t>
      </w:r>
      <w:proofErr w:type="spellEnd"/>
      <w:r w:rsidRPr="0055735B">
        <w:rPr>
          <w:rFonts w:cs="Arial"/>
          <w:sz w:val="22"/>
        </w:rPr>
        <w:t xml:space="preserve"> del rol activo.</w:t>
      </w:r>
    </w:p>
    <w:p w14:paraId="45535F1D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Visualización de resultados:</w:t>
      </w:r>
      <w:r w:rsidRPr="0055735B">
        <w:rPr>
          <w:rFonts w:cs="Arial"/>
          <w:sz w:val="22"/>
        </w:rPr>
        <w:t xml:space="preserve"> Las listas se presentan en tablas responsivas con filtros o selectores; la paginación y el ordenamiento por columna quedan como mejora post-</w:t>
      </w:r>
      <w:proofErr w:type="spellStart"/>
      <w:r w:rsidRPr="0055735B">
        <w:rPr>
          <w:rFonts w:cs="Arial"/>
          <w:sz w:val="22"/>
        </w:rPr>
        <w:t>MVP</w:t>
      </w:r>
      <w:proofErr w:type="spellEnd"/>
      <w:r w:rsidRPr="0055735B">
        <w:rPr>
          <w:rFonts w:cs="Arial"/>
          <w:sz w:val="22"/>
        </w:rPr>
        <w:t>.</w:t>
      </w:r>
    </w:p>
    <w:p w14:paraId="2A74C3E9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Exportación de riesgo académico:</w:t>
      </w:r>
      <w:r w:rsidRPr="0055735B">
        <w:rPr>
          <w:rFonts w:cs="Arial"/>
          <w:sz w:val="22"/>
        </w:rPr>
        <w:t xml:space="preserve"> Planificada como funcionalidad post-</w:t>
      </w:r>
      <w:proofErr w:type="spellStart"/>
      <w:r w:rsidRPr="0055735B">
        <w:rPr>
          <w:rFonts w:cs="Arial"/>
          <w:sz w:val="22"/>
        </w:rPr>
        <w:t>MVP</w:t>
      </w:r>
      <w:proofErr w:type="spellEnd"/>
      <w:r w:rsidRPr="0055735B">
        <w:rPr>
          <w:rFonts w:cs="Arial"/>
          <w:sz w:val="22"/>
        </w:rPr>
        <w:t>. En la versión actual, el módulo /app/</w:t>
      </w:r>
      <w:proofErr w:type="spellStart"/>
      <w:r w:rsidRPr="0055735B">
        <w:rPr>
          <w:rFonts w:cs="Arial"/>
          <w:sz w:val="22"/>
        </w:rPr>
        <w:t>risk</w:t>
      </w:r>
      <w:proofErr w:type="spellEnd"/>
      <w:r w:rsidRPr="0055735B">
        <w:rPr>
          <w:rFonts w:cs="Arial"/>
          <w:sz w:val="22"/>
        </w:rPr>
        <w:t xml:space="preserve"> muestra el resumen de riesgo calculado desde notas y asistencia sin exportación a PDF o Excel.</w:t>
      </w:r>
    </w:p>
    <w:p w14:paraId="5C8C9C75" w14:textId="77777777" w:rsidR="00DC104F" w:rsidRDefault="00000000" w:rsidP="0055735B">
      <w:pPr>
        <w:pStyle w:val="Ttulo2"/>
        <w:numPr>
          <w:ilvl w:val="1"/>
          <w:numId w:val="35"/>
        </w:numPr>
      </w:pPr>
      <w:bookmarkStart w:id="27" w:name="_Toc232454020"/>
      <w:bookmarkStart w:id="28" w:name="_Toc232456164"/>
      <w:r>
        <w:lastRenderedPageBreak/>
        <w:t>Accesibilidad y usabilidad</w:t>
      </w:r>
      <w:bookmarkEnd w:id="27"/>
      <w:bookmarkEnd w:id="28"/>
    </w:p>
    <w:p w14:paraId="195B140A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Navegación clara:</w:t>
      </w:r>
      <w:r w:rsidRPr="0055735B">
        <w:rPr>
          <w:rFonts w:cs="Arial"/>
          <w:sz w:val="22"/>
        </w:rPr>
        <w:t xml:space="preserve"> El menú lateral incluye iconos descriptivos junto a etiquetas de texto, facilitando la identificación de cada módulo sin ambigüedad.</w:t>
      </w:r>
    </w:p>
    <w:p w14:paraId="561C8DD0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Contraste suficiente:</w:t>
      </w:r>
      <w:r w:rsidRPr="0055735B">
        <w:rPr>
          <w:rFonts w:cs="Arial"/>
          <w:sz w:val="22"/>
        </w:rPr>
        <w:t xml:space="preserve"> se busca mantener contraste, legibilidad y navegación clara adecuados para el contexto del </w:t>
      </w:r>
      <w:proofErr w:type="spellStart"/>
      <w:r w:rsidRPr="0055735B">
        <w:rPr>
          <w:rFonts w:cs="Arial"/>
          <w:sz w:val="22"/>
        </w:rPr>
        <w:t>MVP</w:t>
      </w:r>
      <w:proofErr w:type="spellEnd"/>
      <w:r w:rsidRPr="0055735B">
        <w:rPr>
          <w:rFonts w:cs="Arial"/>
          <w:sz w:val="22"/>
        </w:rPr>
        <w:t xml:space="preserve"> académico.</w:t>
      </w:r>
    </w:p>
    <w:p w14:paraId="207937A9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bCs/>
          <w:sz w:val="22"/>
        </w:rPr>
        <w:t>Labels</w:t>
      </w:r>
      <w:proofErr w:type="spellEnd"/>
      <w:r w:rsidRPr="0055735B">
        <w:rPr>
          <w:rFonts w:cs="Arial"/>
          <w:b/>
          <w:bCs/>
          <w:sz w:val="22"/>
        </w:rPr>
        <w:t xml:space="preserve"> y </w:t>
      </w:r>
      <w:proofErr w:type="spellStart"/>
      <w:r w:rsidRPr="0055735B">
        <w:rPr>
          <w:rFonts w:cs="Arial"/>
          <w:b/>
          <w:bCs/>
          <w:sz w:val="22"/>
        </w:rPr>
        <w:t>placeholders</w:t>
      </w:r>
      <w:proofErr w:type="spellEnd"/>
      <w:r w:rsidRPr="0055735B">
        <w:rPr>
          <w:rFonts w:cs="Arial"/>
          <w:b/>
          <w:bCs/>
          <w:sz w:val="22"/>
        </w:rPr>
        <w:t xml:space="preserve"> comprensibles:</w:t>
      </w:r>
      <w:r w:rsidRPr="0055735B">
        <w:rPr>
          <w:rFonts w:cs="Arial"/>
          <w:sz w:val="22"/>
        </w:rPr>
        <w:t xml:space="preserve"> los campos principales usan etiquetas o </w:t>
      </w:r>
      <w:proofErr w:type="spellStart"/>
      <w:r w:rsidRPr="0055735B">
        <w:rPr>
          <w:rFonts w:cs="Arial"/>
          <w:sz w:val="22"/>
        </w:rPr>
        <w:t>placeholders</w:t>
      </w:r>
      <w:proofErr w:type="spellEnd"/>
      <w:r w:rsidRPr="0055735B">
        <w:rPr>
          <w:rFonts w:cs="Arial"/>
          <w:sz w:val="22"/>
        </w:rPr>
        <w:t xml:space="preserve"> descriptivos.</w:t>
      </w:r>
    </w:p>
    <w:p w14:paraId="655912BA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Mensajes de error claros:</w:t>
      </w:r>
      <w:r w:rsidRPr="0055735B">
        <w:rPr>
          <w:rFonts w:cs="Arial"/>
          <w:sz w:val="22"/>
        </w:rPr>
        <w:t xml:space="preserve"> Los errores de validación y de respuesta de API se presentan con texto descriptivo y accionable, sin exponer códigos técnicos al usuario.</w:t>
      </w:r>
    </w:p>
    <w:p w14:paraId="25305C96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Estados de carga:</w:t>
      </w:r>
      <w:r w:rsidRPr="0055735B">
        <w:rPr>
          <w:rFonts w:cs="Arial"/>
          <w:sz w:val="22"/>
        </w:rPr>
        <w:t xml:space="preserve"> Los módulos muestran estados de carga visibles mientras esperan la respuesta del servidor, evitando que el usuario interprete una demora como fallo.</w:t>
      </w:r>
    </w:p>
    <w:p w14:paraId="4B5CB95D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Estados vacíos:</w:t>
      </w:r>
      <w:r w:rsidRPr="0055735B">
        <w:rPr>
          <w:rFonts w:cs="Arial"/>
          <w:sz w:val="22"/>
        </w:rPr>
        <w:t xml:space="preserve"> Las listas sin datos presentan mensajes orientadores y, donde corresponde, un acceso directo a la acción de creación.</w:t>
      </w:r>
    </w:p>
    <w:p w14:paraId="3F3FFA94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Diseño responsive:</w:t>
      </w:r>
      <w:r w:rsidRPr="0055735B">
        <w:rPr>
          <w:rFonts w:cs="Arial"/>
          <w:sz w:val="22"/>
        </w:rPr>
        <w:t xml:space="preserve"> La aplicación adapta su </w:t>
      </w:r>
      <w:proofErr w:type="spellStart"/>
      <w:r w:rsidRPr="0055735B">
        <w:rPr>
          <w:rFonts w:cs="Arial"/>
          <w:sz w:val="22"/>
        </w:rPr>
        <w:t>layout</w:t>
      </w:r>
      <w:proofErr w:type="spellEnd"/>
      <w:r w:rsidRPr="0055735B">
        <w:rPr>
          <w:rFonts w:cs="Arial"/>
          <w:sz w:val="22"/>
        </w:rPr>
        <w:t xml:space="preserve"> a distintos tamaños de pantalla (escritorio, </w:t>
      </w:r>
      <w:proofErr w:type="spellStart"/>
      <w:r w:rsidRPr="0055735B">
        <w:rPr>
          <w:rFonts w:cs="Arial"/>
          <w:sz w:val="22"/>
        </w:rPr>
        <w:t>tablet</w:t>
      </w:r>
      <w:proofErr w:type="spellEnd"/>
      <w:r w:rsidRPr="0055735B">
        <w:rPr>
          <w:rFonts w:cs="Arial"/>
          <w:sz w:val="22"/>
        </w:rPr>
        <w:t xml:space="preserve"> y móvil) con diseño responsive mediante CSS y clases responsive del frontend.</w:t>
      </w:r>
    </w:p>
    <w:p w14:paraId="147CD8C9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Separación por roles:</w:t>
      </w:r>
      <w:r w:rsidRPr="0055735B">
        <w:rPr>
          <w:rFonts w:cs="Arial"/>
          <w:sz w:val="22"/>
        </w:rPr>
        <w:t xml:space="preserve"> Cada usuario accede únicamente a la información y funciones de su rol, reduciendo la carga cognitiva y previniendo errores operacionales.</w:t>
      </w:r>
    </w:p>
    <w:p w14:paraId="14954268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Prevención de acceso indebido:</w:t>
      </w:r>
      <w:r w:rsidRPr="0055735B">
        <w:rPr>
          <w:rFonts w:cs="Arial"/>
          <w:sz w:val="22"/>
        </w:rPr>
        <w:t xml:space="preserve"> Los Route </w:t>
      </w:r>
      <w:proofErr w:type="spellStart"/>
      <w:r w:rsidRPr="0055735B">
        <w:rPr>
          <w:rFonts w:cs="Arial"/>
          <w:sz w:val="22"/>
        </w:rPr>
        <w:t>Guards</w:t>
      </w:r>
      <w:proofErr w:type="spellEnd"/>
      <w:r w:rsidRPr="0055735B">
        <w:rPr>
          <w:rFonts w:cs="Arial"/>
          <w:sz w:val="22"/>
        </w:rPr>
        <w:t xml:space="preserve"> de Angular en el frontend y los interceptores </w:t>
      </w:r>
      <w:proofErr w:type="spellStart"/>
      <w:r w:rsidRPr="0055735B">
        <w:rPr>
          <w:rFonts w:cs="Arial"/>
          <w:sz w:val="22"/>
        </w:rPr>
        <w:t>JWT</w:t>
      </w:r>
      <w:proofErr w:type="spellEnd"/>
      <w:r w:rsidRPr="0055735B">
        <w:rPr>
          <w:rFonts w:cs="Arial"/>
          <w:sz w:val="22"/>
        </w:rPr>
        <w:t xml:space="preserve"> con validación de rol en </w:t>
      </w:r>
      <w:proofErr w:type="spellStart"/>
      <w:r w:rsidRPr="0055735B">
        <w:rPr>
          <w:rFonts w:cs="Arial"/>
          <w:sz w:val="22"/>
        </w:rPr>
        <w:t>NestJS</w:t>
      </w:r>
      <w:proofErr w:type="spellEnd"/>
      <w:r w:rsidRPr="0055735B">
        <w:rPr>
          <w:rFonts w:cs="Arial"/>
          <w:sz w:val="22"/>
        </w:rPr>
        <w:t xml:space="preserve"> garantizan doble protección contra accesos no autorizados.</w:t>
      </w:r>
    </w:p>
    <w:p w14:paraId="3D2149C7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Consistencia visual:</w:t>
      </w:r>
      <w:r w:rsidRPr="0055735B">
        <w:rPr>
          <w:rFonts w:cs="Arial"/>
          <w:sz w:val="22"/>
        </w:rPr>
        <w:t xml:space="preserve"> la interfaz mantiene consistencia visual mediante componentes Angular propios, clases de estilo reutilizables e iconografía Material Symbols, asegurando una experiencia uniforme en toda la plataforma.</w:t>
      </w:r>
    </w:p>
    <w:p w14:paraId="41182166" w14:textId="77777777" w:rsidR="00DC104F" w:rsidRDefault="00000000" w:rsidP="0055735B">
      <w:pPr>
        <w:pStyle w:val="Ttulo2"/>
        <w:numPr>
          <w:ilvl w:val="1"/>
          <w:numId w:val="35"/>
        </w:numPr>
      </w:pPr>
      <w:bookmarkStart w:id="29" w:name="_Toc232454021"/>
      <w:bookmarkStart w:id="30" w:name="_Toc232456165"/>
      <w:r>
        <w:t>Patrones de diseño</w:t>
      </w:r>
      <w:bookmarkEnd w:id="29"/>
      <w:bookmarkEnd w:id="30"/>
    </w:p>
    <w:p w14:paraId="55C6122E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Arquitectura cliente-servidor:</w:t>
      </w:r>
      <w:r w:rsidRPr="0055735B">
        <w:rPr>
          <w:rFonts w:cs="Arial"/>
          <w:sz w:val="22"/>
        </w:rPr>
        <w:t xml:space="preserve"> El frontend Angular consume exclusivamente la API REST expuesta por </w:t>
      </w:r>
      <w:proofErr w:type="spellStart"/>
      <w:r w:rsidRPr="0055735B">
        <w:rPr>
          <w:rFonts w:cs="Arial"/>
          <w:sz w:val="22"/>
        </w:rPr>
        <w:t>NestJS</w:t>
      </w:r>
      <w:proofErr w:type="spellEnd"/>
      <w:r w:rsidRPr="0055735B">
        <w:rPr>
          <w:rFonts w:cs="Arial"/>
          <w:sz w:val="22"/>
        </w:rPr>
        <w:t xml:space="preserve"> con Node.js mediante HTTP. Ningún módulo del frontend accede directamente a la base de datos.</w:t>
      </w:r>
    </w:p>
    <w:p w14:paraId="2AB45D88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Componentes reutilizables Angular:</w:t>
      </w:r>
      <w:r w:rsidRPr="0055735B">
        <w:rPr>
          <w:rFonts w:cs="Arial"/>
          <w:sz w:val="22"/>
        </w:rPr>
        <w:t xml:space="preserve"> Los elementos de UI -tablas de datos, formularios de creación/edición y tarjetas de resumen- están implementados como componentes Angular independientes y reutilizables, reduciendo duplicación de código.</w:t>
      </w:r>
    </w:p>
    <w:p w14:paraId="6474F6AE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bCs/>
          <w:sz w:val="22"/>
        </w:rPr>
        <w:lastRenderedPageBreak/>
        <w:t>Guards</w:t>
      </w:r>
      <w:proofErr w:type="spellEnd"/>
      <w:r w:rsidRPr="0055735B">
        <w:rPr>
          <w:rFonts w:cs="Arial"/>
          <w:b/>
          <w:bCs/>
          <w:sz w:val="22"/>
        </w:rPr>
        <w:t xml:space="preserve"> por rol (</w:t>
      </w:r>
      <w:proofErr w:type="spellStart"/>
      <w:r w:rsidRPr="0055735B">
        <w:rPr>
          <w:rFonts w:cs="Arial"/>
          <w:b/>
          <w:bCs/>
          <w:sz w:val="22"/>
        </w:rPr>
        <w:t>RoleGuard</w:t>
      </w:r>
      <w:proofErr w:type="spellEnd"/>
      <w:r w:rsidRPr="0055735B">
        <w:rPr>
          <w:rFonts w:cs="Arial"/>
          <w:b/>
          <w:bCs/>
          <w:sz w:val="22"/>
        </w:rPr>
        <w:t>):</w:t>
      </w:r>
      <w:r w:rsidRPr="0055735B">
        <w:rPr>
          <w:rFonts w:cs="Arial"/>
          <w:sz w:val="22"/>
        </w:rPr>
        <w:t xml:space="preserve"> Implementados como </w:t>
      </w:r>
      <w:proofErr w:type="spellStart"/>
      <w:r w:rsidRPr="0055735B">
        <w:rPr>
          <w:rFonts w:cs="Arial"/>
          <w:sz w:val="22"/>
        </w:rPr>
        <w:t>CanActivate</w:t>
      </w:r>
      <w:proofErr w:type="spellEnd"/>
      <w:r w:rsidRPr="0055735B">
        <w:rPr>
          <w:rFonts w:cs="Arial"/>
          <w:sz w:val="22"/>
        </w:rPr>
        <w:t xml:space="preserve"> en Angular, interceptan toda navegación y verifican el rol del usuario autenticado en el token </w:t>
      </w:r>
      <w:proofErr w:type="spellStart"/>
      <w:r w:rsidRPr="0055735B">
        <w:rPr>
          <w:rFonts w:cs="Arial"/>
          <w:sz w:val="22"/>
        </w:rPr>
        <w:t>JWT</w:t>
      </w:r>
      <w:proofErr w:type="spellEnd"/>
      <w:r w:rsidRPr="0055735B">
        <w:rPr>
          <w:rFonts w:cs="Arial"/>
          <w:sz w:val="22"/>
        </w:rPr>
        <w:t xml:space="preserve"> antes de permitir el acceso a una ruta. Una redirección segura previene la exposición de vistas no autorizadas.</w:t>
      </w:r>
    </w:p>
    <w:p w14:paraId="76286DF7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Servicios para consumo de API (</w:t>
      </w:r>
      <w:proofErr w:type="spellStart"/>
      <w:r w:rsidRPr="0055735B">
        <w:rPr>
          <w:rFonts w:cs="Arial"/>
          <w:b/>
          <w:bCs/>
          <w:sz w:val="22"/>
        </w:rPr>
        <w:t>HttpClient</w:t>
      </w:r>
      <w:proofErr w:type="spellEnd"/>
      <w:r w:rsidRPr="0055735B">
        <w:rPr>
          <w:rFonts w:cs="Arial"/>
          <w:b/>
          <w:bCs/>
          <w:sz w:val="22"/>
        </w:rPr>
        <w:t xml:space="preserve"> + Interceptores </w:t>
      </w:r>
      <w:proofErr w:type="spellStart"/>
      <w:r w:rsidRPr="0055735B">
        <w:rPr>
          <w:rFonts w:cs="Arial"/>
          <w:b/>
          <w:bCs/>
          <w:sz w:val="22"/>
        </w:rPr>
        <w:t>JWT</w:t>
      </w:r>
      <w:proofErr w:type="spellEnd"/>
      <w:r w:rsidRPr="0055735B">
        <w:rPr>
          <w:rFonts w:cs="Arial"/>
          <w:b/>
          <w:bCs/>
          <w:sz w:val="22"/>
        </w:rPr>
        <w:t>):</w:t>
      </w:r>
      <w:r w:rsidRPr="0055735B">
        <w:rPr>
          <w:rFonts w:cs="Arial"/>
          <w:sz w:val="22"/>
        </w:rPr>
        <w:t xml:space="preserve"> Una capa de servicios Angular centraliza todas las llamadas HTTP a la API. Un interceptor HTTP agrega automáticamente el token </w:t>
      </w:r>
      <w:proofErr w:type="spellStart"/>
      <w:r w:rsidRPr="0055735B">
        <w:rPr>
          <w:rFonts w:cs="Arial"/>
          <w:sz w:val="22"/>
        </w:rPr>
        <w:t>JWT</w:t>
      </w:r>
      <w:proofErr w:type="spellEnd"/>
      <w:r w:rsidRPr="0055735B">
        <w:rPr>
          <w:rFonts w:cs="Arial"/>
          <w:sz w:val="22"/>
        </w:rPr>
        <w:t xml:space="preserve"> en el encabezado </w:t>
      </w:r>
      <w:proofErr w:type="spellStart"/>
      <w:r w:rsidRPr="0055735B">
        <w:rPr>
          <w:rFonts w:cs="Arial"/>
          <w:sz w:val="22"/>
        </w:rPr>
        <w:t>Authorization</w:t>
      </w:r>
      <w:proofErr w:type="spellEnd"/>
      <w:r w:rsidRPr="0055735B">
        <w:rPr>
          <w:rFonts w:cs="Arial"/>
          <w:sz w:val="22"/>
        </w:rPr>
        <w:t xml:space="preserve"> de cada solicitud.</w:t>
      </w:r>
    </w:p>
    <w:p w14:paraId="080F8722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Patrón repositorio/servicio en backend:</w:t>
      </w:r>
      <w:r w:rsidRPr="0055735B">
        <w:rPr>
          <w:rFonts w:cs="Arial"/>
          <w:sz w:val="22"/>
        </w:rPr>
        <w:t xml:space="preserve"> </w:t>
      </w:r>
      <w:proofErr w:type="spellStart"/>
      <w:r w:rsidRPr="0055735B">
        <w:rPr>
          <w:rFonts w:cs="Arial"/>
          <w:sz w:val="22"/>
        </w:rPr>
        <w:t>NestJS</w:t>
      </w:r>
      <w:proofErr w:type="spellEnd"/>
      <w:r w:rsidRPr="0055735B">
        <w:rPr>
          <w:rFonts w:cs="Arial"/>
          <w:sz w:val="22"/>
        </w:rPr>
        <w:t xml:space="preserve"> separa la lógica de negocio (</w:t>
      </w:r>
      <w:proofErr w:type="spellStart"/>
      <w:r w:rsidRPr="0055735B">
        <w:rPr>
          <w:rFonts w:cs="Arial"/>
          <w:sz w:val="22"/>
        </w:rPr>
        <w:t>Services</w:t>
      </w:r>
      <w:proofErr w:type="spellEnd"/>
      <w:r w:rsidRPr="0055735B">
        <w:rPr>
          <w:rFonts w:cs="Arial"/>
          <w:sz w:val="22"/>
        </w:rPr>
        <w:t>) del acceso a datos (</w:t>
      </w:r>
      <w:proofErr w:type="spellStart"/>
      <w:r w:rsidRPr="0055735B">
        <w:rPr>
          <w:rFonts w:cs="Arial"/>
          <w:sz w:val="22"/>
        </w:rPr>
        <w:t>TypeORM</w:t>
      </w:r>
      <w:proofErr w:type="spellEnd"/>
      <w:r w:rsidRPr="0055735B">
        <w:rPr>
          <w:rFonts w:cs="Arial"/>
          <w:sz w:val="22"/>
        </w:rPr>
        <w:t xml:space="preserve"> </w:t>
      </w:r>
      <w:proofErr w:type="spellStart"/>
      <w:r w:rsidRPr="0055735B">
        <w:rPr>
          <w:rFonts w:cs="Arial"/>
          <w:sz w:val="22"/>
        </w:rPr>
        <w:t>Repositories</w:t>
      </w:r>
      <w:proofErr w:type="spellEnd"/>
      <w:r w:rsidRPr="0055735B">
        <w:rPr>
          <w:rFonts w:cs="Arial"/>
          <w:sz w:val="22"/>
        </w:rPr>
        <w:t>). Los controladores delegan en servicios, y los servicios delegan en repositorios, facilitando pruebas unitarias y el reemplazo de componentes sin afectar el resto de la arquitectura. Las pruebas técnicas del backend se ejecutan con Jest como control Pre-</w:t>
      </w:r>
      <w:proofErr w:type="spellStart"/>
      <w:r w:rsidRPr="0055735B">
        <w:rPr>
          <w:rFonts w:cs="Arial"/>
          <w:sz w:val="22"/>
        </w:rPr>
        <w:t>QA</w:t>
      </w:r>
      <w:proofErr w:type="spellEnd"/>
      <w:r w:rsidRPr="0055735B">
        <w:rPr>
          <w:rFonts w:cs="Arial"/>
          <w:sz w:val="22"/>
        </w:rPr>
        <w:t>.</w:t>
      </w:r>
    </w:p>
    <w:p w14:paraId="56BFD421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bCs/>
          <w:sz w:val="22"/>
        </w:rPr>
        <w:t>DTOs</w:t>
      </w:r>
      <w:proofErr w:type="spellEnd"/>
      <w:r w:rsidRPr="0055735B">
        <w:rPr>
          <w:rFonts w:cs="Arial"/>
          <w:b/>
          <w:bCs/>
          <w:sz w:val="22"/>
        </w:rPr>
        <w:t xml:space="preserve"> y validaciones (</w:t>
      </w:r>
      <w:proofErr w:type="spellStart"/>
      <w:r w:rsidRPr="0055735B">
        <w:rPr>
          <w:rFonts w:cs="Arial"/>
          <w:b/>
          <w:bCs/>
          <w:sz w:val="22"/>
        </w:rPr>
        <w:t>class-validator</w:t>
      </w:r>
      <w:proofErr w:type="spellEnd"/>
      <w:r w:rsidRPr="0055735B">
        <w:rPr>
          <w:rFonts w:cs="Arial"/>
          <w:b/>
          <w:bCs/>
          <w:sz w:val="22"/>
        </w:rPr>
        <w:t>):</w:t>
      </w:r>
      <w:r w:rsidRPr="0055735B">
        <w:rPr>
          <w:rFonts w:cs="Arial"/>
          <w:sz w:val="22"/>
        </w:rPr>
        <w:t xml:space="preserve"> Los Data Transfer </w:t>
      </w:r>
      <w:proofErr w:type="spellStart"/>
      <w:r w:rsidRPr="0055735B">
        <w:rPr>
          <w:rFonts w:cs="Arial"/>
          <w:sz w:val="22"/>
        </w:rPr>
        <w:t>Objects</w:t>
      </w:r>
      <w:proofErr w:type="spellEnd"/>
      <w:r w:rsidRPr="0055735B">
        <w:rPr>
          <w:rFonts w:cs="Arial"/>
          <w:sz w:val="22"/>
        </w:rPr>
        <w:t xml:space="preserve"> validan y transforman los datos entrantes antes de que lleguen a la lógica de negocio. Esto previene la inyección de datos malformados y documenta el contrato de cada </w:t>
      </w:r>
      <w:proofErr w:type="spellStart"/>
      <w:r w:rsidRPr="0055735B">
        <w:rPr>
          <w:rFonts w:cs="Arial"/>
          <w:sz w:val="22"/>
        </w:rPr>
        <w:t>endpoint</w:t>
      </w:r>
      <w:proofErr w:type="spellEnd"/>
      <w:r w:rsidRPr="0055735B">
        <w:rPr>
          <w:rFonts w:cs="Arial"/>
          <w:sz w:val="22"/>
        </w:rPr>
        <w:t xml:space="preserve"> de la API.</w:t>
      </w:r>
    </w:p>
    <w:p w14:paraId="1839D959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Separación frontend-backend-base de datos:</w:t>
      </w:r>
      <w:r w:rsidRPr="0055735B">
        <w:rPr>
          <w:rFonts w:cs="Arial"/>
          <w:sz w:val="22"/>
        </w:rPr>
        <w:t xml:space="preserve"> Angular no accede directamente a MySQL; toda la lógica de datos fluye a través de la API </w:t>
      </w:r>
      <w:proofErr w:type="spellStart"/>
      <w:r w:rsidRPr="0055735B">
        <w:rPr>
          <w:rFonts w:cs="Arial"/>
          <w:sz w:val="22"/>
        </w:rPr>
        <w:t>NestJS</w:t>
      </w:r>
      <w:proofErr w:type="spellEnd"/>
      <w:r w:rsidRPr="0055735B">
        <w:rPr>
          <w:rFonts w:cs="Arial"/>
          <w:sz w:val="22"/>
        </w:rPr>
        <w:t xml:space="preserve">, que utiliza </w:t>
      </w:r>
      <w:proofErr w:type="spellStart"/>
      <w:r w:rsidRPr="0055735B">
        <w:rPr>
          <w:rFonts w:cs="Arial"/>
          <w:sz w:val="22"/>
        </w:rPr>
        <w:t>TypeORM</w:t>
      </w:r>
      <w:proofErr w:type="spellEnd"/>
      <w:r w:rsidRPr="0055735B">
        <w:rPr>
          <w:rFonts w:cs="Arial"/>
          <w:sz w:val="22"/>
        </w:rPr>
        <w:t xml:space="preserve"> para comunicarse con MySQL 8.x. Esta separación facilita el escalado independiente de cada capa.</w:t>
      </w:r>
    </w:p>
    <w:p w14:paraId="69237774" w14:textId="77777777" w:rsidR="00E85EC1" w:rsidRDefault="00E85EC1" w:rsidP="52809F91">
      <w:pPr>
        <w:rPr>
          <w:rFonts w:eastAsia="Arial" w:cs="Arial"/>
          <w:szCs w:val="24"/>
        </w:rPr>
      </w:pPr>
    </w:p>
    <w:p w14:paraId="10AA9375" w14:textId="77777777" w:rsidR="00E85EC1" w:rsidRDefault="00E85EC1" w:rsidP="52809F91">
      <w:pPr>
        <w:rPr>
          <w:rFonts w:eastAsia="Arial" w:cs="Arial"/>
          <w:szCs w:val="24"/>
        </w:rPr>
      </w:pPr>
    </w:p>
    <w:p w14:paraId="7AE79BB5" w14:textId="77777777" w:rsidR="00E85EC1" w:rsidRDefault="00E85EC1" w:rsidP="52809F91">
      <w:pPr>
        <w:rPr>
          <w:rFonts w:eastAsia="Arial" w:cs="Arial"/>
          <w:szCs w:val="24"/>
        </w:rPr>
      </w:pPr>
    </w:p>
    <w:p w14:paraId="224D7567" w14:textId="77777777" w:rsidR="00E85EC1" w:rsidRDefault="00E85EC1" w:rsidP="52809F91">
      <w:pPr>
        <w:rPr>
          <w:rFonts w:eastAsia="Arial" w:cs="Arial"/>
          <w:szCs w:val="24"/>
        </w:rPr>
      </w:pPr>
    </w:p>
    <w:p w14:paraId="109DB3A2" w14:textId="77777777" w:rsidR="00E85EC1" w:rsidRDefault="00E85EC1" w:rsidP="52809F91">
      <w:pPr>
        <w:rPr>
          <w:rFonts w:eastAsia="Arial" w:cs="Arial"/>
          <w:szCs w:val="24"/>
        </w:rPr>
      </w:pPr>
    </w:p>
    <w:p w14:paraId="0D00FEB5" w14:textId="77777777" w:rsidR="00E85EC1" w:rsidRDefault="00E85EC1" w:rsidP="52809F91">
      <w:pPr>
        <w:rPr>
          <w:rFonts w:eastAsia="Arial" w:cs="Arial"/>
          <w:szCs w:val="24"/>
        </w:rPr>
      </w:pPr>
    </w:p>
    <w:p w14:paraId="7A3829B6" w14:textId="77777777" w:rsidR="00E85EC1" w:rsidRDefault="00E85EC1" w:rsidP="52809F91">
      <w:pPr>
        <w:rPr>
          <w:rFonts w:eastAsia="Arial" w:cs="Arial"/>
          <w:szCs w:val="24"/>
        </w:rPr>
      </w:pPr>
    </w:p>
    <w:p w14:paraId="57A521A7" w14:textId="77777777" w:rsidR="00E85EC1" w:rsidRDefault="00E85EC1" w:rsidP="52809F91">
      <w:pPr>
        <w:rPr>
          <w:rFonts w:eastAsia="Arial" w:cs="Arial"/>
          <w:szCs w:val="24"/>
        </w:rPr>
      </w:pPr>
    </w:p>
    <w:p w14:paraId="7508EB4A" w14:textId="77777777" w:rsidR="00E85EC1" w:rsidRDefault="00E85EC1" w:rsidP="52809F91">
      <w:pPr>
        <w:rPr>
          <w:rFonts w:eastAsia="Arial" w:cs="Arial"/>
          <w:szCs w:val="24"/>
        </w:rPr>
      </w:pPr>
    </w:p>
    <w:p w14:paraId="72377E1A" w14:textId="77777777" w:rsidR="00E85EC1" w:rsidRDefault="00E85EC1" w:rsidP="52809F91">
      <w:pPr>
        <w:rPr>
          <w:rFonts w:eastAsia="Arial" w:cs="Arial"/>
          <w:szCs w:val="24"/>
        </w:rPr>
      </w:pPr>
    </w:p>
    <w:p w14:paraId="51674241" w14:textId="77777777" w:rsidR="0076684C" w:rsidRDefault="0076684C" w:rsidP="006B1635"/>
    <w:p w14:paraId="2FF187AB" w14:textId="77777777" w:rsidR="0076684C" w:rsidRDefault="0076684C" w:rsidP="006B1635"/>
    <w:p w14:paraId="5A9B239F" w14:textId="77777777" w:rsidR="0076684C" w:rsidRDefault="0076684C" w:rsidP="006B1635"/>
    <w:p w14:paraId="321AE182" w14:textId="77777777" w:rsidR="0076684C" w:rsidRDefault="0076684C" w:rsidP="006B1635"/>
    <w:p w14:paraId="4E00663D" w14:textId="77777777" w:rsidR="0076684C" w:rsidRDefault="0076684C" w:rsidP="006B1635"/>
    <w:p w14:paraId="55ED8DFA" w14:textId="4C4A0075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 w14:anchorId="1D3E0798"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156C8444" w14:textId="77777777" w:rsidR="006B1635" w:rsidRDefault="006B1635" w:rsidP="006B1635"/>
    <w:p w14:paraId="7F1AF360" w14:textId="77777777" w:rsidR="006B1635" w:rsidRDefault="006B1635" w:rsidP="006B1635"/>
    <w:p w14:paraId="47F79F70" w14:textId="77777777" w:rsidR="006B1635" w:rsidRDefault="006B1635" w:rsidP="006B1635"/>
    <w:p w14:paraId="01AC6561" w14:textId="77777777" w:rsidR="006B1635" w:rsidRDefault="006B1635" w:rsidP="006B1635"/>
    <w:p w14:paraId="4DB9FDF9" w14:textId="77777777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37885D9C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11B17" w14:textId="77777777" w:rsidR="006B1635" w:rsidRDefault="006B1635" w:rsidP="006B1635"/>
    <w:p w14:paraId="098925D7" w14:textId="77777777" w:rsidR="006B1635" w:rsidRDefault="006B1635" w:rsidP="006B1635"/>
    <w:p w14:paraId="6D7D4C8B" w14:textId="77777777" w:rsidR="006B1635" w:rsidRDefault="006B1635" w:rsidP="006B1635"/>
    <w:p w14:paraId="7AEE6D79" w14:textId="77777777" w:rsidR="006B1635" w:rsidRDefault="006B1635" w:rsidP="006B1635"/>
    <w:p w14:paraId="27EABA43" w14:textId="77777777" w:rsidR="006B1635" w:rsidRDefault="006B1635" w:rsidP="006B1635"/>
    <w:p w14:paraId="72F86731" w14:textId="77777777" w:rsidR="006B1635" w:rsidRDefault="006B1635" w:rsidP="006B1635"/>
    <w:p w14:paraId="3E9BAE40" w14:textId="77777777" w:rsidR="006B1635" w:rsidRDefault="006B1635" w:rsidP="006B1635"/>
    <w:p w14:paraId="75789301" w14:textId="77777777" w:rsidR="006B1635" w:rsidRDefault="006B1635" w:rsidP="006B1635"/>
    <w:p w14:paraId="2DAC91B0" w14:textId="5B863FA4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</w:t>
      </w:r>
      <w:r w:rsidR="001B1FE8">
        <w:t>.</w:t>
      </w:r>
      <w:r w:rsidRPr="00C677FA">
        <w:t xml:space="preserve">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505DDE62" w14:textId="5495D77E" w:rsidR="009611E8" w:rsidRPr="00C677FA" w:rsidRDefault="009611E8" w:rsidP="006B1635"/>
    <w:sectPr w:rsidR="009611E8" w:rsidRPr="00C677FA" w:rsidSect="0055735B">
      <w:pgSz w:w="12240" w:h="15840"/>
      <w:pgMar w:top="1440" w:right="1440" w:bottom="1440" w:left="1440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C023C" w14:textId="77777777" w:rsidR="009A4453" w:rsidRDefault="009A4453" w:rsidP="004F1A07">
      <w:pPr>
        <w:spacing w:after="0" w:line="240" w:lineRule="auto"/>
      </w:pPr>
      <w:r>
        <w:separator/>
      </w:r>
    </w:p>
  </w:endnote>
  <w:endnote w:type="continuationSeparator" w:id="0">
    <w:p w14:paraId="592EB0DB" w14:textId="77777777" w:rsidR="009A4453" w:rsidRDefault="009A4453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452A" w14:textId="77777777" w:rsidR="003A1251" w:rsidRDefault="003A125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9F059" w14:textId="0BFE60B7" w:rsidR="00F30675" w:rsidRPr="001B1FE8" w:rsidRDefault="001B1FE8" w:rsidP="001B1FE8">
    <w:pPr>
      <w:jc w:val="center"/>
      <w:rPr>
        <w:rFonts w:cs="Arial"/>
        <w:color w:val="595959"/>
        <w:sz w:val="20"/>
      </w:rPr>
    </w:pPr>
    <w:r w:rsidRPr="001B1FE8">
      <w:rPr>
        <w:rFonts w:cs="Arial"/>
        <w:color w:val="595959"/>
        <w:sz w:val="20"/>
      </w:rPr>
      <w:fldChar w:fldCharType="begin"/>
    </w:r>
    <w:r w:rsidRPr="001B1FE8">
      <w:rPr>
        <w:rFonts w:cs="Arial"/>
        <w:color w:val="595959"/>
        <w:sz w:val="20"/>
      </w:rPr>
      <w:instrText xml:space="preserve"> PAGE  \* MERGEFORMAT </w:instrText>
    </w:r>
    <w:r w:rsidRPr="001B1FE8">
      <w:rPr>
        <w:rFonts w:cs="Arial"/>
        <w:color w:val="595959"/>
        <w:sz w:val="20"/>
      </w:rPr>
      <w:fldChar w:fldCharType="separate"/>
    </w:r>
    <w:r w:rsidRPr="001B1FE8">
      <w:rPr>
        <w:rFonts w:cs="Arial"/>
        <w:noProof/>
        <w:color w:val="595959"/>
        <w:sz w:val="20"/>
      </w:rPr>
      <w:t>6</w:t>
    </w:r>
    <w:r w:rsidRPr="001B1FE8">
      <w:rPr>
        <w:rFonts w:cs="Arial"/>
        <w:color w:val="595959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EAE31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A43B3" w14:textId="77777777" w:rsidR="009A4453" w:rsidRDefault="009A4453" w:rsidP="004F1A07">
      <w:pPr>
        <w:spacing w:after="0" w:line="240" w:lineRule="auto"/>
      </w:pPr>
      <w:r>
        <w:separator/>
      </w:r>
    </w:p>
  </w:footnote>
  <w:footnote w:type="continuationSeparator" w:id="0">
    <w:p w14:paraId="403C6C9A" w14:textId="77777777" w:rsidR="009A4453" w:rsidRDefault="009A4453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DDB0C" w14:textId="77777777" w:rsidR="003A1251" w:rsidRDefault="003A125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17EE8" w14:textId="77777777" w:rsidR="00F30675" w:rsidRDefault="00F3067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4540F" w14:textId="77777777" w:rsidR="00F30675" w:rsidRDefault="00F30675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2776"/>
    <w:multiLevelType w:val="hybridMultilevel"/>
    <w:tmpl w:val="2A4AC166"/>
    <w:lvl w:ilvl="0" w:tplc="2070C8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00E7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740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A1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142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C2B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EE6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00F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CA31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43366"/>
    <w:multiLevelType w:val="hybridMultilevel"/>
    <w:tmpl w:val="0F2A1C12"/>
    <w:lvl w:ilvl="0" w:tplc="479EC9E0">
      <w:start w:val="2"/>
      <w:numFmt w:val="decimal"/>
      <w:lvlText w:val="%1."/>
      <w:lvlJc w:val="left"/>
      <w:pPr>
        <w:ind w:left="720" w:hanging="360"/>
      </w:pPr>
    </w:lvl>
    <w:lvl w:ilvl="1" w:tplc="22FA3920">
      <w:start w:val="1"/>
      <w:numFmt w:val="lowerLetter"/>
      <w:lvlText w:val="%2."/>
      <w:lvlJc w:val="left"/>
      <w:pPr>
        <w:ind w:left="1440" w:hanging="360"/>
      </w:pPr>
    </w:lvl>
    <w:lvl w:ilvl="2" w:tplc="CAEC6BCA">
      <w:start w:val="1"/>
      <w:numFmt w:val="lowerRoman"/>
      <w:lvlText w:val="%3."/>
      <w:lvlJc w:val="right"/>
      <w:pPr>
        <w:ind w:left="2160" w:hanging="180"/>
      </w:pPr>
    </w:lvl>
    <w:lvl w:ilvl="3" w:tplc="A81496BC">
      <w:start w:val="1"/>
      <w:numFmt w:val="decimal"/>
      <w:lvlText w:val="%4."/>
      <w:lvlJc w:val="left"/>
      <w:pPr>
        <w:ind w:left="2880" w:hanging="360"/>
      </w:pPr>
    </w:lvl>
    <w:lvl w:ilvl="4" w:tplc="54C68948">
      <w:start w:val="1"/>
      <w:numFmt w:val="lowerLetter"/>
      <w:lvlText w:val="%5."/>
      <w:lvlJc w:val="left"/>
      <w:pPr>
        <w:ind w:left="3600" w:hanging="360"/>
      </w:pPr>
    </w:lvl>
    <w:lvl w:ilvl="5" w:tplc="F6A00F9A">
      <w:start w:val="1"/>
      <w:numFmt w:val="lowerRoman"/>
      <w:lvlText w:val="%6."/>
      <w:lvlJc w:val="right"/>
      <w:pPr>
        <w:ind w:left="4320" w:hanging="180"/>
      </w:pPr>
    </w:lvl>
    <w:lvl w:ilvl="6" w:tplc="C7A23C64">
      <w:start w:val="1"/>
      <w:numFmt w:val="decimal"/>
      <w:lvlText w:val="%7."/>
      <w:lvlJc w:val="left"/>
      <w:pPr>
        <w:ind w:left="5040" w:hanging="360"/>
      </w:pPr>
    </w:lvl>
    <w:lvl w:ilvl="7" w:tplc="397CDA4C">
      <w:start w:val="1"/>
      <w:numFmt w:val="lowerLetter"/>
      <w:lvlText w:val="%8."/>
      <w:lvlJc w:val="left"/>
      <w:pPr>
        <w:ind w:left="5760" w:hanging="360"/>
      </w:pPr>
    </w:lvl>
    <w:lvl w:ilvl="8" w:tplc="1B363E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23195"/>
    <w:multiLevelType w:val="hybridMultilevel"/>
    <w:tmpl w:val="08B2190C"/>
    <w:lvl w:ilvl="0" w:tplc="23840A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75895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B661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F8D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5AC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B258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BADA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7C2D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BA07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2C3DC"/>
    <w:multiLevelType w:val="hybridMultilevel"/>
    <w:tmpl w:val="BF7CACD6"/>
    <w:lvl w:ilvl="0" w:tplc="37CCD77C">
      <w:start w:val="1"/>
      <w:numFmt w:val="decimal"/>
      <w:lvlText w:val="%1."/>
      <w:lvlJc w:val="left"/>
      <w:pPr>
        <w:ind w:left="720" w:hanging="360"/>
      </w:pPr>
    </w:lvl>
    <w:lvl w:ilvl="1" w:tplc="5DC49516">
      <w:start w:val="1"/>
      <w:numFmt w:val="lowerLetter"/>
      <w:lvlText w:val="%2."/>
      <w:lvlJc w:val="left"/>
      <w:pPr>
        <w:ind w:left="1440" w:hanging="360"/>
      </w:pPr>
    </w:lvl>
    <w:lvl w:ilvl="2" w:tplc="F2F67B0C">
      <w:start w:val="1"/>
      <w:numFmt w:val="lowerRoman"/>
      <w:lvlText w:val="%3."/>
      <w:lvlJc w:val="right"/>
      <w:pPr>
        <w:ind w:left="2160" w:hanging="180"/>
      </w:pPr>
    </w:lvl>
    <w:lvl w:ilvl="3" w:tplc="02FE1D8E">
      <w:start w:val="1"/>
      <w:numFmt w:val="decimal"/>
      <w:lvlText w:val="%4."/>
      <w:lvlJc w:val="left"/>
      <w:pPr>
        <w:ind w:left="2880" w:hanging="360"/>
      </w:pPr>
    </w:lvl>
    <w:lvl w:ilvl="4" w:tplc="17825A56">
      <w:start w:val="1"/>
      <w:numFmt w:val="lowerLetter"/>
      <w:lvlText w:val="%5."/>
      <w:lvlJc w:val="left"/>
      <w:pPr>
        <w:ind w:left="3600" w:hanging="360"/>
      </w:pPr>
    </w:lvl>
    <w:lvl w:ilvl="5" w:tplc="31C249FE">
      <w:start w:val="1"/>
      <w:numFmt w:val="lowerRoman"/>
      <w:lvlText w:val="%6."/>
      <w:lvlJc w:val="right"/>
      <w:pPr>
        <w:ind w:left="4320" w:hanging="180"/>
      </w:pPr>
    </w:lvl>
    <w:lvl w:ilvl="6" w:tplc="FF0C1392">
      <w:start w:val="1"/>
      <w:numFmt w:val="decimal"/>
      <w:lvlText w:val="%7."/>
      <w:lvlJc w:val="left"/>
      <w:pPr>
        <w:ind w:left="5040" w:hanging="360"/>
      </w:pPr>
    </w:lvl>
    <w:lvl w:ilvl="7" w:tplc="48321278">
      <w:start w:val="1"/>
      <w:numFmt w:val="lowerLetter"/>
      <w:lvlText w:val="%8."/>
      <w:lvlJc w:val="left"/>
      <w:pPr>
        <w:ind w:left="5760" w:hanging="360"/>
      </w:pPr>
    </w:lvl>
    <w:lvl w:ilvl="8" w:tplc="035676F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75A8D"/>
    <w:multiLevelType w:val="hybridMultilevel"/>
    <w:tmpl w:val="6902EBCA"/>
    <w:lvl w:ilvl="0" w:tplc="5478FD7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30CA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07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9E99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6A3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286A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21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5C73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AACE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C1646"/>
    <w:multiLevelType w:val="hybridMultilevel"/>
    <w:tmpl w:val="5ADC08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14FFB"/>
    <w:multiLevelType w:val="hybridMultilevel"/>
    <w:tmpl w:val="3E046C56"/>
    <w:lvl w:ilvl="0" w:tplc="868AE8D2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C4D46"/>
    <w:multiLevelType w:val="hybridMultilevel"/>
    <w:tmpl w:val="98AC64CE"/>
    <w:lvl w:ilvl="0" w:tplc="94AE798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F66F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5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38D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2AE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127C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D87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F83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564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D8FBA"/>
    <w:multiLevelType w:val="hybridMultilevel"/>
    <w:tmpl w:val="803A9B02"/>
    <w:lvl w:ilvl="0" w:tplc="1D828B5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0C2D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E2D8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C21A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EC1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3047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C81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61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74F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80D01A"/>
    <w:multiLevelType w:val="hybridMultilevel"/>
    <w:tmpl w:val="E748493A"/>
    <w:lvl w:ilvl="0" w:tplc="8B1AF26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908B30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DBC0F4F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3620F09A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9AC84F8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A2CC1FA4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40A44A0E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53508B8C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FB16302A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4433B6"/>
    <w:multiLevelType w:val="hybridMultilevel"/>
    <w:tmpl w:val="83CA7E44"/>
    <w:lvl w:ilvl="0" w:tplc="723268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2AC6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EEF0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E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DC39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CA5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0A8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727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A2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2A426B61"/>
    <w:multiLevelType w:val="hybridMultilevel"/>
    <w:tmpl w:val="FBE2D31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EF6589"/>
    <w:multiLevelType w:val="hybridMultilevel"/>
    <w:tmpl w:val="7A2C6AFC"/>
    <w:lvl w:ilvl="0" w:tplc="D778A73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F8124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F89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3E0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8ED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A64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546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18F3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025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EAFEF"/>
    <w:multiLevelType w:val="hybridMultilevel"/>
    <w:tmpl w:val="CE0C4A2A"/>
    <w:lvl w:ilvl="0" w:tplc="C22A7F40">
      <w:start w:val="1"/>
      <w:numFmt w:val="decimal"/>
      <w:lvlText w:val="2)"/>
      <w:lvlJc w:val="left"/>
      <w:pPr>
        <w:ind w:left="720" w:hanging="360"/>
      </w:pPr>
    </w:lvl>
    <w:lvl w:ilvl="1" w:tplc="4BDA4106">
      <w:start w:val="1"/>
      <w:numFmt w:val="lowerLetter"/>
      <w:lvlText w:val="%2."/>
      <w:lvlJc w:val="left"/>
      <w:pPr>
        <w:ind w:left="1440" w:hanging="360"/>
      </w:pPr>
    </w:lvl>
    <w:lvl w:ilvl="2" w:tplc="CDF47F4A">
      <w:start w:val="1"/>
      <w:numFmt w:val="lowerRoman"/>
      <w:lvlText w:val="%3."/>
      <w:lvlJc w:val="right"/>
      <w:pPr>
        <w:ind w:left="2160" w:hanging="180"/>
      </w:pPr>
    </w:lvl>
    <w:lvl w:ilvl="3" w:tplc="CC043242">
      <w:start w:val="1"/>
      <w:numFmt w:val="decimal"/>
      <w:lvlText w:val="%4."/>
      <w:lvlJc w:val="left"/>
      <w:pPr>
        <w:ind w:left="2880" w:hanging="360"/>
      </w:pPr>
    </w:lvl>
    <w:lvl w:ilvl="4" w:tplc="6E14679E">
      <w:start w:val="1"/>
      <w:numFmt w:val="lowerLetter"/>
      <w:lvlText w:val="%5."/>
      <w:lvlJc w:val="left"/>
      <w:pPr>
        <w:ind w:left="3600" w:hanging="360"/>
      </w:pPr>
    </w:lvl>
    <w:lvl w:ilvl="5" w:tplc="8C60E5BE">
      <w:start w:val="1"/>
      <w:numFmt w:val="lowerRoman"/>
      <w:lvlText w:val="%6."/>
      <w:lvlJc w:val="right"/>
      <w:pPr>
        <w:ind w:left="4320" w:hanging="180"/>
      </w:pPr>
    </w:lvl>
    <w:lvl w:ilvl="6" w:tplc="4ED6E916">
      <w:start w:val="1"/>
      <w:numFmt w:val="decimal"/>
      <w:lvlText w:val="%7."/>
      <w:lvlJc w:val="left"/>
      <w:pPr>
        <w:ind w:left="5040" w:hanging="360"/>
      </w:pPr>
    </w:lvl>
    <w:lvl w:ilvl="7" w:tplc="B450DA4C">
      <w:start w:val="1"/>
      <w:numFmt w:val="lowerLetter"/>
      <w:lvlText w:val="%8."/>
      <w:lvlJc w:val="left"/>
      <w:pPr>
        <w:ind w:left="5760" w:hanging="360"/>
      </w:pPr>
    </w:lvl>
    <w:lvl w:ilvl="8" w:tplc="22EE47D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97033E"/>
    <w:multiLevelType w:val="hybridMultilevel"/>
    <w:tmpl w:val="048A9A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02383B"/>
    <w:multiLevelType w:val="hybridMultilevel"/>
    <w:tmpl w:val="6D7A3EE0"/>
    <w:lvl w:ilvl="0" w:tplc="93940E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A2AE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24E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1A4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8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A08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848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4AD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DE07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20" w15:restartNumberingAfterBreak="0">
    <w:nsid w:val="3F7A7673"/>
    <w:multiLevelType w:val="hybridMultilevel"/>
    <w:tmpl w:val="4DD0BC70"/>
    <w:lvl w:ilvl="0" w:tplc="A614BB32">
      <w:start w:val="1"/>
      <w:numFmt w:val="decimal"/>
      <w:lvlText w:val="%1."/>
      <w:lvlJc w:val="left"/>
      <w:pPr>
        <w:ind w:left="720" w:hanging="360"/>
      </w:pPr>
    </w:lvl>
    <w:lvl w:ilvl="1" w:tplc="27BA60EE">
      <w:start w:val="1"/>
      <w:numFmt w:val="lowerLetter"/>
      <w:lvlText w:val="%2."/>
      <w:lvlJc w:val="left"/>
      <w:pPr>
        <w:ind w:left="1440" w:hanging="360"/>
      </w:pPr>
    </w:lvl>
    <w:lvl w:ilvl="2" w:tplc="0E2ACF8C">
      <w:start w:val="1"/>
      <w:numFmt w:val="lowerRoman"/>
      <w:lvlText w:val="%3."/>
      <w:lvlJc w:val="right"/>
      <w:pPr>
        <w:ind w:left="2160" w:hanging="180"/>
      </w:pPr>
    </w:lvl>
    <w:lvl w:ilvl="3" w:tplc="BD201DB4">
      <w:start w:val="1"/>
      <w:numFmt w:val="decimal"/>
      <w:lvlText w:val="%4."/>
      <w:lvlJc w:val="left"/>
      <w:pPr>
        <w:ind w:left="2880" w:hanging="360"/>
      </w:pPr>
    </w:lvl>
    <w:lvl w:ilvl="4" w:tplc="C174FD34">
      <w:start w:val="1"/>
      <w:numFmt w:val="lowerLetter"/>
      <w:lvlText w:val="%5."/>
      <w:lvlJc w:val="left"/>
      <w:pPr>
        <w:ind w:left="3600" w:hanging="360"/>
      </w:pPr>
    </w:lvl>
    <w:lvl w:ilvl="5" w:tplc="7BEED770">
      <w:start w:val="1"/>
      <w:numFmt w:val="lowerRoman"/>
      <w:lvlText w:val="%6."/>
      <w:lvlJc w:val="right"/>
      <w:pPr>
        <w:ind w:left="4320" w:hanging="180"/>
      </w:pPr>
    </w:lvl>
    <w:lvl w:ilvl="6" w:tplc="A238B87A">
      <w:start w:val="1"/>
      <w:numFmt w:val="decimal"/>
      <w:lvlText w:val="%7."/>
      <w:lvlJc w:val="left"/>
      <w:pPr>
        <w:ind w:left="5040" w:hanging="360"/>
      </w:pPr>
    </w:lvl>
    <w:lvl w:ilvl="7" w:tplc="AEC6973A">
      <w:start w:val="1"/>
      <w:numFmt w:val="lowerLetter"/>
      <w:lvlText w:val="%8."/>
      <w:lvlJc w:val="left"/>
      <w:pPr>
        <w:ind w:left="5760" w:hanging="360"/>
      </w:pPr>
    </w:lvl>
    <w:lvl w:ilvl="8" w:tplc="1636755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091F49"/>
    <w:multiLevelType w:val="hybridMultilevel"/>
    <w:tmpl w:val="699602FA"/>
    <w:lvl w:ilvl="0" w:tplc="70B099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0A4B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76BC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54FF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23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8621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44F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B47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689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936D2B"/>
    <w:multiLevelType w:val="hybridMultilevel"/>
    <w:tmpl w:val="860AB27C"/>
    <w:lvl w:ilvl="0" w:tplc="D5641078">
      <w:start w:val="3"/>
      <w:numFmt w:val="decimal"/>
      <w:lvlText w:val="%1."/>
      <w:lvlJc w:val="left"/>
      <w:pPr>
        <w:ind w:left="720" w:hanging="360"/>
      </w:pPr>
    </w:lvl>
    <w:lvl w:ilvl="1" w:tplc="0C56B420">
      <w:start w:val="1"/>
      <w:numFmt w:val="lowerLetter"/>
      <w:lvlText w:val="%2."/>
      <w:lvlJc w:val="left"/>
      <w:pPr>
        <w:ind w:left="1440" w:hanging="360"/>
      </w:pPr>
    </w:lvl>
    <w:lvl w:ilvl="2" w:tplc="B3F68DE2">
      <w:start w:val="1"/>
      <w:numFmt w:val="lowerRoman"/>
      <w:lvlText w:val="%3."/>
      <w:lvlJc w:val="right"/>
      <w:pPr>
        <w:ind w:left="2160" w:hanging="180"/>
      </w:pPr>
    </w:lvl>
    <w:lvl w:ilvl="3" w:tplc="AEF8D264">
      <w:start w:val="1"/>
      <w:numFmt w:val="decimal"/>
      <w:lvlText w:val="%4."/>
      <w:lvlJc w:val="left"/>
      <w:pPr>
        <w:ind w:left="2880" w:hanging="360"/>
      </w:pPr>
    </w:lvl>
    <w:lvl w:ilvl="4" w:tplc="DE7C0014">
      <w:start w:val="1"/>
      <w:numFmt w:val="lowerLetter"/>
      <w:lvlText w:val="%5."/>
      <w:lvlJc w:val="left"/>
      <w:pPr>
        <w:ind w:left="3600" w:hanging="360"/>
      </w:pPr>
    </w:lvl>
    <w:lvl w:ilvl="5" w:tplc="4CCA6458">
      <w:start w:val="1"/>
      <w:numFmt w:val="lowerRoman"/>
      <w:lvlText w:val="%6."/>
      <w:lvlJc w:val="right"/>
      <w:pPr>
        <w:ind w:left="4320" w:hanging="180"/>
      </w:pPr>
    </w:lvl>
    <w:lvl w:ilvl="6" w:tplc="FB44E12E">
      <w:start w:val="1"/>
      <w:numFmt w:val="decimal"/>
      <w:lvlText w:val="%7."/>
      <w:lvlJc w:val="left"/>
      <w:pPr>
        <w:ind w:left="5040" w:hanging="360"/>
      </w:pPr>
    </w:lvl>
    <w:lvl w:ilvl="7" w:tplc="237A6604">
      <w:start w:val="1"/>
      <w:numFmt w:val="lowerLetter"/>
      <w:lvlText w:val="%8."/>
      <w:lvlJc w:val="left"/>
      <w:pPr>
        <w:ind w:left="5760" w:hanging="360"/>
      </w:pPr>
    </w:lvl>
    <w:lvl w:ilvl="8" w:tplc="3DDC6AA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BA5BFB"/>
    <w:multiLevelType w:val="multilevel"/>
    <w:tmpl w:val="023271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5E92DA"/>
    <w:multiLevelType w:val="hybridMultilevel"/>
    <w:tmpl w:val="CCB4A1D2"/>
    <w:lvl w:ilvl="0" w:tplc="A2C863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E8E3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521E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DC1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12A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F8C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F88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8EF0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9E1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B3683F"/>
    <w:multiLevelType w:val="multilevel"/>
    <w:tmpl w:val="309639E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7" w15:restartNumberingAfterBreak="0">
    <w:nsid w:val="4FF689E8"/>
    <w:multiLevelType w:val="hybridMultilevel"/>
    <w:tmpl w:val="2CDA152C"/>
    <w:lvl w:ilvl="0" w:tplc="B7D048B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FAC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24B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C0EF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963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9CA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92D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B8A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006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0CAE"/>
    <w:multiLevelType w:val="hybridMultilevel"/>
    <w:tmpl w:val="9F1214E8"/>
    <w:lvl w:ilvl="0" w:tplc="737A90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5D09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9A08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8B0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5695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AE4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6E99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E4E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E25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1E2267"/>
    <w:multiLevelType w:val="hybridMultilevel"/>
    <w:tmpl w:val="08A4BAB6"/>
    <w:lvl w:ilvl="0" w:tplc="59E2B89C">
      <w:start w:val="4"/>
      <w:numFmt w:val="decimal"/>
      <w:lvlText w:val="%1."/>
      <w:lvlJc w:val="left"/>
      <w:pPr>
        <w:ind w:left="720" w:hanging="360"/>
      </w:pPr>
    </w:lvl>
    <w:lvl w:ilvl="1" w:tplc="C03C3818">
      <w:start w:val="1"/>
      <w:numFmt w:val="lowerLetter"/>
      <w:lvlText w:val="%2."/>
      <w:lvlJc w:val="left"/>
      <w:pPr>
        <w:ind w:left="1440" w:hanging="360"/>
      </w:pPr>
    </w:lvl>
    <w:lvl w:ilvl="2" w:tplc="43A20406">
      <w:start w:val="1"/>
      <w:numFmt w:val="lowerRoman"/>
      <w:lvlText w:val="%3."/>
      <w:lvlJc w:val="right"/>
      <w:pPr>
        <w:ind w:left="2160" w:hanging="180"/>
      </w:pPr>
    </w:lvl>
    <w:lvl w:ilvl="3" w:tplc="94F04470">
      <w:start w:val="1"/>
      <w:numFmt w:val="decimal"/>
      <w:lvlText w:val="%4."/>
      <w:lvlJc w:val="left"/>
      <w:pPr>
        <w:ind w:left="2880" w:hanging="360"/>
      </w:pPr>
    </w:lvl>
    <w:lvl w:ilvl="4" w:tplc="F0164632">
      <w:start w:val="1"/>
      <w:numFmt w:val="lowerLetter"/>
      <w:lvlText w:val="%5."/>
      <w:lvlJc w:val="left"/>
      <w:pPr>
        <w:ind w:left="3600" w:hanging="360"/>
      </w:pPr>
    </w:lvl>
    <w:lvl w:ilvl="5" w:tplc="81ECBEEE">
      <w:start w:val="1"/>
      <w:numFmt w:val="lowerRoman"/>
      <w:lvlText w:val="%6."/>
      <w:lvlJc w:val="right"/>
      <w:pPr>
        <w:ind w:left="4320" w:hanging="180"/>
      </w:pPr>
    </w:lvl>
    <w:lvl w:ilvl="6" w:tplc="5B1E2902">
      <w:start w:val="1"/>
      <w:numFmt w:val="decimal"/>
      <w:lvlText w:val="%7."/>
      <w:lvlJc w:val="left"/>
      <w:pPr>
        <w:ind w:left="5040" w:hanging="360"/>
      </w:pPr>
    </w:lvl>
    <w:lvl w:ilvl="7" w:tplc="9ECA367C">
      <w:start w:val="1"/>
      <w:numFmt w:val="lowerLetter"/>
      <w:lvlText w:val="%8."/>
      <w:lvlJc w:val="left"/>
      <w:pPr>
        <w:ind w:left="5760" w:hanging="360"/>
      </w:pPr>
    </w:lvl>
    <w:lvl w:ilvl="8" w:tplc="952888F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253D7A"/>
    <w:multiLevelType w:val="hybridMultilevel"/>
    <w:tmpl w:val="DF0A1A1C"/>
    <w:lvl w:ilvl="0" w:tplc="1332CD4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35A20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24B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741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EB8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D4F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264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948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0A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ECBA7E"/>
    <w:multiLevelType w:val="hybridMultilevel"/>
    <w:tmpl w:val="65725B00"/>
    <w:lvl w:ilvl="0" w:tplc="8A767948">
      <w:start w:val="5"/>
      <w:numFmt w:val="decimal"/>
      <w:lvlText w:val="%1."/>
      <w:lvlJc w:val="left"/>
      <w:pPr>
        <w:ind w:left="720" w:hanging="360"/>
      </w:pPr>
    </w:lvl>
    <w:lvl w:ilvl="1" w:tplc="6108E35E">
      <w:start w:val="1"/>
      <w:numFmt w:val="lowerLetter"/>
      <w:lvlText w:val="%2."/>
      <w:lvlJc w:val="left"/>
      <w:pPr>
        <w:ind w:left="1440" w:hanging="360"/>
      </w:pPr>
    </w:lvl>
    <w:lvl w:ilvl="2" w:tplc="4012727E">
      <w:start w:val="1"/>
      <w:numFmt w:val="lowerRoman"/>
      <w:lvlText w:val="%3."/>
      <w:lvlJc w:val="right"/>
      <w:pPr>
        <w:ind w:left="2160" w:hanging="180"/>
      </w:pPr>
    </w:lvl>
    <w:lvl w:ilvl="3" w:tplc="CCA426AC">
      <w:start w:val="1"/>
      <w:numFmt w:val="decimal"/>
      <w:lvlText w:val="%4."/>
      <w:lvlJc w:val="left"/>
      <w:pPr>
        <w:ind w:left="2880" w:hanging="360"/>
      </w:pPr>
    </w:lvl>
    <w:lvl w:ilvl="4" w:tplc="042C5636">
      <w:start w:val="1"/>
      <w:numFmt w:val="lowerLetter"/>
      <w:lvlText w:val="%5."/>
      <w:lvlJc w:val="left"/>
      <w:pPr>
        <w:ind w:left="3600" w:hanging="360"/>
      </w:pPr>
    </w:lvl>
    <w:lvl w:ilvl="5" w:tplc="D668D808">
      <w:start w:val="1"/>
      <w:numFmt w:val="lowerRoman"/>
      <w:lvlText w:val="%6."/>
      <w:lvlJc w:val="right"/>
      <w:pPr>
        <w:ind w:left="4320" w:hanging="180"/>
      </w:pPr>
    </w:lvl>
    <w:lvl w:ilvl="6" w:tplc="4514880A">
      <w:start w:val="1"/>
      <w:numFmt w:val="decimal"/>
      <w:lvlText w:val="%7."/>
      <w:lvlJc w:val="left"/>
      <w:pPr>
        <w:ind w:left="5040" w:hanging="360"/>
      </w:pPr>
    </w:lvl>
    <w:lvl w:ilvl="7" w:tplc="8634D8E2">
      <w:start w:val="1"/>
      <w:numFmt w:val="lowerLetter"/>
      <w:lvlText w:val="%8."/>
      <w:lvlJc w:val="left"/>
      <w:pPr>
        <w:ind w:left="5760" w:hanging="360"/>
      </w:pPr>
    </w:lvl>
    <w:lvl w:ilvl="8" w:tplc="EEDC0C1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1E0CCB"/>
    <w:multiLevelType w:val="hybridMultilevel"/>
    <w:tmpl w:val="306294EA"/>
    <w:lvl w:ilvl="0" w:tplc="606C8B9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5D81B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2E3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2A85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CC6D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CE10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FCF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1E3B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62D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3776E8"/>
    <w:multiLevelType w:val="hybridMultilevel"/>
    <w:tmpl w:val="F88A8F82"/>
    <w:lvl w:ilvl="0" w:tplc="0406C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185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4A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921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A64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58F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B23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6A6E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21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CA5078"/>
    <w:multiLevelType w:val="hybridMultilevel"/>
    <w:tmpl w:val="F4002E22"/>
    <w:lvl w:ilvl="0" w:tplc="4EF8DD00">
      <w:start w:val="1"/>
      <w:numFmt w:val="decimal"/>
      <w:lvlText w:val="%1."/>
      <w:lvlJc w:val="left"/>
      <w:pPr>
        <w:ind w:left="720" w:hanging="360"/>
      </w:pPr>
    </w:lvl>
    <w:lvl w:ilvl="1" w:tplc="0140670E">
      <w:start w:val="1"/>
      <w:numFmt w:val="lowerLetter"/>
      <w:lvlText w:val="%2."/>
      <w:lvlJc w:val="left"/>
      <w:pPr>
        <w:ind w:left="1440" w:hanging="360"/>
      </w:pPr>
    </w:lvl>
    <w:lvl w:ilvl="2" w:tplc="11C4E1B0">
      <w:start w:val="1"/>
      <w:numFmt w:val="lowerRoman"/>
      <w:lvlText w:val="%3."/>
      <w:lvlJc w:val="right"/>
      <w:pPr>
        <w:ind w:left="2160" w:hanging="180"/>
      </w:pPr>
    </w:lvl>
    <w:lvl w:ilvl="3" w:tplc="998E86F8">
      <w:start w:val="1"/>
      <w:numFmt w:val="decimal"/>
      <w:lvlText w:val="%4."/>
      <w:lvlJc w:val="left"/>
      <w:pPr>
        <w:ind w:left="2880" w:hanging="360"/>
      </w:pPr>
    </w:lvl>
    <w:lvl w:ilvl="4" w:tplc="75D4CDFC">
      <w:start w:val="1"/>
      <w:numFmt w:val="lowerLetter"/>
      <w:lvlText w:val="%5."/>
      <w:lvlJc w:val="left"/>
      <w:pPr>
        <w:ind w:left="3600" w:hanging="360"/>
      </w:pPr>
    </w:lvl>
    <w:lvl w:ilvl="5" w:tplc="EAF4381A">
      <w:start w:val="1"/>
      <w:numFmt w:val="lowerRoman"/>
      <w:lvlText w:val="%6."/>
      <w:lvlJc w:val="right"/>
      <w:pPr>
        <w:ind w:left="4320" w:hanging="180"/>
      </w:pPr>
    </w:lvl>
    <w:lvl w:ilvl="6" w:tplc="90C414C2">
      <w:start w:val="1"/>
      <w:numFmt w:val="decimal"/>
      <w:lvlText w:val="%7."/>
      <w:lvlJc w:val="left"/>
      <w:pPr>
        <w:ind w:left="5040" w:hanging="360"/>
      </w:pPr>
    </w:lvl>
    <w:lvl w:ilvl="7" w:tplc="CBB21E3A">
      <w:start w:val="1"/>
      <w:numFmt w:val="lowerLetter"/>
      <w:lvlText w:val="%8."/>
      <w:lvlJc w:val="left"/>
      <w:pPr>
        <w:ind w:left="5760" w:hanging="360"/>
      </w:pPr>
    </w:lvl>
    <w:lvl w:ilvl="8" w:tplc="06787BE4">
      <w:start w:val="1"/>
      <w:numFmt w:val="lowerRoman"/>
      <w:lvlText w:val="%9."/>
      <w:lvlJc w:val="right"/>
      <w:pPr>
        <w:ind w:left="6480" w:hanging="180"/>
      </w:pPr>
    </w:lvl>
  </w:abstractNum>
  <w:num w:numId="1" w16cid:durableId="727220118">
    <w:abstractNumId w:val="8"/>
  </w:num>
  <w:num w:numId="2" w16cid:durableId="683749369">
    <w:abstractNumId w:val="2"/>
  </w:num>
  <w:num w:numId="3" w16cid:durableId="978609108">
    <w:abstractNumId w:val="32"/>
  </w:num>
  <w:num w:numId="4" w16cid:durableId="1562865221">
    <w:abstractNumId w:val="4"/>
  </w:num>
  <w:num w:numId="5" w16cid:durableId="860557927">
    <w:abstractNumId w:val="28"/>
  </w:num>
  <w:num w:numId="6" w16cid:durableId="1827747082">
    <w:abstractNumId w:val="12"/>
  </w:num>
  <w:num w:numId="7" w16cid:durableId="1034887218">
    <w:abstractNumId w:val="21"/>
  </w:num>
  <w:num w:numId="8" w16cid:durableId="340164371">
    <w:abstractNumId w:val="18"/>
  </w:num>
  <w:num w:numId="9" w16cid:durableId="1498810303">
    <w:abstractNumId w:val="30"/>
  </w:num>
  <w:num w:numId="10" w16cid:durableId="77018921">
    <w:abstractNumId w:val="10"/>
  </w:num>
  <w:num w:numId="11" w16cid:durableId="539980132">
    <w:abstractNumId w:val="24"/>
  </w:num>
  <w:num w:numId="12" w16cid:durableId="270211470">
    <w:abstractNumId w:val="33"/>
  </w:num>
  <w:num w:numId="13" w16cid:durableId="1380282630">
    <w:abstractNumId w:val="34"/>
  </w:num>
  <w:num w:numId="14" w16cid:durableId="55863217">
    <w:abstractNumId w:val="0"/>
  </w:num>
  <w:num w:numId="15" w16cid:durableId="1536701052">
    <w:abstractNumId w:val="31"/>
  </w:num>
  <w:num w:numId="16" w16cid:durableId="1916546770">
    <w:abstractNumId w:val="29"/>
  </w:num>
  <w:num w:numId="17" w16cid:durableId="552540963">
    <w:abstractNumId w:val="22"/>
  </w:num>
  <w:num w:numId="18" w16cid:durableId="1094206106">
    <w:abstractNumId w:val="1"/>
  </w:num>
  <w:num w:numId="19" w16cid:durableId="1293557445">
    <w:abstractNumId w:val="3"/>
  </w:num>
  <w:num w:numId="20" w16cid:durableId="3749881">
    <w:abstractNumId w:val="27"/>
  </w:num>
  <w:num w:numId="21" w16cid:durableId="192154687">
    <w:abstractNumId w:val="15"/>
  </w:num>
  <w:num w:numId="22" w16cid:durableId="1753576123">
    <w:abstractNumId w:val="20"/>
  </w:num>
  <w:num w:numId="23" w16cid:durableId="1484930752">
    <w:abstractNumId w:val="26"/>
  </w:num>
  <w:num w:numId="24" w16cid:durableId="85884366">
    <w:abstractNumId w:val="11"/>
  </w:num>
  <w:num w:numId="25" w16cid:durableId="500394764">
    <w:abstractNumId w:val="16"/>
  </w:num>
  <w:num w:numId="26" w16cid:durableId="585531134">
    <w:abstractNumId w:val="9"/>
  </w:num>
  <w:num w:numId="27" w16cid:durableId="230969819">
    <w:abstractNumId w:val="19"/>
  </w:num>
  <w:num w:numId="28" w16cid:durableId="1887446037">
    <w:abstractNumId w:val="25"/>
  </w:num>
  <w:num w:numId="29" w16cid:durableId="1181121136">
    <w:abstractNumId w:val="7"/>
  </w:num>
  <w:num w:numId="30" w16cid:durableId="483788680">
    <w:abstractNumId w:val="13"/>
  </w:num>
  <w:num w:numId="31" w16cid:durableId="1685128870">
    <w:abstractNumId w:val="5"/>
  </w:num>
  <w:num w:numId="32" w16cid:durableId="1594506234">
    <w:abstractNumId w:val="6"/>
  </w:num>
  <w:num w:numId="33" w16cid:durableId="1407997530">
    <w:abstractNumId w:val="14"/>
  </w:num>
  <w:num w:numId="34" w16cid:durableId="1039671906">
    <w:abstractNumId w:val="17"/>
  </w:num>
  <w:num w:numId="35" w16cid:durableId="148709127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11EF1"/>
    <w:rsid w:val="00036E88"/>
    <w:rsid w:val="00073DA0"/>
    <w:rsid w:val="000A4CF6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834F0"/>
    <w:rsid w:val="001A7B2E"/>
    <w:rsid w:val="001B1FE8"/>
    <w:rsid w:val="001B4CE8"/>
    <w:rsid w:val="001F6534"/>
    <w:rsid w:val="00204426"/>
    <w:rsid w:val="00214463"/>
    <w:rsid w:val="00214DA9"/>
    <w:rsid w:val="00215B23"/>
    <w:rsid w:val="00216BBE"/>
    <w:rsid w:val="00220E71"/>
    <w:rsid w:val="002221CD"/>
    <w:rsid w:val="0022496A"/>
    <w:rsid w:val="00226B8C"/>
    <w:rsid w:val="00231062"/>
    <w:rsid w:val="00241DB1"/>
    <w:rsid w:val="00246FC8"/>
    <w:rsid w:val="00263DCB"/>
    <w:rsid w:val="002664C7"/>
    <w:rsid w:val="002736B7"/>
    <w:rsid w:val="00283159"/>
    <w:rsid w:val="00290F70"/>
    <w:rsid w:val="002D34D6"/>
    <w:rsid w:val="002F72BC"/>
    <w:rsid w:val="0030501B"/>
    <w:rsid w:val="00306B8D"/>
    <w:rsid w:val="00317E2F"/>
    <w:rsid w:val="00325547"/>
    <w:rsid w:val="00326263"/>
    <w:rsid w:val="00347C3B"/>
    <w:rsid w:val="00365509"/>
    <w:rsid w:val="003669A2"/>
    <w:rsid w:val="00381E90"/>
    <w:rsid w:val="00383628"/>
    <w:rsid w:val="0039342E"/>
    <w:rsid w:val="003A1251"/>
    <w:rsid w:val="003B5D9C"/>
    <w:rsid w:val="003C23CD"/>
    <w:rsid w:val="003C6B91"/>
    <w:rsid w:val="003C77E4"/>
    <w:rsid w:val="003D0152"/>
    <w:rsid w:val="003D0DEB"/>
    <w:rsid w:val="003E5066"/>
    <w:rsid w:val="003F05D5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00310"/>
    <w:rsid w:val="00517FFC"/>
    <w:rsid w:val="005263FF"/>
    <w:rsid w:val="005334A2"/>
    <w:rsid w:val="005426FF"/>
    <w:rsid w:val="005557B4"/>
    <w:rsid w:val="0055735B"/>
    <w:rsid w:val="00563770"/>
    <w:rsid w:val="00583892"/>
    <w:rsid w:val="005B71AE"/>
    <w:rsid w:val="005C2A04"/>
    <w:rsid w:val="005D5D8F"/>
    <w:rsid w:val="005D7B8B"/>
    <w:rsid w:val="005E452E"/>
    <w:rsid w:val="005F107F"/>
    <w:rsid w:val="00620812"/>
    <w:rsid w:val="0062759D"/>
    <w:rsid w:val="006409EA"/>
    <w:rsid w:val="0065508A"/>
    <w:rsid w:val="0067245D"/>
    <w:rsid w:val="006873B9"/>
    <w:rsid w:val="00694AD5"/>
    <w:rsid w:val="006A4DF3"/>
    <w:rsid w:val="006B1635"/>
    <w:rsid w:val="006D2825"/>
    <w:rsid w:val="006D3918"/>
    <w:rsid w:val="006E410B"/>
    <w:rsid w:val="006F52D3"/>
    <w:rsid w:val="006F5484"/>
    <w:rsid w:val="006F6199"/>
    <w:rsid w:val="007149E0"/>
    <w:rsid w:val="00716388"/>
    <w:rsid w:val="0073023A"/>
    <w:rsid w:val="00733DF3"/>
    <w:rsid w:val="00761548"/>
    <w:rsid w:val="00761E57"/>
    <w:rsid w:val="007647AE"/>
    <w:rsid w:val="0076684C"/>
    <w:rsid w:val="00771808"/>
    <w:rsid w:val="007856A3"/>
    <w:rsid w:val="00793B5B"/>
    <w:rsid w:val="00795717"/>
    <w:rsid w:val="007B5D32"/>
    <w:rsid w:val="007C174E"/>
    <w:rsid w:val="007D135D"/>
    <w:rsid w:val="007D4205"/>
    <w:rsid w:val="007E3AFF"/>
    <w:rsid w:val="00803190"/>
    <w:rsid w:val="00807467"/>
    <w:rsid w:val="00817045"/>
    <w:rsid w:val="00835397"/>
    <w:rsid w:val="008536BE"/>
    <w:rsid w:val="00855386"/>
    <w:rsid w:val="00867A16"/>
    <w:rsid w:val="00877042"/>
    <w:rsid w:val="00877DA1"/>
    <w:rsid w:val="00886159"/>
    <w:rsid w:val="00892032"/>
    <w:rsid w:val="008B3644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7734A"/>
    <w:rsid w:val="009A4453"/>
    <w:rsid w:val="009A45B5"/>
    <w:rsid w:val="009A4D13"/>
    <w:rsid w:val="009A7652"/>
    <w:rsid w:val="009B1257"/>
    <w:rsid w:val="009B703C"/>
    <w:rsid w:val="009C76C4"/>
    <w:rsid w:val="009D64E7"/>
    <w:rsid w:val="009E0EF9"/>
    <w:rsid w:val="009F5908"/>
    <w:rsid w:val="009F688A"/>
    <w:rsid w:val="009F76BD"/>
    <w:rsid w:val="00A117E1"/>
    <w:rsid w:val="00A22BA3"/>
    <w:rsid w:val="00A30355"/>
    <w:rsid w:val="00A34AFF"/>
    <w:rsid w:val="00A50897"/>
    <w:rsid w:val="00A93711"/>
    <w:rsid w:val="00A97FAF"/>
    <w:rsid w:val="00AC2D4B"/>
    <w:rsid w:val="00AC7E78"/>
    <w:rsid w:val="00AE5714"/>
    <w:rsid w:val="00AF1B2A"/>
    <w:rsid w:val="00B26994"/>
    <w:rsid w:val="00B327E5"/>
    <w:rsid w:val="00B352B3"/>
    <w:rsid w:val="00B4235A"/>
    <w:rsid w:val="00B50F94"/>
    <w:rsid w:val="00B51379"/>
    <w:rsid w:val="00B70F8F"/>
    <w:rsid w:val="00B83580"/>
    <w:rsid w:val="00B94BB9"/>
    <w:rsid w:val="00BA661B"/>
    <w:rsid w:val="00BB56F9"/>
    <w:rsid w:val="00BB65F8"/>
    <w:rsid w:val="00BC2441"/>
    <w:rsid w:val="00BC7CCA"/>
    <w:rsid w:val="00BE75A8"/>
    <w:rsid w:val="00BE7E57"/>
    <w:rsid w:val="00C06AEE"/>
    <w:rsid w:val="00C10CD1"/>
    <w:rsid w:val="00C148E8"/>
    <w:rsid w:val="00C340FC"/>
    <w:rsid w:val="00C4282A"/>
    <w:rsid w:val="00C44FAD"/>
    <w:rsid w:val="00C66182"/>
    <w:rsid w:val="00C677FA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4137B"/>
    <w:rsid w:val="00D54FDE"/>
    <w:rsid w:val="00D57E2E"/>
    <w:rsid w:val="00D62FC7"/>
    <w:rsid w:val="00D9BE54"/>
    <w:rsid w:val="00DB10E8"/>
    <w:rsid w:val="00DB3831"/>
    <w:rsid w:val="00DC104F"/>
    <w:rsid w:val="00DE2031"/>
    <w:rsid w:val="00E05D9E"/>
    <w:rsid w:val="00E0765A"/>
    <w:rsid w:val="00E63541"/>
    <w:rsid w:val="00E648A1"/>
    <w:rsid w:val="00E8586D"/>
    <w:rsid w:val="00E85EC1"/>
    <w:rsid w:val="00E86514"/>
    <w:rsid w:val="00E92505"/>
    <w:rsid w:val="00EA22DE"/>
    <w:rsid w:val="00EA7403"/>
    <w:rsid w:val="00ED605C"/>
    <w:rsid w:val="00ED7196"/>
    <w:rsid w:val="00F04B63"/>
    <w:rsid w:val="00F25EF5"/>
    <w:rsid w:val="00F30675"/>
    <w:rsid w:val="00F40B24"/>
    <w:rsid w:val="00F616BC"/>
    <w:rsid w:val="00FA1CF5"/>
    <w:rsid w:val="00FC2811"/>
    <w:rsid w:val="00FE60BA"/>
    <w:rsid w:val="00FE7E69"/>
    <w:rsid w:val="00FF1B5E"/>
    <w:rsid w:val="01197CE0"/>
    <w:rsid w:val="0152CE0F"/>
    <w:rsid w:val="019F463B"/>
    <w:rsid w:val="01CE3961"/>
    <w:rsid w:val="0222BCA1"/>
    <w:rsid w:val="0233C617"/>
    <w:rsid w:val="02673EB2"/>
    <w:rsid w:val="02B83E26"/>
    <w:rsid w:val="02D0DDE6"/>
    <w:rsid w:val="03124F60"/>
    <w:rsid w:val="03423934"/>
    <w:rsid w:val="037E6C0F"/>
    <w:rsid w:val="0519A51A"/>
    <w:rsid w:val="063583B3"/>
    <w:rsid w:val="065699FC"/>
    <w:rsid w:val="067FA8E9"/>
    <w:rsid w:val="0901728B"/>
    <w:rsid w:val="09278DEB"/>
    <w:rsid w:val="09AB486A"/>
    <w:rsid w:val="0A5D4233"/>
    <w:rsid w:val="0A872C7E"/>
    <w:rsid w:val="0AD159C6"/>
    <w:rsid w:val="0BA2B2DA"/>
    <w:rsid w:val="0C55B3CC"/>
    <w:rsid w:val="0C7B6C3D"/>
    <w:rsid w:val="0CE738A6"/>
    <w:rsid w:val="0D032EDE"/>
    <w:rsid w:val="0D416D8B"/>
    <w:rsid w:val="0D6BD883"/>
    <w:rsid w:val="0DCF5A35"/>
    <w:rsid w:val="0DF88332"/>
    <w:rsid w:val="0F2A9742"/>
    <w:rsid w:val="0F5085ED"/>
    <w:rsid w:val="0F8252B2"/>
    <w:rsid w:val="102E32DE"/>
    <w:rsid w:val="105617EA"/>
    <w:rsid w:val="11657FA6"/>
    <w:rsid w:val="126AE7D8"/>
    <w:rsid w:val="130278A5"/>
    <w:rsid w:val="136218B4"/>
    <w:rsid w:val="13BE4631"/>
    <w:rsid w:val="14D5A0A1"/>
    <w:rsid w:val="15CC0797"/>
    <w:rsid w:val="164838BA"/>
    <w:rsid w:val="166FBDA5"/>
    <w:rsid w:val="16717897"/>
    <w:rsid w:val="16CB59F9"/>
    <w:rsid w:val="177AEEF8"/>
    <w:rsid w:val="17A2285B"/>
    <w:rsid w:val="17F7CF93"/>
    <w:rsid w:val="18D4540C"/>
    <w:rsid w:val="196B7E64"/>
    <w:rsid w:val="197390B1"/>
    <w:rsid w:val="1A5093DA"/>
    <w:rsid w:val="1A670DB2"/>
    <w:rsid w:val="1A8FCCBA"/>
    <w:rsid w:val="1AF9BF38"/>
    <w:rsid w:val="1B8BA0BC"/>
    <w:rsid w:val="1BD5E1BA"/>
    <w:rsid w:val="1C706CBF"/>
    <w:rsid w:val="1D4DECB7"/>
    <w:rsid w:val="1DD46ADC"/>
    <w:rsid w:val="1DE7E4C8"/>
    <w:rsid w:val="1DFE340A"/>
    <w:rsid w:val="1E15D2C6"/>
    <w:rsid w:val="1E39CBA8"/>
    <w:rsid w:val="1E92C2E8"/>
    <w:rsid w:val="1F2742EA"/>
    <w:rsid w:val="202FE2CB"/>
    <w:rsid w:val="204D31F8"/>
    <w:rsid w:val="20EF581F"/>
    <w:rsid w:val="210CFDE2"/>
    <w:rsid w:val="21241EFF"/>
    <w:rsid w:val="220109FE"/>
    <w:rsid w:val="22BFD1A8"/>
    <w:rsid w:val="2341380A"/>
    <w:rsid w:val="237C29ED"/>
    <w:rsid w:val="2385DFE9"/>
    <w:rsid w:val="23EC8544"/>
    <w:rsid w:val="26AB3F2D"/>
    <w:rsid w:val="275CE5D9"/>
    <w:rsid w:val="276AAF02"/>
    <w:rsid w:val="27BB8600"/>
    <w:rsid w:val="290F0234"/>
    <w:rsid w:val="2969D5D7"/>
    <w:rsid w:val="29FE31FE"/>
    <w:rsid w:val="2A22922A"/>
    <w:rsid w:val="2AB68680"/>
    <w:rsid w:val="2BCA1FFE"/>
    <w:rsid w:val="2BFA073E"/>
    <w:rsid w:val="2C727AEC"/>
    <w:rsid w:val="2CDC4E7F"/>
    <w:rsid w:val="2CF83463"/>
    <w:rsid w:val="2DA50A1C"/>
    <w:rsid w:val="2DF2ED95"/>
    <w:rsid w:val="2EB489A0"/>
    <w:rsid w:val="2F51F78F"/>
    <w:rsid w:val="2F701BAF"/>
    <w:rsid w:val="2FC69B86"/>
    <w:rsid w:val="3004D6B3"/>
    <w:rsid w:val="312987C8"/>
    <w:rsid w:val="3175FFDC"/>
    <w:rsid w:val="3210CA9C"/>
    <w:rsid w:val="32684C9D"/>
    <w:rsid w:val="33D18E03"/>
    <w:rsid w:val="340D3C6F"/>
    <w:rsid w:val="35BDDCCA"/>
    <w:rsid w:val="35CD9FB0"/>
    <w:rsid w:val="35F059BC"/>
    <w:rsid w:val="36239EAD"/>
    <w:rsid w:val="37C2EFE1"/>
    <w:rsid w:val="382AA38A"/>
    <w:rsid w:val="3A1395AA"/>
    <w:rsid w:val="3A52F1F0"/>
    <w:rsid w:val="3AC41704"/>
    <w:rsid w:val="3B760D27"/>
    <w:rsid w:val="3D2803A3"/>
    <w:rsid w:val="3D34DE74"/>
    <w:rsid w:val="3D34ED97"/>
    <w:rsid w:val="3D6D5B14"/>
    <w:rsid w:val="3DCFEC12"/>
    <w:rsid w:val="3DD6A9AE"/>
    <w:rsid w:val="3EFE909E"/>
    <w:rsid w:val="4047DFB0"/>
    <w:rsid w:val="405C75F4"/>
    <w:rsid w:val="409555F2"/>
    <w:rsid w:val="412FC0AC"/>
    <w:rsid w:val="41720E7C"/>
    <w:rsid w:val="41990041"/>
    <w:rsid w:val="420BF368"/>
    <w:rsid w:val="42122FFF"/>
    <w:rsid w:val="42504F7A"/>
    <w:rsid w:val="42756994"/>
    <w:rsid w:val="42C81F06"/>
    <w:rsid w:val="432B479B"/>
    <w:rsid w:val="43B66E83"/>
    <w:rsid w:val="440AFB94"/>
    <w:rsid w:val="440B8E51"/>
    <w:rsid w:val="441FCDBD"/>
    <w:rsid w:val="4454179E"/>
    <w:rsid w:val="44BA32D0"/>
    <w:rsid w:val="45213FE7"/>
    <w:rsid w:val="4541E52F"/>
    <w:rsid w:val="45B82D1E"/>
    <w:rsid w:val="46F8E82E"/>
    <w:rsid w:val="47CF6B26"/>
    <w:rsid w:val="4804AEE3"/>
    <w:rsid w:val="483E291A"/>
    <w:rsid w:val="48AA2E76"/>
    <w:rsid w:val="48CC2035"/>
    <w:rsid w:val="49A75C3D"/>
    <w:rsid w:val="4AC6416E"/>
    <w:rsid w:val="4ADFFA5A"/>
    <w:rsid w:val="4B84F83D"/>
    <w:rsid w:val="4BBAC270"/>
    <w:rsid w:val="4C04AC35"/>
    <w:rsid w:val="4D5E1DA6"/>
    <w:rsid w:val="4D6B843F"/>
    <w:rsid w:val="4DCD8A82"/>
    <w:rsid w:val="4DDDA53A"/>
    <w:rsid w:val="4DEE5415"/>
    <w:rsid w:val="4EF99E1E"/>
    <w:rsid w:val="4F10D716"/>
    <w:rsid w:val="4F547A79"/>
    <w:rsid w:val="4F95CB0E"/>
    <w:rsid w:val="509FB72B"/>
    <w:rsid w:val="50CECAD5"/>
    <w:rsid w:val="5123C917"/>
    <w:rsid w:val="52809F91"/>
    <w:rsid w:val="5280C1B3"/>
    <w:rsid w:val="5290217E"/>
    <w:rsid w:val="52BCEAA4"/>
    <w:rsid w:val="537396A3"/>
    <w:rsid w:val="53C6DC37"/>
    <w:rsid w:val="53ED2987"/>
    <w:rsid w:val="54263202"/>
    <w:rsid w:val="54D26C53"/>
    <w:rsid w:val="54EBFE1B"/>
    <w:rsid w:val="54ECF929"/>
    <w:rsid w:val="5576E3B8"/>
    <w:rsid w:val="566FEE94"/>
    <w:rsid w:val="5716C008"/>
    <w:rsid w:val="59C4C95A"/>
    <w:rsid w:val="5A19DEEA"/>
    <w:rsid w:val="5A3A9A54"/>
    <w:rsid w:val="5A68B6CC"/>
    <w:rsid w:val="5AA1C84B"/>
    <w:rsid w:val="5B92B027"/>
    <w:rsid w:val="5BC4BE8E"/>
    <w:rsid w:val="5C391249"/>
    <w:rsid w:val="5CE1FE43"/>
    <w:rsid w:val="5CFB318B"/>
    <w:rsid w:val="5D17F20D"/>
    <w:rsid w:val="5D42B71B"/>
    <w:rsid w:val="5EB7B528"/>
    <w:rsid w:val="5EF2C4AA"/>
    <w:rsid w:val="60102B21"/>
    <w:rsid w:val="6034D906"/>
    <w:rsid w:val="605009C4"/>
    <w:rsid w:val="616D5AEA"/>
    <w:rsid w:val="61A5AA66"/>
    <w:rsid w:val="61DFD51D"/>
    <w:rsid w:val="61F9D043"/>
    <w:rsid w:val="61FEBCFB"/>
    <w:rsid w:val="62163424"/>
    <w:rsid w:val="629012D8"/>
    <w:rsid w:val="629A01C5"/>
    <w:rsid w:val="633BA1FE"/>
    <w:rsid w:val="63B7B08A"/>
    <w:rsid w:val="63F8AD3B"/>
    <w:rsid w:val="640800D8"/>
    <w:rsid w:val="6424BD74"/>
    <w:rsid w:val="642803B7"/>
    <w:rsid w:val="646B5591"/>
    <w:rsid w:val="64F6B298"/>
    <w:rsid w:val="65E0D982"/>
    <w:rsid w:val="66343A2E"/>
    <w:rsid w:val="66494523"/>
    <w:rsid w:val="6668A22C"/>
    <w:rsid w:val="66CAD88A"/>
    <w:rsid w:val="674266E5"/>
    <w:rsid w:val="683870C2"/>
    <w:rsid w:val="68B082B5"/>
    <w:rsid w:val="68DA09A0"/>
    <w:rsid w:val="69566D86"/>
    <w:rsid w:val="699DA321"/>
    <w:rsid w:val="69CAFC4A"/>
    <w:rsid w:val="6ADAD855"/>
    <w:rsid w:val="6AE0AD04"/>
    <w:rsid w:val="6B6FF9D6"/>
    <w:rsid w:val="6BD159D4"/>
    <w:rsid w:val="6C795185"/>
    <w:rsid w:val="6CF7AA80"/>
    <w:rsid w:val="6D886EE1"/>
    <w:rsid w:val="6E0B3E91"/>
    <w:rsid w:val="6E270A9C"/>
    <w:rsid w:val="6E9D7177"/>
    <w:rsid w:val="6EC8C79B"/>
    <w:rsid w:val="6F9B02B2"/>
    <w:rsid w:val="6FE57E14"/>
    <w:rsid w:val="700F6F2B"/>
    <w:rsid w:val="72283A16"/>
    <w:rsid w:val="7235C51B"/>
    <w:rsid w:val="72414019"/>
    <w:rsid w:val="72485E4E"/>
    <w:rsid w:val="72F2F779"/>
    <w:rsid w:val="73C17CDD"/>
    <w:rsid w:val="75039DAB"/>
    <w:rsid w:val="760DF0DB"/>
    <w:rsid w:val="76FD123A"/>
    <w:rsid w:val="76FD1D4C"/>
    <w:rsid w:val="7785EFB6"/>
    <w:rsid w:val="77B97829"/>
    <w:rsid w:val="78FD72E1"/>
    <w:rsid w:val="796DA89F"/>
    <w:rsid w:val="7A3ADE43"/>
    <w:rsid w:val="7A5B5461"/>
    <w:rsid w:val="7ACB9755"/>
    <w:rsid w:val="7AF5D9C7"/>
    <w:rsid w:val="7B20E5D5"/>
    <w:rsid w:val="7B2B8830"/>
    <w:rsid w:val="7C1EC813"/>
    <w:rsid w:val="7C5ED7B0"/>
    <w:rsid w:val="7D2F94D3"/>
    <w:rsid w:val="7D76E136"/>
    <w:rsid w:val="7F0CF211"/>
    <w:rsid w:val="7F2E3FE8"/>
    <w:rsid w:val="7F4C9369"/>
    <w:rsid w:val="7FEF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DA1FF8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29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55735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8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4649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2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53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6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5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0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82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4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45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96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51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9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2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07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4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2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4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2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9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93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09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4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4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1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7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7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43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0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31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4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1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0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83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6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28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0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7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70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3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8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67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53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3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9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9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75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4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5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95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05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9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99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23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8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3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37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12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93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74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0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9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90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5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50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2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87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25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99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8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4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01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26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50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65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34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0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16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4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4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48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6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9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9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88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0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7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78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9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2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12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4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09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8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21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9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57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57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87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71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84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97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5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1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695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8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67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2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44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4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98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19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8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1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04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8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96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5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90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78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08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7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6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7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73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50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1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8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06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8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91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0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0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75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4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8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8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12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90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08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5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9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84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07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59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7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0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4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66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5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06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5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7041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2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13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36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6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3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1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51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0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7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2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61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6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78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1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64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6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5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34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20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8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0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2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7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46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0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00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90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46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9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7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03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28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9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2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4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76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71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96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9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19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17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3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56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49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87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81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2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36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35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26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1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68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59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72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5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64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2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4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55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31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03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7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85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77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microsoft.com/office/2020/10/relationships/intelligence" Target="intelligence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31" Type="http://schemas.openxmlformats.org/officeDocument/2006/relationships/image" Target="media/image1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3" Type="http://schemas.openxmlformats.org/officeDocument/2006/relationships/image" Target="media/image24.png"/><Relationship Id="rId44" Type="http://schemas.openxmlformats.org/officeDocument/2006/relationships/image" Target="media/image25.png"/><Relationship Id="rId45" Type="http://schemas.openxmlformats.org/officeDocument/2006/relationships/image" Target="media/image26.png"/><Relationship Id="rId46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3B6AA84-1CB5-4392-8EF2-A73F297DBEAD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11bf35ce-65a9-41c4-919f-fbe6c7deff1d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23</Pages>
  <Words>3126</Words>
  <Characters>19103</Characters>
  <Application>Microsoft Office Word</Application>
  <DocSecurity>0</DocSecurity>
  <Lines>397</Lines>
  <Paragraphs>177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Katherine Gisselle Valenzuela Moreno</cp:lastModifiedBy>
  <cp:revision>13</cp:revision>
  <cp:lastPrinted>2026-06-16T02:36:00Z</cp:lastPrinted>
  <dcterms:created xsi:type="dcterms:W3CDTF">2025-01-20T20:15:00Z</dcterms:created>
  <dcterms:modified xsi:type="dcterms:W3CDTF">2026-06-16T02:47:00Z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