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B59FF" w14:textId="1BD9DE43" w:rsidR="002D4F14" w:rsidRDefault="002B149E" w:rsidP="00DD71D9">
      <w:pPr>
        <w:spacing w:after="0" w:line="240" w:lineRule="auto"/>
        <w:jc w:val="right"/>
        <w:rPr>
          <w:rFonts w:eastAsia="Times New Roman" w:cs="Arial"/>
          <w:b/>
          <w:color w:val="000000"/>
          <w:sz w:val="36"/>
          <w:szCs w:val="36"/>
          <w:lang w:eastAsia="es-VE"/>
        </w:rPr>
      </w:pPr>
      <w:r>
        <w:rPr>
          <w:rFonts w:eastAsia="Times New Roman" w:cs="Arial"/>
          <w:b/>
          <w:noProof/>
          <w:color w:val="000000"/>
          <w:sz w:val="36"/>
          <w:szCs w:val="36"/>
          <w:lang w:eastAsia="es-VE"/>
        </w:rPr>
        <w:drawing>
          <wp:inline distT="0" distB="0" distL="0" distR="0" wp14:anchorId="1921DBE6" wp14:editId="103063F8">
            <wp:extent cx="2514600" cy="952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8318D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DE1C49D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940A56F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0176A78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D5C3A96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64060CA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ECDE61F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C020AB3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5617441" w14:textId="77777777" w:rsidR="002D4F14" w:rsidRDefault="002D4F14" w:rsidP="00CA271E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6B5CBF0" w14:textId="1879728F" w:rsidR="00AE40D6" w:rsidRDefault="00AE40D6" w:rsidP="006429DA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52"/>
          <w:szCs w:val="48"/>
          <w:lang w:eastAsia="es-VE"/>
        </w:rPr>
      </w:pPr>
      <w:r w:rsidRPr="0040688A">
        <w:rPr>
          <w:rFonts w:ascii="Times New Roman" w:eastAsia="Times New Roman" w:hAnsi="Times New Roman"/>
          <w:b/>
          <w:color w:val="000000"/>
          <w:sz w:val="52"/>
          <w:szCs w:val="48"/>
          <w:lang w:eastAsia="es-VE"/>
        </w:rPr>
        <w:t>Plan</w:t>
      </w:r>
      <w:r w:rsidR="005D0877" w:rsidRPr="0040688A">
        <w:rPr>
          <w:rFonts w:ascii="Times New Roman" w:eastAsia="Times New Roman" w:hAnsi="Times New Roman"/>
          <w:b/>
          <w:color w:val="000000"/>
          <w:sz w:val="52"/>
          <w:szCs w:val="48"/>
          <w:lang w:eastAsia="es-VE"/>
        </w:rPr>
        <w:t xml:space="preserve"> de</w:t>
      </w:r>
      <w:r w:rsidRPr="0040688A">
        <w:rPr>
          <w:rFonts w:ascii="Times New Roman" w:eastAsia="Times New Roman" w:hAnsi="Times New Roman"/>
          <w:b/>
          <w:color w:val="000000"/>
          <w:sz w:val="52"/>
          <w:szCs w:val="48"/>
          <w:lang w:eastAsia="es-VE"/>
        </w:rPr>
        <w:t xml:space="preserve"> </w:t>
      </w:r>
      <w:r w:rsidR="005D0877" w:rsidRPr="0040688A">
        <w:rPr>
          <w:rFonts w:ascii="Times New Roman" w:eastAsia="Times New Roman" w:hAnsi="Times New Roman"/>
          <w:b/>
          <w:color w:val="000000"/>
          <w:sz w:val="52"/>
          <w:szCs w:val="48"/>
          <w:lang w:eastAsia="es-VE"/>
        </w:rPr>
        <w:t>Comunicaciones</w:t>
      </w:r>
    </w:p>
    <w:p w14:paraId="4B1726A5" w14:textId="77777777" w:rsidR="00CD6625" w:rsidRPr="0040688A" w:rsidRDefault="00CD6625" w:rsidP="006429DA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52"/>
          <w:szCs w:val="48"/>
          <w:lang w:eastAsia="es-VE"/>
        </w:rPr>
      </w:pPr>
    </w:p>
    <w:p w14:paraId="775D866F" w14:textId="07ED6784" w:rsidR="00703CBC" w:rsidRPr="0040688A" w:rsidRDefault="0040688A" w:rsidP="006429DA">
      <w:pPr>
        <w:spacing w:after="0" w:line="240" w:lineRule="auto"/>
        <w:jc w:val="center"/>
        <w:rPr>
          <w:rFonts w:ascii="Times New Roman" w:eastAsia="Times New Roman" w:hAnsi="Times New Roman"/>
          <w:b/>
          <w:color w:val="000000"/>
          <w:sz w:val="52"/>
          <w:szCs w:val="48"/>
          <w:lang w:eastAsia="es-VE"/>
        </w:rPr>
      </w:pPr>
      <w:r w:rsidRPr="0040688A">
        <w:rPr>
          <w:rFonts w:ascii="Times New Roman" w:eastAsia="Times New Roman" w:hAnsi="Times New Roman"/>
          <w:b/>
          <w:color w:val="000000"/>
          <w:sz w:val="52"/>
          <w:szCs w:val="48"/>
          <w:lang w:eastAsia="es-VE"/>
        </w:rPr>
        <w:t>Aulafy</w:t>
      </w:r>
    </w:p>
    <w:p w14:paraId="59FB3EC4" w14:textId="20B96ED5" w:rsidR="002D4F14" w:rsidRPr="0040688A" w:rsidRDefault="0040688A" w:rsidP="006429DA">
      <w:pPr>
        <w:spacing w:after="0" w:line="240" w:lineRule="auto"/>
        <w:jc w:val="center"/>
        <w:rPr>
          <w:rFonts w:ascii="Times New Roman" w:hAnsi="Times New Roman"/>
          <w:color w:val="000000"/>
          <w:sz w:val="32"/>
          <w:szCs w:val="36"/>
        </w:rPr>
      </w:pPr>
      <w:r w:rsidRPr="0040688A">
        <w:rPr>
          <w:rFonts w:ascii="Times New Roman" w:hAnsi="Times New Roman"/>
          <w:color w:val="000000"/>
          <w:sz w:val="32"/>
          <w:szCs w:val="36"/>
        </w:rPr>
        <w:t>Plataforma Web de Comunicación y Gestión Escolar</w:t>
      </w:r>
    </w:p>
    <w:p w14:paraId="27292987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2AD9F6" w14:textId="77777777" w:rsidR="002D5AFF" w:rsidRDefault="002D5AFF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3F89BDF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8063E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8536A3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8DDB0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117ED16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EF4D8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07DA9C8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FE7158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32AF65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67F821E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AF9D3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2F9C3B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71E9435" w14:textId="77777777" w:rsidR="00CD6625" w:rsidRPr="0040688A" w:rsidRDefault="00CD6625" w:rsidP="00CD6625">
      <w:pPr>
        <w:spacing w:after="0" w:line="240" w:lineRule="auto"/>
        <w:rPr>
          <w:rFonts w:ascii="Times New Roman" w:hAnsi="Times New Roman"/>
          <w:color w:val="000000"/>
          <w:szCs w:val="36"/>
        </w:rPr>
      </w:pPr>
      <w:r w:rsidRPr="0040688A">
        <w:rPr>
          <w:rFonts w:ascii="Times New Roman" w:hAnsi="Times New Roman"/>
          <w:color w:val="000000"/>
          <w:szCs w:val="36"/>
        </w:rPr>
        <w:t>Fecha: 31/05/2026</w:t>
      </w:r>
    </w:p>
    <w:p w14:paraId="3B2875D8" w14:textId="77777777" w:rsidR="00CD6625" w:rsidRPr="0040688A" w:rsidRDefault="00CD6625" w:rsidP="00CD6625">
      <w:pPr>
        <w:spacing w:after="0" w:line="240" w:lineRule="auto"/>
        <w:rPr>
          <w:rFonts w:ascii="Times New Roman" w:hAnsi="Times New Roman"/>
          <w:color w:val="000000"/>
          <w:szCs w:val="36"/>
        </w:rPr>
      </w:pPr>
      <w:r w:rsidRPr="0040688A">
        <w:rPr>
          <w:rFonts w:ascii="Times New Roman" w:hAnsi="Times New Roman"/>
          <w:color w:val="000000"/>
          <w:szCs w:val="36"/>
        </w:rPr>
        <w:t>Versión del documento: 1.0</w:t>
      </w:r>
    </w:p>
    <w:p w14:paraId="1A3DA8FA" w14:textId="77777777" w:rsidR="00CD6625" w:rsidRPr="0040688A" w:rsidRDefault="00CD6625" w:rsidP="00CD6625">
      <w:pPr>
        <w:spacing w:after="0" w:line="240" w:lineRule="auto"/>
        <w:rPr>
          <w:rFonts w:ascii="Times New Roman" w:hAnsi="Times New Roman"/>
          <w:color w:val="000000"/>
          <w:szCs w:val="36"/>
        </w:rPr>
      </w:pPr>
      <w:r w:rsidRPr="0040688A">
        <w:rPr>
          <w:rFonts w:ascii="Times New Roman" w:hAnsi="Times New Roman"/>
          <w:color w:val="000000"/>
          <w:szCs w:val="36"/>
        </w:rPr>
        <w:t>Estado: Plan propuesto para la gestión de comunicaciones del proyecto; no corresponde a informe final de ejecución.</w:t>
      </w:r>
    </w:p>
    <w:p w14:paraId="33EE421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669B7D4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CCABE0" w14:textId="77777777" w:rsidR="002D4F14" w:rsidRPr="00DD71D9" w:rsidRDefault="002D4F14" w:rsidP="002D4F14">
      <w:pPr>
        <w:spacing w:after="0" w:line="240" w:lineRule="auto"/>
        <w:rPr>
          <w:rFonts w:eastAsia="Times New Roman" w:cs="Arial"/>
          <w:b/>
          <w:sz w:val="32"/>
          <w:szCs w:val="32"/>
          <w:lang w:eastAsia="es-VE"/>
        </w:rPr>
      </w:pPr>
      <w:r w:rsidRPr="00FD4312">
        <w:rPr>
          <w:rFonts w:ascii="Times New Roman" w:eastAsia="Times New Roman" w:hAnsi="Times New Roman"/>
          <w:b/>
          <w:color w:val="000000"/>
          <w:sz w:val="32"/>
          <w:szCs w:val="32"/>
          <w:lang w:eastAsia="es-VE"/>
        </w:rPr>
        <w:lastRenderedPageBreak/>
        <w:t>Tabla de contenido</w:t>
      </w:r>
    </w:p>
    <w:p w14:paraId="45EA6952" w14:textId="77777777" w:rsidR="002D4F14" w:rsidRDefault="002D4F14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D57C790" w14:textId="4DE4AD9D" w:rsidR="002D403E" w:rsidRDefault="00B94149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L" w:eastAsia="es-CL"/>
          <w14:ligatures w14:val="standardContextual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 w:rsidR="002D403E" w:rsidRPr="00F70DD6">
        <w:rPr>
          <w:rFonts w:ascii="Times New Roman" w:hAnsi="Times New Roman"/>
          <w:noProof/>
          <w:color w:val="000000"/>
        </w:rPr>
        <w:t>1. Información del Proyecto</w:t>
      </w:r>
      <w:r w:rsidR="002D403E">
        <w:rPr>
          <w:noProof/>
        </w:rPr>
        <w:tab/>
      </w:r>
      <w:r w:rsidR="002D403E">
        <w:rPr>
          <w:noProof/>
        </w:rPr>
        <w:fldChar w:fldCharType="begin"/>
      </w:r>
      <w:r w:rsidR="002D403E">
        <w:rPr>
          <w:noProof/>
        </w:rPr>
        <w:instrText xml:space="preserve"> PAGEREF _Toc231222503 \h </w:instrText>
      </w:r>
      <w:r w:rsidR="002D403E">
        <w:rPr>
          <w:noProof/>
        </w:rPr>
      </w:r>
      <w:r w:rsidR="002D403E">
        <w:rPr>
          <w:noProof/>
        </w:rPr>
        <w:fldChar w:fldCharType="separate"/>
      </w:r>
      <w:r w:rsidR="002D403E">
        <w:rPr>
          <w:noProof/>
        </w:rPr>
        <w:t>2</w:t>
      </w:r>
      <w:r w:rsidR="002D403E">
        <w:rPr>
          <w:noProof/>
        </w:rPr>
        <w:fldChar w:fldCharType="end"/>
      </w:r>
    </w:p>
    <w:p w14:paraId="6B8FA4B2" w14:textId="6D15361B" w:rsidR="002D403E" w:rsidRDefault="002D403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L" w:eastAsia="es-CL"/>
          <w14:ligatures w14:val="standardContextual"/>
        </w:rPr>
      </w:pPr>
      <w:r w:rsidRPr="00F70DD6">
        <w:rPr>
          <w:rFonts w:ascii="Times New Roman" w:hAnsi="Times New Roman"/>
          <w:noProof/>
          <w:color w:val="000000"/>
        </w:rPr>
        <w:t>2. Restricciones y Premisas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_Toc231222504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0AE2226" w14:textId="0CF71005" w:rsidR="002D403E" w:rsidRDefault="002D403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L" w:eastAsia="es-CL"/>
          <w14:ligatures w14:val="standardContextual"/>
        </w:rPr>
      </w:pPr>
      <w:r w:rsidRPr="00F70DD6">
        <w:rPr>
          <w:rFonts w:ascii="Times New Roman" w:hAnsi="Times New Roman"/>
          <w:noProof/>
          <w:color w:val="000000"/>
        </w:rPr>
        <w:t>3. Requisitos de Comunicaciones de los Interesados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_Toc231222505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360CB6B" w14:textId="7450F4F9" w:rsidR="002D403E" w:rsidRDefault="002D403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L" w:eastAsia="es-CL"/>
          <w14:ligatures w14:val="standardContextual"/>
        </w:rPr>
      </w:pPr>
      <w:r w:rsidRPr="00F70DD6">
        <w:rPr>
          <w:rFonts w:ascii="Times New Roman" w:hAnsi="Times New Roman"/>
          <w:noProof/>
          <w:color w:val="000000"/>
        </w:rPr>
        <w:t>4. Tabla de Requerimientos de Comunicación del Proyecto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_Toc231222506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368A9E1" w14:textId="17880E93" w:rsidR="002D403E" w:rsidRDefault="002D403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L" w:eastAsia="es-CL"/>
          <w14:ligatures w14:val="standardContextual"/>
        </w:rPr>
      </w:pPr>
      <w:r w:rsidRPr="00F70DD6">
        <w:rPr>
          <w:rFonts w:ascii="Times New Roman" w:hAnsi="Times New Roman"/>
          <w:noProof/>
          <w:color w:val="000000"/>
        </w:rPr>
        <w:t>5. Recursos asignados a actividades de comunicaciones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_Toc231222507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149F233" w14:textId="007C4C48" w:rsidR="002D403E" w:rsidRDefault="002D403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L" w:eastAsia="es-CL"/>
          <w14:ligatures w14:val="standardContextual"/>
        </w:rPr>
      </w:pPr>
      <w:r w:rsidRPr="00F70DD6">
        <w:rPr>
          <w:rFonts w:ascii="Times New Roman" w:hAnsi="Times New Roman"/>
          <w:noProof/>
          <w:color w:val="000000"/>
        </w:rPr>
        <w:t>6. Diagrama de Flujo de Información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_Toc231222508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CDD3502" w14:textId="460C6EC3" w:rsidR="002D403E" w:rsidRDefault="002D403E">
      <w:pPr>
        <w:pStyle w:val="TD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Cs w:val="24"/>
          <w:lang w:val="es-CL" w:eastAsia="es-CL"/>
          <w14:ligatures w14:val="standardContextual"/>
        </w:rPr>
      </w:pPr>
      <w:r w:rsidRPr="00F70DD6">
        <w:rPr>
          <w:rFonts w:ascii="Times New Roman" w:hAnsi="Times New Roman"/>
          <w:noProof/>
          <w:color w:val="000000"/>
        </w:rPr>
        <w:t>7. Referencias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_Toc231222509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958ECF1" w14:textId="1D47387A" w:rsidR="002D4F14" w:rsidRDefault="00B94149" w:rsidP="002D4F14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1386BB09" w14:textId="77777777" w:rsidR="00973C3B" w:rsidRDefault="00973C3B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2C207CF" w14:textId="77777777" w:rsidR="00973C3B" w:rsidRDefault="00973C3B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8B26B3C" w14:textId="77777777" w:rsidR="00973C3B" w:rsidRDefault="00973C3B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C8D13C" w14:textId="77777777" w:rsidR="00293617" w:rsidRDefault="00293617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60FCEF9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784210B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2F45CC3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397A6C4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BE585D9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F4C84BC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8D1543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07573A6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4E265A5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C624993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1AD818E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84FEB18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FACEA3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CD611A9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23BE27D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41A9B98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BA9B4E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98FBD04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453F9AE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D54E553" w14:textId="77777777" w:rsidR="00665013" w:rsidRDefault="00665013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B70876A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07D3A2" w14:textId="77777777" w:rsidR="00AE40D6" w:rsidRDefault="00AE40D6" w:rsidP="006B5E5F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4500999" w14:textId="33A246F4" w:rsidR="002D5AFF" w:rsidRPr="0040688A" w:rsidRDefault="0040688A" w:rsidP="00FD4312">
      <w:pPr>
        <w:pStyle w:val="Ttulo1"/>
        <w:spacing w:before="240" w:after="120" w:line="360" w:lineRule="auto"/>
        <w:rPr>
          <w:rFonts w:ascii="Times New Roman" w:hAnsi="Times New Roman"/>
          <w:color w:val="000000"/>
          <w:sz w:val="28"/>
          <w:szCs w:val="44"/>
        </w:rPr>
      </w:pPr>
      <w:bookmarkStart w:id="0" w:name="_Toc231222503"/>
      <w:r w:rsidRPr="0040688A">
        <w:rPr>
          <w:rFonts w:ascii="Times New Roman" w:hAnsi="Times New Roman"/>
          <w:color w:val="000000"/>
          <w:sz w:val="28"/>
          <w:szCs w:val="44"/>
        </w:rPr>
        <w:t xml:space="preserve">1. </w:t>
      </w:r>
      <w:r w:rsidR="00712550" w:rsidRPr="0040688A">
        <w:rPr>
          <w:rFonts w:ascii="Times New Roman" w:hAnsi="Times New Roman"/>
          <w:color w:val="000000"/>
          <w:sz w:val="28"/>
          <w:szCs w:val="44"/>
        </w:rPr>
        <w:t>I</w:t>
      </w:r>
      <w:r w:rsidR="002D5AFF" w:rsidRPr="0040688A">
        <w:rPr>
          <w:rFonts w:ascii="Times New Roman" w:hAnsi="Times New Roman"/>
          <w:color w:val="000000"/>
          <w:sz w:val="28"/>
          <w:szCs w:val="44"/>
        </w:rPr>
        <w:t xml:space="preserve">nformación </w:t>
      </w:r>
      <w:r w:rsidR="002D4F14" w:rsidRPr="0040688A">
        <w:rPr>
          <w:rFonts w:ascii="Times New Roman" w:hAnsi="Times New Roman"/>
          <w:color w:val="000000"/>
          <w:sz w:val="28"/>
          <w:szCs w:val="44"/>
        </w:rPr>
        <w:t>del Proyecto</w:t>
      </w:r>
      <w:bookmarkEnd w:id="0"/>
    </w:p>
    <w:p w14:paraId="46CAE8A7" w14:textId="77777777" w:rsidR="00FD4312" w:rsidRPr="00FD4312" w:rsidRDefault="00FD4312" w:rsidP="00FD4312">
      <w:pPr>
        <w:spacing w:after="120" w:line="360" w:lineRule="auto"/>
        <w:rPr>
          <w:rFonts w:ascii="Times New Roman" w:hAnsi="Times New Roman"/>
          <w:b/>
          <w:color w:val="000000"/>
        </w:rPr>
      </w:pPr>
      <w:r w:rsidRPr="00FD4312">
        <w:rPr>
          <w:rFonts w:ascii="Times New Roman" w:hAnsi="Times New Roman"/>
          <w:b/>
          <w:color w:val="000000"/>
        </w:rPr>
        <w:lastRenderedPageBreak/>
        <w:t>Tabla 1</w:t>
      </w:r>
    </w:p>
    <w:p w14:paraId="03D582BE" w14:textId="76917F3B" w:rsidR="00FD4312" w:rsidRPr="00FD4312" w:rsidRDefault="00FD4312" w:rsidP="00FD4312">
      <w:pPr>
        <w:spacing w:after="120" w:line="360" w:lineRule="auto"/>
        <w:rPr>
          <w:rFonts w:ascii="Times New Roman" w:hAnsi="Times New Roman"/>
          <w:i/>
          <w:color w:val="000000"/>
        </w:rPr>
      </w:pPr>
      <w:r w:rsidRPr="00FD4312">
        <w:rPr>
          <w:rFonts w:ascii="Times New Roman" w:hAnsi="Times New Roman"/>
          <w:i/>
          <w:color w:val="000000"/>
        </w:rPr>
        <w:t>Información del Proyecto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3293"/>
        <w:gridCol w:w="6047"/>
      </w:tblGrid>
      <w:tr w:rsidR="002D5AFF" w:rsidRPr="0040688A" w14:paraId="6415E944" w14:textId="77777777" w:rsidTr="0040688A">
        <w:trPr>
          <w:tblHeader/>
        </w:trPr>
        <w:tc>
          <w:tcPr>
            <w:tcW w:w="1763" w:type="pct"/>
          </w:tcPr>
          <w:p w14:paraId="0D8CD5E0" w14:textId="55B48F50" w:rsidR="002D5AFF" w:rsidRPr="0040688A" w:rsidRDefault="002D5AFF" w:rsidP="00FD4312">
            <w:pPr>
              <w:spacing w:after="40" w:line="240" w:lineRule="auto"/>
              <w:rPr>
                <w:rFonts w:ascii="Times New Roman" w:eastAsia="Times New Roman" w:hAnsi="Times New Roman"/>
                <w:b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22"/>
                <w:szCs w:val="24"/>
                <w:lang w:eastAsia="es-VE"/>
              </w:rPr>
              <w:t>Empresa / Organización</w:t>
            </w:r>
          </w:p>
        </w:tc>
        <w:tc>
          <w:tcPr>
            <w:tcW w:w="3237" w:type="pct"/>
          </w:tcPr>
          <w:p w14:paraId="6EF5BB0E" w14:textId="0C537F60" w:rsidR="002D5AFF" w:rsidRPr="0040688A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b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hAnsi="Times New Roman"/>
                <w:b/>
                <w:color w:val="000000"/>
                <w:sz w:val="22"/>
                <w:lang w:val="es-CL"/>
              </w:rPr>
              <w:t>Duoc UC Online — Asignatura Taller Aplicado de Software</w:t>
            </w:r>
          </w:p>
        </w:tc>
      </w:tr>
      <w:tr w:rsidR="002D5AFF" w:rsidRPr="0040688A" w14:paraId="66EFEAFD" w14:textId="77777777" w:rsidTr="0040688A">
        <w:tc>
          <w:tcPr>
            <w:tcW w:w="1763" w:type="pct"/>
          </w:tcPr>
          <w:p w14:paraId="37A2C62C" w14:textId="77777777" w:rsidR="002D5AFF" w:rsidRPr="0040688A" w:rsidRDefault="002D4F14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  <w:t>Proyecto</w:t>
            </w:r>
          </w:p>
        </w:tc>
        <w:tc>
          <w:tcPr>
            <w:tcW w:w="3237" w:type="pct"/>
          </w:tcPr>
          <w:p w14:paraId="7A99521C" w14:textId="3FB27BF2" w:rsidR="002D5AFF" w:rsidRPr="0040688A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hAnsi="Times New Roman"/>
                <w:color w:val="000000"/>
                <w:sz w:val="22"/>
                <w:lang w:val="es-CL"/>
              </w:rPr>
              <w:t xml:space="preserve">Aulafy — Plataforma web de comunicación y gestión escolar. </w:t>
            </w:r>
            <w:proofErr w:type="spellStart"/>
            <w:r w:rsidRPr="0040688A">
              <w:rPr>
                <w:rFonts w:ascii="Times New Roman" w:hAnsi="Times New Roman"/>
                <w:color w:val="000000"/>
                <w:sz w:val="22"/>
                <w:lang w:val="es-CL"/>
              </w:rPr>
              <w:t>MVP</w:t>
            </w:r>
            <w:proofErr w:type="spellEnd"/>
            <w:r w:rsidRPr="0040688A">
              <w:rPr>
                <w:rFonts w:ascii="Times New Roman" w:hAnsi="Times New Roman"/>
                <w:color w:val="000000"/>
                <w:sz w:val="22"/>
                <w:lang w:val="es-CL"/>
              </w:rPr>
              <w:t xml:space="preserve"> académico orientado a centralizar publicaciones académicas, calendario escolar, seguimiento de notas, asistencia y notificaciones para colegios, profesores, estudiantes y apoderados.</w:t>
            </w:r>
          </w:p>
        </w:tc>
      </w:tr>
      <w:tr w:rsidR="002D4F14" w:rsidRPr="0040688A" w14:paraId="4A45E453" w14:textId="77777777" w:rsidTr="0040688A">
        <w:tc>
          <w:tcPr>
            <w:tcW w:w="1763" w:type="pct"/>
          </w:tcPr>
          <w:p w14:paraId="1D16DEA1" w14:textId="77777777" w:rsidR="002D4F14" w:rsidRPr="0040688A" w:rsidRDefault="002D4F14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  <w:t>Fecha de preparación</w:t>
            </w:r>
          </w:p>
        </w:tc>
        <w:tc>
          <w:tcPr>
            <w:tcW w:w="3237" w:type="pct"/>
          </w:tcPr>
          <w:p w14:paraId="11677D7D" w14:textId="6B6D9D03" w:rsidR="002D4F14" w:rsidRPr="0040688A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hAnsi="Times New Roman"/>
                <w:color w:val="000000"/>
                <w:sz w:val="22"/>
                <w:lang w:val="es-CL"/>
              </w:rPr>
              <w:t>31 de mayo de 2026</w:t>
            </w:r>
          </w:p>
        </w:tc>
      </w:tr>
      <w:tr w:rsidR="002D4F14" w:rsidRPr="0040688A" w14:paraId="11C8CCC5" w14:textId="77777777" w:rsidTr="0040688A">
        <w:tc>
          <w:tcPr>
            <w:tcW w:w="1763" w:type="pct"/>
          </w:tcPr>
          <w:p w14:paraId="76551BAA" w14:textId="77777777" w:rsidR="002D4F14" w:rsidRPr="0040688A" w:rsidRDefault="002D4F14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  <w:t>Cliente</w:t>
            </w:r>
          </w:p>
        </w:tc>
        <w:tc>
          <w:tcPr>
            <w:tcW w:w="3237" w:type="pct"/>
          </w:tcPr>
          <w:p w14:paraId="3A134EF4" w14:textId="25CC46AD" w:rsidR="002D4F14" w:rsidRPr="0040688A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hAnsi="Times New Roman"/>
                <w:color w:val="000000"/>
                <w:sz w:val="22"/>
                <w:lang w:val="es-CL"/>
              </w:rPr>
              <w:t>Comunidad educativa objetivo: establecimientos escolares, profesores, apoderados, estudiantes y personal administrativo.</w:t>
            </w:r>
          </w:p>
        </w:tc>
      </w:tr>
      <w:tr w:rsidR="00B94149" w:rsidRPr="0040688A" w14:paraId="0BBD7742" w14:textId="77777777" w:rsidTr="0040688A">
        <w:tc>
          <w:tcPr>
            <w:tcW w:w="1763" w:type="pct"/>
          </w:tcPr>
          <w:p w14:paraId="5F646B25" w14:textId="77777777" w:rsidR="00B94149" w:rsidRPr="0040688A" w:rsidRDefault="00B9414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  <w:t>Patrocinador principal</w:t>
            </w:r>
          </w:p>
        </w:tc>
        <w:tc>
          <w:tcPr>
            <w:tcW w:w="3237" w:type="pct"/>
          </w:tcPr>
          <w:p w14:paraId="2A6F5285" w14:textId="375137C5" w:rsidR="00B94149" w:rsidRPr="0040688A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hAnsi="Times New Roman"/>
                <w:color w:val="000000"/>
                <w:sz w:val="22"/>
                <w:lang w:val="es-CL"/>
              </w:rPr>
              <w:t>Duoc UC Online — Asignatura Taller Aplicado de Software</w:t>
            </w:r>
          </w:p>
        </w:tc>
      </w:tr>
      <w:tr w:rsidR="002D4F14" w:rsidRPr="0040688A" w14:paraId="6203DDBD" w14:textId="77777777" w:rsidTr="0040688A">
        <w:tc>
          <w:tcPr>
            <w:tcW w:w="1763" w:type="pct"/>
          </w:tcPr>
          <w:p w14:paraId="7E94E8A1" w14:textId="77777777" w:rsidR="002D4F14" w:rsidRPr="0040688A" w:rsidRDefault="002D4F14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  <w:t>Gerente de Proyecto</w:t>
            </w:r>
          </w:p>
        </w:tc>
        <w:tc>
          <w:tcPr>
            <w:tcW w:w="3237" w:type="pct"/>
          </w:tcPr>
          <w:p w14:paraId="31AD5789" w14:textId="6520328E" w:rsidR="002D4F14" w:rsidRPr="0040688A" w:rsidRDefault="0040688A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22"/>
                <w:szCs w:val="24"/>
                <w:lang w:eastAsia="es-VE"/>
              </w:rPr>
              <w:t>Katherine Gisselle Valenzuela Moreno y Sebastián Alberto Briceño Inostroza</w:t>
            </w:r>
          </w:p>
        </w:tc>
      </w:tr>
    </w:tbl>
    <w:p w14:paraId="3CB0D355" w14:textId="77777777" w:rsidR="00E20E79" w:rsidRDefault="00E20E79" w:rsidP="001F2D3B">
      <w:pPr>
        <w:spacing w:line="360" w:lineRule="auto"/>
      </w:pPr>
    </w:p>
    <w:p w14:paraId="4786A468" w14:textId="1D297181" w:rsidR="00E24BC7" w:rsidRPr="0040688A" w:rsidRDefault="0040688A" w:rsidP="00FD4312">
      <w:pPr>
        <w:pStyle w:val="Ttulo1"/>
        <w:spacing w:before="240" w:after="120" w:line="360" w:lineRule="auto"/>
        <w:rPr>
          <w:rFonts w:ascii="Times New Roman" w:hAnsi="Times New Roman"/>
          <w:color w:val="000000"/>
          <w:sz w:val="28"/>
          <w:szCs w:val="44"/>
          <w:lang w:val="es-VE"/>
        </w:rPr>
      </w:pPr>
      <w:bookmarkStart w:id="1" w:name="_Toc231222504"/>
      <w:r w:rsidRPr="0040688A">
        <w:rPr>
          <w:rFonts w:ascii="Times New Roman" w:hAnsi="Times New Roman"/>
          <w:color w:val="000000"/>
          <w:sz w:val="28"/>
          <w:szCs w:val="44"/>
          <w:lang w:val="es-VE"/>
        </w:rPr>
        <w:t xml:space="preserve">2. </w:t>
      </w:r>
      <w:r w:rsidR="00E24BC7" w:rsidRPr="0040688A">
        <w:rPr>
          <w:rFonts w:ascii="Times New Roman" w:hAnsi="Times New Roman"/>
          <w:color w:val="000000"/>
          <w:sz w:val="28"/>
          <w:szCs w:val="44"/>
          <w:lang w:val="es-VE"/>
        </w:rPr>
        <w:t>Restricciones y Premisas</w:t>
      </w:r>
      <w:bookmarkEnd w:id="1"/>
    </w:p>
    <w:p w14:paraId="57EE7871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rStyle w:val="Fuerte"/>
          <w:color w:val="000000"/>
        </w:rPr>
        <w:t>Restricciones</w:t>
      </w:r>
    </w:p>
    <w:p w14:paraId="77F8D495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rStyle w:val="Fuerte"/>
          <w:color w:val="000000"/>
        </w:rPr>
      </w:pPr>
      <w:r w:rsidRPr="0040688A">
        <w:rPr>
          <w:rStyle w:val="Fuerte"/>
          <w:color w:val="000000"/>
        </w:rPr>
        <w:t>Restricciones de tiempo:</w:t>
      </w:r>
    </w:p>
    <w:p w14:paraId="728F5B31" w14:textId="46F9CB4B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br/>
        <w:t xml:space="preserve">El equipo dispone del tiempo establecido por el bimestre académico para planificar, desarrollar, documentar y entregar el </w:t>
      </w:r>
      <w:proofErr w:type="spellStart"/>
      <w:r w:rsidRPr="0040688A">
        <w:rPr>
          <w:color w:val="000000"/>
        </w:rPr>
        <w:t>MVP</w:t>
      </w:r>
      <w:proofErr w:type="spellEnd"/>
      <w:r w:rsidRPr="0040688A">
        <w:rPr>
          <w:color w:val="000000"/>
        </w:rPr>
        <w:t xml:space="preserve"> de Aulafy. Debido a esta restricción, las comunicaciones deberán ser breves, oportunas y orientadas a la toma de decisiones. Las reuniones técnicas se realizarán de forma semanal o cuando exista un bloqueo relevante, mientras que la comunicación con el docente se realizará según los espacios definidos por la asignatura y los plazos de entrega académica.</w:t>
      </w:r>
    </w:p>
    <w:p w14:paraId="7F930A29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rStyle w:val="Fuerte"/>
          <w:color w:val="000000"/>
        </w:rPr>
      </w:pPr>
      <w:r w:rsidRPr="0040688A">
        <w:rPr>
          <w:rStyle w:val="Fuerte"/>
          <w:color w:val="000000"/>
        </w:rPr>
        <w:t>Restricciones de recursos:</w:t>
      </w:r>
    </w:p>
    <w:p w14:paraId="00AA6655" w14:textId="181F307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br/>
        <w:t>El proyecto será desarrollado por dos integrantes, quienes asumirán responsabilidades técnicas, funcionales, documentales y de coordinación. Esta condición exige que la comunicación sea ordenada, trazable y eficiente, evitando reuniones innecesarias o duplicidad de información. Se priorizará el uso de herramientas disponibles, gratuitas o propias del entorno académico.</w:t>
      </w:r>
    </w:p>
    <w:p w14:paraId="492C9C7C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rStyle w:val="Fuerte"/>
          <w:color w:val="000000"/>
        </w:rPr>
      </w:pPr>
      <w:r w:rsidRPr="0040688A">
        <w:rPr>
          <w:rStyle w:val="Fuerte"/>
          <w:color w:val="000000"/>
        </w:rPr>
        <w:lastRenderedPageBreak/>
        <w:t>Restricciones de herramientas de comunicación:</w:t>
      </w:r>
    </w:p>
    <w:p w14:paraId="2424845A" w14:textId="20005E41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br/>
        <w:t>Las comunicaciones internas del equipo se realizarán mediante mensajería directa acordada por el equipo, reuniones virtuales cuando sea necesario y seguimiento formal mediante GitHub. No se contratarán plataformas pagas de gestión o comunicación. GitHub Issues será utilizado como canal formal para registrar incidencias técnicas, defectos, bloqueos o tareas que requieran seguimiento. La comunicación formal con el docente se realizará mediante la plataforma académica Duoc UC Online, correo institucional o instancias de clase, según corresponda.</w:t>
      </w:r>
    </w:p>
    <w:p w14:paraId="6659F10F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rStyle w:val="Fuerte"/>
          <w:color w:val="000000"/>
        </w:rPr>
      </w:pPr>
      <w:r w:rsidRPr="0040688A">
        <w:rPr>
          <w:rStyle w:val="Fuerte"/>
          <w:color w:val="000000"/>
        </w:rPr>
        <w:t>Restricciones geográficas:</w:t>
      </w:r>
    </w:p>
    <w:p w14:paraId="27F63063" w14:textId="4F7C15B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br/>
        <w:t>El equipo podrá coordinarse de forma remota, por lo que las reuniones y revisiones deberán adaptarse a la disponibilidad de ambos integrantes. Esta restricción se gestionará mediante acuerdos de comunicación asincrónica, mensajes breves, registro de decisiones relevantes y reuniones técnicas solo cuando el tema requiera revisión conjunta.</w:t>
      </w:r>
    </w:p>
    <w:p w14:paraId="42227C0B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rStyle w:val="Fuerte"/>
          <w:color w:val="000000"/>
        </w:rPr>
      </w:pPr>
      <w:r w:rsidRPr="0040688A">
        <w:rPr>
          <w:rStyle w:val="Fuerte"/>
          <w:color w:val="000000"/>
        </w:rPr>
        <w:t>Restricciones de confidencialidad y seguridad:</w:t>
      </w:r>
    </w:p>
    <w:p w14:paraId="2AAB1414" w14:textId="2381B5A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br/>
        <w:t>La información sensible del proyecto, como credenciales, tokens, claves, variables de entorno, configuraciones privadas o datos de prueba sensibles, no deberá compartirse por canales informales ni incorporarse en documentos públicos. Las decisiones relacionadas con autenticación, roles, base de datos, Telegram API o Azure deberán documentarse sin exponer secretos. El repositorio GitHub deberá evitar la publicación de credenciales reales.</w:t>
      </w:r>
    </w:p>
    <w:p w14:paraId="7CB9849C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rStyle w:val="Fuerte"/>
          <w:color w:val="000000"/>
        </w:rPr>
      </w:pPr>
      <w:r w:rsidRPr="0040688A">
        <w:rPr>
          <w:rStyle w:val="Fuerte"/>
          <w:color w:val="000000"/>
        </w:rPr>
        <w:t>Restricciones de presupuesto:</w:t>
      </w:r>
    </w:p>
    <w:p w14:paraId="002E17C0" w14:textId="3FFD8A90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br/>
        <w:t xml:space="preserve">No existe presupuesto asignado para herramientas de comunicación pagas ni servicios adicionales de colaboración. Por ello, se utilizarán herramientas disponibles como GitHub, plataforma académica, correo institucional, documentos Word, archivos </w:t>
      </w:r>
      <w:proofErr w:type="spellStart"/>
      <w:r w:rsidRPr="0040688A">
        <w:rPr>
          <w:color w:val="000000"/>
        </w:rPr>
        <w:t>Markdown</w:t>
      </w:r>
      <w:proofErr w:type="spellEnd"/>
      <w:r w:rsidRPr="0040688A">
        <w:rPr>
          <w:color w:val="000000"/>
        </w:rPr>
        <w:t xml:space="preserve"> y mensajería directa </w:t>
      </w:r>
      <w:r w:rsidRPr="0040688A">
        <w:rPr>
          <w:color w:val="000000"/>
        </w:rPr>
        <w:lastRenderedPageBreak/>
        <w:t xml:space="preserve">acordada por el equipo. Cualquier comunicación relacionada con recursos </w:t>
      </w:r>
      <w:proofErr w:type="spellStart"/>
      <w:r w:rsidRPr="0040688A">
        <w:rPr>
          <w:color w:val="000000"/>
        </w:rPr>
        <w:t>cloud</w:t>
      </w:r>
      <w:proofErr w:type="spellEnd"/>
      <w:r w:rsidRPr="0040688A">
        <w:rPr>
          <w:color w:val="000000"/>
        </w:rPr>
        <w:t xml:space="preserve"> en Azure deberá considerar el criterio de control de costos definido en los planes del proyecto.</w:t>
      </w:r>
    </w:p>
    <w:p w14:paraId="0351DFBB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rStyle w:val="Fuerte"/>
          <w:color w:val="000000"/>
        </w:rPr>
        <w:t>Premisas</w:t>
      </w:r>
    </w:p>
    <w:p w14:paraId="7700C2E4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t>Ambos integrantes del equipo contarán con acceso a internet, correo institucional, plataforma académica Duoc UC Online, repositorio GitHub y herramientas básicas de comunicación digital durante el desarrollo del proyecto.</w:t>
      </w:r>
    </w:p>
    <w:p w14:paraId="73418D00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t>La comunicación interna del equipo se realizará de forma continua y ágil, priorizando mensajes claros, acuerdos concretos y registro de decisiones relevantes cuando afecten alcance, arquitectura, documentación, riesgos o entregables.</w:t>
      </w:r>
    </w:p>
    <w:p w14:paraId="34CB3C0D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t xml:space="preserve">El repositorio GitHub será considerado una fuente formal de trazabilidad técnica del proyecto, especialmente para </w:t>
      </w:r>
      <w:proofErr w:type="spellStart"/>
      <w:r w:rsidRPr="0040688A">
        <w:rPr>
          <w:color w:val="000000"/>
        </w:rPr>
        <w:t>commits</w:t>
      </w:r>
      <w:proofErr w:type="spellEnd"/>
      <w:r w:rsidRPr="0040688A">
        <w:rPr>
          <w:color w:val="000000"/>
        </w:rPr>
        <w:t xml:space="preserve">, </w:t>
      </w:r>
      <w:proofErr w:type="spellStart"/>
      <w:r w:rsidRPr="0040688A">
        <w:rPr>
          <w:color w:val="000000"/>
        </w:rPr>
        <w:t>issues</w:t>
      </w:r>
      <w:proofErr w:type="spellEnd"/>
      <w:r w:rsidRPr="0040688A">
        <w:rPr>
          <w:color w:val="000000"/>
        </w:rPr>
        <w:t>, documentación, defectos y seguimiento de incidencias.</w:t>
      </w:r>
    </w:p>
    <w:p w14:paraId="73CB8CB8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t>La plataforma académica Duoc UC Online y las instancias definidas por la asignatura serán los canales principales para la entrega formal de documentos y la recepción de retroalimentación docente.</w:t>
      </w:r>
    </w:p>
    <w:p w14:paraId="62E2726B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t>Los cambios de alcance, riesgos críticos, bloqueos técnicos relevantes o decisiones que puedan afectar la evaluación deberán ser comunicados al docente antes de ser implementados, cuando corresponda.</w:t>
      </w:r>
    </w:p>
    <w:p w14:paraId="244C4B37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t xml:space="preserve">La comunidad educativa objetivo —colegios, profesores, apoderados, estudiantes y personal administrativo— será considerada como </w:t>
      </w:r>
      <w:proofErr w:type="spellStart"/>
      <w:r w:rsidRPr="0040688A">
        <w:rPr>
          <w:color w:val="000000"/>
        </w:rPr>
        <w:t>stakeholder</w:t>
      </w:r>
      <w:proofErr w:type="spellEnd"/>
      <w:r w:rsidRPr="0040688A">
        <w:rPr>
          <w:color w:val="000000"/>
        </w:rPr>
        <w:t xml:space="preserve"> de referencia para decisiones de diseño, usabilidad y benchmarking, pero no participará como aprobador activo durante esta etapa académica del </w:t>
      </w:r>
      <w:proofErr w:type="spellStart"/>
      <w:r w:rsidRPr="0040688A">
        <w:rPr>
          <w:color w:val="000000"/>
        </w:rPr>
        <w:t>MVP</w:t>
      </w:r>
      <w:proofErr w:type="spellEnd"/>
      <w:r w:rsidRPr="0040688A">
        <w:rPr>
          <w:color w:val="000000"/>
        </w:rPr>
        <w:t>.</w:t>
      </w:r>
    </w:p>
    <w:p w14:paraId="1DEE3661" w14:textId="77777777" w:rsidR="00E20E79" w:rsidRPr="0040688A" w:rsidRDefault="00E20E79" w:rsidP="00FD4312">
      <w:pPr>
        <w:pStyle w:val="NormalWeb"/>
        <w:spacing w:before="0" w:after="120" w:line="360" w:lineRule="auto"/>
        <w:jc w:val="both"/>
        <w:rPr>
          <w:color w:val="000000"/>
        </w:rPr>
      </w:pPr>
      <w:r w:rsidRPr="0040688A">
        <w:rPr>
          <w:color w:val="000000"/>
        </w:rPr>
        <w:t xml:space="preserve">El seguimiento del mercado de plataformas educativas se realizará de manera planificada, utilizando la investigación comparativa ya desarrollada sobre soluciones como </w:t>
      </w:r>
      <w:proofErr w:type="spellStart"/>
      <w:r w:rsidRPr="0040688A">
        <w:rPr>
          <w:color w:val="000000"/>
        </w:rPr>
        <w:t>Lirmi</w:t>
      </w:r>
      <w:proofErr w:type="spellEnd"/>
      <w:r w:rsidRPr="0040688A">
        <w:rPr>
          <w:color w:val="000000"/>
        </w:rPr>
        <w:t xml:space="preserve">, Google </w:t>
      </w:r>
      <w:proofErr w:type="spellStart"/>
      <w:r w:rsidRPr="0040688A">
        <w:rPr>
          <w:color w:val="000000"/>
        </w:rPr>
        <w:t>Classroom</w:t>
      </w:r>
      <w:proofErr w:type="spellEnd"/>
      <w:r w:rsidRPr="0040688A">
        <w:rPr>
          <w:color w:val="000000"/>
        </w:rPr>
        <w:t xml:space="preserve">, Moodle, </w:t>
      </w:r>
      <w:proofErr w:type="spellStart"/>
      <w:r w:rsidRPr="0040688A">
        <w:rPr>
          <w:color w:val="000000"/>
        </w:rPr>
        <w:t>Napsis</w:t>
      </w:r>
      <w:proofErr w:type="spellEnd"/>
      <w:r w:rsidRPr="0040688A">
        <w:rPr>
          <w:color w:val="000000"/>
        </w:rPr>
        <w:t xml:space="preserve">, </w:t>
      </w:r>
      <w:proofErr w:type="spellStart"/>
      <w:r w:rsidRPr="0040688A">
        <w:rPr>
          <w:color w:val="000000"/>
        </w:rPr>
        <w:t>Papinotas</w:t>
      </w:r>
      <w:proofErr w:type="spellEnd"/>
      <w:r w:rsidRPr="0040688A">
        <w:rPr>
          <w:color w:val="000000"/>
        </w:rPr>
        <w:t xml:space="preserve"> y otras plataformas relevantes. Este seguimiento permitirá identificar cambios que puedan afectar el posicionamiento o diferenciación de Aulafy.</w:t>
      </w:r>
    </w:p>
    <w:p w14:paraId="430ABC71" w14:textId="3EC6B056" w:rsidR="00E24BC7" w:rsidRPr="0040688A" w:rsidRDefault="0040688A" w:rsidP="00FD4312">
      <w:pPr>
        <w:pStyle w:val="Ttulo1"/>
        <w:spacing w:before="240" w:after="120" w:line="360" w:lineRule="auto"/>
        <w:rPr>
          <w:rFonts w:ascii="Times New Roman" w:hAnsi="Times New Roman"/>
          <w:color w:val="000000"/>
          <w:sz w:val="28"/>
          <w:szCs w:val="44"/>
          <w:lang w:val="es-VE"/>
        </w:rPr>
      </w:pPr>
      <w:bookmarkStart w:id="2" w:name="_Toc231222505"/>
      <w:r w:rsidRPr="0040688A">
        <w:rPr>
          <w:rFonts w:ascii="Times New Roman" w:hAnsi="Times New Roman"/>
          <w:color w:val="000000"/>
          <w:sz w:val="28"/>
          <w:szCs w:val="44"/>
          <w:lang w:val="es-VE"/>
        </w:rPr>
        <w:lastRenderedPageBreak/>
        <w:t xml:space="preserve">3. </w:t>
      </w:r>
      <w:r w:rsidR="00E24BC7" w:rsidRPr="0040688A">
        <w:rPr>
          <w:rFonts w:ascii="Times New Roman" w:hAnsi="Times New Roman"/>
          <w:color w:val="000000"/>
          <w:sz w:val="28"/>
          <w:szCs w:val="44"/>
          <w:lang w:val="es-VE"/>
        </w:rPr>
        <w:t>Requisitos de Comunicaciones de los Interesados</w:t>
      </w:r>
      <w:bookmarkEnd w:id="2"/>
    </w:p>
    <w:p w14:paraId="39ECC5C4" w14:textId="77777777" w:rsidR="00E20E79" w:rsidRPr="0040688A" w:rsidRDefault="00E20E79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Los siguientes interesados han sido identificados para el proyecto Aulafy, considerando su participación real durante el desarrollo académico del </w:t>
      </w:r>
      <w:proofErr w:type="spellStart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MVP</w:t>
      </w:r>
      <w:proofErr w:type="spellEnd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 y el tipo de información que requieren para mantener una comunicación clara, trazable y oportuna.</w:t>
      </w:r>
    </w:p>
    <w:p w14:paraId="386EA383" w14:textId="77777777" w:rsidR="00FD4312" w:rsidRPr="00FD4312" w:rsidRDefault="00FD4312" w:rsidP="00FD4312">
      <w:pPr>
        <w:spacing w:after="120" w:line="360" w:lineRule="auto"/>
        <w:rPr>
          <w:rFonts w:ascii="Times New Roman" w:hAnsi="Times New Roman"/>
          <w:b/>
          <w:color w:val="000000"/>
        </w:rPr>
      </w:pPr>
      <w:r w:rsidRPr="00FD4312">
        <w:rPr>
          <w:rFonts w:ascii="Times New Roman" w:hAnsi="Times New Roman"/>
          <w:b/>
          <w:color w:val="000000"/>
        </w:rPr>
        <w:t>Tabla 2</w:t>
      </w:r>
    </w:p>
    <w:p w14:paraId="714C2FFF" w14:textId="514AAA28" w:rsidR="00FD4312" w:rsidRPr="00FD4312" w:rsidRDefault="00FD4312" w:rsidP="00FD4312">
      <w:pPr>
        <w:spacing w:after="120" w:line="360" w:lineRule="auto"/>
        <w:rPr>
          <w:rFonts w:ascii="Times New Roman" w:hAnsi="Times New Roman"/>
          <w:i/>
          <w:color w:val="000000"/>
        </w:rPr>
      </w:pPr>
      <w:r w:rsidRPr="00FD4312">
        <w:rPr>
          <w:rFonts w:ascii="Times New Roman" w:hAnsi="Times New Roman"/>
          <w:i/>
          <w:color w:val="000000"/>
        </w:rPr>
        <w:t>Requisitos de comunicaciones de los interesados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743"/>
        <w:gridCol w:w="1836"/>
        <w:gridCol w:w="2635"/>
        <w:gridCol w:w="1376"/>
        <w:gridCol w:w="1760"/>
      </w:tblGrid>
      <w:tr w:rsidR="00E20E79" w:rsidRPr="00FD4312" w14:paraId="71F84778" w14:textId="77777777" w:rsidTr="00FD4312">
        <w:trPr>
          <w:tblHeader/>
        </w:trPr>
        <w:tc>
          <w:tcPr>
            <w:tcW w:w="913" w:type="pct"/>
            <w:hideMark/>
          </w:tcPr>
          <w:p w14:paraId="4B6BB297" w14:textId="34455BCF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proofErr w:type="spellStart"/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Stakeholder</w:t>
            </w:r>
            <w:proofErr w:type="spellEnd"/>
          </w:p>
        </w:tc>
        <w:tc>
          <w:tcPr>
            <w:tcW w:w="962" w:type="pct"/>
            <w:hideMark/>
          </w:tcPr>
          <w:p w14:paraId="7DAF2225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Rol en el proyecto</w:t>
            </w:r>
          </w:p>
        </w:tc>
        <w:tc>
          <w:tcPr>
            <w:tcW w:w="1381" w:type="pct"/>
            <w:hideMark/>
          </w:tcPr>
          <w:p w14:paraId="42BDD6BC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Tipo de información requerida</w:t>
            </w:r>
          </w:p>
        </w:tc>
        <w:tc>
          <w:tcPr>
            <w:tcW w:w="721" w:type="pct"/>
            <w:hideMark/>
          </w:tcPr>
          <w:p w14:paraId="07E3B65A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Frecuencia</w:t>
            </w:r>
          </w:p>
        </w:tc>
        <w:tc>
          <w:tcPr>
            <w:tcW w:w="922" w:type="pct"/>
            <w:hideMark/>
          </w:tcPr>
          <w:p w14:paraId="45D75C2F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Canal preferido</w:t>
            </w:r>
          </w:p>
        </w:tc>
      </w:tr>
      <w:tr w:rsidR="00E20E79" w:rsidRPr="00FD4312" w14:paraId="7C2C7BA2" w14:textId="77777777" w:rsidTr="00FD4312">
        <w:tc>
          <w:tcPr>
            <w:tcW w:w="913" w:type="pct"/>
            <w:hideMark/>
          </w:tcPr>
          <w:p w14:paraId="5CDAC2F9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Katherine Gisselle Valenzuela Moreno</w:t>
            </w:r>
          </w:p>
        </w:tc>
        <w:tc>
          <w:tcPr>
            <w:tcW w:w="962" w:type="pct"/>
            <w:hideMark/>
          </w:tcPr>
          <w:p w14:paraId="4F76B860" w14:textId="77777777" w:rsidR="00E20E79" w:rsidRPr="00FD4312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proofErr w:type="spellStart"/>
            <w:proofErr w:type="gramStart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Co-líder</w:t>
            </w:r>
            <w:proofErr w:type="spellEnd"/>
            <w:proofErr w:type="gramEnd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 del proyecto / Responsable de coordinación, frontend, documentación, calidad funcional y entregables académicos</w:t>
            </w:r>
          </w:p>
        </w:tc>
        <w:tc>
          <w:tcPr>
            <w:tcW w:w="1381" w:type="pct"/>
            <w:hideMark/>
          </w:tcPr>
          <w:p w14:paraId="188C26A0" w14:textId="1F40638E" w:rsidR="00E20E79" w:rsidRPr="00FD4312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Estado general del proyecto, avances técnicos del backend, decisiones de arquitectura, cambios de alcance, estado de riesgos, resultados de pruebas</w:t>
            </w:r>
            <w:r w:rsidR="0040688A"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 cuando existan, según avance del </w:t>
            </w:r>
            <w:proofErr w:type="spellStart"/>
            <w:r w:rsidR="0040688A"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MVP</w:t>
            </w:r>
            <w:proofErr w:type="spellEnd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, documentación pendiente y entregables académicos.</w:t>
            </w:r>
          </w:p>
        </w:tc>
        <w:tc>
          <w:tcPr>
            <w:tcW w:w="721" w:type="pct"/>
            <w:hideMark/>
          </w:tcPr>
          <w:p w14:paraId="53B2833E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Continua, según necesidad del proyecto</w:t>
            </w:r>
          </w:p>
        </w:tc>
        <w:tc>
          <w:tcPr>
            <w:tcW w:w="922" w:type="pct"/>
            <w:hideMark/>
          </w:tcPr>
          <w:p w14:paraId="0261C76E" w14:textId="77777777" w:rsidR="00E20E79" w:rsidRPr="00FD4312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Mensajería directa acordada por el equipo / GitHub / documentos compartidos del proyecto</w:t>
            </w:r>
          </w:p>
        </w:tc>
      </w:tr>
      <w:tr w:rsidR="00E20E79" w:rsidRPr="00FD4312" w14:paraId="76A51D4E" w14:textId="77777777" w:rsidTr="00FD4312">
        <w:tc>
          <w:tcPr>
            <w:tcW w:w="913" w:type="pct"/>
            <w:hideMark/>
          </w:tcPr>
          <w:p w14:paraId="518FEA4B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Sebastián Alberto Briceño Inostroza</w:t>
            </w:r>
          </w:p>
        </w:tc>
        <w:tc>
          <w:tcPr>
            <w:tcW w:w="962" w:type="pct"/>
            <w:hideMark/>
          </w:tcPr>
          <w:p w14:paraId="191C1424" w14:textId="77777777" w:rsidR="00E20E79" w:rsidRPr="00FD4312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proofErr w:type="spellStart"/>
            <w:proofErr w:type="gramStart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Co-líder</w:t>
            </w:r>
            <w:proofErr w:type="spellEnd"/>
            <w:proofErr w:type="gramEnd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 del proyecto / Responsable técnico, backend, base de datos, seguridad, API, pruebas técnicas e integración</w:t>
            </w:r>
          </w:p>
        </w:tc>
        <w:tc>
          <w:tcPr>
            <w:tcW w:w="1381" w:type="pct"/>
            <w:hideMark/>
          </w:tcPr>
          <w:p w14:paraId="653D7B33" w14:textId="77777777" w:rsidR="00E20E79" w:rsidRPr="00FD4312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Estado del frontend, avances funcionales, documentación requerida, decisiones </w:t>
            </w:r>
            <w:proofErr w:type="spellStart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UX</w:t>
            </w:r>
            <w:proofErr w:type="spellEnd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/UI, resultados de pruebas funcionales, cambios en requerimientos, incidencias técnicas y coordinación de entregables.</w:t>
            </w:r>
          </w:p>
        </w:tc>
        <w:tc>
          <w:tcPr>
            <w:tcW w:w="721" w:type="pct"/>
            <w:hideMark/>
          </w:tcPr>
          <w:p w14:paraId="02AC305E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Continua, según necesidad del proyecto</w:t>
            </w:r>
          </w:p>
        </w:tc>
        <w:tc>
          <w:tcPr>
            <w:tcW w:w="922" w:type="pct"/>
            <w:hideMark/>
          </w:tcPr>
          <w:p w14:paraId="22C83BA6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Mensajería directa acordada por el equipo / GitHub / GitHub Issues</w:t>
            </w:r>
          </w:p>
        </w:tc>
      </w:tr>
      <w:tr w:rsidR="00E20E79" w:rsidRPr="00FD4312" w14:paraId="320F981A" w14:textId="77777777" w:rsidTr="00FD4312">
        <w:tc>
          <w:tcPr>
            <w:tcW w:w="913" w:type="pct"/>
            <w:hideMark/>
          </w:tcPr>
          <w:p w14:paraId="37622D8D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Alonso Esteban Castillo Pizarro</w:t>
            </w:r>
          </w:p>
        </w:tc>
        <w:tc>
          <w:tcPr>
            <w:tcW w:w="962" w:type="pct"/>
            <w:hideMark/>
          </w:tcPr>
          <w:p w14:paraId="4C7A4992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Docente / Validador académico / Patrocinador académico del proyecto</w:t>
            </w:r>
          </w:p>
        </w:tc>
        <w:tc>
          <w:tcPr>
            <w:tcW w:w="1381" w:type="pct"/>
            <w:hideMark/>
          </w:tcPr>
          <w:p w14:paraId="0A654D98" w14:textId="77777777" w:rsidR="00E20E79" w:rsidRPr="00FD4312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Avances del proyecto, entregables semanales, dudas técnicas o de alcance, cambios relevantes de propuesta, riesgos que afecten la entrega, correcciones aplicadas según retroalimentación y cumplimiento de criterios de evaluación.</w:t>
            </w:r>
          </w:p>
        </w:tc>
        <w:tc>
          <w:tcPr>
            <w:tcW w:w="721" w:type="pct"/>
            <w:hideMark/>
          </w:tcPr>
          <w:p w14:paraId="6B5E74BE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Semanal o por entrega académica</w:t>
            </w:r>
          </w:p>
        </w:tc>
        <w:tc>
          <w:tcPr>
            <w:tcW w:w="922" w:type="pct"/>
            <w:hideMark/>
          </w:tcPr>
          <w:p w14:paraId="21B18387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Plataforma Duoc UC Online / correo institucional / sesión de clase</w:t>
            </w:r>
          </w:p>
        </w:tc>
      </w:tr>
      <w:tr w:rsidR="00E20E79" w:rsidRPr="00FD4312" w14:paraId="42092869" w14:textId="77777777" w:rsidTr="00FD4312">
        <w:tc>
          <w:tcPr>
            <w:tcW w:w="913" w:type="pct"/>
            <w:hideMark/>
          </w:tcPr>
          <w:p w14:paraId="1B4AF0EB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Duoc UC Online</w:t>
            </w:r>
          </w:p>
        </w:tc>
        <w:tc>
          <w:tcPr>
            <w:tcW w:w="962" w:type="pct"/>
            <w:hideMark/>
          </w:tcPr>
          <w:p w14:paraId="25092830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Institución académica / Marco formal del proyecto</w:t>
            </w:r>
          </w:p>
        </w:tc>
        <w:tc>
          <w:tcPr>
            <w:tcW w:w="1381" w:type="pct"/>
            <w:hideMark/>
          </w:tcPr>
          <w:p w14:paraId="6B57717B" w14:textId="77777777" w:rsidR="00E20E79" w:rsidRPr="00FD4312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Entregas académicas dentro de los plazos definidos, cumplimiento de formatos solicitados, alineación con los criterios de evaluación de la asignatura y uso correcto de los recursos académicos disponibles.</w:t>
            </w:r>
          </w:p>
        </w:tc>
        <w:tc>
          <w:tcPr>
            <w:tcW w:w="721" w:type="pct"/>
            <w:hideMark/>
          </w:tcPr>
          <w:p w14:paraId="14A976CB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Según calendario de entregas</w:t>
            </w:r>
          </w:p>
        </w:tc>
        <w:tc>
          <w:tcPr>
            <w:tcW w:w="922" w:type="pct"/>
            <w:hideMark/>
          </w:tcPr>
          <w:p w14:paraId="443F0E01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Plataforma académica Duoc UC Online</w:t>
            </w:r>
          </w:p>
        </w:tc>
      </w:tr>
      <w:tr w:rsidR="00E20E79" w:rsidRPr="00FD4312" w14:paraId="4E76D8DB" w14:textId="77777777" w:rsidTr="00FD4312">
        <w:tc>
          <w:tcPr>
            <w:tcW w:w="913" w:type="pct"/>
            <w:hideMark/>
          </w:tcPr>
          <w:p w14:paraId="74601B22" w14:textId="77777777" w:rsidR="00E20E79" w:rsidRPr="00FD4312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Comunidad educativa objetivo: colegios, profesores, apoderados, estudiantes y personal administrativo</w:t>
            </w:r>
          </w:p>
        </w:tc>
        <w:tc>
          <w:tcPr>
            <w:tcW w:w="962" w:type="pct"/>
            <w:hideMark/>
          </w:tcPr>
          <w:p w14:paraId="25FDE323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proofErr w:type="spellStart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Stakeholder</w:t>
            </w:r>
            <w:proofErr w:type="spellEnd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 objetivo / Usuarios finales referenciales del producto</w:t>
            </w:r>
          </w:p>
        </w:tc>
        <w:tc>
          <w:tcPr>
            <w:tcW w:w="1381" w:type="pct"/>
            <w:hideMark/>
          </w:tcPr>
          <w:p w14:paraId="17FF6BE4" w14:textId="77777777" w:rsidR="00E20E79" w:rsidRPr="00FD4312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No participa directamente como aprobador activo durante esta etapa académica del </w:t>
            </w:r>
            <w:proofErr w:type="spellStart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MVP</w:t>
            </w:r>
            <w:proofErr w:type="spellEnd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. Su perspectiva se considera para decisiones de diseño, usabilidad, accesibilidad, comunicación escolar, benchmarking y definición de funcionalidades relevantes.</w:t>
            </w:r>
          </w:p>
        </w:tc>
        <w:tc>
          <w:tcPr>
            <w:tcW w:w="721" w:type="pct"/>
            <w:hideMark/>
          </w:tcPr>
          <w:p w14:paraId="3CDAC9D1" w14:textId="77777777" w:rsidR="00E20E79" w:rsidRPr="00FD4312" w:rsidRDefault="00E20E79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Revisión inicial y seguimiento periódico de benchmarking</w:t>
            </w:r>
          </w:p>
        </w:tc>
        <w:tc>
          <w:tcPr>
            <w:tcW w:w="922" w:type="pct"/>
            <w:hideMark/>
          </w:tcPr>
          <w:p w14:paraId="307D3569" w14:textId="77777777" w:rsidR="00E20E79" w:rsidRPr="00FD4312" w:rsidRDefault="00E20E79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No aplica como canal directo en esta etapa; se considera mediante análisis de mercado, investigación comparativa y criterios de diseño del </w:t>
            </w:r>
            <w:proofErr w:type="spellStart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MVP</w:t>
            </w:r>
            <w:proofErr w:type="spellEnd"/>
          </w:p>
        </w:tc>
      </w:tr>
    </w:tbl>
    <w:p w14:paraId="3C2F6291" w14:textId="77777777" w:rsidR="00E20E79" w:rsidRDefault="00E20E79" w:rsidP="00E20E79">
      <w:pPr>
        <w:rPr>
          <w:b/>
          <w:bCs/>
          <w:lang w:val="es-CL" w:eastAsia="x-none"/>
        </w:rPr>
      </w:pPr>
    </w:p>
    <w:p w14:paraId="4651A21B" w14:textId="4E4B5CAE" w:rsidR="00E20E79" w:rsidRPr="0040688A" w:rsidRDefault="00E20E79" w:rsidP="00FD4312">
      <w:pPr>
        <w:spacing w:after="120" w:line="360" w:lineRule="auto"/>
        <w:jc w:val="both"/>
        <w:rPr>
          <w:rFonts w:ascii="Times New Roman" w:hAnsi="Times New Roman"/>
          <w:color w:val="000000"/>
          <w:lang w:val="es-CL" w:eastAsia="x-none"/>
        </w:rPr>
      </w:pPr>
      <w:r w:rsidRPr="0040688A">
        <w:rPr>
          <w:rFonts w:ascii="Times New Roman" w:hAnsi="Times New Roman"/>
          <w:b/>
          <w:bCs/>
          <w:color w:val="000000"/>
          <w:lang w:val="es-CL" w:eastAsia="x-none"/>
        </w:rPr>
        <w:lastRenderedPageBreak/>
        <w:t>Seguimiento de cambios del mercado</w:t>
      </w:r>
    </w:p>
    <w:p w14:paraId="44C4C0C6" w14:textId="77777777" w:rsidR="00E20E79" w:rsidRPr="0040688A" w:rsidRDefault="00E20E79" w:rsidP="00FD4312">
      <w:pPr>
        <w:spacing w:after="120" w:line="360" w:lineRule="auto"/>
        <w:jc w:val="both"/>
        <w:rPr>
          <w:rFonts w:ascii="Times New Roman" w:hAnsi="Times New Roman"/>
          <w:color w:val="000000"/>
          <w:lang w:val="es-CL" w:eastAsia="x-none"/>
        </w:rPr>
      </w:pPr>
      <w:r w:rsidRPr="0040688A">
        <w:rPr>
          <w:rFonts w:ascii="Times New Roman" w:hAnsi="Times New Roman"/>
          <w:color w:val="000000"/>
          <w:lang w:val="es-CL" w:eastAsia="x-none"/>
        </w:rPr>
        <w:t>Como parte del Plan de Comunicaciones y en coherencia con la retroalimentación recibida sobre la necesidad de incorporar benchmarking, el equipo realizará un seguimiento periódico de plataformas educativas digitales que puedan influir en el posicionamiento, diferenciación o alcance funcional de Aulafy.</w:t>
      </w:r>
    </w:p>
    <w:p w14:paraId="4B243309" w14:textId="77777777" w:rsidR="00E20E79" w:rsidRPr="0040688A" w:rsidRDefault="00E20E79" w:rsidP="00FD4312">
      <w:pPr>
        <w:spacing w:after="120" w:line="360" w:lineRule="auto"/>
        <w:jc w:val="both"/>
        <w:rPr>
          <w:rFonts w:ascii="Times New Roman" w:hAnsi="Times New Roman"/>
          <w:color w:val="000000"/>
          <w:lang w:val="es-CL" w:eastAsia="x-none"/>
        </w:rPr>
      </w:pPr>
      <w:r w:rsidRPr="0040688A">
        <w:rPr>
          <w:rFonts w:ascii="Times New Roman" w:hAnsi="Times New Roman"/>
          <w:color w:val="000000"/>
          <w:lang w:val="es-CL" w:eastAsia="x-none"/>
        </w:rPr>
        <w:t xml:space="preserve">Este seguimiento no corresponde a una investigación comercial exhaustiva, sino a una revisión planificada y proporcional al contexto académico del proyecto. Su objetivo será mantener actualizada la comparación con soluciones existentes y detectar cambios relevantes que puedan afectar la justificación del </w:t>
      </w:r>
      <w:proofErr w:type="spellStart"/>
      <w:r w:rsidRPr="0040688A">
        <w:rPr>
          <w:rFonts w:ascii="Times New Roman" w:hAnsi="Times New Roman"/>
          <w:color w:val="000000"/>
          <w:lang w:val="es-CL" w:eastAsia="x-none"/>
        </w:rPr>
        <w:t>MVP</w:t>
      </w:r>
      <w:proofErr w:type="spellEnd"/>
      <w:r w:rsidRPr="0040688A">
        <w:rPr>
          <w:rFonts w:ascii="Times New Roman" w:hAnsi="Times New Roman"/>
          <w:color w:val="000000"/>
          <w:lang w:val="es-CL" w:eastAsia="x-none"/>
        </w:rPr>
        <w:t>.</w:t>
      </w:r>
    </w:p>
    <w:p w14:paraId="46C6C892" w14:textId="77777777" w:rsidR="00E20E79" w:rsidRPr="0040688A" w:rsidRDefault="00E20E79" w:rsidP="00FD4312">
      <w:pPr>
        <w:spacing w:after="120" w:line="360" w:lineRule="auto"/>
        <w:jc w:val="both"/>
        <w:rPr>
          <w:rFonts w:ascii="Times New Roman" w:hAnsi="Times New Roman"/>
          <w:color w:val="000000"/>
          <w:lang w:val="es-CL" w:eastAsia="x-none"/>
        </w:rPr>
      </w:pPr>
      <w:r w:rsidRPr="0040688A">
        <w:rPr>
          <w:rFonts w:ascii="Times New Roman" w:hAnsi="Times New Roman"/>
          <w:color w:val="000000"/>
          <w:lang w:val="es-CL" w:eastAsia="x-none"/>
        </w:rPr>
        <w:t>Las actividades consideradas son:</w:t>
      </w:r>
    </w:p>
    <w:p w14:paraId="53095CE2" w14:textId="77777777" w:rsidR="00E20E79" w:rsidRPr="0040688A" w:rsidRDefault="00E20E79" w:rsidP="00FD4312">
      <w:pPr>
        <w:spacing w:after="120" w:line="360" w:lineRule="auto"/>
        <w:jc w:val="both"/>
        <w:rPr>
          <w:rFonts w:ascii="Times New Roman" w:hAnsi="Times New Roman"/>
          <w:color w:val="000000"/>
          <w:lang w:val="es-CL" w:eastAsia="x-none"/>
        </w:rPr>
      </w:pPr>
      <w:r w:rsidRPr="0040688A">
        <w:rPr>
          <w:rFonts w:ascii="Times New Roman" w:hAnsi="Times New Roman"/>
          <w:color w:val="000000"/>
          <w:lang w:val="es-CL" w:eastAsia="x-none"/>
        </w:rPr>
        <w:t xml:space="preserve">• </w:t>
      </w:r>
      <w:r w:rsidRPr="0040688A">
        <w:rPr>
          <w:rFonts w:ascii="Times New Roman" w:hAnsi="Times New Roman"/>
          <w:b/>
          <w:bCs/>
          <w:color w:val="000000"/>
          <w:lang w:val="es-CL" w:eastAsia="x-none"/>
        </w:rPr>
        <w:t>Seguimiento de plataformas comparables:</w:t>
      </w:r>
      <w:r w:rsidRPr="0040688A">
        <w:rPr>
          <w:rFonts w:ascii="Times New Roman" w:hAnsi="Times New Roman"/>
          <w:color w:val="000000"/>
          <w:lang w:val="es-CL" w:eastAsia="x-none"/>
        </w:rPr>
        <w:t xml:space="preserve"> revisión de cambios relevantes en soluciones como </w:t>
      </w:r>
      <w:proofErr w:type="spellStart"/>
      <w:r w:rsidRPr="0040688A">
        <w:rPr>
          <w:rFonts w:ascii="Times New Roman" w:hAnsi="Times New Roman"/>
          <w:color w:val="000000"/>
          <w:lang w:val="es-CL" w:eastAsia="x-none"/>
        </w:rPr>
        <w:t>Lirmi</w:t>
      </w:r>
      <w:proofErr w:type="spellEnd"/>
      <w:r w:rsidRPr="0040688A">
        <w:rPr>
          <w:rFonts w:ascii="Times New Roman" w:hAnsi="Times New Roman"/>
          <w:color w:val="000000"/>
          <w:lang w:val="es-CL" w:eastAsia="x-none"/>
        </w:rPr>
        <w:t xml:space="preserve">, Google </w:t>
      </w:r>
      <w:proofErr w:type="spellStart"/>
      <w:r w:rsidRPr="0040688A">
        <w:rPr>
          <w:rFonts w:ascii="Times New Roman" w:hAnsi="Times New Roman"/>
          <w:color w:val="000000"/>
          <w:lang w:val="es-CL" w:eastAsia="x-none"/>
        </w:rPr>
        <w:t>Classroom</w:t>
      </w:r>
      <w:proofErr w:type="spellEnd"/>
      <w:r w:rsidRPr="0040688A">
        <w:rPr>
          <w:rFonts w:ascii="Times New Roman" w:hAnsi="Times New Roman"/>
          <w:color w:val="000000"/>
          <w:lang w:val="es-CL" w:eastAsia="x-none"/>
        </w:rPr>
        <w:t xml:space="preserve">, Moodle, Appoderado.com, </w:t>
      </w:r>
      <w:proofErr w:type="spellStart"/>
      <w:r w:rsidRPr="0040688A">
        <w:rPr>
          <w:rFonts w:ascii="Times New Roman" w:hAnsi="Times New Roman"/>
          <w:color w:val="000000"/>
          <w:lang w:val="es-CL" w:eastAsia="x-none"/>
        </w:rPr>
        <w:t>Kimche</w:t>
      </w:r>
      <w:proofErr w:type="spellEnd"/>
      <w:r w:rsidRPr="0040688A">
        <w:rPr>
          <w:rFonts w:ascii="Times New Roman" w:hAnsi="Times New Roman"/>
          <w:color w:val="000000"/>
          <w:lang w:val="es-CL" w:eastAsia="x-none"/>
        </w:rPr>
        <w:t xml:space="preserve">, </w:t>
      </w:r>
      <w:proofErr w:type="spellStart"/>
      <w:r w:rsidRPr="0040688A">
        <w:rPr>
          <w:rFonts w:ascii="Times New Roman" w:hAnsi="Times New Roman"/>
          <w:color w:val="000000"/>
          <w:lang w:val="es-CL" w:eastAsia="x-none"/>
        </w:rPr>
        <w:t>Colegium</w:t>
      </w:r>
      <w:proofErr w:type="spellEnd"/>
      <w:r w:rsidRPr="0040688A">
        <w:rPr>
          <w:rFonts w:ascii="Times New Roman" w:hAnsi="Times New Roman"/>
          <w:color w:val="000000"/>
          <w:lang w:val="es-CL" w:eastAsia="x-none"/>
        </w:rPr>
        <w:t xml:space="preserve">, </w:t>
      </w:r>
      <w:proofErr w:type="spellStart"/>
      <w:r w:rsidRPr="0040688A">
        <w:rPr>
          <w:rFonts w:ascii="Times New Roman" w:hAnsi="Times New Roman"/>
          <w:color w:val="000000"/>
          <w:lang w:val="es-CL" w:eastAsia="x-none"/>
        </w:rPr>
        <w:t>Gradelink</w:t>
      </w:r>
      <w:proofErr w:type="spellEnd"/>
      <w:r w:rsidRPr="0040688A">
        <w:rPr>
          <w:rFonts w:ascii="Times New Roman" w:hAnsi="Times New Roman"/>
          <w:color w:val="000000"/>
          <w:lang w:val="es-CL" w:eastAsia="x-none"/>
        </w:rPr>
        <w:t xml:space="preserve">, </w:t>
      </w:r>
      <w:proofErr w:type="spellStart"/>
      <w:r w:rsidRPr="0040688A">
        <w:rPr>
          <w:rFonts w:ascii="Times New Roman" w:hAnsi="Times New Roman"/>
          <w:color w:val="000000"/>
          <w:lang w:val="es-CL" w:eastAsia="x-none"/>
        </w:rPr>
        <w:t>Classter</w:t>
      </w:r>
      <w:proofErr w:type="spellEnd"/>
      <w:r w:rsidRPr="0040688A">
        <w:rPr>
          <w:rFonts w:ascii="Times New Roman" w:hAnsi="Times New Roman"/>
          <w:color w:val="000000"/>
          <w:lang w:val="es-CL" w:eastAsia="x-none"/>
        </w:rPr>
        <w:t xml:space="preserve"> u otras plataformas incluidas en el benchmarking del proyecto, especialmente respecto a funcionalidades, enfoque de usuario, modelo de comunicación, precios publicados o diferenciadores.</w:t>
      </w:r>
    </w:p>
    <w:p w14:paraId="293D2DC2" w14:textId="77777777" w:rsidR="00E20E79" w:rsidRPr="0040688A" w:rsidRDefault="00E20E79" w:rsidP="00FD4312">
      <w:pPr>
        <w:spacing w:after="120" w:line="360" w:lineRule="auto"/>
        <w:jc w:val="both"/>
        <w:rPr>
          <w:rFonts w:ascii="Times New Roman" w:hAnsi="Times New Roman"/>
          <w:color w:val="000000"/>
          <w:lang w:val="es-CL" w:eastAsia="x-none"/>
        </w:rPr>
      </w:pPr>
      <w:r w:rsidRPr="0040688A">
        <w:rPr>
          <w:rFonts w:ascii="Times New Roman" w:hAnsi="Times New Roman"/>
          <w:color w:val="000000"/>
          <w:lang w:val="es-CL" w:eastAsia="x-none"/>
        </w:rPr>
        <w:t xml:space="preserve">• </w:t>
      </w:r>
      <w:r w:rsidRPr="0040688A">
        <w:rPr>
          <w:rFonts w:ascii="Times New Roman" w:hAnsi="Times New Roman"/>
          <w:b/>
          <w:bCs/>
          <w:color w:val="000000"/>
          <w:lang w:val="es-CL" w:eastAsia="x-none"/>
        </w:rPr>
        <w:t>Revisión de tendencias de digitalización educativa:</w:t>
      </w:r>
      <w:r w:rsidRPr="0040688A">
        <w:rPr>
          <w:rFonts w:ascii="Times New Roman" w:hAnsi="Times New Roman"/>
          <w:color w:val="000000"/>
          <w:lang w:val="es-CL" w:eastAsia="x-none"/>
        </w:rPr>
        <w:t xml:space="preserve"> observación de información pública relacionada con plataformas escolares, comunicación colegio-familia, herramientas de gestión académica y necesidades de usuarios como profesores, apoderados y estudiantes.</w:t>
      </w:r>
    </w:p>
    <w:p w14:paraId="2B113548" w14:textId="77777777" w:rsidR="00E20E79" w:rsidRPr="0040688A" w:rsidRDefault="00E20E79" w:rsidP="00FD4312">
      <w:pPr>
        <w:spacing w:after="120" w:line="360" w:lineRule="auto"/>
        <w:jc w:val="both"/>
        <w:rPr>
          <w:rFonts w:ascii="Times New Roman" w:hAnsi="Times New Roman"/>
          <w:color w:val="000000"/>
          <w:lang w:val="es-CL" w:eastAsia="x-none"/>
        </w:rPr>
      </w:pPr>
      <w:r w:rsidRPr="0040688A">
        <w:rPr>
          <w:rFonts w:ascii="Times New Roman" w:hAnsi="Times New Roman"/>
          <w:color w:val="000000"/>
          <w:lang w:val="es-CL" w:eastAsia="x-none"/>
        </w:rPr>
        <w:t xml:space="preserve">• </w:t>
      </w:r>
      <w:r w:rsidRPr="0040688A">
        <w:rPr>
          <w:rFonts w:ascii="Times New Roman" w:hAnsi="Times New Roman"/>
          <w:b/>
          <w:bCs/>
          <w:color w:val="000000"/>
          <w:lang w:val="es-CL" w:eastAsia="x-none"/>
        </w:rPr>
        <w:t>Frecuencia:</w:t>
      </w:r>
      <w:r w:rsidRPr="0040688A">
        <w:rPr>
          <w:rFonts w:ascii="Times New Roman" w:hAnsi="Times New Roman"/>
          <w:color w:val="000000"/>
          <w:lang w:val="es-CL" w:eastAsia="x-none"/>
        </w:rPr>
        <w:t xml:space="preserve"> revisión quincenal o cuando exista una actualización relevante que pueda afectar la propuesta de Aulafy.</w:t>
      </w:r>
    </w:p>
    <w:p w14:paraId="4E35E1C6" w14:textId="77777777" w:rsidR="00E20E79" w:rsidRPr="0040688A" w:rsidRDefault="00E20E79" w:rsidP="00FD4312">
      <w:pPr>
        <w:spacing w:after="120" w:line="360" w:lineRule="auto"/>
        <w:jc w:val="both"/>
        <w:rPr>
          <w:rFonts w:ascii="Times New Roman" w:hAnsi="Times New Roman"/>
          <w:color w:val="000000"/>
          <w:lang w:val="es-CL" w:eastAsia="x-none"/>
        </w:rPr>
      </w:pPr>
      <w:r w:rsidRPr="0040688A">
        <w:rPr>
          <w:rFonts w:ascii="Times New Roman" w:hAnsi="Times New Roman"/>
          <w:color w:val="000000"/>
          <w:lang w:val="es-CL" w:eastAsia="x-none"/>
        </w:rPr>
        <w:t xml:space="preserve">• </w:t>
      </w:r>
      <w:r w:rsidRPr="0040688A">
        <w:rPr>
          <w:rFonts w:ascii="Times New Roman" w:hAnsi="Times New Roman"/>
          <w:b/>
          <w:bCs/>
          <w:color w:val="000000"/>
          <w:lang w:val="es-CL" w:eastAsia="x-none"/>
        </w:rPr>
        <w:t>Responsables:</w:t>
      </w:r>
      <w:r w:rsidRPr="0040688A">
        <w:rPr>
          <w:rFonts w:ascii="Times New Roman" w:hAnsi="Times New Roman"/>
          <w:color w:val="000000"/>
          <w:lang w:val="es-CL" w:eastAsia="x-none"/>
        </w:rPr>
        <w:t xml:space="preserve"> Katherine Gisselle Valenzuela Moreno y Sebastián Alberto Briceño Inostroza. Katherine liderará el seguimiento documental y de benchmarking; Sebastián apoyará la revisión técnica cuando los cambios detectados puedan afectar arquitectura, integración, seguridad o alcance del </w:t>
      </w:r>
      <w:proofErr w:type="spellStart"/>
      <w:r w:rsidRPr="0040688A">
        <w:rPr>
          <w:rFonts w:ascii="Times New Roman" w:hAnsi="Times New Roman"/>
          <w:color w:val="000000"/>
          <w:lang w:val="es-CL" w:eastAsia="x-none"/>
        </w:rPr>
        <w:t>MVP</w:t>
      </w:r>
      <w:proofErr w:type="spellEnd"/>
      <w:r w:rsidRPr="0040688A">
        <w:rPr>
          <w:rFonts w:ascii="Times New Roman" w:hAnsi="Times New Roman"/>
          <w:color w:val="000000"/>
          <w:lang w:val="es-CL" w:eastAsia="x-none"/>
        </w:rPr>
        <w:t>.</w:t>
      </w:r>
    </w:p>
    <w:p w14:paraId="042341E0" w14:textId="77777777" w:rsidR="00E20E79" w:rsidRPr="0040688A" w:rsidRDefault="00E20E79" w:rsidP="00FD4312">
      <w:pPr>
        <w:spacing w:after="120" w:line="360" w:lineRule="auto"/>
        <w:jc w:val="both"/>
        <w:rPr>
          <w:rFonts w:ascii="Times New Roman" w:hAnsi="Times New Roman"/>
          <w:color w:val="000000"/>
          <w:lang w:val="es-CL" w:eastAsia="x-none"/>
        </w:rPr>
      </w:pPr>
      <w:r w:rsidRPr="0040688A">
        <w:rPr>
          <w:rFonts w:ascii="Times New Roman" w:hAnsi="Times New Roman"/>
          <w:color w:val="000000"/>
          <w:lang w:val="es-CL" w:eastAsia="x-none"/>
        </w:rPr>
        <w:t xml:space="preserve">• </w:t>
      </w:r>
      <w:r w:rsidRPr="0040688A">
        <w:rPr>
          <w:rFonts w:ascii="Times New Roman" w:hAnsi="Times New Roman"/>
          <w:b/>
          <w:bCs/>
          <w:color w:val="000000"/>
          <w:lang w:val="es-CL" w:eastAsia="x-none"/>
        </w:rPr>
        <w:t>Forma de registro:</w:t>
      </w:r>
      <w:r w:rsidRPr="0040688A">
        <w:rPr>
          <w:rFonts w:ascii="Times New Roman" w:hAnsi="Times New Roman"/>
          <w:color w:val="000000"/>
          <w:lang w:val="es-CL" w:eastAsia="x-none"/>
        </w:rPr>
        <w:t xml:space="preserve"> los hallazgos relevantes se incorporarán en el documento de benchmarking, reporte de avance o documentación del proyecto cuando correspondan. Si el cambio detectado impacta el alcance, los riesgos o la diferenciación de Aulafy, deberá ser revisado por el equipo antes de modificar la documentación o comunicarlo al docente.</w:t>
      </w:r>
    </w:p>
    <w:p w14:paraId="5DB2FCFA" w14:textId="77777777" w:rsidR="00E20E79" w:rsidRPr="00E20E79" w:rsidRDefault="00E20E79" w:rsidP="00E20E79">
      <w:pPr>
        <w:rPr>
          <w:lang w:eastAsia="x-none"/>
        </w:rPr>
        <w:sectPr w:rsidR="00E20E79" w:rsidRPr="00E20E79" w:rsidSect="00FD4312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40" w:right="1440" w:bottom="1440" w:left="1440" w:header="709" w:footer="709" w:gutter="0"/>
          <w:cols w:space="708"/>
          <w:docGrid w:linePitch="360"/>
        </w:sectPr>
      </w:pPr>
    </w:p>
    <w:p w14:paraId="2EAA4804" w14:textId="1933724E" w:rsidR="005D0877" w:rsidRPr="0040688A" w:rsidRDefault="0040688A" w:rsidP="00FD4312">
      <w:pPr>
        <w:pStyle w:val="Ttulo1"/>
        <w:spacing w:before="240" w:beforeAutospacing="0" w:after="120" w:afterAutospacing="0" w:line="360" w:lineRule="auto"/>
        <w:rPr>
          <w:rFonts w:ascii="Times New Roman" w:hAnsi="Times New Roman"/>
          <w:color w:val="000000"/>
          <w:sz w:val="28"/>
          <w:lang w:val="es-VE"/>
        </w:rPr>
      </w:pPr>
      <w:bookmarkStart w:id="3" w:name="_Toc231222506"/>
      <w:r w:rsidRPr="0040688A">
        <w:rPr>
          <w:rFonts w:ascii="Times New Roman" w:hAnsi="Times New Roman"/>
          <w:color w:val="000000"/>
          <w:sz w:val="28"/>
          <w:lang w:val="es-VE"/>
        </w:rPr>
        <w:lastRenderedPageBreak/>
        <w:t xml:space="preserve">4. </w:t>
      </w:r>
      <w:r w:rsidR="005D0877" w:rsidRPr="0040688A">
        <w:rPr>
          <w:rFonts w:ascii="Times New Roman" w:hAnsi="Times New Roman"/>
          <w:color w:val="000000"/>
          <w:sz w:val="28"/>
          <w:lang w:val="es-VE"/>
        </w:rPr>
        <w:t>Tabla de Requerimientos de Comunicación del Proyecto</w:t>
      </w:r>
      <w:bookmarkEnd w:id="3"/>
    </w:p>
    <w:p w14:paraId="559986E9" w14:textId="77777777" w:rsidR="001D0D3B" w:rsidRDefault="001D0D3B" w:rsidP="005A4A44">
      <w:pPr>
        <w:spacing w:after="0" w:line="360" w:lineRule="auto"/>
      </w:pPr>
    </w:p>
    <w:p w14:paraId="616C858A" w14:textId="77777777" w:rsidR="00FD4312" w:rsidRPr="00FD4312" w:rsidRDefault="00FD4312" w:rsidP="00FD4312">
      <w:pPr>
        <w:spacing w:after="120" w:line="360" w:lineRule="auto"/>
        <w:rPr>
          <w:rFonts w:ascii="Times New Roman" w:hAnsi="Times New Roman"/>
          <w:b/>
          <w:color w:val="000000"/>
        </w:rPr>
      </w:pPr>
      <w:r w:rsidRPr="00FD4312">
        <w:rPr>
          <w:rFonts w:ascii="Times New Roman" w:hAnsi="Times New Roman"/>
          <w:b/>
          <w:color w:val="000000"/>
        </w:rPr>
        <w:t>Tabla 3</w:t>
      </w:r>
    </w:p>
    <w:p w14:paraId="0783B069" w14:textId="3EC33246" w:rsidR="00FD4312" w:rsidRPr="00FD4312" w:rsidRDefault="00FD4312" w:rsidP="00FD4312">
      <w:pPr>
        <w:spacing w:after="120" w:line="360" w:lineRule="auto"/>
        <w:rPr>
          <w:rFonts w:ascii="Times New Roman" w:hAnsi="Times New Roman"/>
          <w:i/>
          <w:color w:val="000000"/>
        </w:rPr>
      </w:pPr>
      <w:r w:rsidRPr="00FD4312">
        <w:rPr>
          <w:rFonts w:ascii="Times New Roman" w:hAnsi="Times New Roman"/>
          <w:i/>
          <w:color w:val="000000"/>
        </w:rPr>
        <w:t>Requerimientos de comunicación del proyecto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26"/>
        <w:gridCol w:w="1484"/>
        <w:gridCol w:w="1404"/>
        <w:gridCol w:w="1314"/>
        <w:gridCol w:w="1354"/>
        <w:gridCol w:w="1140"/>
        <w:gridCol w:w="1314"/>
        <w:gridCol w:w="1314"/>
        <w:gridCol w:w="1140"/>
        <w:gridCol w:w="1160"/>
      </w:tblGrid>
      <w:tr w:rsidR="00D02913" w:rsidRPr="0040688A" w14:paraId="7498A5B0" w14:textId="77777777" w:rsidTr="0040688A">
        <w:trPr>
          <w:cantSplit/>
          <w:tblHeader/>
        </w:trPr>
        <w:tc>
          <w:tcPr>
            <w:tcW w:w="554" w:type="pct"/>
          </w:tcPr>
          <w:p w14:paraId="7DD98117" w14:textId="252CF8B8" w:rsidR="005D0877" w:rsidRPr="0040688A" w:rsidRDefault="005D087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  <w:t>Comunicación</w:t>
            </w:r>
          </w:p>
        </w:tc>
        <w:tc>
          <w:tcPr>
            <w:tcW w:w="565" w:type="pct"/>
          </w:tcPr>
          <w:p w14:paraId="1C3A5781" w14:textId="77777777" w:rsidR="005D0877" w:rsidRPr="0040688A" w:rsidRDefault="005D087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  <w:t>Objetivo</w:t>
            </w:r>
          </w:p>
        </w:tc>
        <w:tc>
          <w:tcPr>
            <w:tcW w:w="534" w:type="pct"/>
          </w:tcPr>
          <w:p w14:paraId="053BA4FE" w14:textId="77777777" w:rsidR="005D0877" w:rsidRPr="0040688A" w:rsidRDefault="005D087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  <w:t>Contenido</w:t>
            </w:r>
          </w:p>
        </w:tc>
        <w:tc>
          <w:tcPr>
            <w:tcW w:w="499" w:type="pct"/>
          </w:tcPr>
          <w:p w14:paraId="5C354F6E" w14:textId="77777777" w:rsidR="005D0877" w:rsidRPr="0040688A" w:rsidRDefault="005D087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  <w:t>Formato</w:t>
            </w:r>
          </w:p>
        </w:tc>
        <w:tc>
          <w:tcPr>
            <w:tcW w:w="515" w:type="pct"/>
          </w:tcPr>
          <w:p w14:paraId="043520C8" w14:textId="77777777" w:rsidR="005D0877" w:rsidRPr="0040688A" w:rsidRDefault="005D087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  <w:t>Medio</w:t>
            </w:r>
          </w:p>
        </w:tc>
        <w:tc>
          <w:tcPr>
            <w:tcW w:w="442" w:type="pct"/>
          </w:tcPr>
          <w:p w14:paraId="053748C4" w14:textId="77777777" w:rsidR="005D0877" w:rsidRPr="0040688A" w:rsidRDefault="005D087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  <w:t>Frecuencia</w:t>
            </w:r>
          </w:p>
        </w:tc>
        <w:tc>
          <w:tcPr>
            <w:tcW w:w="499" w:type="pct"/>
          </w:tcPr>
          <w:p w14:paraId="34EF2BD8" w14:textId="77777777" w:rsidR="005D0877" w:rsidRPr="0040688A" w:rsidRDefault="005D087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  <w:t>Plazo para confirmar recepción</w:t>
            </w:r>
          </w:p>
        </w:tc>
        <w:tc>
          <w:tcPr>
            <w:tcW w:w="507" w:type="pct"/>
          </w:tcPr>
          <w:p w14:paraId="5671D07D" w14:textId="77777777" w:rsidR="005D0877" w:rsidRPr="0040688A" w:rsidRDefault="005D087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  <w:t>Responsable</w:t>
            </w:r>
          </w:p>
        </w:tc>
        <w:tc>
          <w:tcPr>
            <w:tcW w:w="432" w:type="pct"/>
          </w:tcPr>
          <w:p w14:paraId="67582F23" w14:textId="77777777" w:rsidR="005D0877" w:rsidRPr="0040688A" w:rsidRDefault="005D087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  <w:t>Aprobador</w:t>
            </w:r>
          </w:p>
        </w:tc>
        <w:tc>
          <w:tcPr>
            <w:tcW w:w="453" w:type="pct"/>
          </w:tcPr>
          <w:p w14:paraId="3D1548DA" w14:textId="77777777" w:rsidR="005D0877" w:rsidRPr="0040688A" w:rsidRDefault="005D087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b/>
                <w:color w:val="000000"/>
                <w:sz w:val="18"/>
                <w:szCs w:val="20"/>
                <w:lang w:eastAsia="es-VE"/>
              </w:rPr>
              <w:t>Audiencia / Receptores</w:t>
            </w:r>
          </w:p>
        </w:tc>
      </w:tr>
      <w:tr w:rsidR="00893CE7" w:rsidRPr="0040688A" w14:paraId="7D034F8E" w14:textId="77777777" w:rsidTr="0040688A">
        <w:trPr>
          <w:cantSplit/>
        </w:trPr>
        <w:tc>
          <w:tcPr>
            <w:tcW w:w="554" w:type="pct"/>
            <w:vAlign w:val="center"/>
          </w:tcPr>
          <w:p w14:paraId="1F19509E" w14:textId="77BFBD1B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Reunión técnica del equipo</w:t>
            </w:r>
          </w:p>
        </w:tc>
        <w:tc>
          <w:tcPr>
            <w:tcW w:w="565" w:type="pct"/>
            <w:vAlign w:val="center"/>
          </w:tcPr>
          <w:p w14:paraId="293684A8" w14:textId="11C6AC53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 xml:space="preserve">Coordinar el avance técnico y funcional del proyecto, revisar bloqueos, distribuir tareas y mantener alineado el desarrollo del </w:t>
            </w:r>
            <w:proofErr w:type="spellStart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MVP</w:t>
            </w:r>
            <w:proofErr w:type="spellEnd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.</w:t>
            </w:r>
          </w:p>
        </w:tc>
        <w:tc>
          <w:tcPr>
            <w:tcW w:w="534" w:type="pct"/>
            <w:vAlign w:val="center"/>
          </w:tcPr>
          <w:p w14:paraId="2B8BF0E8" w14:textId="0DCD94D8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Avance de frontend, backend, base de datos, seguridad, documentación, pruebas planificadas, riesgos activos, incidencias y decisiones técnicas.</w:t>
            </w:r>
          </w:p>
        </w:tc>
        <w:tc>
          <w:tcPr>
            <w:tcW w:w="499" w:type="pct"/>
            <w:vAlign w:val="center"/>
          </w:tcPr>
          <w:p w14:paraId="32A5BFE3" w14:textId="22D3C7C9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Reunión verbal breve / registro de acuerdos relevantes.</w:t>
            </w:r>
          </w:p>
        </w:tc>
        <w:tc>
          <w:tcPr>
            <w:tcW w:w="515" w:type="pct"/>
            <w:vAlign w:val="center"/>
          </w:tcPr>
          <w:p w14:paraId="1BBF2582" w14:textId="31A42F08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Mensajería directa acordada por el equipo / reunión virtual si corresponde / GitHub.</w:t>
            </w:r>
          </w:p>
        </w:tc>
        <w:tc>
          <w:tcPr>
            <w:tcW w:w="442" w:type="pct"/>
            <w:vAlign w:val="center"/>
          </w:tcPr>
          <w:p w14:paraId="0F0EAEFE" w14:textId="02AD048D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Semanal o cuando exista un bloqueo relevante.</w:t>
            </w:r>
          </w:p>
        </w:tc>
        <w:tc>
          <w:tcPr>
            <w:tcW w:w="499" w:type="pct"/>
            <w:vAlign w:val="center"/>
          </w:tcPr>
          <w:p w14:paraId="415BF3AE" w14:textId="42944301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No aplica cuando sea sincrónica; 24 horas si queda acuerdo pendiente por confirmar.</w:t>
            </w:r>
          </w:p>
        </w:tc>
        <w:tc>
          <w:tcPr>
            <w:tcW w:w="507" w:type="pct"/>
            <w:vAlign w:val="center"/>
          </w:tcPr>
          <w:p w14:paraId="7FA036E5" w14:textId="4CDB5688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Katherine Valenzuela y Sebastián Briceño.</w:t>
            </w:r>
          </w:p>
        </w:tc>
        <w:tc>
          <w:tcPr>
            <w:tcW w:w="432" w:type="pct"/>
            <w:vAlign w:val="center"/>
          </w:tcPr>
          <w:p w14:paraId="4066E37B" w14:textId="15936FBB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proyecto.</w:t>
            </w:r>
          </w:p>
        </w:tc>
        <w:tc>
          <w:tcPr>
            <w:tcW w:w="453" w:type="pct"/>
            <w:vAlign w:val="center"/>
          </w:tcPr>
          <w:p w14:paraId="4631BBED" w14:textId="543227FB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Katherine Valenzuela y Sebastián Briceño.</w:t>
            </w:r>
          </w:p>
        </w:tc>
      </w:tr>
      <w:tr w:rsidR="00893CE7" w:rsidRPr="0040688A" w14:paraId="523E8F3A" w14:textId="77777777" w:rsidTr="0040688A">
        <w:trPr>
          <w:cantSplit/>
        </w:trPr>
        <w:tc>
          <w:tcPr>
            <w:tcW w:w="554" w:type="pct"/>
            <w:vAlign w:val="center"/>
          </w:tcPr>
          <w:p w14:paraId="03100056" w14:textId="2334BA3A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Reunión ejecutiva con el docente</w:t>
            </w:r>
          </w:p>
        </w:tc>
        <w:tc>
          <w:tcPr>
            <w:tcW w:w="565" w:type="pct"/>
            <w:vAlign w:val="center"/>
          </w:tcPr>
          <w:p w14:paraId="17E99F90" w14:textId="38D90814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Presentar avances generales, resolver dudas académicas, validar alcance y recibir retroalimentación sobre entregables.</w:t>
            </w:r>
          </w:p>
        </w:tc>
        <w:tc>
          <w:tcPr>
            <w:tcW w:w="534" w:type="pct"/>
            <w:vAlign w:val="center"/>
          </w:tcPr>
          <w:p w14:paraId="789B1341" w14:textId="7917CC44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 xml:space="preserve">Estado general del </w:t>
            </w:r>
            <w:proofErr w:type="spellStart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MVP</w:t>
            </w:r>
            <w:proofErr w:type="spellEnd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, documentos de la semana, decisiones de alcance, riesgos relevantes, correcciones aplicadas y próximos pasos.</w:t>
            </w:r>
          </w:p>
        </w:tc>
        <w:tc>
          <w:tcPr>
            <w:tcW w:w="499" w:type="pct"/>
            <w:vAlign w:val="center"/>
          </w:tcPr>
          <w:p w14:paraId="703EA171" w14:textId="21044737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Presentación verbal / documentos Word o PDF según corresponda.</w:t>
            </w:r>
          </w:p>
        </w:tc>
        <w:tc>
          <w:tcPr>
            <w:tcW w:w="515" w:type="pct"/>
            <w:vAlign w:val="center"/>
          </w:tcPr>
          <w:p w14:paraId="2DC45D92" w14:textId="3C2CBBDB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Sesión de clase / plataforma Duoc UC Online / correo institucional si corresponde.</w:t>
            </w:r>
          </w:p>
        </w:tc>
        <w:tc>
          <w:tcPr>
            <w:tcW w:w="442" w:type="pct"/>
            <w:vAlign w:val="center"/>
          </w:tcPr>
          <w:p w14:paraId="614664B5" w14:textId="1B2FA737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Según calendario de la asignatura o cuando exista una entrega relevante.</w:t>
            </w:r>
          </w:p>
        </w:tc>
        <w:tc>
          <w:tcPr>
            <w:tcW w:w="499" w:type="pct"/>
            <w:vAlign w:val="center"/>
          </w:tcPr>
          <w:p w14:paraId="64925635" w14:textId="0E2E969D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No aplica cuando sea sesión formal; según respuesta del docente si se realiza por correo o plataforma.</w:t>
            </w:r>
          </w:p>
        </w:tc>
        <w:tc>
          <w:tcPr>
            <w:tcW w:w="507" w:type="pct"/>
            <w:vAlign w:val="center"/>
          </w:tcPr>
          <w:p w14:paraId="5D022304" w14:textId="2C54D044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Katherine Valenzuela y Sebastián Briceño.</w:t>
            </w:r>
          </w:p>
        </w:tc>
        <w:tc>
          <w:tcPr>
            <w:tcW w:w="432" w:type="pct"/>
            <w:vAlign w:val="center"/>
          </w:tcPr>
          <w:p w14:paraId="360642A5" w14:textId="4CC68244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Alonso Esteban Castillo Pizarro.</w:t>
            </w:r>
          </w:p>
        </w:tc>
        <w:tc>
          <w:tcPr>
            <w:tcW w:w="453" w:type="pct"/>
            <w:vAlign w:val="center"/>
          </w:tcPr>
          <w:p w14:paraId="293786E4" w14:textId="76804211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 y docente.</w:t>
            </w:r>
          </w:p>
        </w:tc>
      </w:tr>
      <w:tr w:rsidR="00893CE7" w:rsidRPr="0040688A" w14:paraId="1CD3D4CC" w14:textId="77777777" w:rsidTr="0040688A">
        <w:trPr>
          <w:cantSplit/>
        </w:trPr>
        <w:tc>
          <w:tcPr>
            <w:tcW w:w="554" w:type="pct"/>
            <w:vAlign w:val="center"/>
          </w:tcPr>
          <w:p w14:paraId="450978F7" w14:textId="31737E70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lastRenderedPageBreak/>
              <w:t>Entrega académica semanal</w:t>
            </w:r>
          </w:p>
        </w:tc>
        <w:tc>
          <w:tcPr>
            <w:tcW w:w="565" w:type="pct"/>
            <w:vAlign w:val="center"/>
          </w:tcPr>
          <w:p w14:paraId="17726DDB" w14:textId="36C656B2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Cumplir con los entregables solicitados por la asignatura dentro de los plazos establecidos.</w:t>
            </w:r>
          </w:p>
        </w:tc>
        <w:tc>
          <w:tcPr>
            <w:tcW w:w="534" w:type="pct"/>
            <w:vAlign w:val="center"/>
          </w:tcPr>
          <w:p w14:paraId="1BED2109" w14:textId="71F8B37E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Documentos requeridos por la semana: propuesta, planes, correcciones, anexos o archivos asociados según instrucciones académicas.</w:t>
            </w:r>
          </w:p>
        </w:tc>
        <w:tc>
          <w:tcPr>
            <w:tcW w:w="499" w:type="pct"/>
            <w:vAlign w:val="center"/>
          </w:tcPr>
          <w:p w14:paraId="73190BC4" w14:textId="6D0AD7E4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Documento Word, PDF u otro formato solicitado por la asignatura.</w:t>
            </w:r>
          </w:p>
        </w:tc>
        <w:tc>
          <w:tcPr>
            <w:tcW w:w="515" w:type="pct"/>
            <w:vAlign w:val="center"/>
          </w:tcPr>
          <w:p w14:paraId="22E55292" w14:textId="54092E0D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Plataforma académica Duoc UC Online.</w:t>
            </w:r>
          </w:p>
        </w:tc>
        <w:tc>
          <w:tcPr>
            <w:tcW w:w="442" w:type="pct"/>
            <w:vAlign w:val="center"/>
          </w:tcPr>
          <w:p w14:paraId="529D61F6" w14:textId="7F389C09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Según calendario de entregas.</w:t>
            </w:r>
          </w:p>
        </w:tc>
        <w:tc>
          <w:tcPr>
            <w:tcW w:w="499" w:type="pct"/>
            <w:vAlign w:val="center"/>
          </w:tcPr>
          <w:p w14:paraId="7AC3F9AC" w14:textId="39C6F404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No aplica, corresponde a entrega formal.</w:t>
            </w:r>
          </w:p>
        </w:tc>
        <w:tc>
          <w:tcPr>
            <w:tcW w:w="507" w:type="pct"/>
            <w:vAlign w:val="center"/>
          </w:tcPr>
          <w:p w14:paraId="4B4E3D7C" w14:textId="208C02EA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Katherine Valenzuela y Sebastián Briceño.</w:t>
            </w:r>
          </w:p>
        </w:tc>
        <w:tc>
          <w:tcPr>
            <w:tcW w:w="432" w:type="pct"/>
            <w:vAlign w:val="center"/>
          </w:tcPr>
          <w:p w14:paraId="13999D95" w14:textId="36588D18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Alonso Esteban Castillo Pizarro.</w:t>
            </w:r>
          </w:p>
        </w:tc>
        <w:tc>
          <w:tcPr>
            <w:tcW w:w="453" w:type="pct"/>
            <w:vAlign w:val="center"/>
          </w:tcPr>
          <w:p w14:paraId="073F2750" w14:textId="7E29B37F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Duoc UC Online / docente.</w:t>
            </w:r>
          </w:p>
        </w:tc>
      </w:tr>
      <w:tr w:rsidR="00893CE7" w:rsidRPr="0040688A" w14:paraId="285BED1D" w14:textId="77777777" w:rsidTr="0040688A">
        <w:trPr>
          <w:cantSplit/>
        </w:trPr>
        <w:tc>
          <w:tcPr>
            <w:tcW w:w="554" w:type="pct"/>
            <w:vAlign w:val="center"/>
          </w:tcPr>
          <w:p w14:paraId="05975A73" w14:textId="20D810EA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Reporte interno de avance</w:t>
            </w:r>
          </w:p>
        </w:tc>
        <w:tc>
          <w:tcPr>
            <w:tcW w:w="565" w:type="pct"/>
            <w:vAlign w:val="center"/>
          </w:tcPr>
          <w:p w14:paraId="1A759411" w14:textId="1C0DAB90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Mantener trazabilidad del avance real del proyecto y facilitar la coordinación del equipo.</w:t>
            </w:r>
          </w:p>
        </w:tc>
        <w:tc>
          <w:tcPr>
            <w:tcW w:w="534" w:type="pct"/>
            <w:vAlign w:val="center"/>
          </w:tcPr>
          <w:p w14:paraId="2BBE230C" w14:textId="537B82E3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Actividades realizadas, tareas pendientes, bloqueos, acuerdos, riesgos activos, cambios de alcance y decisiones relevantes.</w:t>
            </w:r>
          </w:p>
        </w:tc>
        <w:tc>
          <w:tcPr>
            <w:tcW w:w="499" w:type="pct"/>
            <w:vAlign w:val="center"/>
          </w:tcPr>
          <w:p w14:paraId="38535927" w14:textId="4459148F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Resumen breve escrito.</w:t>
            </w:r>
          </w:p>
        </w:tc>
        <w:tc>
          <w:tcPr>
            <w:tcW w:w="515" w:type="pct"/>
            <w:vAlign w:val="center"/>
          </w:tcPr>
          <w:p w14:paraId="7090062E" w14:textId="2876807A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Mensajería directa acordada por el equipo / documento de seguimiento / GitHub si corresponde.</w:t>
            </w:r>
          </w:p>
        </w:tc>
        <w:tc>
          <w:tcPr>
            <w:tcW w:w="442" w:type="pct"/>
            <w:vAlign w:val="center"/>
          </w:tcPr>
          <w:p w14:paraId="604A0AD2" w14:textId="652B8995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Semanal o antes de una entrega importante.</w:t>
            </w:r>
          </w:p>
        </w:tc>
        <w:tc>
          <w:tcPr>
            <w:tcW w:w="499" w:type="pct"/>
            <w:vAlign w:val="center"/>
          </w:tcPr>
          <w:p w14:paraId="138DFABA" w14:textId="5249FAFC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24 horas para revisión interna si requiere confirmación.</w:t>
            </w:r>
          </w:p>
        </w:tc>
        <w:tc>
          <w:tcPr>
            <w:tcW w:w="507" w:type="pct"/>
            <w:vAlign w:val="center"/>
          </w:tcPr>
          <w:p w14:paraId="48D85C47" w14:textId="7B2E77ED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Katherine Valenzuela y Sebastián Briceño.</w:t>
            </w:r>
          </w:p>
        </w:tc>
        <w:tc>
          <w:tcPr>
            <w:tcW w:w="432" w:type="pct"/>
            <w:vAlign w:val="center"/>
          </w:tcPr>
          <w:p w14:paraId="2F58FE2A" w14:textId="40BBABE5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proyecto.</w:t>
            </w:r>
          </w:p>
        </w:tc>
        <w:tc>
          <w:tcPr>
            <w:tcW w:w="453" w:type="pct"/>
            <w:vAlign w:val="center"/>
          </w:tcPr>
          <w:p w14:paraId="041B5A18" w14:textId="7ABE4023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proyecto.</w:t>
            </w:r>
          </w:p>
        </w:tc>
      </w:tr>
      <w:tr w:rsidR="00893CE7" w:rsidRPr="0040688A" w14:paraId="5E2FBA3D" w14:textId="77777777" w:rsidTr="0040688A">
        <w:trPr>
          <w:cantSplit/>
        </w:trPr>
        <w:tc>
          <w:tcPr>
            <w:tcW w:w="554" w:type="pct"/>
            <w:vAlign w:val="center"/>
          </w:tcPr>
          <w:p w14:paraId="69A43352" w14:textId="6FAF77A6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Registro de incidencias técnicas</w:t>
            </w:r>
          </w:p>
        </w:tc>
        <w:tc>
          <w:tcPr>
            <w:tcW w:w="565" w:type="pct"/>
            <w:vAlign w:val="center"/>
          </w:tcPr>
          <w:p w14:paraId="5B51BD0F" w14:textId="398DFBBD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Documentar defectos, errores, bloqueos técnicos o problemas de integración que requieran seguimiento hasta su resolución.</w:t>
            </w:r>
          </w:p>
        </w:tc>
        <w:tc>
          <w:tcPr>
            <w:tcW w:w="534" w:type="pct"/>
            <w:vAlign w:val="center"/>
          </w:tcPr>
          <w:p w14:paraId="69CED458" w14:textId="16FF52CF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Descripción de la incidencia, módulo afectado, severidad, responsable, estado, acción correctiva y resultado esperado.</w:t>
            </w:r>
          </w:p>
        </w:tc>
        <w:tc>
          <w:tcPr>
            <w:tcW w:w="499" w:type="pct"/>
            <w:vAlign w:val="center"/>
          </w:tcPr>
          <w:p w14:paraId="3EB52363" w14:textId="5C189E2C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 xml:space="preserve">GitHub </w:t>
            </w:r>
            <w:proofErr w:type="spellStart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Issue</w:t>
            </w:r>
            <w:proofErr w:type="spellEnd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 xml:space="preserve"> / registro técnico.</w:t>
            </w:r>
          </w:p>
        </w:tc>
        <w:tc>
          <w:tcPr>
            <w:tcW w:w="515" w:type="pct"/>
            <w:vAlign w:val="center"/>
          </w:tcPr>
          <w:p w14:paraId="461B6AA0" w14:textId="3778E90F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GitHub Issues.</w:t>
            </w:r>
          </w:p>
        </w:tc>
        <w:tc>
          <w:tcPr>
            <w:tcW w:w="442" w:type="pct"/>
            <w:vAlign w:val="center"/>
          </w:tcPr>
          <w:p w14:paraId="24D657EA" w14:textId="3491AD95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Cuando ocurra.</w:t>
            </w:r>
          </w:p>
        </w:tc>
        <w:tc>
          <w:tcPr>
            <w:tcW w:w="499" w:type="pct"/>
            <w:vAlign w:val="center"/>
          </w:tcPr>
          <w:p w14:paraId="4DF7730A" w14:textId="53BCEB65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Durante la jornada o dentro de 24 horas si no bloquea el avance inmediato.</w:t>
            </w:r>
          </w:p>
        </w:tc>
        <w:tc>
          <w:tcPr>
            <w:tcW w:w="507" w:type="pct"/>
            <w:vAlign w:val="center"/>
          </w:tcPr>
          <w:p w14:paraId="290527F7" w14:textId="119F595C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Sebastián Alberto Briceño Inostroza.</w:t>
            </w:r>
          </w:p>
        </w:tc>
        <w:tc>
          <w:tcPr>
            <w:tcW w:w="432" w:type="pct"/>
            <w:vAlign w:val="center"/>
          </w:tcPr>
          <w:p w14:paraId="45DB06B2" w14:textId="2933E5D5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proyecto.</w:t>
            </w:r>
          </w:p>
        </w:tc>
        <w:tc>
          <w:tcPr>
            <w:tcW w:w="453" w:type="pct"/>
            <w:vAlign w:val="center"/>
          </w:tcPr>
          <w:p w14:paraId="7E9CBDF1" w14:textId="4704D3D3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Katherine Valenzuela y Sebastián Briceño.</w:t>
            </w:r>
          </w:p>
        </w:tc>
      </w:tr>
      <w:tr w:rsidR="00893CE7" w:rsidRPr="0040688A" w14:paraId="23E33283" w14:textId="77777777" w:rsidTr="0040688A">
        <w:trPr>
          <w:cantSplit/>
        </w:trPr>
        <w:tc>
          <w:tcPr>
            <w:tcW w:w="554" w:type="pct"/>
            <w:vAlign w:val="center"/>
          </w:tcPr>
          <w:p w14:paraId="6808A161" w14:textId="1F3F2F61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lastRenderedPageBreak/>
              <w:t>Revisión de cambios de alcance</w:t>
            </w:r>
          </w:p>
        </w:tc>
        <w:tc>
          <w:tcPr>
            <w:tcW w:w="565" w:type="pct"/>
            <w:vAlign w:val="center"/>
          </w:tcPr>
          <w:p w14:paraId="2E2403AB" w14:textId="56095B07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 xml:space="preserve">Evaluar si una nueva funcionalidad, ajuste o modificación debe incorporarse al </w:t>
            </w:r>
            <w:proofErr w:type="spellStart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MVP</w:t>
            </w:r>
            <w:proofErr w:type="spellEnd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, postergarse o descartarse.</w:t>
            </w:r>
          </w:p>
        </w:tc>
        <w:tc>
          <w:tcPr>
            <w:tcW w:w="534" w:type="pct"/>
            <w:vAlign w:val="center"/>
          </w:tcPr>
          <w:p w14:paraId="36AD9382" w14:textId="3FF5FDA0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Descripción del cambio, justificación, impacto en cronograma, impacto técnico, impacto documental, decisión tomada y responsable.</w:t>
            </w:r>
          </w:p>
        </w:tc>
        <w:tc>
          <w:tcPr>
            <w:tcW w:w="499" w:type="pct"/>
            <w:vAlign w:val="center"/>
          </w:tcPr>
          <w:p w14:paraId="3C00BAA4" w14:textId="5B0FB40C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Registro breve de decisión.</w:t>
            </w:r>
          </w:p>
        </w:tc>
        <w:tc>
          <w:tcPr>
            <w:tcW w:w="515" w:type="pct"/>
            <w:vAlign w:val="center"/>
          </w:tcPr>
          <w:p w14:paraId="03050C4F" w14:textId="047B10CC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 xml:space="preserve">Mensajería directa acordada por el equipo / GitHub </w:t>
            </w:r>
            <w:proofErr w:type="spellStart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Issue</w:t>
            </w:r>
            <w:proofErr w:type="spellEnd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 xml:space="preserve"> si requiere seguimiento / comunicación al docente si afecta la evaluación.</w:t>
            </w:r>
          </w:p>
        </w:tc>
        <w:tc>
          <w:tcPr>
            <w:tcW w:w="442" w:type="pct"/>
            <w:vAlign w:val="center"/>
          </w:tcPr>
          <w:p w14:paraId="73B5E74C" w14:textId="00400CD3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Cuando corresponda.</w:t>
            </w:r>
          </w:p>
        </w:tc>
        <w:tc>
          <w:tcPr>
            <w:tcW w:w="499" w:type="pct"/>
            <w:vAlign w:val="center"/>
          </w:tcPr>
          <w:p w14:paraId="24773C15" w14:textId="34389C4C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Antes de implementar el cambio.</w:t>
            </w:r>
          </w:p>
        </w:tc>
        <w:tc>
          <w:tcPr>
            <w:tcW w:w="507" w:type="pct"/>
            <w:vAlign w:val="center"/>
          </w:tcPr>
          <w:p w14:paraId="0D48CA92" w14:textId="7AD0D870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Katherine Gisselle Valenzuela Moreno y Sebastián Alberto Briceño Inostroza.</w:t>
            </w:r>
          </w:p>
        </w:tc>
        <w:tc>
          <w:tcPr>
            <w:tcW w:w="432" w:type="pct"/>
            <w:vAlign w:val="center"/>
          </w:tcPr>
          <w:p w14:paraId="3C900DD1" w14:textId="390C3E31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proyecto; docente si afecta alcance académico.</w:t>
            </w:r>
          </w:p>
        </w:tc>
        <w:tc>
          <w:tcPr>
            <w:tcW w:w="453" w:type="pct"/>
            <w:vAlign w:val="center"/>
          </w:tcPr>
          <w:p w14:paraId="7D6EEF67" w14:textId="25BAC13C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 / docente si corresponde.</w:t>
            </w:r>
          </w:p>
        </w:tc>
      </w:tr>
      <w:tr w:rsidR="00893CE7" w:rsidRPr="0040688A" w14:paraId="52A3F30A" w14:textId="77777777" w:rsidTr="0040688A">
        <w:trPr>
          <w:cantSplit/>
        </w:trPr>
        <w:tc>
          <w:tcPr>
            <w:tcW w:w="554" w:type="pct"/>
            <w:vAlign w:val="center"/>
          </w:tcPr>
          <w:p w14:paraId="5E159B3D" w14:textId="0893CFB3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Seguimiento de riesgos</w:t>
            </w:r>
          </w:p>
        </w:tc>
        <w:tc>
          <w:tcPr>
            <w:tcW w:w="565" w:type="pct"/>
            <w:vAlign w:val="center"/>
          </w:tcPr>
          <w:p w14:paraId="7DF15038" w14:textId="2993C2A5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Mantener actualizado el estado de los riesgos identificados y registrar nuevos riesgos relevantes durante el desarrollo.</w:t>
            </w:r>
          </w:p>
        </w:tc>
        <w:tc>
          <w:tcPr>
            <w:tcW w:w="534" w:type="pct"/>
            <w:vAlign w:val="center"/>
          </w:tcPr>
          <w:p w14:paraId="2D9F651D" w14:textId="249F0BC2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Riesgos activos, mitigados, materializados o cerrados; acciones preventivas; responsables; impacto sobre entregables y decisiones de mitigación.</w:t>
            </w:r>
          </w:p>
        </w:tc>
        <w:tc>
          <w:tcPr>
            <w:tcW w:w="499" w:type="pct"/>
            <w:vAlign w:val="center"/>
          </w:tcPr>
          <w:p w14:paraId="56F6CB3F" w14:textId="0492E6D3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Actualización del Plan de Riesgos / registro interno.</w:t>
            </w:r>
          </w:p>
        </w:tc>
        <w:tc>
          <w:tcPr>
            <w:tcW w:w="515" w:type="pct"/>
            <w:vAlign w:val="center"/>
          </w:tcPr>
          <w:p w14:paraId="54E01530" w14:textId="12ADDBDC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Documento del proyecto / GitHub Issues si corresponde.</w:t>
            </w:r>
          </w:p>
        </w:tc>
        <w:tc>
          <w:tcPr>
            <w:tcW w:w="442" w:type="pct"/>
            <w:vAlign w:val="center"/>
          </w:tcPr>
          <w:p w14:paraId="3399C275" w14:textId="32D84B08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Semanal o cuando se materialice un riesgo relevante.</w:t>
            </w:r>
          </w:p>
        </w:tc>
        <w:tc>
          <w:tcPr>
            <w:tcW w:w="499" w:type="pct"/>
            <w:vAlign w:val="center"/>
          </w:tcPr>
          <w:p w14:paraId="2CC5CB30" w14:textId="2EC35004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24 horas si el riesgo afecta entrega, seguridad, datos o continuidad del proyecto.</w:t>
            </w:r>
          </w:p>
        </w:tc>
        <w:tc>
          <w:tcPr>
            <w:tcW w:w="507" w:type="pct"/>
            <w:vAlign w:val="center"/>
          </w:tcPr>
          <w:p w14:paraId="3B10AB42" w14:textId="15E188B1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Katherine Valenzuela y Sebastián Briceño.</w:t>
            </w:r>
          </w:p>
        </w:tc>
        <w:tc>
          <w:tcPr>
            <w:tcW w:w="432" w:type="pct"/>
            <w:vAlign w:val="center"/>
          </w:tcPr>
          <w:p w14:paraId="0986CD02" w14:textId="08459C9C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proyecto.</w:t>
            </w:r>
          </w:p>
        </w:tc>
        <w:tc>
          <w:tcPr>
            <w:tcW w:w="453" w:type="pct"/>
            <w:vAlign w:val="center"/>
          </w:tcPr>
          <w:p w14:paraId="13738AE3" w14:textId="7195C9E3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 / docente si corresponde.</w:t>
            </w:r>
          </w:p>
        </w:tc>
      </w:tr>
      <w:tr w:rsidR="00893CE7" w:rsidRPr="0040688A" w14:paraId="28E6FC44" w14:textId="77777777" w:rsidTr="0040688A">
        <w:trPr>
          <w:cantSplit/>
        </w:trPr>
        <w:tc>
          <w:tcPr>
            <w:tcW w:w="554" w:type="pct"/>
            <w:vAlign w:val="center"/>
          </w:tcPr>
          <w:p w14:paraId="76AFB8E5" w14:textId="1A6EF2AB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Revisión de benchmarking y mercado</w:t>
            </w:r>
          </w:p>
        </w:tc>
        <w:tc>
          <w:tcPr>
            <w:tcW w:w="565" w:type="pct"/>
            <w:vAlign w:val="center"/>
          </w:tcPr>
          <w:p w14:paraId="4E552978" w14:textId="2D603E7F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Monitorear cambios relevantes en plataformas educativas que puedan afectar la diferenciación, alcance o justificación de Aulafy.</w:t>
            </w:r>
          </w:p>
        </w:tc>
        <w:tc>
          <w:tcPr>
            <w:tcW w:w="534" w:type="pct"/>
            <w:vAlign w:val="center"/>
          </w:tcPr>
          <w:p w14:paraId="3424B93C" w14:textId="604A66B3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Cambios relevantes en soluciones comparables, funcionalidades, precios publicados, modelos de comunicación, tendencias de digitalización educativa y posibles impactos en el posicionamiento de Aulafy.</w:t>
            </w:r>
          </w:p>
        </w:tc>
        <w:tc>
          <w:tcPr>
            <w:tcW w:w="499" w:type="pct"/>
            <w:vAlign w:val="center"/>
          </w:tcPr>
          <w:p w14:paraId="7FE30810" w14:textId="2152D5B1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Actualización breve en benchmarking, reporte de avance o documentación del proyecto.</w:t>
            </w:r>
          </w:p>
        </w:tc>
        <w:tc>
          <w:tcPr>
            <w:tcW w:w="515" w:type="pct"/>
            <w:vAlign w:val="center"/>
          </w:tcPr>
          <w:p w14:paraId="43B942C7" w14:textId="01DCBA07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Documento de benchmarking / documentación del proyecto.</w:t>
            </w:r>
          </w:p>
        </w:tc>
        <w:tc>
          <w:tcPr>
            <w:tcW w:w="442" w:type="pct"/>
            <w:vAlign w:val="center"/>
          </w:tcPr>
          <w:p w14:paraId="3543949A" w14:textId="0BD9400A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Quincenal o ante cambios relevantes.</w:t>
            </w:r>
          </w:p>
        </w:tc>
        <w:tc>
          <w:tcPr>
            <w:tcW w:w="499" w:type="pct"/>
            <w:vAlign w:val="center"/>
          </w:tcPr>
          <w:p w14:paraId="7CA89648" w14:textId="287A7A88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No aplica, salvo que impacte alcance o documentación entregable.</w:t>
            </w:r>
          </w:p>
        </w:tc>
        <w:tc>
          <w:tcPr>
            <w:tcW w:w="507" w:type="pct"/>
            <w:vAlign w:val="center"/>
          </w:tcPr>
          <w:p w14:paraId="6A9A4D27" w14:textId="7DBB7508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Katherine Valenzuela lidera revisión documental; Sebastián Briceño apoya evaluación técnica si corresponde.</w:t>
            </w:r>
          </w:p>
        </w:tc>
        <w:tc>
          <w:tcPr>
            <w:tcW w:w="432" w:type="pct"/>
            <w:vAlign w:val="center"/>
          </w:tcPr>
          <w:p w14:paraId="3C8EBAE4" w14:textId="1B85A95C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proyecto.</w:t>
            </w:r>
          </w:p>
        </w:tc>
        <w:tc>
          <w:tcPr>
            <w:tcW w:w="453" w:type="pct"/>
            <w:vAlign w:val="center"/>
          </w:tcPr>
          <w:p w14:paraId="4AA4A1FB" w14:textId="71BEEA70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 / docente si existe impacto significativo.</w:t>
            </w:r>
          </w:p>
        </w:tc>
      </w:tr>
      <w:tr w:rsidR="00893CE7" w:rsidRPr="0040688A" w14:paraId="15189B1F" w14:textId="77777777" w:rsidTr="0040688A">
        <w:trPr>
          <w:cantSplit/>
        </w:trPr>
        <w:tc>
          <w:tcPr>
            <w:tcW w:w="554" w:type="pct"/>
            <w:vAlign w:val="center"/>
          </w:tcPr>
          <w:p w14:paraId="40688DA0" w14:textId="4434B77C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lastRenderedPageBreak/>
              <w:t>Comunicación de evidencias de pruebas</w:t>
            </w:r>
          </w:p>
        </w:tc>
        <w:tc>
          <w:tcPr>
            <w:tcW w:w="565" w:type="pct"/>
            <w:vAlign w:val="center"/>
          </w:tcPr>
          <w:p w14:paraId="060E1390" w14:textId="356FDFFF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 xml:space="preserve">Planificar y comunicar la disponibilidad de evidencias asociadas a pruebas futuras o validaciones del </w:t>
            </w:r>
            <w:proofErr w:type="spellStart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MVP</w:t>
            </w:r>
            <w:proofErr w:type="spellEnd"/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.</w:t>
            </w:r>
          </w:p>
        </w:tc>
        <w:tc>
          <w:tcPr>
            <w:tcW w:w="534" w:type="pct"/>
            <w:vAlign w:val="center"/>
          </w:tcPr>
          <w:p w14:paraId="65112605" w14:textId="1FF10C36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Capturas, resultados de comandos, registros de defectos, validaciones funcionales, pruebas técnicas y estado de evidencias, según avance real del proyecto.</w:t>
            </w:r>
          </w:p>
        </w:tc>
        <w:tc>
          <w:tcPr>
            <w:tcW w:w="499" w:type="pct"/>
            <w:vAlign w:val="center"/>
          </w:tcPr>
          <w:p w14:paraId="5DEC7C2F" w14:textId="7D6E2D89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Capturas, documentos Word, registros técnicos o GitHub Issues, según corresponda.</w:t>
            </w:r>
          </w:p>
        </w:tc>
        <w:tc>
          <w:tcPr>
            <w:tcW w:w="515" w:type="pct"/>
            <w:vAlign w:val="center"/>
          </w:tcPr>
          <w:p w14:paraId="54650644" w14:textId="06D5CA46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Documentación del proyecto / GitHub Issues / entregables académicos.</w:t>
            </w:r>
          </w:p>
        </w:tc>
        <w:tc>
          <w:tcPr>
            <w:tcW w:w="442" w:type="pct"/>
            <w:vAlign w:val="center"/>
          </w:tcPr>
          <w:p w14:paraId="42AE4DD2" w14:textId="52BD8950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Durante la etapa de validación y cierre de módulos.</w:t>
            </w:r>
          </w:p>
        </w:tc>
        <w:tc>
          <w:tcPr>
            <w:tcW w:w="499" w:type="pct"/>
            <w:vAlign w:val="center"/>
          </w:tcPr>
          <w:p w14:paraId="33EC5971" w14:textId="4C49B082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No aplica, salvo que una evidencia sea requerida para una entrega específica.</w:t>
            </w:r>
          </w:p>
        </w:tc>
        <w:tc>
          <w:tcPr>
            <w:tcW w:w="507" w:type="pct"/>
            <w:vAlign w:val="center"/>
          </w:tcPr>
          <w:p w14:paraId="0D3009F6" w14:textId="42053B07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Sebastián Briceño en pruebas técnicas; Katherine Valenzuela en pruebas funcionales, documentación y evidencias académicas.</w:t>
            </w:r>
          </w:p>
        </w:tc>
        <w:tc>
          <w:tcPr>
            <w:tcW w:w="432" w:type="pct"/>
            <w:vAlign w:val="center"/>
          </w:tcPr>
          <w:p w14:paraId="06FAE7E8" w14:textId="5DB6402D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proyecto.</w:t>
            </w:r>
          </w:p>
        </w:tc>
        <w:tc>
          <w:tcPr>
            <w:tcW w:w="453" w:type="pct"/>
            <w:vAlign w:val="center"/>
          </w:tcPr>
          <w:p w14:paraId="629F51F9" w14:textId="33C8E6E0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 / docente si corresponde.</w:t>
            </w:r>
          </w:p>
        </w:tc>
      </w:tr>
      <w:tr w:rsidR="00893CE7" w:rsidRPr="0040688A" w14:paraId="339520A8" w14:textId="77777777" w:rsidTr="0040688A">
        <w:trPr>
          <w:cantSplit/>
        </w:trPr>
        <w:tc>
          <w:tcPr>
            <w:tcW w:w="554" w:type="pct"/>
            <w:vAlign w:val="center"/>
          </w:tcPr>
          <w:p w14:paraId="6C03A9AF" w14:textId="3D4DE1C3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Comunicación de escalamiento</w:t>
            </w:r>
          </w:p>
        </w:tc>
        <w:tc>
          <w:tcPr>
            <w:tcW w:w="565" w:type="pct"/>
            <w:vAlign w:val="center"/>
          </w:tcPr>
          <w:p w14:paraId="63918BF8" w14:textId="6FDACD21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Informar oportunamente situaciones críticas que puedan afectar entrega, alcance, seguridad, continuidad técnica o cumplimiento académico.</w:t>
            </w:r>
          </w:p>
        </w:tc>
        <w:tc>
          <w:tcPr>
            <w:tcW w:w="534" w:type="pct"/>
            <w:vAlign w:val="center"/>
          </w:tcPr>
          <w:p w14:paraId="61B38A6D" w14:textId="37FC5C48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Riesgo crítico, bloqueo técnico, retraso de entrega, incidencia relevante, cambio de alcance o decisión que requiera validación.</w:t>
            </w:r>
          </w:p>
        </w:tc>
        <w:tc>
          <w:tcPr>
            <w:tcW w:w="499" w:type="pct"/>
            <w:vAlign w:val="center"/>
          </w:tcPr>
          <w:p w14:paraId="3FD24F90" w14:textId="676D0235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Mensaje formal breve / registro de incidencia / comunicación académica.</w:t>
            </w:r>
          </w:p>
        </w:tc>
        <w:tc>
          <w:tcPr>
            <w:tcW w:w="515" w:type="pct"/>
            <w:vAlign w:val="center"/>
          </w:tcPr>
          <w:p w14:paraId="02432A99" w14:textId="5BFA931A" w:rsidR="00893CE7" w:rsidRPr="0040688A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Mensajería directa acordada por el equipo, GitHub Issues, plataforma académica o correo institucional según el caso.</w:t>
            </w:r>
          </w:p>
        </w:tc>
        <w:tc>
          <w:tcPr>
            <w:tcW w:w="442" w:type="pct"/>
            <w:vAlign w:val="center"/>
          </w:tcPr>
          <w:p w14:paraId="65C5D68B" w14:textId="36EA4335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Cuando ocurra.</w:t>
            </w:r>
          </w:p>
        </w:tc>
        <w:tc>
          <w:tcPr>
            <w:tcW w:w="499" w:type="pct"/>
            <w:vAlign w:val="center"/>
          </w:tcPr>
          <w:p w14:paraId="71C47DB8" w14:textId="54211E45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Inmediato o máximo 24 horas según criticidad.</w:t>
            </w:r>
          </w:p>
        </w:tc>
        <w:tc>
          <w:tcPr>
            <w:tcW w:w="507" w:type="pct"/>
            <w:vAlign w:val="center"/>
          </w:tcPr>
          <w:p w14:paraId="1A17E9EB" w14:textId="15932AFD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Responsable del evento detectado.</w:t>
            </w:r>
          </w:p>
        </w:tc>
        <w:tc>
          <w:tcPr>
            <w:tcW w:w="432" w:type="pct"/>
            <w:vAlign w:val="center"/>
          </w:tcPr>
          <w:p w14:paraId="22758968" w14:textId="49E4F14B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 / docente si corresponde.</w:t>
            </w:r>
          </w:p>
        </w:tc>
        <w:tc>
          <w:tcPr>
            <w:tcW w:w="453" w:type="pct"/>
            <w:vAlign w:val="center"/>
          </w:tcPr>
          <w:p w14:paraId="122514A1" w14:textId="6F09ABBA" w:rsidR="00893CE7" w:rsidRPr="0040688A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0"/>
                <w:lang w:eastAsia="es-VE"/>
              </w:rPr>
            </w:pPr>
            <w:r w:rsidRPr="0040688A">
              <w:rPr>
                <w:rFonts w:ascii="Times New Roman" w:eastAsia="Times New Roman" w:hAnsi="Times New Roman"/>
                <w:color w:val="000000"/>
                <w:sz w:val="18"/>
                <w:szCs w:val="20"/>
                <w:lang w:val="es-CL" w:eastAsia="es-CL"/>
              </w:rPr>
              <w:t>Equipo del proyecto / docente / plataforma académica según impacto.</w:t>
            </w:r>
          </w:p>
        </w:tc>
      </w:tr>
    </w:tbl>
    <w:p w14:paraId="36C760E9" w14:textId="2F4F18D3" w:rsidR="00893CE7" w:rsidRPr="00893CE7" w:rsidRDefault="00893CE7" w:rsidP="00893CE7">
      <w:pPr>
        <w:spacing w:before="100" w:beforeAutospacing="1" w:after="100" w:afterAutospacing="1" w:line="240" w:lineRule="auto"/>
        <w:rPr>
          <w:rFonts w:ascii="Times New Roman" w:eastAsia="Times New Roman" w:hAnsi="Times New Roman"/>
          <w:szCs w:val="24"/>
          <w:lang w:val="es-CL" w:eastAsia="es-CL"/>
        </w:rPr>
      </w:pPr>
    </w:p>
    <w:p w14:paraId="2E1740CA" w14:textId="77777777" w:rsidR="0040688A" w:rsidRDefault="0040688A" w:rsidP="001F2D3B">
      <w:pPr>
        <w:pStyle w:val="Ttulo1"/>
        <w:spacing w:line="360" w:lineRule="auto"/>
        <w:rPr>
          <w:rFonts w:ascii="Times New Roman" w:hAnsi="Times New Roman"/>
          <w:color w:val="000000"/>
          <w:sz w:val="28"/>
          <w:szCs w:val="44"/>
          <w:lang w:val="es-VE"/>
        </w:rPr>
        <w:sectPr w:rsidR="0040688A" w:rsidSect="00FD4312">
          <w:headerReference w:type="default" r:id="rId18"/>
          <w:pgSz w:w="15840" w:h="12240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6A709399" w14:textId="4FDB5C76" w:rsidR="00C11E7C" w:rsidRPr="0040688A" w:rsidRDefault="0040688A" w:rsidP="00FD4312">
      <w:pPr>
        <w:pStyle w:val="Ttulo1"/>
        <w:spacing w:before="240" w:after="120" w:line="360" w:lineRule="auto"/>
        <w:rPr>
          <w:rFonts w:ascii="Times New Roman" w:hAnsi="Times New Roman"/>
          <w:color w:val="000000"/>
          <w:sz w:val="28"/>
          <w:szCs w:val="44"/>
          <w:lang w:val="es-VE"/>
        </w:rPr>
      </w:pPr>
      <w:bookmarkStart w:id="4" w:name="_Toc231222507"/>
      <w:r w:rsidRPr="0040688A">
        <w:rPr>
          <w:rFonts w:ascii="Times New Roman" w:hAnsi="Times New Roman"/>
          <w:color w:val="000000"/>
          <w:sz w:val="28"/>
          <w:szCs w:val="44"/>
          <w:lang w:val="es-VE"/>
        </w:rPr>
        <w:lastRenderedPageBreak/>
        <w:t xml:space="preserve">5. </w:t>
      </w:r>
      <w:r w:rsidR="00C11E7C" w:rsidRPr="0040688A">
        <w:rPr>
          <w:rFonts w:ascii="Times New Roman" w:hAnsi="Times New Roman"/>
          <w:color w:val="000000"/>
          <w:sz w:val="28"/>
          <w:szCs w:val="44"/>
          <w:lang w:val="es-VE"/>
        </w:rPr>
        <w:t>Recursos asignados a actividades de comunicaciones</w:t>
      </w:r>
      <w:bookmarkEnd w:id="4"/>
    </w:p>
    <w:p w14:paraId="26868C18" w14:textId="77777777" w:rsidR="00893CE7" w:rsidRPr="0040688A" w:rsidRDefault="00893CE7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Los recursos asignados a las actividades de comunicación del proyecto Aulafy permitirán mantener un flujo de información claro, oportuno y trazable entre los integrantes del equipo, el docente y los canales formales de la asignatura. Estos recursos consideran herramientas tecnológicas disponibles, personas responsables, tiempos estimados y medios de registro adecuados al contexto académico del </w:t>
      </w:r>
      <w:proofErr w:type="spellStart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MVP</w:t>
      </w:r>
      <w:proofErr w:type="spellEnd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.</w:t>
      </w:r>
    </w:p>
    <w:p w14:paraId="12B94F16" w14:textId="77777777" w:rsidR="00893CE7" w:rsidRPr="0040688A" w:rsidRDefault="00893CE7" w:rsidP="00FD4312">
      <w:pPr>
        <w:spacing w:beforeAutospacing="1" w:after="120" w:afterAutospacing="1" w:line="360" w:lineRule="auto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b/>
          <w:bCs/>
          <w:color w:val="000000"/>
          <w:szCs w:val="24"/>
          <w:lang w:val="es-CL" w:eastAsia="es-CL"/>
        </w:rPr>
        <w:t>Herramientas de comunicación</w:t>
      </w:r>
    </w:p>
    <w:p w14:paraId="3E69338D" w14:textId="77777777" w:rsidR="00FD4312" w:rsidRPr="00FD4312" w:rsidRDefault="00FD4312" w:rsidP="00FD4312">
      <w:pPr>
        <w:spacing w:after="120" w:line="360" w:lineRule="auto"/>
        <w:rPr>
          <w:rFonts w:ascii="Times New Roman" w:hAnsi="Times New Roman"/>
          <w:b/>
          <w:color w:val="000000"/>
        </w:rPr>
      </w:pPr>
      <w:r w:rsidRPr="00FD4312">
        <w:rPr>
          <w:rFonts w:ascii="Times New Roman" w:hAnsi="Times New Roman"/>
          <w:b/>
          <w:color w:val="000000"/>
        </w:rPr>
        <w:t>Tabla 4</w:t>
      </w:r>
    </w:p>
    <w:p w14:paraId="1B4BDE5F" w14:textId="0EDC8F11" w:rsidR="00FD4312" w:rsidRPr="00FD4312" w:rsidRDefault="00FD4312" w:rsidP="00FD4312">
      <w:pPr>
        <w:spacing w:after="120" w:line="360" w:lineRule="auto"/>
        <w:rPr>
          <w:rFonts w:ascii="Times New Roman" w:hAnsi="Times New Roman"/>
          <w:i/>
          <w:color w:val="000000"/>
        </w:rPr>
      </w:pPr>
      <w:r w:rsidRPr="00FD4312">
        <w:rPr>
          <w:rFonts w:ascii="Times New Roman" w:hAnsi="Times New Roman"/>
          <w:i/>
          <w:color w:val="000000"/>
        </w:rPr>
        <w:t>Herramientas de comunicación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49"/>
        <w:gridCol w:w="4318"/>
        <w:gridCol w:w="3183"/>
      </w:tblGrid>
      <w:tr w:rsidR="00893CE7" w:rsidRPr="00FD4312" w14:paraId="27FEDE07" w14:textId="77777777" w:rsidTr="00FD4312">
        <w:trPr>
          <w:tblHeader/>
        </w:trPr>
        <w:tc>
          <w:tcPr>
            <w:tcW w:w="977" w:type="pct"/>
            <w:hideMark/>
          </w:tcPr>
          <w:p w14:paraId="6A1BB4B7" w14:textId="626C8175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  <w:t>Herramienta</w:t>
            </w:r>
          </w:p>
        </w:tc>
        <w:tc>
          <w:tcPr>
            <w:tcW w:w="2283" w:type="pct"/>
            <w:hideMark/>
          </w:tcPr>
          <w:p w14:paraId="43F0B363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  <w:t>Uso</w:t>
            </w:r>
          </w:p>
        </w:tc>
        <w:tc>
          <w:tcPr>
            <w:tcW w:w="1683" w:type="pct"/>
            <w:hideMark/>
          </w:tcPr>
          <w:p w14:paraId="041EADD1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  <w:t>Responsable</w:t>
            </w:r>
          </w:p>
        </w:tc>
      </w:tr>
      <w:tr w:rsidR="00893CE7" w:rsidRPr="00FD4312" w14:paraId="5A1F1CF1" w14:textId="77777777" w:rsidTr="00FD4312">
        <w:tc>
          <w:tcPr>
            <w:tcW w:w="977" w:type="pct"/>
            <w:hideMark/>
          </w:tcPr>
          <w:p w14:paraId="779887BC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Mensajería directa acordada por el equipo</w:t>
            </w:r>
          </w:p>
        </w:tc>
        <w:tc>
          <w:tcPr>
            <w:tcW w:w="2283" w:type="pct"/>
            <w:hideMark/>
          </w:tcPr>
          <w:p w14:paraId="319C254B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Comunicación interna rápida para coordinación diaria, avisos urgentes, resolución de dudas breves, confirmación de tareas y alertas de bloqueo.</w:t>
            </w:r>
          </w:p>
        </w:tc>
        <w:tc>
          <w:tcPr>
            <w:tcW w:w="1683" w:type="pct"/>
            <w:hideMark/>
          </w:tcPr>
          <w:p w14:paraId="4E4F7A99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Katherine Valenzuela y Sebastián Briceño</w:t>
            </w:r>
          </w:p>
        </w:tc>
      </w:tr>
      <w:tr w:rsidR="00893CE7" w:rsidRPr="00FD4312" w14:paraId="71FA0E36" w14:textId="77777777" w:rsidTr="00FD4312">
        <w:tc>
          <w:tcPr>
            <w:tcW w:w="977" w:type="pct"/>
            <w:hideMark/>
          </w:tcPr>
          <w:p w14:paraId="76A62FD3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Reunión virtual acordada por el equipo</w:t>
            </w:r>
          </w:p>
        </w:tc>
        <w:tc>
          <w:tcPr>
            <w:tcW w:w="2283" w:type="pct"/>
            <w:hideMark/>
          </w:tcPr>
          <w:p w14:paraId="6085AF88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Revisión conjunta de avances, documentación, código, incidencias, riesgos o decisiones que requieran conversación sincrónica.</w:t>
            </w:r>
          </w:p>
        </w:tc>
        <w:tc>
          <w:tcPr>
            <w:tcW w:w="1683" w:type="pct"/>
            <w:hideMark/>
          </w:tcPr>
          <w:p w14:paraId="03ABD43E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Katherine Valenzuela y Sebastián Briceño</w:t>
            </w:r>
          </w:p>
        </w:tc>
      </w:tr>
      <w:tr w:rsidR="00893CE7" w:rsidRPr="00FD4312" w14:paraId="2AED7BBD" w14:textId="77777777" w:rsidTr="00FD4312">
        <w:tc>
          <w:tcPr>
            <w:tcW w:w="977" w:type="pct"/>
            <w:hideMark/>
          </w:tcPr>
          <w:p w14:paraId="21001698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GitHub</w:t>
            </w:r>
          </w:p>
        </w:tc>
        <w:tc>
          <w:tcPr>
            <w:tcW w:w="2283" w:type="pct"/>
            <w:hideMark/>
          </w:tcPr>
          <w:p w14:paraId="1B6F8B21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 xml:space="preserve">Control de versiones, </w:t>
            </w:r>
            <w:proofErr w:type="spellStart"/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commits</w:t>
            </w:r>
            <w:proofErr w:type="spellEnd"/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, revisión de cambios, documentación técnica, seguimiento del avance del proyecto y trazabilidad del trabajo desarrollado.</w:t>
            </w:r>
          </w:p>
        </w:tc>
        <w:tc>
          <w:tcPr>
            <w:tcW w:w="1683" w:type="pct"/>
            <w:hideMark/>
          </w:tcPr>
          <w:p w14:paraId="21393686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Sebastián Briceño en aspectos técnicos / Katherine Valenzuela en documentación y seguimiento funcional</w:t>
            </w:r>
          </w:p>
        </w:tc>
      </w:tr>
      <w:tr w:rsidR="00893CE7" w:rsidRPr="00FD4312" w14:paraId="3E33F77F" w14:textId="77777777" w:rsidTr="00FD4312">
        <w:tc>
          <w:tcPr>
            <w:tcW w:w="977" w:type="pct"/>
            <w:hideMark/>
          </w:tcPr>
          <w:p w14:paraId="73B0B8F4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GitHub Issues</w:t>
            </w:r>
          </w:p>
        </w:tc>
        <w:tc>
          <w:tcPr>
            <w:tcW w:w="2283" w:type="pct"/>
            <w:hideMark/>
          </w:tcPr>
          <w:p w14:paraId="5DB46ACA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Registro formal de incidencias técnicas, defectos, bloqueos, tareas que requieran seguimiento y riesgos materializados relacionados con el desarrollo.</w:t>
            </w:r>
          </w:p>
        </w:tc>
        <w:tc>
          <w:tcPr>
            <w:tcW w:w="1683" w:type="pct"/>
            <w:hideMark/>
          </w:tcPr>
          <w:p w14:paraId="6D71B4DA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Sebastián Briceño en incidencias técnicas / Katherine Valenzuela en seguimiento documental y funcional</w:t>
            </w:r>
          </w:p>
        </w:tc>
      </w:tr>
      <w:tr w:rsidR="00893CE7" w:rsidRPr="00FD4312" w14:paraId="485A8C43" w14:textId="77777777" w:rsidTr="00FD4312">
        <w:tc>
          <w:tcPr>
            <w:tcW w:w="977" w:type="pct"/>
            <w:hideMark/>
          </w:tcPr>
          <w:p w14:paraId="6AAA96FB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Plataforma Duoc UC Online</w:t>
            </w:r>
          </w:p>
        </w:tc>
        <w:tc>
          <w:tcPr>
            <w:tcW w:w="2283" w:type="pct"/>
            <w:hideMark/>
          </w:tcPr>
          <w:p w14:paraId="2D6EFED7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Entregas académicas formales, revisión de instrucciones, recepción de retroalimentación docente y acceso a materiales de la asignatura.</w:t>
            </w:r>
          </w:p>
        </w:tc>
        <w:tc>
          <w:tcPr>
            <w:tcW w:w="1683" w:type="pct"/>
            <w:hideMark/>
          </w:tcPr>
          <w:p w14:paraId="163347EA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Katherine Valenzuela y Sebastián Briceño</w:t>
            </w:r>
          </w:p>
        </w:tc>
      </w:tr>
      <w:tr w:rsidR="00893CE7" w:rsidRPr="00FD4312" w14:paraId="527A2A24" w14:textId="77777777" w:rsidTr="00FD4312">
        <w:tc>
          <w:tcPr>
            <w:tcW w:w="977" w:type="pct"/>
            <w:hideMark/>
          </w:tcPr>
          <w:p w14:paraId="54C3BF47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Correo institucional</w:t>
            </w:r>
          </w:p>
        </w:tc>
        <w:tc>
          <w:tcPr>
            <w:tcW w:w="2283" w:type="pct"/>
            <w:hideMark/>
          </w:tcPr>
          <w:p w14:paraId="748DF7EF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Comunicación formal con el docente cuando la plataforma académica no sea suficiente o cuando se requiera dejar respaldo de una consulta relevante.</w:t>
            </w:r>
          </w:p>
        </w:tc>
        <w:tc>
          <w:tcPr>
            <w:tcW w:w="1683" w:type="pct"/>
            <w:hideMark/>
          </w:tcPr>
          <w:p w14:paraId="056D704F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Katherine Valenzuela y Sebastián Briceño</w:t>
            </w:r>
          </w:p>
        </w:tc>
      </w:tr>
      <w:tr w:rsidR="00893CE7" w:rsidRPr="00FD4312" w14:paraId="2D31DF9F" w14:textId="77777777" w:rsidTr="00FD4312">
        <w:tc>
          <w:tcPr>
            <w:tcW w:w="977" w:type="pct"/>
            <w:hideMark/>
          </w:tcPr>
          <w:p w14:paraId="33AF7DB2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 xml:space="preserve">Documentos Word, PDF y archivos </w:t>
            </w:r>
            <w:proofErr w:type="spellStart"/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Markdown</w:t>
            </w:r>
            <w:proofErr w:type="spellEnd"/>
          </w:p>
        </w:tc>
        <w:tc>
          <w:tcPr>
            <w:tcW w:w="2283" w:type="pct"/>
            <w:hideMark/>
          </w:tcPr>
          <w:p w14:paraId="6E75EE9A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Elaboración, revisión y entrega de documentación del proyecto, planes de gestión, reportes, evidencias futuras y registros de avance.</w:t>
            </w:r>
          </w:p>
        </w:tc>
        <w:tc>
          <w:tcPr>
            <w:tcW w:w="1683" w:type="pct"/>
            <w:hideMark/>
          </w:tcPr>
          <w:p w14:paraId="3D4F7B16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Katherine Valenzuela y Sebastián Briceño</w:t>
            </w:r>
          </w:p>
        </w:tc>
      </w:tr>
    </w:tbl>
    <w:p w14:paraId="6D5CAE6D" w14:textId="77777777" w:rsidR="00893CE7" w:rsidRPr="0040688A" w:rsidRDefault="00893CE7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b/>
          <w:bCs/>
          <w:color w:val="000000"/>
          <w:szCs w:val="24"/>
          <w:lang w:val="es-CL" w:eastAsia="es-CL"/>
        </w:rPr>
        <w:t>Personal asignado a comunicaciones</w:t>
      </w:r>
    </w:p>
    <w:p w14:paraId="1F3FA091" w14:textId="77777777" w:rsidR="00FD4312" w:rsidRPr="00FD4312" w:rsidRDefault="00FD4312" w:rsidP="00FD4312">
      <w:pPr>
        <w:spacing w:after="120" w:line="360" w:lineRule="auto"/>
        <w:rPr>
          <w:rFonts w:ascii="Times New Roman" w:hAnsi="Times New Roman"/>
          <w:b/>
          <w:color w:val="000000"/>
        </w:rPr>
      </w:pPr>
      <w:r w:rsidRPr="00FD4312">
        <w:rPr>
          <w:rFonts w:ascii="Times New Roman" w:hAnsi="Times New Roman"/>
          <w:b/>
          <w:color w:val="000000"/>
        </w:rPr>
        <w:lastRenderedPageBreak/>
        <w:t>Tabla 5</w:t>
      </w:r>
    </w:p>
    <w:p w14:paraId="64EB80C9" w14:textId="0781F278" w:rsidR="00FD4312" w:rsidRPr="00FD4312" w:rsidRDefault="00FD4312" w:rsidP="00FD4312">
      <w:pPr>
        <w:spacing w:after="120" w:line="360" w:lineRule="auto"/>
        <w:rPr>
          <w:rFonts w:ascii="Times New Roman" w:hAnsi="Times New Roman"/>
          <w:i/>
          <w:color w:val="000000"/>
        </w:rPr>
      </w:pPr>
      <w:r w:rsidRPr="00FD4312">
        <w:rPr>
          <w:rFonts w:ascii="Times New Roman" w:hAnsi="Times New Roman"/>
          <w:i/>
          <w:color w:val="000000"/>
        </w:rPr>
        <w:t>Personal asignado a comunicaciones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99"/>
        <w:gridCol w:w="2537"/>
        <w:gridCol w:w="5114"/>
      </w:tblGrid>
      <w:tr w:rsidR="00893CE7" w:rsidRPr="00FD4312" w14:paraId="325C769E" w14:textId="77777777" w:rsidTr="00FD4312">
        <w:trPr>
          <w:tblHeader/>
        </w:trPr>
        <w:tc>
          <w:tcPr>
            <w:tcW w:w="898" w:type="pct"/>
            <w:hideMark/>
          </w:tcPr>
          <w:p w14:paraId="179C795F" w14:textId="13398D61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  <w:t>Persona</w:t>
            </w:r>
          </w:p>
        </w:tc>
        <w:tc>
          <w:tcPr>
            <w:tcW w:w="1341" w:type="pct"/>
            <w:hideMark/>
          </w:tcPr>
          <w:p w14:paraId="68E8E908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  <w:t>Rol en comunicaciones</w:t>
            </w:r>
          </w:p>
        </w:tc>
        <w:tc>
          <w:tcPr>
            <w:tcW w:w="2704" w:type="pct"/>
            <w:hideMark/>
          </w:tcPr>
          <w:p w14:paraId="4A40C899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  <w:t>Actividades de comunicación asignadas</w:t>
            </w:r>
          </w:p>
        </w:tc>
      </w:tr>
      <w:tr w:rsidR="00893CE7" w:rsidRPr="00FD4312" w14:paraId="2E707D4B" w14:textId="77777777" w:rsidTr="00FD4312">
        <w:tc>
          <w:tcPr>
            <w:tcW w:w="898" w:type="pct"/>
            <w:hideMark/>
          </w:tcPr>
          <w:p w14:paraId="203F477E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Katherine Gisselle Valenzuela Moreno</w:t>
            </w:r>
          </w:p>
        </w:tc>
        <w:tc>
          <w:tcPr>
            <w:tcW w:w="1341" w:type="pct"/>
            <w:hideMark/>
          </w:tcPr>
          <w:p w14:paraId="36A67A2D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proofErr w:type="spellStart"/>
            <w:proofErr w:type="gramStart"/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Co-líder</w:t>
            </w:r>
            <w:proofErr w:type="spellEnd"/>
            <w:proofErr w:type="gramEnd"/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 xml:space="preserve"> del proyecto / Responsable de coordinación documental, funcional y académica</w:t>
            </w:r>
          </w:p>
        </w:tc>
        <w:tc>
          <w:tcPr>
            <w:tcW w:w="2704" w:type="pct"/>
            <w:hideMark/>
          </w:tcPr>
          <w:p w14:paraId="2BA9DC2D" w14:textId="2E6755FA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 xml:space="preserve">Coordinar entregables académicos, mantener comunicación con el docente cuando corresponda, revisar coherencia documental, registrar acuerdos relevantes, apoyar el seguimiento de riesgos, mercado, evidencias funcionales </w:t>
            </w:r>
            <w:r w:rsidR="0040688A"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 xml:space="preserve">o técnicas planificadas o generadas según avance real </w:t>
            </w: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y cambios de alcance.</w:t>
            </w:r>
          </w:p>
        </w:tc>
      </w:tr>
      <w:tr w:rsidR="00893CE7" w:rsidRPr="00FD4312" w14:paraId="0B9223F1" w14:textId="77777777" w:rsidTr="00FD4312">
        <w:tc>
          <w:tcPr>
            <w:tcW w:w="898" w:type="pct"/>
            <w:hideMark/>
          </w:tcPr>
          <w:p w14:paraId="2C838302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Sebastián Alberto Briceño Inostroza</w:t>
            </w:r>
          </w:p>
        </w:tc>
        <w:tc>
          <w:tcPr>
            <w:tcW w:w="1341" w:type="pct"/>
            <w:hideMark/>
          </w:tcPr>
          <w:p w14:paraId="4C45B89F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proofErr w:type="spellStart"/>
            <w:proofErr w:type="gramStart"/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Co-líder</w:t>
            </w:r>
            <w:proofErr w:type="spellEnd"/>
            <w:proofErr w:type="gramEnd"/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 xml:space="preserve"> del proyecto / Responsable de comunicación técnica, backend, integración y pruebas técnicas</w:t>
            </w:r>
          </w:p>
        </w:tc>
        <w:tc>
          <w:tcPr>
            <w:tcW w:w="2704" w:type="pct"/>
            <w:hideMark/>
          </w:tcPr>
          <w:p w14:paraId="29C87DE3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Comunicar avances técnicos, reportar incidencias del backend, base de datos, API, seguridad e integración, registrar bloqueos técnicos en GitHub Issues, informar riesgos técnicos y apoyar la preparación de evidencias técnicas cuando corresponda.</w:t>
            </w:r>
          </w:p>
        </w:tc>
      </w:tr>
      <w:tr w:rsidR="00893CE7" w:rsidRPr="00FD4312" w14:paraId="15A3DCAE" w14:textId="77777777" w:rsidTr="00FD4312">
        <w:tc>
          <w:tcPr>
            <w:tcW w:w="898" w:type="pct"/>
            <w:hideMark/>
          </w:tcPr>
          <w:p w14:paraId="00798A0E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Alonso Esteban Castillo Pizarro</w:t>
            </w:r>
          </w:p>
        </w:tc>
        <w:tc>
          <w:tcPr>
            <w:tcW w:w="1341" w:type="pct"/>
            <w:hideMark/>
          </w:tcPr>
          <w:p w14:paraId="51B1E2B9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Docente / Validador académico</w:t>
            </w:r>
          </w:p>
        </w:tc>
        <w:tc>
          <w:tcPr>
            <w:tcW w:w="2704" w:type="pct"/>
            <w:hideMark/>
          </w:tcPr>
          <w:p w14:paraId="3053B06C" w14:textId="77777777" w:rsidR="00893CE7" w:rsidRPr="00FD4312" w:rsidRDefault="00893CE7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Recibir entregables, entregar retroalimentación, orientar sobre criterios de evaluación, resolver dudas de alcance académico y validar avances según los lineamientos de la asignatura.</w:t>
            </w:r>
          </w:p>
        </w:tc>
      </w:tr>
    </w:tbl>
    <w:p w14:paraId="4A55B097" w14:textId="77777777" w:rsidR="00893CE7" w:rsidRPr="0040688A" w:rsidRDefault="00893CE7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b/>
          <w:bCs/>
          <w:color w:val="000000"/>
          <w:szCs w:val="24"/>
          <w:lang w:val="es-CL" w:eastAsia="es-CL"/>
        </w:rPr>
        <w:t>Tiempo estimado para actividades de comunicación</w:t>
      </w:r>
    </w:p>
    <w:p w14:paraId="63D40563" w14:textId="77777777" w:rsidR="00FD4312" w:rsidRPr="00FD4312" w:rsidRDefault="00FD4312" w:rsidP="00FD4312">
      <w:pPr>
        <w:spacing w:after="120" w:line="360" w:lineRule="auto"/>
        <w:rPr>
          <w:rFonts w:ascii="Times New Roman" w:hAnsi="Times New Roman"/>
          <w:b/>
          <w:color w:val="000000"/>
        </w:rPr>
      </w:pPr>
      <w:r w:rsidRPr="00FD4312">
        <w:rPr>
          <w:rFonts w:ascii="Times New Roman" w:hAnsi="Times New Roman"/>
          <w:b/>
          <w:color w:val="000000"/>
        </w:rPr>
        <w:t>Tabla 6</w:t>
      </w:r>
    </w:p>
    <w:p w14:paraId="66FF8C47" w14:textId="2BEAA54B" w:rsidR="00FD4312" w:rsidRPr="00FD4312" w:rsidRDefault="00FD4312" w:rsidP="00FD4312">
      <w:pPr>
        <w:spacing w:after="120" w:line="360" w:lineRule="auto"/>
        <w:rPr>
          <w:rFonts w:ascii="Times New Roman" w:hAnsi="Times New Roman"/>
          <w:i/>
          <w:color w:val="000000"/>
        </w:rPr>
      </w:pPr>
      <w:r w:rsidRPr="00FD4312">
        <w:rPr>
          <w:rFonts w:ascii="Times New Roman" w:hAnsi="Times New Roman"/>
          <w:i/>
          <w:color w:val="000000"/>
        </w:rPr>
        <w:t>Tiempo estimado para actividades de comunicación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3259"/>
        <w:gridCol w:w="3007"/>
        <w:gridCol w:w="3084"/>
      </w:tblGrid>
      <w:tr w:rsidR="00893CE7" w:rsidRPr="00FD4312" w14:paraId="3F98720E" w14:textId="77777777" w:rsidTr="00FD4312">
        <w:trPr>
          <w:tblHeader/>
        </w:trPr>
        <w:tc>
          <w:tcPr>
            <w:tcW w:w="1723" w:type="pct"/>
            <w:hideMark/>
          </w:tcPr>
          <w:p w14:paraId="54645F3B" w14:textId="6EA614F3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  <w:t>Actividad</w:t>
            </w:r>
          </w:p>
        </w:tc>
        <w:tc>
          <w:tcPr>
            <w:tcW w:w="1590" w:type="pct"/>
            <w:hideMark/>
          </w:tcPr>
          <w:p w14:paraId="29A63420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  <w:t>Tiempo estimado</w:t>
            </w:r>
          </w:p>
        </w:tc>
        <w:tc>
          <w:tcPr>
            <w:tcW w:w="1630" w:type="pct"/>
            <w:hideMark/>
          </w:tcPr>
          <w:p w14:paraId="682A735C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22"/>
                <w:szCs w:val="24"/>
                <w:lang w:val="es-CL" w:eastAsia="es-CL"/>
              </w:rPr>
              <w:t>Frecuencia</w:t>
            </w:r>
          </w:p>
        </w:tc>
      </w:tr>
      <w:tr w:rsidR="00893CE7" w:rsidRPr="00FD4312" w14:paraId="41BB82C6" w14:textId="77777777" w:rsidTr="00FD4312">
        <w:tc>
          <w:tcPr>
            <w:tcW w:w="1723" w:type="pct"/>
            <w:hideMark/>
          </w:tcPr>
          <w:p w14:paraId="565C5090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Reunión técnica del equipo</w:t>
            </w:r>
          </w:p>
        </w:tc>
        <w:tc>
          <w:tcPr>
            <w:tcW w:w="1590" w:type="pct"/>
            <w:hideMark/>
          </w:tcPr>
          <w:p w14:paraId="2E8B771C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30 a 60 minutos</w:t>
            </w:r>
          </w:p>
        </w:tc>
        <w:tc>
          <w:tcPr>
            <w:tcW w:w="1630" w:type="pct"/>
            <w:hideMark/>
          </w:tcPr>
          <w:p w14:paraId="37653BFF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Semanal o ante bloqueo relevante</w:t>
            </w:r>
          </w:p>
        </w:tc>
      </w:tr>
      <w:tr w:rsidR="00893CE7" w:rsidRPr="00FD4312" w14:paraId="7A967B88" w14:textId="77777777" w:rsidTr="00FD4312">
        <w:tc>
          <w:tcPr>
            <w:tcW w:w="1723" w:type="pct"/>
            <w:hideMark/>
          </w:tcPr>
          <w:p w14:paraId="5194B74D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Revisión ejecutiva o instancia con docente</w:t>
            </w:r>
          </w:p>
        </w:tc>
        <w:tc>
          <w:tcPr>
            <w:tcW w:w="1590" w:type="pct"/>
            <w:hideMark/>
          </w:tcPr>
          <w:p w14:paraId="5148E8DA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Según calendario de la asignatura</w:t>
            </w:r>
          </w:p>
        </w:tc>
        <w:tc>
          <w:tcPr>
            <w:tcW w:w="1630" w:type="pct"/>
            <w:hideMark/>
          </w:tcPr>
          <w:p w14:paraId="7519D1E7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Semanal o por entrega</w:t>
            </w:r>
          </w:p>
        </w:tc>
      </w:tr>
      <w:tr w:rsidR="00893CE7" w:rsidRPr="00FD4312" w14:paraId="317BF938" w14:textId="77777777" w:rsidTr="00FD4312">
        <w:tc>
          <w:tcPr>
            <w:tcW w:w="1723" w:type="pct"/>
            <w:hideMark/>
          </w:tcPr>
          <w:p w14:paraId="7A0E10E8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Coordinación interna breve</w:t>
            </w:r>
          </w:p>
        </w:tc>
        <w:tc>
          <w:tcPr>
            <w:tcW w:w="1590" w:type="pct"/>
            <w:hideMark/>
          </w:tcPr>
          <w:p w14:paraId="08AB81E8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10 a 15 minutos</w:t>
            </w:r>
          </w:p>
        </w:tc>
        <w:tc>
          <w:tcPr>
            <w:tcW w:w="1630" w:type="pct"/>
            <w:hideMark/>
          </w:tcPr>
          <w:p w14:paraId="36A34ADE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Según necesidad</w:t>
            </w:r>
          </w:p>
        </w:tc>
      </w:tr>
      <w:tr w:rsidR="00893CE7" w:rsidRPr="00FD4312" w14:paraId="6DF164F4" w14:textId="77777777" w:rsidTr="00FD4312">
        <w:tc>
          <w:tcPr>
            <w:tcW w:w="1723" w:type="pct"/>
            <w:hideMark/>
          </w:tcPr>
          <w:p w14:paraId="7C14B9A0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Revisión de GitHub Issues e incidencias</w:t>
            </w:r>
          </w:p>
        </w:tc>
        <w:tc>
          <w:tcPr>
            <w:tcW w:w="1590" w:type="pct"/>
            <w:hideMark/>
          </w:tcPr>
          <w:p w14:paraId="422218A0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15 a 30 minutos</w:t>
            </w:r>
          </w:p>
        </w:tc>
        <w:tc>
          <w:tcPr>
            <w:tcW w:w="1630" w:type="pct"/>
            <w:hideMark/>
          </w:tcPr>
          <w:p w14:paraId="31178260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Semanal o cuando ocurra una incidencia</w:t>
            </w:r>
          </w:p>
        </w:tc>
      </w:tr>
      <w:tr w:rsidR="00893CE7" w:rsidRPr="00FD4312" w14:paraId="2EF8E28A" w14:textId="77777777" w:rsidTr="00FD4312">
        <w:tc>
          <w:tcPr>
            <w:tcW w:w="1723" w:type="pct"/>
            <w:hideMark/>
          </w:tcPr>
          <w:p w14:paraId="60BADACD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Actualización de riesgos y acuerdos relevantes</w:t>
            </w:r>
          </w:p>
        </w:tc>
        <w:tc>
          <w:tcPr>
            <w:tcW w:w="1590" w:type="pct"/>
            <w:hideMark/>
          </w:tcPr>
          <w:p w14:paraId="7B68D58B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15 a 30 minutos</w:t>
            </w:r>
          </w:p>
        </w:tc>
        <w:tc>
          <w:tcPr>
            <w:tcW w:w="1630" w:type="pct"/>
            <w:hideMark/>
          </w:tcPr>
          <w:p w14:paraId="7FD524FC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Semanal</w:t>
            </w:r>
          </w:p>
        </w:tc>
      </w:tr>
      <w:tr w:rsidR="00893CE7" w:rsidRPr="00FD4312" w14:paraId="2E1027CA" w14:textId="77777777" w:rsidTr="00FD4312">
        <w:tc>
          <w:tcPr>
            <w:tcW w:w="1723" w:type="pct"/>
            <w:hideMark/>
          </w:tcPr>
          <w:p w14:paraId="1D179FE0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Preparación y revisión de entregables académicos</w:t>
            </w:r>
          </w:p>
        </w:tc>
        <w:tc>
          <w:tcPr>
            <w:tcW w:w="1590" w:type="pct"/>
            <w:hideMark/>
          </w:tcPr>
          <w:p w14:paraId="2E5D22C0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Variable, entre 2 y 4 horas en semanas de entrega</w:t>
            </w:r>
          </w:p>
        </w:tc>
        <w:tc>
          <w:tcPr>
            <w:tcW w:w="1630" w:type="pct"/>
            <w:hideMark/>
          </w:tcPr>
          <w:p w14:paraId="460AF970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Según planificación académica</w:t>
            </w:r>
          </w:p>
        </w:tc>
      </w:tr>
      <w:tr w:rsidR="00893CE7" w:rsidRPr="00FD4312" w14:paraId="2FA563FC" w14:textId="77777777" w:rsidTr="00FD4312">
        <w:tc>
          <w:tcPr>
            <w:tcW w:w="1723" w:type="pct"/>
            <w:hideMark/>
          </w:tcPr>
          <w:p w14:paraId="3CD32BA7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Seguimiento de benchmarking y mercado</w:t>
            </w:r>
          </w:p>
        </w:tc>
        <w:tc>
          <w:tcPr>
            <w:tcW w:w="1590" w:type="pct"/>
            <w:hideMark/>
          </w:tcPr>
          <w:p w14:paraId="0C3E7326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30 minutos</w:t>
            </w:r>
          </w:p>
        </w:tc>
        <w:tc>
          <w:tcPr>
            <w:tcW w:w="1630" w:type="pct"/>
            <w:hideMark/>
          </w:tcPr>
          <w:p w14:paraId="52D4253D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Quincenal o ante cambios relevantes</w:t>
            </w:r>
          </w:p>
        </w:tc>
      </w:tr>
      <w:tr w:rsidR="00893CE7" w:rsidRPr="00FD4312" w14:paraId="27B70233" w14:textId="77777777" w:rsidTr="00FD4312">
        <w:tc>
          <w:tcPr>
            <w:tcW w:w="1723" w:type="pct"/>
            <w:hideMark/>
          </w:tcPr>
          <w:p w14:paraId="76F997AE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Organización de evidencias futuras</w:t>
            </w:r>
          </w:p>
        </w:tc>
        <w:tc>
          <w:tcPr>
            <w:tcW w:w="1590" w:type="pct"/>
            <w:hideMark/>
          </w:tcPr>
          <w:p w14:paraId="603CE5F2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30 a 60 minutos</w:t>
            </w:r>
          </w:p>
        </w:tc>
        <w:tc>
          <w:tcPr>
            <w:tcW w:w="1630" w:type="pct"/>
            <w:hideMark/>
          </w:tcPr>
          <w:p w14:paraId="1B4E58F2" w14:textId="77777777" w:rsidR="00893CE7" w:rsidRPr="00FD4312" w:rsidRDefault="00893CE7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22"/>
                <w:szCs w:val="24"/>
                <w:lang w:val="es-CL" w:eastAsia="es-CL"/>
              </w:rPr>
              <w:t>Durante etapas de validación o cierre de módulos</w:t>
            </w:r>
          </w:p>
        </w:tc>
      </w:tr>
    </w:tbl>
    <w:p w14:paraId="32DC208A" w14:textId="77777777" w:rsidR="00893CE7" w:rsidRPr="0040688A" w:rsidRDefault="00893CE7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lastRenderedPageBreak/>
        <w:t>Estos recursos se utilizarán de manera proporcional al alcance académico del proyecto. El objetivo será mantener comunicaciones suficientes para coordinar el trabajo y respaldar decisiones relevantes, sin sobrecargar al equipo con reuniones o reportes innecesarios.</w:t>
      </w:r>
    </w:p>
    <w:p w14:paraId="6005A184" w14:textId="77777777" w:rsidR="00665013" w:rsidRDefault="00665013" w:rsidP="001F2D3B">
      <w:pPr>
        <w:spacing w:after="0" w:line="360" w:lineRule="auto"/>
        <w:rPr>
          <w:i/>
          <w:iCs/>
          <w:color w:val="BFBFBF"/>
          <w:sz w:val="22"/>
          <w:szCs w:val="20"/>
          <w:lang w:val="es-CL"/>
        </w:rPr>
      </w:pPr>
    </w:p>
    <w:p w14:paraId="7A6A9573" w14:textId="77777777" w:rsidR="00665013" w:rsidRDefault="00665013" w:rsidP="001F2D3B">
      <w:pPr>
        <w:spacing w:after="0" w:line="360" w:lineRule="auto"/>
        <w:rPr>
          <w:i/>
          <w:iCs/>
          <w:color w:val="BFBFBF"/>
          <w:sz w:val="22"/>
          <w:szCs w:val="20"/>
          <w:lang w:val="es-CL"/>
        </w:rPr>
      </w:pPr>
    </w:p>
    <w:p w14:paraId="208710F4" w14:textId="3BB7131B" w:rsidR="000741FA" w:rsidRPr="0040688A" w:rsidRDefault="0040688A" w:rsidP="00FD4312">
      <w:pPr>
        <w:pStyle w:val="Ttulo1"/>
        <w:spacing w:before="240" w:after="120" w:line="360" w:lineRule="auto"/>
        <w:rPr>
          <w:rFonts w:ascii="Times New Roman" w:hAnsi="Times New Roman"/>
          <w:color w:val="000000"/>
          <w:sz w:val="28"/>
          <w:szCs w:val="44"/>
          <w:lang w:val="es-VE"/>
        </w:rPr>
      </w:pPr>
      <w:bookmarkStart w:id="5" w:name="_Toc231222508"/>
      <w:r w:rsidRPr="0040688A">
        <w:rPr>
          <w:rFonts w:ascii="Times New Roman" w:hAnsi="Times New Roman"/>
          <w:color w:val="000000"/>
          <w:sz w:val="28"/>
          <w:szCs w:val="44"/>
          <w:lang w:val="es-VE"/>
        </w:rPr>
        <w:t xml:space="preserve">6. </w:t>
      </w:r>
      <w:r w:rsidR="00C11E7C" w:rsidRPr="0040688A">
        <w:rPr>
          <w:rFonts w:ascii="Times New Roman" w:hAnsi="Times New Roman"/>
          <w:color w:val="000000"/>
          <w:sz w:val="28"/>
          <w:szCs w:val="44"/>
          <w:lang w:val="es-VE"/>
        </w:rPr>
        <w:t>Diagrama de Flujo de Información</w:t>
      </w:r>
      <w:bookmarkEnd w:id="5"/>
    </w:p>
    <w:p w14:paraId="020D59D4" w14:textId="77777777" w:rsidR="008C159E" w:rsidRDefault="006E68F5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FD4312">
        <w:rPr>
          <w:rFonts w:ascii="Times New Roman" w:eastAsia="Times New Roman" w:hAnsi="Times New Roman"/>
          <w:color w:val="000000"/>
          <w:szCs w:val="24"/>
          <w:lang w:val="es-CL" w:eastAsia="es-CL"/>
        </w:rPr>
        <w:t>El flujo de información del proyecto Aulafy se organiza considerando tres niveles principales de comunicación: comunicación interna del equipo, comunicación académica con el docente y comunicación documental/técnica mediante herramientas de seguimiento. Esta estructura permite mantener claridad sobre quién informa, quién recibe la información, qué canal se utiliza y cuándo corresponde escalar una situación relevante.</w:t>
      </w:r>
    </w:p>
    <w:p w14:paraId="0CBA6EF1" w14:textId="71032CAA" w:rsidR="008C159E" w:rsidRDefault="008C159E" w:rsidP="008C159E">
      <w:pPr>
        <w:rPr>
          <w:rFonts w:ascii="Times New Roman" w:hAnsi="Times New Roman"/>
          <w:b/>
        </w:rPr>
      </w:pPr>
    </w:p>
    <w:p w14:paraId="2DB93ADA" w14:textId="40F4DC76" w:rsidR="008C159E" w:rsidRDefault="008C159E" w:rsidP="008C159E">
      <w:pPr>
        <w:rPr>
          <w:rFonts w:ascii="Times New Roman" w:hAnsi="Times New Roman"/>
          <w:b/>
        </w:rPr>
      </w:pPr>
      <w:r w:rsidRPr="008C159E">
        <w:rPr>
          <w:rFonts w:ascii="Times New Roman" w:hAnsi="Times New Roman"/>
          <w:b/>
        </w:rPr>
        <w:t>Figura 1</w:t>
      </w:r>
    </w:p>
    <w:p w14:paraId="0087AB9E" w14:textId="77777777" w:rsidR="008C159E" w:rsidRDefault="008C159E" w:rsidP="008C159E">
      <w:pPr>
        <w:rPr>
          <w:rFonts w:ascii="Times New Roman" w:hAnsi="Times New Roman"/>
          <w:i/>
        </w:rPr>
      </w:pPr>
      <w:r w:rsidRPr="008C159E">
        <w:rPr>
          <w:rFonts w:ascii="Times New Roman" w:hAnsi="Times New Roman"/>
          <w:i/>
        </w:rPr>
        <w:t>Diagrama de flujo de información del proyecto Aulafy</w:t>
      </w:r>
    </w:p>
    <w:p w14:paraId="4D73C088" w14:textId="2BCE4CF1" w:rsidR="00DC0F93" w:rsidRPr="00DC0F93" w:rsidRDefault="00DC0F93" w:rsidP="00DC0F93">
      <w:pPr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FLUJO DE INFORMACIÓN — PROYECTO AULAFY</w:t>
      </w:r>
    </w:p>
    <w:p w14:paraId="6CADFF4A" w14:textId="77777777" w:rsidR="00DC0F93" w:rsidRPr="00DC0F93" w:rsidRDefault="00DC0F93" w:rsidP="00DC0F93">
      <w:pPr>
        <w:jc w:val="center"/>
        <w:rPr>
          <w:rFonts w:ascii="Courier New" w:hAnsi="Courier New" w:cs="Courier New"/>
          <w:sz w:val="16"/>
          <w:lang w:val="es-CL"/>
        </w:rPr>
      </w:pPr>
    </w:p>
    <w:p w14:paraId="6A27AA93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0EC7AA70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    EQUIPO DEL PROYECTO                        │</w:t>
      </w:r>
    </w:p>
    <w:p w14:paraId="1CE246C8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                                               │</w:t>
      </w:r>
    </w:p>
    <w:p w14:paraId="2FC2340F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┌──────────────────────────────┐      ┌─────────────────────────┐ │</w:t>
      </w:r>
    </w:p>
    <w:p w14:paraId="4853EF47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│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Katherine Gisselle           │◄────►│ Sebastián Alberto        │ │</w:t>
      </w:r>
    </w:p>
    <w:p w14:paraId="570F49BD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│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Valenzuela Moreno            │      │ Briceño Inostroza        │ │</w:t>
      </w:r>
    </w:p>
    <w:p w14:paraId="008CB46D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│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Coordinación, </w:t>
      </w:r>
      <w:proofErr w:type="gramStart"/>
      <w:r w:rsidRPr="00DC0F93">
        <w:rPr>
          <w:rFonts w:ascii="Courier New" w:hAnsi="Courier New" w:cs="Courier New"/>
          <w:sz w:val="16"/>
          <w:lang w:val="es-CL"/>
        </w:rPr>
        <w:t xml:space="preserve">frontend,   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  │      │ Backend, base de </w:t>
      </w:r>
      <w:proofErr w:type="gramStart"/>
      <w:r w:rsidRPr="00DC0F93">
        <w:rPr>
          <w:rFonts w:ascii="Courier New" w:hAnsi="Courier New" w:cs="Courier New"/>
          <w:sz w:val="16"/>
          <w:lang w:val="es-CL"/>
        </w:rPr>
        <w:t>datos,  │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│</w:t>
      </w:r>
    </w:p>
    <w:p w14:paraId="30F26821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│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documentación y calidad      │      │ seguridad e </w:t>
      </w:r>
      <w:proofErr w:type="gramStart"/>
      <w:r w:rsidRPr="00DC0F93">
        <w:rPr>
          <w:rFonts w:ascii="Courier New" w:hAnsi="Courier New" w:cs="Courier New"/>
          <w:sz w:val="16"/>
          <w:lang w:val="es-CL"/>
        </w:rPr>
        <w:t>integración  │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│</w:t>
      </w:r>
    </w:p>
    <w:p w14:paraId="5E918C1C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└───────────────┬──────────────┘      └──────────────┬──────────┘ │</w:t>
      </w:r>
    </w:p>
    <w:p w14:paraId="10B8F683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│                                    │            │</w:t>
      </w:r>
    </w:p>
    <w:p w14:paraId="22D5C3C7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└──────── Comunicación interna ──────┘            │</w:t>
      </w:r>
    </w:p>
    <w:p w14:paraId="7DC46801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Mensajería directa acordada por el equipo       │</w:t>
      </w:r>
    </w:p>
    <w:p w14:paraId="72D6EFD6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Reunión técnica semanal                         │</w:t>
      </w:r>
    </w:p>
    <w:p w14:paraId="3ABBE026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lastRenderedPageBreak/>
        <w:t>│                     Registro de acuerdos relevantes                 │</w:t>
      </w:r>
    </w:p>
    <w:p w14:paraId="5492F1F0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└───────────────────────────────┬────────────────────────────────────┘</w:t>
      </w:r>
    </w:p>
    <w:p w14:paraId="24585FC0" w14:textId="246A7220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</w:t>
      </w:r>
    </w:p>
    <w:p w14:paraId="6D5E213D" w14:textId="22A8EE6C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▼</w:t>
      </w:r>
    </w:p>
    <w:p w14:paraId="4F2E0EDB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34FCBE67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GESTIÓN TÉCNICA Y DOCUMENTAL                    │</w:t>
      </w:r>
    </w:p>
    <w:p w14:paraId="5F213CE6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                                               │</w:t>
      </w:r>
    </w:p>
    <w:p w14:paraId="192A2856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GitHub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                                                           │</w:t>
      </w:r>
    </w:p>
    <w:p w14:paraId="015A2A7C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Control de versiones                                            │</w:t>
      </w:r>
    </w:p>
    <w:p w14:paraId="7B1C9635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</w:t>
      </w:r>
      <w:proofErr w:type="spellStart"/>
      <w:r w:rsidRPr="00DC0F93">
        <w:rPr>
          <w:rFonts w:ascii="Courier New" w:hAnsi="Courier New" w:cs="Courier New"/>
          <w:sz w:val="16"/>
          <w:lang w:val="es-CL"/>
        </w:rPr>
        <w:t>Commits</w:t>
      </w:r>
      <w:proofErr w:type="spellEnd"/>
      <w:r w:rsidRPr="00DC0F93">
        <w:rPr>
          <w:rFonts w:ascii="Courier New" w:hAnsi="Courier New" w:cs="Courier New"/>
          <w:sz w:val="16"/>
          <w:lang w:val="es-CL"/>
        </w:rPr>
        <w:t xml:space="preserve"> y revisión de cambios                                   │</w:t>
      </w:r>
    </w:p>
    <w:p w14:paraId="12BB742E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Documentación técnica del proyecto                              │</w:t>
      </w:r>
    </w:p>
    <w:p w14:paraId="3C64D091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                                               │</w:t>
      </w:r>
    </w:p>
    <w:p w14:paraId="02A22BF0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GitHub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Issues                                                     │</w:t>
      </w:r>
    </w:p>
    <w:p w14:paraId="227C40D3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Incidencias técnicas                                            │</w:t>
      </w:r>
    </w:p>
    <w:p w14:paraId="13CF9FB2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Bloqueos                                                        │</w:t>
      </w:r>
    </w:p>
    <w:p w14:paraId="1F2E2D42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Defectos                                                        │</w:t>
      </w:r>
    </w:p>
    <w:p w14:paraId="498AFC4A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Riesgos materializados que requieren seguimiento                 │</w:t>
      </w:r>
    </w:p>
    <w:p w14:paraId="73FD8F60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└───────────────────────────────┬────────────────────────────────────┘</w:t>
      </w:r>
    </w:p>
    <w:p w14:paraId="617256AD" w14:textId="45CF72EF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</w:t>
      </w:r>
    </w:p>
    <w:p w14:paraId="7A740DF9" w14:textId="42792286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▼</w:t>
      </w:r>
    </w:p>
    <w:p w14:paraId="51491592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7BCD75A6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COMUNICACIÓN ACADÉMICA FORMAL                     │</w:t>
      </w:r>
    </w:p>
    <w:p w14:paraId="14276BED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                                               │</w:t>
      </w:r>
    </w:p>
    <w:p w14:paraId="47641812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Docente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/ Validador académico                                     │</w:t>
      </w:r>
    </w:p>
    <w:p w14:paraId="65FC547C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Alonso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Esteban Castillo Pizarro                                   │</w:t>
      </w:r>
    </w:p>
    <w:p w14:paraId="1C42131C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                                               │</w:t>
      </w:r>
    </w:p>
    <w:p w14:paraId="2DE3C887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Canales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>:                                                          │</w:t>
      </w:r>
    </w:p>
    <w:p w14:paraId="1690B518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Plataforma Duoc UC Online                                       │</w:t>
      </w:r>
    </w:p>
    <w:p w14:paraId="48800939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Correo institucional, si corresponde                            │</w:t>
      </w:r>
    </w:p>
    <w:p w14:paraId="72EEAFB0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Sesión de clase o instancia académica definida                  │</w:t>
      </w:r>
    </w:p>
    <w:p w14:paraId="49D6E6ED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                                               │</w:t>
      </w:r>
    </w:p>
    <w:p w14:paraId="5465F2D4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Información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enviada:                                              │</w:t>
      </w:r>
    </w:p>
    <w:p w14:paraId="66219BF6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Entregables académicos                                          │</w:t>
      </w:r>
    </w:p>
    <w:p w14:paraId="32690A41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Avances relevantes del proyecto                                 │</w:t>
      </w:r>
    </w:p>
    <w:p w14:paraId="02BB29F2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lastRenderedPageBreak/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Dudas de alcance o evaluación                                   │</w:t>
      </w:r>
    </w:p>
    <w:p w14:paraId="6144E395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Riesgos críticos                                                │</w:t>
      </w:r>
    </w:p>
    <w:p w14:paraId="2ADBAD97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Cambios de alcance que afecten la entrega                       │</w:t>
      </w:r>
    </w:p>
    <w:p w14:paraId="489F37E5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└───────────────────────────────┬────────────────────────────────────┘</w:t>
      </w:r>
    </w:p>
    <w:p w14:paraId="1F303551" w14:textId="3C2E5781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</w:t>
      </w:r>
    </w:p>
    <w:p w14:paraId="177A3833" w14:textId="58DFCE1F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▼</w:t>
      </w:r>
    </w:p>
    <w:p w14:paraId="46CAB2DA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 w14:paraId="693C231E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 xml:space="preserve">│                    </w:t>
      </w:r>
      <w:proofErr w:type="spellStart"/>
      <w:r w:rsidRPr="00DC0F93">
        <w:rPr>
          <w:rFonts w:ascii="Courier New" w:hAnsi="Courier New" w:cs="Courier New"/>
          <w:sz w:val="16"/>
          <w:lang w:val="es-CL"/>
        </w:rPr>
        <w:t>STAKEHOLDER</w:t>
      </w:r>
      <w:proofErr w:type="spellEnd"/>
      <w:r w:rsidRPr="00DC0F93">
        <w:rPr>
          <w:rFonts w:ascii="Courier New" w:hAnsi="Courier New" w:cs="Courier New"/>
          <w:sz w:val="16"/>
          <w:lang w:val="es-CL"/>
        </w:rPr>
        <w:t xml:space="preserve"> OBJETIVO REFERENCIAL                │</w:t>
      </w:r>
    </w:p>
    <w:p w14:paraId="431C3281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                                               │</w:t>
      </w:r>
    </w:p>
    <w:p w14:paraId="2BCA5B54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Comunidad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educativa objetivo                                      │</w:t>
      </w:r>
    </w:p>
    <w:p w14:paraId="0D1E5E8A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Colegios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>, profesores, apoderados, estudiantes y administrativos    │</w:t>
      </w:r>
    </w:p>
    <w:p w14:paraId="611D9060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                                                                │</w:t>
      </w:r>
    </w:p>
    <w:p w14:paraId="46388E36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Participación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en esta etapa:                                      │</w:t>
      </w:r>
    </w:p>
    <w:p w14:paraId="02B49792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No actúa como aprobador activo del </w:t>
      </w:r>
      <w:proofErr w:type="spellStart"/>
      <w:r w:rsidRPr="00DC0F93">
        <w:rPr>
          <w:rFonts w:ascii="Courier New" w:hAnsi="Courier New" w:cs="Courier New"/>
          <w:sz w:val="16"/>
          <w:lang w:val="es-CL"/>
        </w:rPr>
        <w:t>MVP</w:t>
      </w:r>
      <w:proofErr w:type="spellEnd"/>
      <w:r w:rsidRPr="00DC0F93">
        <w:rPr>
          <w:rFonts w:ascii="Courier New" w:hAnsi="Courier New" w:cs="Courier New"/>
          <w:sz w:val="16"/>
          <w:lang w:val="es-CL"/>
        </w:rPr>
        <w:t xml:space="preserve"> académico                 │</w:t>
      </w:r>
    </w:p>
    <w:p w14:paraId="6527695E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proofErr w:type="gramStart"/>
      <w:r w:rsidRPr="00DC0F93">
        <w:rPr>
          <w:rFonts w:ascii="Courier New" w:hAnsi="Courier New" w:cs="Courier New"/>
          <w:sz w:val="16"/>
          <w:lang w:val="es-CL"/>
        </w:rPr>
        <w:t>│  -</w:t>
      </w:r>
      <w:proofErr w:type="gramEnd"/>
      <w:r w:rsidRPr="00DC0F93">
        <w:rPr>
          <w:rFonts w:ascii="Courier New" w:hAnsi="Courier New" w:cs="Courier New"/>
          <w:sz w:val="16"/>
          <w:lang w:val="es-CL"/>
        </w:rPr>
        <w:t xml:space="preserve"> Se considera como referencia para </w:t>
      </w:r>
      <w:proofErr w:type="spellStart"/>
      <w:r w:rsidRPr="00DC0F93">
        <w:rPr>
          <w:rFonts w:ascii="Courier New" w:hAnsi="Courier New" w:cs="Courier New"/>
          <w:sz w:val="16"/>
          <w:lang w:val="es-CL"/>
        </w:rPr>
        <w:t>UX</w:t>
      </w:r>
      <w:proofErr w:type="spellEnd"/>
      <w:r w:rsidRPr="00DC0F93">
        <w:rPr>
          <w:rFonts w:ascii="Courier New" w:hAnsi="Courier New" w:cs="Courier New"/>
          <w:sz w:val="16"/>
          <w:lang w:val="es-CL"/>
        </w:rPr>
        <w:t>, usabilidad, comunicación   │</w:t>
      </w:r>
    </w:p>
    <w:p w14:paraId="3402373C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│    escolar, benchmarking y definición de necesidades funcionales    │</w:t>
      </w:r>
    </w:p>
    <w:p w14:paraId="540DBB7B" w14:textId="77777777" w:rsidR="00DC0F93" w:rsidRPr="00DC0F93" w:rsidRDefault="00DC0F93" w:rsidP="00DC0F93">
      <w:pPr>
        <w:spacing w:line="240" w:lineRule="auto"/>
        <w:jc w:val="center"/>
        <w:rPr>
          <w:rFonts w:ascii="Courier New" w:hAnsi="Courier New" w:cs="Courier New"/>
          <w:sz w:val="16"/>
          <w:lang w:val="es-CL"/>
        </w:rPr>
      </w:pPr>
      <w:r w:rsidRPr="00DC0F93">
        <w:rPr>
          <w:rFonts w:ascii="Courier New" w:hAnsi="Courier New" w:cs="Courier New"/>
          <w:sz w:val="16"/>
          <w:lang w:val="es-CL"/>
        </w:rPr>
        <w:t>└────────────────────────────────────────────────────────────────────┘</w:t>
      </w:r>
    </w:p>
    <w:p w14:paraId="0722CEA8" w14:textId="77777777" w:rsidR="006E68F5" w:rsidRPr="006E68F5" w:rsidRDefault="006E68F5" w:rsidP="006E6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CL" w:eastAsia="es-CL"/>
        </w:rPr>
      </w:pPr>
    </w:p>
    <w:p w14:paraId="2ECF1540" w14:textId="77777777" w:rsidR="006E68F5" w:rsidRPr="0040688A" w:rsidRDefault="006E68F5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b/>
          <w:bCs/>
          <w:color w:val="000000"/>
          <w:szCs w:val="24"/>
          <w:lang w:val="es-CL" w:eastAsia="es-CL"/>
        </w:rPr>
        <w:t>Distinción entre reuniones técnicas y ejecutivas</w:t>
      </w:r>
    </w:p>
    <w:p w14:paraId="652A30BD" w14:textId="77777777" w:rsidR="00FD4312" w:rsidRPr="00FD4312" w:rsidRDefault="00FD4312" w:rsidP="00FD4312">
      <w:pPr>
        <w:spacing w:after="120" w:line="360" w:lineRule="auto"/>
        <w:rPr>
          <w:rFonts w:ascii="Times New Roman" w:hAnsi="Times New Roman"/>
          <w:b/>
          <w:color w:val="000000"/>
        </w:rPr>
      </w:pPr>
      <w:r w:rsidRPr="00FD4312">
        <w:rPr>
          <w:rFonts w:ascii="Times New Roman" w:hAnsi="Times New Roman"/>
          <w:b/>
          <w:color w:val="000000"/>
        </w:rPr>
        <w:t>Tabla 7</w:t>
      </w:r>
    </w:p>
    <w:p w14:paraId="57DF8A52" w14:textId="1ED17961" w:rsidR="00FD4312" w:rsidRPr="00FD4312" w:rsidRDefault="00FD4312" w:rsidP="00FD4312">
      <w:pPr>
        <w:spacing w:after="120" w:line="360" w:lineRule="auto"/>
        <w:rPr>
          <w:rFonts w:ascii="Times New Roman" w:hAnsi="Times New Roman"/>
          <w:i/>
          <w:color w:val="000000"/>
        </w:rPr>
      </w:pPr>
      <w:r w:rsidRPr="00FD4312">
        <w:rPr>
          <w:rFonts w:ascii="Times New Roman" w:hAnsi="Times New Roman"/>
          <w:i/>
          <w:color w:val="000000"/>
        </w:rPr>
        <w:t>Distinción entre reuniones técnicas y ejecutivas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30"/>
        <w:gridCol w:w="3789"/>
        <w:gridCol w:w="3931"/>
      </w:tblGrid>
      <w:tr w:rsidR="006E68F5" w:rsidRPr="00FD4312" w14:paraId="5CB2877C" w14:textId="77777777" w:rsidTr="00FD4312">
        <w:trPr>
          <w:tblHeader/>
        </w:trPr>
        <w:tc>
          <w:tcPr>
            <w:tcW w:w="862" w:type="pct"/>
            <w:hideMark/>
          </w:tcPr>
          <w:p w14:paraId="596EF803" w14:textId="0FE28CAA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Dimensión</w:t>
            </w:r>
          </w:p>
        </w:tc>
        <w:tc>
          <w:tcPr>
            <w:tcW w:w="2003" w:type="pct"/>
            <w:hideMark/>
          </w:tcPr>
          <w:p w14:paraId="112D7B09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Reunión técnica del equipo</w:t>
            </w:r>
          </w:p>
        </w:tc>
        <w:tc>
          <w:tcPr>
            <w:tcW w:w="2078" w:type="pct"/>
            <w:hideMark/>
          </w:tcPr>
          <w:p w14:paraId="18D5C9FC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Reunión ejecutiva / académica</w:t>
            </w:r>
          </w:p>
        </w:tc>
      </w:tr>
      <w:tr w:rsidR="006E68F5" w:rsidRPr="00FD4312" w14:paraId="27D2B121" w14:textId="77777777" w:rsidTr="00FD4312">
        <w:tc>
          <w:tcPr>
            <w:tcW w:w="862" w:type="pct"/>
            <w:hideMark/>
          </w:tcPr>
          <w:p w14:paraId="48049011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Participantes</w:t>
            </w:r>
          </w:p>
        </w:tc>
        <w:tc>
          <w:tcPr>
            <w:tcW w:w="2003" w:type="pct"/>
            <w:hideMark/>
          </w:tcPr>
          <w:p w14:paraId="7217A4DA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Katherine Valenzuela y Sebastián Briceño.</w:t>
            </w:r>
          </w:p>
        </w:tc>
        <w:tc>
          <w:tcPr>
            <w:tcW w:w="2078" w:type="pct"/>
            <w:hideMark/>
          </w:tcPr>
          <w:p w14:paraId="101C46BE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Katherine Valenzuela, Sebastián Briceño y docente, cuando corresponda.</w:t>
            </w:r>
          </w:p>
        </w:tc>
      </w:tr>
      <w:tr w:rsidR="006E68F5" w:rsidRPr="00FD4312" w14:paraId="412C02C9" w14:textId="77777777" w:rsidTr="00FD4312">
        <w:tc>
          <w:tcPr>
            <w:tcW w:w="862" w:type="pct"/>
            <w:hideMark/>
          </w:tcPr>
          <w:p w14:paraId="58E20B1D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Objetivo</w:t>
            </w:r>
          </w:p>
        </w:tc>
        <w:tc>
          <w:tcPr>
            <w:tcW w:w="2003" w:type="pct"/>
            <w:hideMark/>
          </w:tcPr>
          <w:p w14:paraId="72D1465A" w14:textId="77777777" w:rsidR="006E68F5" w:rsidRPr="00FD4312" w:rsidRDefault="006E68F5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Coordinar el avance operativo del proyecto, revisar tareas, resolver bloqueos técnicos y alinear documentación con el estado real del </w:t>
            </w:r>
            <w:proofErr w:type="spellStart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MVP</w:t>
            </w:r>
            <w:proofErr w:type="spellEnd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.</w:t>
            </w:r>
          </w:p>
        </w:tc>
        <w:tc>
          <w:tcPr>
            <w:tcW w:w="2078" w:type="pct"/>
            <w:hideMark/>
          </w:tcPr>
          <w:p w14:paraId="6184DD55" w14:textId="77777777" w:rsidR="006E68F5" w:rsidRPr="00FD4312" w:rsidRDefault="006E68F5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Presentar avances, recibir retroalimentación docente, resolver dudas académicas y validar entregables o cambios relevantes de alcance.</w:t>
            </w:r>
          </w:p>
        </w:tc>
      </w:tr>
      <w:tr w:rsidR="006E68F5" w:rsidRPr="00FD4312" w14:paraId="2D32B49C" w14:textId="77777777" w:rsidTr="00FD4312">
        <w:tc>
          <w:tcPr>
            <w:tcW w:w="862" w:type="pct"/>
            <w:hideMark/>
          </w:tcPr>
          <w:p w14:paraId="5073AAFE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Contenido</w:t>
            </w:r>
          </w:p>
        </w:tc>
        <w:tc>
          <w:tcPr>
            <w:tcW w:w="2003" w:type="pct"/>
            <w:hideMark/>
          </w:tcPr>
          <w:p w14:paraId="0073A12D" w14:textId="77777777" w:rsidR="006E68F5" w:rsidRPr="00FD4312" w:rsidRDefault="006E68F5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Frontend, backend, base de datos, seguridad, integración, documentación, incidencias, riesgos y tareas pendientes.</w:t>
            </w:r>
          </w:p>
        </w:tc>
        <w:tc>
          <w:tcPr>
            <w:tcW w:w="2078" w:type="pct"/>
            <w:hideMark/>
          </w:tcPr>
          <w:p w14:paraId="6EFAF916" w14:textId="77777777" w:rsidR="006E68F5" w:rsidRPr="00FD4312" w:rsidRDefault="006E68F5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Estado general del proyecto, entregables académicos, criterios de evaluación, correcciones solicitadas, riesgos críticos o cambios de alcance.</w:t>
            </w:r>
          </w:p>
        </w:tc>
      </w:tr>
      <w:tr w:rsidR="006E68F5" w:rsidRPr="00FD4312" w14:paraId="07665FF6" w14:textId="77777777" w:rsidTr="00FD4312">
        <w:tc>
          <w:tcPr>
            <w:tcW w:w="862" w:type="pct"/>
            <w:hideMark/>
          </w:tcPr>
          <w:p w14:paraId="0D478E2E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Nivel de detalle</w:t>
            </w:r>
          </w:p>
        </w:tc>
        <w:tc>
          <w:tcPr>
            <w:tcW w:w="2003" w:type="pct"/>
            <w:hideMark/>
          </w:tcPr>
          <w:p w14:paraId="0D263575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Técnico, funcional y operativo.</w:t>
            </w:r>
          </w:p>
        </w:tc>
        <w:tc>
          <w:tcPr>
            <w:tcW w:w="2078" w:type="pct"/>
            <w:hideMark/>
          </w:tcPr>
          <w:p w14:paraId="0DDD8C91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Ejecutivo, académico y de validación.</w:t>
            </w:r>
          </w:p>
        </w:tc>
      </w:tr>
      <w:tr w:rsidR="006E68F5" w:rsidRPr="00FD4312" w14:paraId="5BE159EA" w14:textId="77777777" w:rsidTr="00FD4312">
        <w:tc>
          <w:tcPr>
            <w:tcW w:w="862" w:type="pct"/>
            <w:hideMark/>
          </w:tcPr>
          <w:p w14:paraId="7D7C0634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Frecuencia</w:t>
            </w:r>
          </w:p>
        </w:tc>
        <w:tc>
          <w:tcPr>
            <w:tcW w:w="2003" w:type="pct"/>
            <w:hideMark/>
          </w:tcPr>
          <w:p w14:paraId="1A06EEAE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Semanal o cuando exista un bloqueo relevante.</w:t>
            </w:r>
          </w:p>
        </w:tc>
        <w:tc>
          <w:tcPr>
            <w:tcW w:w="2078" w:type="pct"/>
            <w:hideMark/>
          </w:tcPr>
          <w:p w14:paraId="16FF515F" w14:textId="77777777" w:rsidR="006E68F5" w:rsidRPr="00FD4312" w:rsidRDefault="006E68F5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Según calendario de la asignatura, instancia de clase o necesidad de validación docente.</w:t>
            </w:r>
          </w:p>
        </w:tc>
      </w:tr>
      <w:tr w:rsidR="006E68F5" w:rsidRPr="00FD4312" w14:paraId="1618861F" w14:textId="77777777" w:rsidTr="00FD4312">
        <w:tc>
          <w:tcPr>
            <w:tcW w:w="862" w:type="pct"/>
            <w:hideMark/>
          </w:tcPr>
          <w:p w14:paraId="6F434CE2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Medio</w:t>
            </w:r>
          </w:p>
        </w:tc>
        <w:tc>
          <w:tcPr>
            <w:tcW w:w="2003" w:type="pct"/>
            <w:hideMark/>
          </w:tcPr>
          <w:p w14:paraId="03E96301" w14:textId="77777777" w:rsidR="006E68F5" w:rsidRPr="00FD4312" w:rsidRDefault="006E68F5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Mensajería directa acordada por el equipo, reunión virtual si corresponde y registro en GitHub/GitHub Issues cuando aplique.</w:t>
            </w:r>
          </w:p>
        </w:tc>
        <w:tc>
          <w:tcPr>
            <w:tcW w:w="2078" w:type="pct"/>
            <w:hideMark/>
          </w:tcPr>
          <w:p w14:paraId="2B87DC3B" w14:textId="77777777" w:rsidR="006E68F5" w:rsidRPr="00FD4312" w:rsidRDefault="006E68F5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Plataforma Duoc UC Online, correo institucional o sesión académica definida por la asignatura.</w:t>
            </w:r>
          </w:p>
        </w:tc>
      </w:tr>
      <w:tr w:rsidR="006E68F5" w:rsidRPr="00FD4312" w14:paraId="6D4FE9E6" w14:textId="77777777" w:rsidTr="00FD4312">
        <w:tc>
          <w:tcPr>
            <w:tcW w:w="862" w:type="pct"/>
            <w:hideMark/>
          </w:tcPr>
          <w:p w14:paraId="45DE2010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lastRenderedPageBreak/>
              <w:t>Resultado esperado</w:t>
            </w:r>
          </w:p>
        </w:tc>
        <w:tc>
          <w:tcPr>
            <w:tcW w:w="2003" w:type="pct"/>
            <w:hideMark/>
          </w:tcPr>
          <w:p w14:paraId="7580E69E" w14:textId="77777777" w:rsidR="006E68F5" w:rsidRPr="00FD4312" w:rsidRDefault="006E68F5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Tareas definidas, bloqueos identificados, responsables asignados y acuerdos registrados cuando corresponda.</w:t>
            </w:r>
          </w:p>
        </w:tc>
        <w:tc>
          <w:tcPr>
            <w:tcW w:w="2078" w:type="pct"/>
            <w:hideMark/>
          </w:tcPr>
          <w:p w14:paraId="6D1C2F4F" w14:textId="77777777" w:rsidR="006E68F5" w:rsidRPr="00FD4312" w:rsidRDefault="006E68F5" w:rsidP="00FD4312">
            <w:pPr>
              <w:spacing w:after="40" w:line="240" w:lineRule="auto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Retroalimentación incorporada, alcance validado, dudas resueltas y entregables alineados con la pauta.</w:t>
            </w:r>
          </w:p>
        </w:tc>
      </w:tr>
    </w:tbl>
    <w:p w14:paraId="2DCD14AB" w14:textId="77777777" w:rsidR="006E68F5" w:rsidRPr="0040688A" w:rsidRDefault="006E68F5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b/>
          <w:bCs/>
          <w:color w:val="000000"/>
          <w:szCs w:val="24"/>
          <w:lang w:val="es-CL" w:eastAsia="es-CL"/>
        </w:rPr>
        <w:t>Flujo de escalamiento</w:t>
      </w:r>
    </w:p>
    <w:p w14:paraId="1621D983" w14:textId="77777777" w:rsidR="00FD4312" w:rsidRPr="00FD4312" w:rsidRDefault="00FD4312" w:rsidP="00FD4312">
      <w:pPr>
        <w:spacing w:after="120" w:line="360" w:lineRule="auto"/>
        <w:rPr>
          <w:rFonts w:ascii="Times New Roman" w:hAnsi="Times New Roman"/>
          <w:b/>
          <w:color w:val="000000"/>
        </w:rPr>
      </w:pPr>
      <w:r w:rsidRPr="00FD4312">
        <w:rPr>
          <w:rFonts w:ascii="Times New Roman" w:hAnsi="Times New Roman"/>
          <w:b/>
          <w:color w:val="000000"/>
        </w:rPr>
        <w:t>Tabla 8</w:t>
      </w:r>
    </w:p>
    <w:p w14:paraId="1E9CACD6" w14:textId="15FC9662" w:rsidR="00FD4312" w:rsidRPr="00FD4312" w:rsidRDefault="00FD4312" w:rsidP="00FD4312">
      <w:pPr>
        <w:spacing w:after="120" w:line="360" w:lineRule="auto"/>
        <w:rPr>
          <w:rFonts w:ascii="Times New Roman" w:hAnsi="Times New Roman"/>
          <w:i/>
          <w:color w:val="000000"/>
        </w:rPr>
      </w:pPr>
      <w:r w:rsidRPr="00FD4312">
        <w:rPr>
          <w:rFonts w:ascii="Times New Roman" w:hAnsi="Times New Roman"/>
          <w:i/>
          <w:color w:val="000000"/>
        </w:rPr>
        <w:t>Flujo de escalamiento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2191"/>
        <w:gridCol w:w="1676"/>
        <w:gridCol w:w="1496"/>
        <w:gridCol w:w="1578"/>
        <w:gridCol w:w="2409"/>
      </w:tblGrid>
      <w:tr w:rsidR="006E68F5" w:rsidRPr="00FD4312" w14:paraId="1EEE134F" w14:textId="77777777" w:rsidTr="00FD4312">
        <w:trPr>
          <w:tblHeader/>
        </w:trPr>
        <w:tc>
          <w:tcPr>
            <w:tcW w:w="1152" w:type="pct"/>
            <w:hideMark/>
          </w:tcPr>
          <w:p w14:paraId="2F9E9E31" w14:textId="4EA3275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Evento</w:t>
            </w:r>
          </w:p>
        </w:tc>
        <w:tc>
          <w:tcPr>
            <w:tcW w:w="881" w:type="pct"/>
            <w:hideMark/>
          </w:tcPr>
          <w:p w14:paraId="73278EDF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Responsable de informar</w:t>
            </w:r>
          </w:p>
        </w:tc>
        <w:tc>
          <w:tcPr>
            <w:tcW w:w="786" w:type="pct"/>
            <w:hideMark/>
          </w:tcPr>
          <w:p w14:paraId="4FA0EF61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Receptor</w:t>
            </w:r>
          </w:p>
        </w:tc>
        <w:tc>
          <w:tcPr>
            <w:tcW w:w="829" w:type="pct"/>
            <w:hideMark/>
          </w:tcPr>
          <w:p w14:paraId="6C0C4B81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Plazo máximo</w:t>
            </w:r>
          </w:p>
        </w:tc>
        <w:tc>
          <w:tcPr>
            <w:tcW w:w="1266" w:type="pct"/>
            <w:hideMark/>
          </w:tcPr>
          <w:p w14:paraId="2EB989F4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b/>
                <w:bCs/>
                <w:color w:val="000000"/>
                <w:sz w:val="18"/>
                <w:szCs w:val="24"/>
                <w:lang w:val="es-CL" w:eastAsia="es-CL"/>
              </w:rPr>
              <w:t>Canal</w:t>
            </w:r>
          </w:p>
        </w:tc>
      </w:tr>
      <w:tr w:rsidR="006E68F5" w:rsidRPr="00FD4312" w14:paraId="2016612F" w14:textId="77777777" w:rsidTr="00FD4312">
        <w:tc>
          <w:tcPr>
            <w:tcW w:w="1152" w:type="pct"/>
            <w:hideMark/>
          </w:tcPr>
          <w:p w14:paraId="2E6783FC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Riesgo crítico que pueda afectar la entrega</w:t>
            </w:r>
          </w:p>
        </w:tc>
        <w:tc>
          <w:tcPr>
            <w:tcW w:w="881" w:type="pct"/>
            <w:hideMark/>
          </w:tcPr>
          <w:p w14:paraId="543F1C8F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Katherine Valenzuela / Sebastián Briceño</w:t>
            </w:r>
          </w:p>
        </w:tc>
        <w:tc>
          <w:tcPr>
            <w:tcW w:w="786" w:type="pct"/>
            <w:hideMark/>
          </w:tcPr>
          <w:p w14:paraId="143774C4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Docente</w:t>
            </w:r>
          </w:p>
        </w:tc>
        <w:tc>
          <w:tcPr>
            <w:tcW w:w="829" w:type="pct"/>
            <w:hideMark/>
          </w:tcPr>
          <w:p w14:paraId="2E873C60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24 horas</w:t>
            </w:r>
          </w:p>
        </w:tc>
        <w:tc>
          <w:tcPr>
            <w:tcW w:w="1266" w:type="pct"/>
            <w:hideMark/>
          </w:tcPr>
          <w:p w14:paraId="1523F90F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Plataforma académica Duoc UC Online o correo institucional</w:t>
            </w:r>
          </w:p>
        </w:tc>
      </w:tr>
      <w:tr w:rsidR="006E68F5" w:rsidRPr="00FD4312" w14:paraId="73D60444" w14:textId="77777777" w:rsidTr="00FD4312">
        <w:tc>
          <w:tcPr>
            <w:tcW w:w="1152" w:type="pct"/>
            <w:hideMark/>
          </w:tcPr>
          <w:p w14:paraId="159B0C69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Bloqueo técnico que impida avanzar</w:t>
            </w:r>
          </w:p>
        </w:tc>
        <w:tc>
          <w:tcPr>
            <w:tcW w:w="881" w:type="pct"/>
            <w:hideMark/>
          </w:tcPr>
          <w:p w14:paraId="7837E4CB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Responsable técnico del módulo afectado</w:t>
            </w:r>
          </w:p>
        </w:tc>
        <w:tc>
          <w:tcPr>
            <w:tcW w:w="786" w:type="pct"/>
            <w:hideMark/>
          </w:tcPr>
          <w:p w14:paraId="135138FC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Equipo del proyecto</w:t>
            </w:r>
          </w:p>
        </w:tc>
        <w:tc>
          <w:tcPr>
            <w:tcW w:w="829" w:type="pct"/>
            <w:hideMark/>
          </w:tcPr>
          <w:p w14:paraId="2E03CB21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Inmediato</w:t>
            </w:r>
          </w:p>
        </w:tc>
        <w:tc>
          <w:tcPr>
            <w:tcW w:w="1266" w:type="pct"/>
            <w:hideMark/>
          </w:tcPr>
          <w:p w14:paraId="62947193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Mensajería directa acordada por el equipo</w:t>
            </w:r>
          </w:p>
        </w:tc>
      </w:tr>
      <w:tr w:rsidR="006E68F5" w:rsidRPr="00FD4312" w14:paraId="58A0A9EA" w14:textId="77777777" w:rsidTr="00FD4312">
        <w:tc>
          <w:tcPr>
            <w:tcW w:w="1152" w:type="pct"/>
            <w:hideMark/>
          </w:tcPr>
          <w:p w14:paraId="746EAC2C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Cambio de alcance del </w:t>
            </w:r>
            <w:proofErr w:type="spellStart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MVP</w:t>
            </w:r>
            <w:proofErr w:type="spellEnd"/>
          </w:p>
        </w:tc>
        <w:tc>
          <w:tcPr>
            <w:tcW w:w="881" w:type="pct"/>
            <w:hideMark/>
          </w:tcPr>
          <w:p w14:paraId="54CFFD68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Katherine Valenzuela y Sebastián Briceño</w:t>
            </w:r>
          </w:p>
        </w:tc>
        <w:tc>
          <w:tcPr>
            <w:tcW w:w="786" w:type="pct"/>
            <w:hideMark/>
          </w:tcPr>
          <w:p w14:paraId="4A396E80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Docente, si afecta evaluación o entrega</w:t>
            </w:r>
          </w:p>
        </w:tc>
        <w:tc>
          <w:tcPr>
            <w:tcW w:w="829" w:type="pct"/>
            <w:hideMark/>
          </w:tcPr>
          <w:p w14:paraId="1850F7AC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Antes de implementar</w:t>
            </w:r>
          </w:p>
        </w:tc>
        <w:tc>
          <w:tcPr>
            <w:tcW w:w="1266" w:type="pct"/>
            <w:hideMark/>
          </w:tcPr>
          <w:p w14:paraId="753A4CC9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Plataforma académica Duoc UC Online o correo institucional</w:t>
            </w:r>
          </w:p>
        </w:tc>
      </w:tr>
      <w:tr w:rsidR="006E68F5" w:rsidRPr="00FD4312" w14:paraId="0C873D23" w14:textId="77777777" w:rsidTr="00FD4312">
        <w:tc>
          <w:tcPr>
            <w:tcW w:w="1152" w:type="pct"/>
            <w:hideMark/>
          </w:tcPr>
          <w:p w14:paraId="26A34941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Incidencia técnica o defecto relevante</w:t>
            </w:r>
          </w:p>
        </w:tc>
        <w:tc>
          <w:tcPr>
            <w:tcW w:w="881" w:type="pct"/>
            <w:hideMark/>
          </w:tcPr>
          <w:p w14:paraId="613E14E2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Sebastián Briceño</w:t>
            </w:r>
          </w:p>
        </w:tc>
        <w:tc>
          <w:tcPr>
            <w:tcW w:w="786" w:type="pct"/>
            <w:hideMark/>
          </w:tcPr>
          <w:p w14:paraId="25B40CE0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Equipo del proyecto</w:t>
            </w:r>
          </w:p>
        </w:tc>
        <w:tc>
          <w:tcPr>
            <w:tcW w:w="829" w:type="pct"/>
            <w:hideMark/>
          </w:tcPr>
          <w:p w14:paraId="075EC100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Durante la jornada o dentro de 24 horas</w:t>
            </w:r>
          </w:p>
        </w:tc>
        <w:tc>
          <w:tcPr>
            <w:tcW w:w="1266" w:type="pct"/>
            <w:hideMark/>
          </w:tcPr>
          <w:p w14:paraId="591EC563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GitHub Issues</w:t>
            </w:r>
          </w:p>
        </w:tc>
      </w:tr>
      <w:tr w:rsidR="006E68F5" w:rsidRPr="00FD4312" w14:paraId="0DBCF4CC" w14:textId="77777777" w:rsidTr="00FD4312">
        <w:tc>
          <w:tcPr>
            <w:tcW w:w="1152" w:type="pct"/>
            <w:hideMark/>
          </w:tcPr>
          <w:p w14:paraId="3B4116D8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Retraso de entrega o riesgo de incumplimiento académico</w:t>
            </w:r>
          </w:p>
        </w:tc>
        <w:tc>
          <w:tcPr>
            <w:tcW w:w="881" w:type="pct"/>
            <w:hideMark/>
          </w:tcPr>
          <w:p w14:paraId="4B163FF9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Katherine Valenzuela y Sebastián Briceño</w:t>
            </w:r>
          </w:p>
        </w:tc>
        <w:tc>
          <w:tcPr>
            <w:tcW w:w="786" w:type="pct"/>
            <w:hideMark/>
          </w:tcPr>
          <w:p w14:paraId="2FA115B0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Docente</w:t>
            </w:r>
          </w:p>
        </w:tc>
        <w:tc>
          <w:tcPr>
            <w:tcW w:w="829" w:type="pct"/>
            <w:hideMark/>
          </w:tcPr>
          <w:p w14:paraId="51C9DFCC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Antes del vencimiento</w:t>
            </w:r>
          </w:p>
        </w:tc>
        <w:tc>
          <w:tcPr>
            <w:tcW w:w="1266" w:type="pct"/>
            <w:hideMark/>
          </w:tcPr>
          <w:p w14:paraId="489B6D4D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Plataforma académica Duoc UC Online o correo institucional</w:t>
            </w:r>
          </w:p>
        </w:tc>
      </w:tr>
      <w:tr w:rsidR="006E68F5" w:rsidRPr="00FD4312" w14:paraId="37146808" w14:textId="77777777" w:rsidTr="00FD4312">
        <w:tc>
          <w:tcPr>
            <w:tcW w:w="1152" w:type="pct"/>
            <w:hideMark/>
          </w:tcPr>
          <w:p w14:paraId="2507F713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Problema de documentación o inconsistencia con el </w:t>
            </w:r>
            <w:proofErr w:type="spellStart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MVP</w:t>
            </w:r>
            <w:proofErr w:type="spellEnd"/>
          </w:p>
        </w:tc>
        <w:tc>
          <w:tcPr>
            <w:tcW w:w="881" w:type="pct"/>
            <w:hideMark/>
          </w:tcPr>
          <w:p w14:paraId="3D9E59E3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Katherine Valenzuela</w:t>
            </w:r>
          </w:p>
        </w:tc>
        <w:tc>
          <w:tcPr>
            <w:tcW w:w="786" w:type="pct"/>
            <w:hideMark/>
          </w:tcPr>
          <w:p w14:paraId="7EEB25F7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Equipo del proyecto</w:t>
            </w:r>
          </w:p>
        </w:tc>
        <w:tc>
          <w:tcPr>
            <w:tcW w:w="829" w:type="pct"/>
            <w:hideMark/>
          </w:tcPr>
          <w:p w14:paraId="1E1C6008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24 horas</w:t>
            </w:r>
          </w:p>
        </w:tc>
        <w:tc>
          <w:tcPr>
            <w:tcW w:w="1266" w:type="pct"/>
            <w:hideMark/>
          </w:tcPr>
          <w:p w14:paraId="419CCA94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Mensajería directa acordada por el equipo / documento de seguimiento</w:t>
            </w:r>
          </w:p>
        </w:tc>
      </w:tr>
      <w:tr w:rsidR="006E68F5" w:rsidRPr="00FD4312" w14:paraId="59B8EF07" w14:textId="77777777" w:rsidTr="00FD4312">
        <w:tc>
          <w:tcPr>
            <w:tcW w:w="1152" w:type="pct"/>
            <w:hideMark/>
          </w:tcPr>
          <w:p w14:paraId="24E7D3B3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Riesgo de costos </w:t>
            </w:r>
            <w:proofErr w:type="spellStart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cloud</w:t>
            </w:r>
            <w:proofErr w:type="spellEnd"/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 xml:space="preserve"> o activación de recursos Azure</w:t>
            </w:r>
          </w:p>
        </w:tc>
        <w:tc>
          <w:tcPr>
            <w:tcW w:w="881" w:type="pct"/>
            <w:hideMark/>
          </w:tcPr>
          <w:p w14:paraId="6CB136DE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Sebastián Briceño</w:t>
            </w:r>
          </w:p>
        </w:tc>
        <w:tc>
          <w:tcPr>
            <w:tcW w:w="786" w:type="pct"/>
            <w:hideMark/>
          </w:tcPr>
          <w:p w14:paraId="6592CF5E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Equipo del proyecto</w:t>
            </w:r>
          </w:p>
        </w:tc>
        <w:tc>
          <w:tcPr>
            <w:tcW w:w="829" w:type="pct"/>
            <w:hideMark/>
          </w:tcPr>
          <w:p w14:paraId="4C2A3891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Antes de activar cualquier recurso</w:t>
            </w:r>
          </w:p>
        </w:tc>
        <w:tc>
          <w:tcPr>
            <w:tcW w:w="1266" w:type="pct"/>
            <w:hideMark/>
          </w:tcPr>
          <w:p w14:paraId="0AC8F057" w14:textId="77777777" w:rsidR="006E68F5" w:rsidRPr="00FD4312" w:rsidRDefault="006E68F5" w:rsidP="00FD4312">
            <w:pPr>
              <w:spacing w:after="4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</w:pPr>
            <w:r w:rsidRPr="00FD4312">
              <w:rPr>
                <w:rFonts w:ascii="Times New Roman" w:eastAsia="Times New Roman" w:hAnsi="Times New Roman"/>
                <w:color w:val="000000"/>
                <w:sz w:val="18"/>
                <w:szCs w:val="24"/>
                <w:lang w:val="es-CL" w:eastAsia="es-CL"/>
              </w:rPr>
              <w:t>Mensajería directa acordada por el equipo / registro de decisión</w:t>
            </w:r>
          </w:p>
        </w:tc>
      </w:tr>
    </w:tbl>
    <w:p w14:paraId="7FE4524C" w14:textId="77777777" w:rsidR="000B64A1" w:rsidRDefault="000B64A1" w:rsidP="005A4A44">
      <w:pPr>
        <w:spacing w:after="0" w:line="360" w:lineRule="auto"/>
      </w:pPr>
    </w:p>
    <w:p w14:paraId="75361B87" w14:textId="77777777" w:rsidR="000B64A1" w:rsidRDefault="000B64A1" w:rsidP="000B64A1">
      <w:pPr>
        <w:spacing w:after="0"/>
      </w:pPr>
    </w:p>
    <w:p w14:paraId="65CD4ECB" w14:textId="77777777" w:rsidR="000741FA" w:rsidRDefault="000741FA" w:rsidP="000741FA"/>
    <w:p w14:paraId="43116B6C" w14:textId="77777777" w:rsidR="00DD71D9" w:rsidRDefault="00DD71D9" w:rsidP="000741FA"/>
    <w:p w14:paraId="1B286EE6" w14:textId="77777777" w:rsidR="00DD71D9" w:rsidRDefault="00DD71D9" w:rsidP="000741FA"/>
    <w:p w14:paraId="3C7AFF91" w14:textId="77777777" w:rsidR="00DD71D9" w:rsidRDefault="00DD71D9" w:rsidP="000741FA"/>
    <w:p w14:paraId="22FC65F5" w14:textId="77777777" w:rsidR="00DD71D9" w:rsidRDefault="00DD71D9" w:rsidP="000741FA"/>
    <w:p w14:paraId="7DBE7601" w14:textId="77777777" w:rsidR="00DD71D9" w:rsidRDefault="00DD71D9" w:rsidP="000741FA"/>
    <w:p w14:paraId="43D444D2" w14:textId="77777777" w:rsidR="00DD71D9" w:rsidRDefault="00DD71D9" w:rsidP="000741FA"/>
    <w:p w14:paraId="412F5D6E" w14:textId="77777777" w:rsidR="00DD71D9" w:rsidRDefault="00DD71D9" w:rsidP="000741FA"/>
    <w:p w14:paraId="56EE9FCB" w14:textId="77777777" w:rsidR="00DD71D9" w:rsidRDefault="00DD71D9" w:rsidP="000741FA"/>
    <w:p w14:paraId="73C31511" w14:textId="77777777" w:rsidR="00DD71D9" w:rsidRDefault="00DD71D9" w:rsidP="000741FA"/>
    <w:p w14:paraId="52B76542" w14:textId="77777777" w:rsidR="00DD71D9" w:rsidRDefault="00DD71D9" w:rsidP="000741FA"/>
    <w:p w14:paraId="08B80F50" w14:textId="77777777" w:rsidR="00DD71D9" w:rsidRDefault="00DD71D9" w:rsidP="000741FA"/>
    <w:p w14:paraId="0413B72E" w14:textId="77777777" w:rsidR="00DD71D9" w:rsidRDefault="00DD71D9" w:rsidP="000741FA"/>
    <w:p w14:paraId="2260E0BE" w14:textId="2239C0F6" w:rsidR="00DD71D9" w:rsidRPr="0040688A" w:rsidRDefault="0040688A" w:rsidP="00FD4312">
      <w:pPr>
        <w:pStyle w:val="Ttulo1"/>
        <w:spacing w:before="240" w:after="120" w:line="360" w:lineRule="auto"/>
        <w:rPr>
          <w:rFonts w:ascii="Times New Roman" w:hAnsi="Times New Roman"/>
          <w:color w:val="000000"/>
          <w:sz w:val="28"/>
        </w:rPr>
      </w:pPr>
      <w:bookmarkStart w:id="6" w:name="_Toc231222509"/>
      <w:r w:rsidRPr="0040688A">
        <w:rPr>
          <w:rFonts w:ascii="Times New Roman" w:hAnsi="Times New Roman"/>
          <w:color w:val="000000"/>
          <w:sz w:val="28"/>
        </w:rPr>
        <w:t xml:space="preserve">7. </w:t>
      </w:r>
      <w:r w:rsidR="00DD71D9" w:rsidRPr="0040688A">
        <w:rPr>
          <w:rFonts w:ascii="Times New Roman" w:hAnsi="Times New Roman"/>
          <w:color w:val="000000"/>
          <w:sz w:val="28"/>
        </w:rPr>
        <w:t>Referencias</w:t>
      </w:r>
      <w:bookmarkEnd w:id="6"/>
      <w:r w:rsidR="00DD71D9" w:rsidRPr="0040688A">
        <w:rPr>
          <w:rFonts w:ascii="Times New Roman" w:hAnsi="Times New Roman"/>
          <w:color w:val="000000"/>
          <w:sz w:val="28"/>
        </w:rPr>
        <w:t xml:space="preserve"> </w:t>
      </w:r>
    </w:p>
    <w:p w14:paraId="161D52EF" w14:textId="77777777" w:rsidR="006E68F5" w:rsidRPr="0040688A" w:rsidRDefault="006E68F5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proofErr w:type="spellStart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PMO</w:t>
      </w:r>
      <w:proofErr w:type="spellEnd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 Informática. (07 de enero de 2025). </w:t>
      </w:r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>Plantillas de gerencia de proyectos</w:t>
      </w: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. </w:t>
      </w:r>
      <w:proofErr w:type="spellStart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PMO</w:t>
      </w:r>
      <w:proofErr w:type="spellEnd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 Informática. </w:t>
      </w:r>
      <w:hyperlink r:id="rId19" w:history="1">
        <w:r w:rsidRPr="0040688A">
          <w:rPr>
            <w:rFonts w:ascii="Times New Roman" w:eastAsia="Times New Roman" w:hAnsi="Times New Roman"/>
            <w:color w:val="000000"/>
            <w:szCs w:val="24"/>
            <w:u w:val="single"/>
            <w:lang w:val="es-CL" w:eastAsia="es-CL"/>
          </w:rPr>
          <w:t>https://www.pmoinformatica.com/p/plantillas-de-gerencia-de-proyectos.html</w:t>
        </w:r>
      </w:hyperlink>
    </w:p>
    <w:p w14:paraId="7E035C75" w14:textId="77777777" w:rsidR="006E68F5" w:rsidRPr="0040688A" w:rsidRDefault="006E68F5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Duoc UC. (2026). </w:t>
      </w:r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>Formato de respuesta: Plan de Comunicaciones</w:t>
      </w: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. Asignatura Taller Aplicado de Software, Semana 2.</w:t>
      </w:r>
    </w:p>
    <w:p w14:paraId="61FEF933" w14:textId="77777777" w:rsidR="006E68F5" w:rsidRPr="0040688A" w:rsidRDefault="006E68F5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Duoc UC. (2026). </w:t>
      </w:r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>Taller Aplicado de Software – Semana 2: Elaborando mi propuesta de proyecto</w:t>
      </w: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. Material académico de la asignatura.</w:t>
      </w:r>
    </w:p>
    <w:p w14:paraId="0DAB0DBF" w14:textId="77777777" w:rsidR="006E68F5" w:rsidRPr="0040688A" w:rsidRDefault="006E68F5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Project Management </w:t>
      </w:r>
      <w:proofErr w:type="spellStart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Institute</w:t>
      </w:r>
      <w:proofErr w:type="spellEnd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. (2021). </w:t>
      </w:r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 xml:space="preserve">A Guide </w:t>
      </w:r>
      <w:proofErr w:type="spellStart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>to</w:t>
      </w:r>
      <w:proofErr w:type="spellEnd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 xml:space="preserve"> </w:t>
      </w:r>
      <w:proofErr w:type="spellStart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>the</w:t>
      </w:r>
      <w:proofErr w:type="spellEnd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 xml:space="preserve"> Project Management Body </w:t>
      </w:r>
      <w:proofErr w:type="spellStart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>of</w:t>
      </w:r>
      <w:proofErr w:type="spellEnd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 xml:space="preserve"> Knowledge (</w:t>
      </w:r>
      <w:proofErr w:type="spellStart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>PMBOK</w:t>
      </w:r>
      <w:proofErr w:type="spellEnd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 xml:space="preserve"> Guide) — </w:t>
      </w:r>
      <w:proofErr w:type="spellStart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>Seventh</w:t>
      </w:r>
      <w:proofErr w:type="spellEnd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 xml:space="preserve"> </w:t>
      </w:r>
      <w:proofErr w:type="spellStart"/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>Edition</w:t>
      </w:r>
      <w:proofErr w:type="spellEnd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. Project Management </w:t>
      </w:r>
      <w:proofErr w:type="spellStart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Institute</w:t>
      </w:r>
      <w:proofErr w:type="spellEnd"/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.</w:t>
      </w:r>
    </w:p>
    <w:p w14:paraId="763B014B" w14:textId="77777777" w:rsidR="006E68F5" w:rsidRPr="0040688A" w:rsidRDefault="006E68F5" w:rsidP="00FD4312">
      <w:pPr>
        <w:spacing w:beforeAutospacing="1" w:after="120" w:afterAutospacing="1" w:line="360" w:lineRule="auto"/>
        <w:jc w:val="both"/>
        <w:rPr>
          <w:rFonts w:ascii="Times New Roman" w:eastAsia="Times New Roman" w:hAnsi="Times New Roman"/>
          <w:color w:val="000000"/>
          <w:szCs w:val="24"/>
          <w:lang w:val="es-CL" w:eastAsia="es-CL"/>
        </w:rPr>
      </w:pP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 xml:space="preserve">Equipo Aulafy. (2026). </w:t>
      </w:r>
      <w:r w:rsidRPr="0040688A">
        <w:rPr>
          <w:rFonts w:ascii="Times New Roman" w:eastAsia="Times New Roman" w:hAnsi="Times New Roman"/>
          <w:i/>
          <w:iCs/>
          <w:color w:val="000000"/>
          <w:szCs w:val="24"/>
          <w:lang w:val="es-CL" w:eastAsia="es-CL"/>
        </w:rPr>
        <w:t>Documentación técnica del proyecto Aulafy: propuesta, arquitectura, plan de calidad, plan de pruebas, plan de riesgos y plan de comunicaciones</w:t>
      </w:r>
      <w:r w:rsidRPr="0040688A">
        <w:rPr>
          <w:rFonts w:ascii="Times New Roman" w:eastAsia="Times New Roman" w:hAnsi="Times New Roman"/>
          <w:color w:val="000000"/>
          <w:szCs w:val="24"/>
          <w:lang w:val="es-CL" w:eastAsia="es-CL"/>
        </w:rPr>
        <w:t>. Documento elaborado para la asignatura Taller Aplicado de Software.</w:t>
      </w:r>
    </w:p>
    <w:p w14:paraId="7AA88E38" w14:textId="77777777" w:rsidR="002B149E" w:rsidRPr="0040688A" w:rsidRDefault="002B149E" w:rsidP="0040688A">
      <w:pPr>
        <w:rPr>
          <w:sz w:val="2"/>
        </w:rPr>
      </w:pPr>
    </w:p>
    <w:sectPr w:rsidR="002B149E" w:rsidRPr="0040688A" w:rsidSect="00FD4312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B2094" w14:textId="77777777" w:rsidR="00523947" w:rsidRDefault="00523947" w:rsidP="00061A87">
      <w:pPr>
        <w:spacing w:after="0" w:line="240" w:lineRule="auto"/>
      </w:pPr>
      <w:r>
        <w:separator/>
      </w:r>
    </w:p>
  </w:endnote>
  <w:endnote w:type="continuationSeparator" w:id="0">
    <w:p w14:paraId="5FD2102E" w14:textId="77777777" w:rsidR="00523947" w:rsidRDefault="00523947" w:rsidP="00061A87">
      <w:pPr>
        <w:spacing w:after="0" w:line="240" w:lineRule="auto"/>
      </w:pPr>
      <w:r>
        <w:continuationSeparator/>
      </w:r>
    </w:p>
  </w:endnote>
  <w:endnote w:type="continuationNotice" w:id="1">
    <w:p w14:paraId="25A19676" w14:textId="77777777" w:rsidR="00523947" w:rsidRDefault="005239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47604" w14:textId="77777777" w:rsidR="0040688A" w:rsidRDefault="0040688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101B" w14:textId="469C6F1D" w:rsidR="002D4F14" w:rsidRPr="0040688A" w:rsidRDefault="0040688A" w:rsidP="0040688A">
    <w:pPr>
      <w:pStyle w:val="Piedepgina"/>
      <w:spacing w:after="0"/>
      <w:jc w:val="right"/>
      <w:rPr>
        <w:rFonts w:ascii="Times New Roman" w:hAnsi="Times New Roman"/>
        <w:sz w:val="20"/>
        <w:szCs w:val="20"/>
        <w:lang w:val="es-VE"/>
      </w:rPr>
    </w:pPr>
    <w:r>
      <w:rPr>
        <w:rFonts w:ascii="Times New Roman" w:hAnsi="Times New Roman"/>
        <w:sz w:val="20"/>
        <w:szCs w:val="20"/>
        <w:lang w:val="es-VE"/>
      </w:rPr>
      <w:t xml:space="preserve">Página </w:t>
    </w:r>
    <w:r>
      <w:rPr>
        <w:rFonts w:ascii="Times New Roman" w:hAnsi="Times New Roman"/>
        <w:sz w:val="20"/>
        <w:szCs w:val="20"/>
        <w:lang w:val="es-VE"/>
      </w:rPr>
      <w:fldChar w:fldCharType="begin"/>
    </w:r>
    <w:r>
      <w:rPr>
        <w:rFonts w:ascii="Times New Roman" w:hAnsi="Times New Roman"/>
        <w:sz w:val="20"/>
        <w:szCs w:val="20"/>
        <w:lang w:val="es-VE"/>
      </w:rPr>
      <w:instrText xml:space="preserve"> PAGE  \* MERGEFORMAT </w:instrText>
    </w:r>
    <w:r>
      <w:rPr>
        <w:rFonts w:ascii="Times New Roman" w:hAnsi="Times New Roman"/>
        <w:sz w:val="20"/>
        <w:szCs w:val="20"/>
        <w:lang w:val="es-VE"/>
      </w:rPr>
      <w:fldChar w:fldCharType="separate"/>
    </w:r>
    <w:r>
      <w:rPr>
        <w:rFonts w:ascii="Times New Roman" w:hAnsi="Times New Roman"/>
        <w:noProof/>
        <w:sz w:val="20"/>
        <w:szCs w:val="20"/>
        <w:lang w:val="es-VE"/>
      </w:rPr>
      <w:t>19</w:t>
    </w:r>
    <w:r>
      <w:rPr>
        <w:rFonts w:ascii="Times New Roman" w:hAnsi="Times New Roman"/>
        <w:sz w:val="20"/>
        <w:szCs w:val="20"/>
        <w:lang w:val="es-V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08189" w14:textId="77777777" w:rsidR="0040688A" w:rsidRDefault="0040688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DBD2D" w14:textId="77777777" w:rsidR="00523947" w:rsidRDefault="00523947" w:rsidP="00061A87">
      <w:pPr>
        <w:spacing w:after="0" w:line="240" w:lineRule="auto"/>
      </w:pPr>
      <w:r>
        <w:separator/>
      </w:r>
    </w:p>
  </w:footnote>
  <w:footnote w:type="continuationSeparator" w:id="0">
    <w:p w14:paraId="632F0179" w14:textId="77777777" w:rsidR="00523947" w:rsidRDefault="00523947" w:rsidP="00061A87">
      <w:pPr>
        <w:spacing w:after="0" w:line="240" w:lineRule="auto"/>
      </w:pPr>
      <w:r>
        <w:continuationSeparator/>
      </w:r>
    </w:p>
  </w:footnote>
  <w:footnote w:type="continuationNotice" w:id="1">
    <w:p w14:paraId="655E2D39" w14:textId="77777777" w:rsidR="00523947" w:rsidRDefault="005239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32BB7" w14:textId="77777777" w:rsidR="0040688A" w:rsidRDefault="0040688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590D6" w14:textId="77777777" w:rsidR="002D5AFF" w:rsidRPr="0070590D" w:rsidRDefault="002D5AFF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FAB92" w14:textId="77777777" w:rsidR="0040688A" w:rsidRDefault="0040688A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3D64" w14:textId="60632966" w:rsidR="005D0877" w:rsidRPr="0070590D" w:rsidRDefault="005D0877" w:rsidP="0070590D">
    <w:pPr>
      <w:pStyle w:val="Encabezado"/>
      <w:spacing w:after="0"/>
      <w:jc w:val="right"/>
      <w:rPr>
        <w:b/>
        <w:i/>
        <w:color w:val="365F91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F51"/>
    <w:multiLevelType w:val="multilevel"/>
    <w:tmpl w:val="4D34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612C3"/>
    <w:multiLevelType w:val="multilevel"/>
    <w:tmpl w:val="D4986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717248A"/>
    <w:multiLevelType w:val="hybridMultilevel"/>
    <w:tmpl w:val="176046C2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C07F4"/>
    <w:multiLevelType w:val="hybridMultilevel"/>
    <w:tmpl w:val="997493E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72D37"/>
    <w:multiLevelType w:val="multilevel"/>
    <w:tmpl w:val="90C0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17AA2"/>
    <w:multiLevelType w:val="multilevel"/>
    <w:tmpl w:val="C58E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B4A45"/>
    <w:multiLevelType w:val="multilevel"/>
    <w:tmpl w:val="14FE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A698D"/>
    <w:multiLevelType w:val="multilevel"/>
    <w:tmpl w:val="43C8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573BB"/>
    <w:multiLevelType w:val="multilevel"/>
    <w:tmpl w:val="26141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633136"/>
    <w:multiLevelType w:val="multilevel"/>
    <w:tmpl w:val="211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77E61105"/>
    <w:multiLevelType w:val="multilevel"/>
    <w:tmpl w:val="43B0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01200">
    <w:abstractNumId w:val="1"/>
  </w:num>
  <w:num w:numId="2" w16cid:durableId="1687442917">
    <w:abstractNumId w:val="3"/>
  </w:num>
  <w:num w:numId="3" w16cid:durableId="1924337429">
    <w:abstractNumId w:val="2"/>
  </w:num>
  <w:num w:numId="4" w16cid:durableId="1474592105">
    <w:abstractNumId w:val="10"/>
  </w:num>
  <w:num w:numId="5" w16cid:durableId="1947420488">
    <w:abstractNumId w:val="6"/>
  </w:num>
  <w:num w:numId="6" w16cid:durableId="1638877775">
    <w:abstractNumId w:val="9"/>
  </w:num>
  <w:num w:numId="7" w16cid:durableId="924339414">
    <w:abstractNumId w:val="8"/>
  </w:num>
  <w:num w:numId="8" w16cid:durableId="690644211">
    <w:abstractNumId w:val="11"/>
  </w:num>
  <w:num w:numId="9" w16cid:durableId="461922611">
    <w:abstractNumId w:val="4"/>
  </w:num>
  <w:num w:numId="10" w16cid:durableId="1434353505">
    <w:abstractNumId w:val="7"/>
  </w:num>
  <w:num w:numId="11" w16cid:durableId="949628951">
    <w:abstractNumId w:val="0"/>
  </w:num>
  <w:num w:numId="12" w16cid:durableId="958955315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152"/>
    <w:rsid w:val="00010282"/>
    <w:rsid w:val="00010A4C"/>
    <w:rsid w:val="00014020"/>
    <w:rsid w:val="000235E9"/>
    <w:rsid w:val="00036084"/>
    <w:rsid w:val="00057258"/>
    <w:rsid w:val="00060BF9"/>
    <w:rsid w:val="00061A87"/>
    <w:rsid w:val="000679F5"/>
    <w:rsid w:val="00070936"/>
    <w:rsid w:val="000741FA"/>
    <w:rsid w:val="00075389"/>
    <w:rsid w:val="000773FF"/>
    <w:rsid w:val="000860F6"/>
    <w:rsid w:val="00091933"/>
    <w:rsid w:val="00094E6C"/>
    <w:rsid w:val="000A23C9"/>
    <w:rsid w:val="000B26D6"/>
    <w:rsid w:val="000B4EB8"/>
    <w:rsid w:val="000B64A1"/>
    <w:rsid w:val="000C08FB"/>
    <w:rsid w:val="000C5A13"/>
    <w:rsid w:val="000C7809"/>
    <w:rsid w:val="00100D80"/>
    <w:rsid w:val="00110E4E"/>
    <w:rsid w:val="00140454"/>
    <w:rsid w:val="0014771E"/>
    <w:rsid w:val="00175B16"/>
    <w:rsid w:val="00176415"/>
    <w:rsid w:val="00176567"/>
    <w:rsid w:val="00176DBB"/>
    <w:rsid w:val="00184BAA"/>
    <w:rsid w:val="0019128F"/>
    <w:rsid w:val="001912B9"/>
    <w:rsid w:val="001917A4"/>
    <w:rsid w:val="001A4F51"/>
    <w:rsid w:val="001A5AF7"/>
    <w:rsid w:val="001B5391"/>
    <w:rsid w:val="001C11EA"/>
    <w:rsid w:val="001C3EAB"/>
    <w:rsid w:val="001D0D3B"/>
    <w:rsid w:val="001D156C"/>
    <w:rsid w:val="001D1AD3"/>
    <w:rsid w:val="001D487D"/>
    <w:rsid w:val="001D4BF7"/>
    <w:rsid w:val="001D4C1E"/>
    <w:rsid w:val="001E0577"/>
    <w:rsid w:val="001E2474"/>
    <w:rsid w:val="001F2D3B"/>
    <w:rsid w:val="00203E9B"/>
    <w:rsid w:val="002135E1"/>
    <w:rsid w:val="00216FC8"/>
    <w:rsid w:val="00220FD1"/>
    <w:rsid w:val="00230607"/>
    <w:rsid w:val="00245426"/>
    <w:rsid w:val="00250789"/>
    <w:rsid w:val="00252540"/>
    <w:rsid w:val="00255300"/>
    <w:rsid w:val="0026400F"/>
    <w:rsid w:val="00266C17"/>
    <w:rsid w:val="00270450"/>
    <w:rsid w:val="002756C3"/>
    <w:rsid w:val="002826A1"/>
    <w:rsid w:val="00283A85"/>
    <w:rsid w:val="00287C6E"/>
    <w:rsid w:val="00293617"/>
    <w:rsid w:val="002A3697"/>
    <w:rsid w:val="002A622A"/>
    <w:rsid w:val="002B05B1"/>
    <w:rsid w:val="002B149E"/>
    <w:rsid w:val="002B4F90"/>
    <w:rsid w:val="002C0A1D"/>
    <w:rsid w:val="002C0A49"/>
    <w:rsid w:val="002C2B41"/>
    <w:rsid w:val="002D342C"/>
    <w:rsid w:val="002D403E"/>
    <w:rsid w:val="002D4F14"/>
    <w:rsid w:val="002D57E5"/>
    <w:rsid w:val="002D5AFF"/>
    <w:rsid w:val="002E39D2"/>
    <w:rsid w:val="002F1AFE"/>
    <w:rsid w:val="002F34E0"/>
    <w:rsid w:val="003019DD"/>
    <w:rsid w:val="00305D8E"/>
    <w:rsid w:val="0030767E"/>
    <w:rsid w:val="0033511C"/>
    <w:rsid w:val="003403DB"/>
    <w:rsid w:val="00346850"/>
    <w:rsid w:val="00354E86"/>
    <w:rsid w:val="00371969"/>
    <w:rsid w:val="003866BC"/>
    <w:rsid w:val="00390266"/>
    <w:rsid w:val="0039543E"/>
    <w:rsid w:val="003B1F0E"/>
    <w:rsid w:val="003B69C4"/>
    <w:rsid w:val="003C62A1"/>
    <w:rsid w:val="003C7B62"/>
    <w:rsid w:val="003D7377"/>
    <w:rsid w:val="003D7613"/>
    <w:rsid w:val="003F1413"/>
    <w:rsid w:val="003F31E6"/>
    <w:rsid w:val="003F4E36"/>
    <w:rsid w:val="00400F35"/>
    <w:rsid w:val="00401418"/>
    <w:rsid w:val="00402CF9"/>
    <w:rsid w:val="0040466D"/>
    <w:rsid w:val="0040476E"/>
    <w:rsid w:val="0040688A"/>
    <w:rsid w:val="00413A01"/>
    <w:rsid w:val="004260D4"/>
    <w:rsid w:val="0043069E"/>
    <w:rsid w:val="00430A80"/>
    <w:rsid w:val="00436235"/>
    <w:rsid w:val="00436C15"/>
    <w:rsid w:val="00444641"/>
    <w:rsid w:val="0045337A"/>
    <w:rsid w:val="00454121"/>
    <w:rsid w:val="00481C3D"/>
    <w:rsid w:val="0048679B"/>
    <w:rsid w:val="00491C4D"/>
    <w:rsid w:val="00495607"/>
    <w:rsid w:val="004A39FB"/>
    <w:rsid w:val="004A6385"/>
    <w:rsid w:val="004A71EF"/>
    <w:rsid w:val="004A7A4C"/>
    <w:rsid w:val="004B0B54"/>
    <w:rsid w:val="004B2876"/>
    <w:rsid w:val="004B52DA"/>
    <w:rsid w:val="004C2AE7"/>
    <w:rsid w:val="004D4DE4"/>
    <w:rsid w:val="004E3583"/>
    <w:rsid w:val="004F6186"/>
    <w:rsid w:val="005077C8"/>
    <w:rsid w:val="005151D9"/>
    <w:rsid w:val="005154DA"/>
    <w:rsid w:val="00523947"/>
    <w:rsid w:val="00531D18"/>
    <w:rsid w:val="005374B4"/>
    <w:rsid w:val="00543AE0"/>
    <w:rsid w:val="00553BDE"/>
    <w:rsid w:val="00554E5F"/>
    <w:rsid w:val="005574CF"/>
    <w:rsid w:val="005631EB"/>
    <w:rsid w:val="00570B19"/>
    <w:rsid w:val="005A4A44"/>
    <w:rsid w:val="005A5CE8"/>
    <w:rsid w:val="005B4A20"/>
    <w:rsid w:val="005B5025"/>
    <w:rsid w:val="005B5687"/>
    <w:rsid w:val="005C10A1"/>
    <w:rsid w:val="005D064F"/>
    <w:rsid w:val="005D0877"/>
    <w:rsid w:val="005E511E"/>
    <w:rsid w:val="005E789D"/>
    <w:rsid w:val="0060668A"/>
    <w:rsid w:val="006116A1"/>
    <w:rsid w:val="006166B6"/>
    <w:rsid w:val="00617867"/>
    <w:rsid w:val="00620649"/>
    <w:rsid w:val="00620C4F"/>
    <w:rsid w:val="0062324D"/>
    <w:rsid w:val="0063170F"/>
    <w:rsid w:val="00640E1C"/>
    <w:rsid w:val="0064225D"/>
    <w:rsid w:val="006429DA"/>
    <w:rsid w:val="0064583A"/>
    <w:rsid w:val="00650B9B"/>
    <w:rsid w:val="00654873"/>
    <w:rsid w:val="00665013"/>
    <w:rsid w:val="00673671"/>
    <w:rsid w:val="00673FC4"/>
    <w:rsid w:val="00675C55"/>
    <w:rsid w:val="00685F53"/>
    <w:rsid w:val="00694BD0"/>
    <w:rsid w:val="006A0EEF"/>
    <w:rsid w:val="006B5E5F"/>
    <w:rsid w:val="006B7F3D"/>
    <w:rsid w:val="006C0630"/>
    <w:rsid w:val="006C0644"/>
    <w:rsid w:val="006C41BE"/>
    <w:rsid w:val="006E1B67"/>
    <w:rsid w:val="006E68F5"/>
    <w:rsid w:val="006E74DF"/>
    <w:rsid w:val="00703CBC"/>
    <w:rsid w:val="0070590D"/>
    <w:rsid w:val="007061C8"/>
    <w:rsid w:val="00712550"/>
    <w:rsid w:val="0071295F"/>
    <w:rsid w:val="007169D7"/>
    <w:rsid w:val="00730D8F"/>
    <w:rsid w:val="00767100"/>
    <w:rsid w:val="00775D52"/>
    <w:rsid w:val="00790A91"/>
    <w:rsid w:val="00795212"/>
    <w:rsid w:val="0079797D"/>
    <w:rsid w:val="007979FB"/>
    <w:rsid w:val="007A21E2"/>
    <w:rsid w:val="007C3AB4"/>
    <w:rsid w:val="007C453A"/>
    <w:rsid w:val="007D06E1"/>
    <w:rsid w:val="007E3957"/>
    <w:rsid w:val="007F30B0"/>
    <w:rsid w:val="007F6C57"/>
    <w:rsid w:val="00802E0A"/>
    <w:rsid w:val="0080330C"/>
    <w:rsid w:val="0080643E"/>
    <w:rsid w:val="008241DE"/>
    <w:rsid w:val="008336E9"/>
    <w:rsid w:val="00843E0D"/>
    <w:rsid w:val="00847DB4"/>
    <w:rsid w:val="008534BF"/>
    <w:rsid w:val="008611B3"/>
    <w:rsid w:val="0089272B"/>
    <w:rsid w:val="0089309F"/>
    <w:rsid w:val="00893CE7"/>
    <w:rsid w:val="008B7D49"/>
    <w:rsid w:val="008C159E"/>
    <w:rsid w:val="008C2AC5"/>
    <w:rsid w:val="008C2D5F"/>
    <w:rsid w:val="008C57BA"/>
    <w:rsid w:val="008D0C20"/>
    <w:rsid w:val="008F218C"/>
    <w:rsid w:val="008F498B"/>
    <w:rsid w:val="008F734E"/>
    <w:rsid w:val="0090549E"/>
    <w:rsid w:val="009067AE"/>
    <w:rsid w:val="00907FB8"/>
    <w:rsid w:val="00931971"/>
    <w:rsid w:val="00934081"/>
    <w:rsid w:val="0093573F"/>
    <w:rsid w:val="00942DCE"/>
    <w:rsid w:val="0095741A"/>
    <w:rsid w:val="00961C63"/>
    <w:rsid w:val="00962E8E"/>
    <w:rsid w:val="00963402"/>
    <w:rsid w:val="00973C3B"/>
    <w:rsid w:val="00977026"/>
    <w:rsid w:val="009800B8"/>
    <w:rsid w:val="009827B3"/>
    <w:rsid w:val="00984139"/>
    <w:rsid w:val="0098447B"/>
    <w:rsid w:val="009A5855"/>
    <w:rsid w:val="009B26FF"/>
    <w:rsid w:val="009B468E"/>
    <w:rsid w:val="009D4B5D"/>
    <w:rsid w:val="009D74A5"/>
    <w:rsid w:val="00A01F53"/>
    <w:rsid w:val="00A071C7"/>
    <w:rsid w:val="00A1665A"/>
    <w:rsid w:val="00A253F9"/>
    <w:rsid w:val="00A26814"/>
    <w:rsid w:val="00A6195E"/>
    <w:rsid w:val="00A671C9"/>
    <w:rsid w:val="00AC65AD"/>
    <w:rsid w:val="00AC709B"/>
    <w:rsid w:val="00AE40D6"/>
    <w:rsid w:val="00AE5886"/>
    <w:rsid w:val="00AF3FDF"/>
    <w:rsid w:val="00AF5A8A"/>
    <w:rsid w:val="00B006EB"/>
    <w:rsid w:val="00B01E42"/>
    <w:rsid w:val="00B03C8E"/>
    <w:rsid w:val="00B31DA9"/>
    <w:rsid w:val="00B32F6C"/>
    <w:rsid w:val="00B35AA7"/>
    <w:rsid w:val="00B432DE"/>
    <w:rsid w:val="00B55916"/>
    <w:rsid w:val="00B65A26"/>
    <w:rsid w:val="00B71D4E"/>
    <w:rsid w:val="00B73116"/>
    <w:rsid w:val="00B77706"/>
    <w:rsid w:val="00B81AE1"/>
    <w:rsid w:val="00B94149"/>
    <w:rsid w:val="00B97A58"/>
    <w:rsid w:val="00BA434D"/>
    <w:rsid w:val="00BA5DD2"/>
    <w:rsid w:val="00BB034E"/>
    <w:rsid w:val="00BC313C"/>
    <w:rsid w:val="00BC35BB"/>
    <w:rsid w:val="00BC634E"/>
    <w:rsid w:val="00BD581E"/>
    <w:rsid w:val="00C03909"/>
    <w:rsid w:val="00C11E7C"/>
    <w:rsid w:val="00C17F0A"/>
    <w:rsid w:val="00C22D44"/>
    <w:rsid w:val="00C3380A"/>
    <w:rsid w:val="00C34441"/>
    <w:rsid w:val="00C346CA"/>
    <w:rsid w:val="00C53416"/>
    <w:rsid w:val="00C64E24"/>
    <w:rsid w:val="00C65B53"/>
    <w:rsid w:val="00C879C1"/>
    <w:rsid w:val="00C93CAF"/>
    <w:rsid w:val="00C95DA3"/>
    <w:rsid w:val="00CA271E"/>
    <w:rsid w:val="00CB1407"/>
    <w:rsid w:val="00CB3689"/>
    <w:rsid w:val="00CB3FA5"/>
    <w:rsid w:val="00CD4128"/>
    <w:rsid w:val="00CD49EF"/>
    <w:rsid w:val="00CD6625"/>
    <w:rsid w:val="00CE18A8"/>
    <w:rsid w:val="00CE323C"/>
    <w:rsid w:val="00CF007E"/>
    <w:rsid w:val="00CF5FF9"/>
    <w:rsid w:val="00CF62E8"/>
    <w:rsid w:val="00D00AB1"/>
    <w:rsid w:val="00D020B3"/>
    <w:rsid w:val="00D02913"/>
    <w:rsid w:val="00D06DEB"/>
    <w:rsid w:val="00D070A0"/>
    <w:rsid w:val="00D20E4E"/>
    <w:rsid w:val="00D21242"/>
    <w:rsid w:val="00D237EB"/>
    <w:rsid w:val="00D3063F"/>
    <w:rsid w:val="00D33A73"/>
    <w:rsid w:val="00D33C38"/>
    <w:rsid w:val="00D77828"/>
    <w:rsid w:val="00D83A45"/>
    <w:rsid w:val="00D93987"/>
    <w:rsid w:val="00DB2989"/>
    <w:rsid w:val="00DC0F93"/>
    <w:rsid w:val="00DC47DD"/>
    <w:rsid w:val="00DD71D9"/>
    <w:rsid w:val="00DE5F14"/>
    <w:rsid w:val="00DE7D6C"/>
    <w:rsid w:val="00E07A81"/>
    <w:rsid w:val="00E11B63"/>
    <w:rsid w:val="00E127D2"/>
    <w:rsid w:val="00E13F88"/>
    <w:rsid w:val="00E15F76"/>
    <w:rsid w:val="00E20E79"/>
    <w:rsid w:val="00E24BC7"/>
    <w:rsid w:val="00E31FE7"/>
    <w:rsid w:val="00E336D3"/>
    <w:rsid w:val="00E40E7C"/>
    <w:rsid w:val="00E40F95"/>
    <w:rsid w:val="00E47997"/>
    <w:rsid w:val="00E5519B"/>
    <w:rsid w:val="00E5686C"/>
    <w:rsid w:val="00E63010"/>
    <w:rsid w:val="00E63E78"/>
    <w:rsid w:val="00E87DEC"/>
    <w:rsid w:val="00EA0988"/>
    <w:rsid w:val="00EA5115"/>
    <w:rsid w:val="00EB00BD"/>
    <w:rsid w:val="00EB5AD0"/>
    <w:rsid w:val="00EB6367"/>
    <w:rsid w:val="00EB6794"/>
    <w:rsid w:val="00EC5A4E"/>
    <w:rsid w:val="00EC6D2B"/>
    <w:rsid w:val="00ED7EBC"/>
    <w:rsid w:val="00EE266D"/>
    <w:rsid w:val="00EE5FB8"/>
    <w:rsid w:val="00EF60A2"/>
    <w:rsid w:val="00F11567"/>
    <w:rsid w:val="00F125B0"/>
    <w:rsid w:val="00F43795"/>
    <w:rsid w:val="00F4492F"/>
    <w:rsid w:val="00F4598B"/>
    <w:rsid w:val="00F53155"/>
    <w:rsid w:val="00F54694"/>
    <w:rsid w:val="00F574B1"/>
    <w:rsid w:val="00F6452B"/>
    <w:rsid w:val="00F65153"/>
    <w:rsid w:val="00F830CB"/>
    <w:rsid w:val="00F84943"/>
    <w:rsid w:val="00F858D0"/>
    <w:rsid w:val="00F87A2F"/>
    <w:rsid w:val="00F96E70"/>
    <w:rsid w:val="00F97FA4"/>
    <w:rsid w:val="00FB1326"/>
    <w:rsid w:val="00FB3ED6"/>
    <w:rsid w:val="00FB4515"/>
    <w:rsid w:val="00FB74BC"/>
    <w:rsid w:val="00FC2034"/>
    <w:rsid w:val="00FC2123"/>
    <w:rsid w:val="00FC412F"/>
    <w:rsid w:val="00FC4CF3"/>
    <w:rsid w:val="00FC5152"/>
    <w:rsid w:val="00FD4312"/>
    <w:rsid w:val="00FD7899"/>
    <w:rsid w:val="4D34D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F02980"/>
  <w15:chartTrackingRefBased/>
  <w15:docId w15:val="{B5D3BA15-7AF0-4343-B40F-5BD7506DB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943"/>
    <w:pPr>
      <w:spacing w:after="200" w:line="276" w:lineRule="auto"/>
    </w:pPr>
    <w:rPr>
      <w:rFonts w:ascii="Arial" w:hAnsi="Arial"/>
      <w:sz w:val="24"/>
      <w:szCs w:val="22"/>
      <w:lang w:val="es-VE" w:eastAsia="en-US"/>
    </w:rPr>
  </w:style>
  <w:style w:type="paragraph" w:styleId="Ttulo1">
    <w:name w:val="heading 1"/>
    <w:basedOn w:val="Normal"/>
    <w:link w:val="Ttulo1Car"/>
    <w:uiPriority w:val="9"/>
    <w:qFormat/>
    <w:rsid w:val="00FD7899"/>
    <w:pPr>
      <w:spacing w:before="100" w:beforeAutospacing="1" w:after="100" w:afterAutospacing="1" w:line="240" w:lineRule="auto"/>
      <w:outlineLvl w:val="0"/>
    </w:pPr>
    <w:rPr>
      <w:rFonts w:eastAsia="Times New Roman"/>
      <w:b/>
      <w:bCs/>
      <w:color w:val="365F91"/>
      <w:kern w:val="36"/>
      <w:sz w:val="32"/>
      <w:szCs w:val="48"/>
      <w:lang w:val="x-none" w:eastAsia="x-none"/>
    </w:rPr>
  </w:style>
  <w:style w:type="paragraph" w:styleId="Ttulo2">
    <w:name w:val="heading 2"/>
    <w:basedOn w:val="Normal"/>
    <w:link w:val="Ttulo2Car"/>
    <w:uiPriority w:val="9"/>
    <w:qFormat/>
    <w:rsid w:val="001D487D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365F91"/>
      <w:szCs w:val="36"/>
      <w:lang w:val="x-none" w:eastAsia="x-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37EB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C5152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  <w:lang w:eastAsia="es-VE"/>
    </w:rPr>
  </w:style>
  <w:style w:type="character" w:customStyle="1" w:styleId="apple-converted-space">
    <w:name w:val="apple-converted-space"/>
    <w:basedOn w:val="Fuentedeprrafopredeter"/>
    <w:rsid w:val="00FC5152"/>
  </w:style>
  <w:style w:type="character" w:styleId="Fuerte">
    <w:name w:val="Strong"/>
    <w:uiPriority w:val="22"/>
    <w:qFormat/>
    <w:rsid w:val="00FC5152"/>
    <w:rPr>
      <w:b/>
      <w:bCs/>
    </w:rPr>
  </w:style>
  <w:style w:type="paragraph" w:styleId="Prrafodelista">
    <w:name w:val="List Paragraph"/>
    <w:basedOn w:val="Normal"/>
    <w:uiPriority w:val="34"/>
    <w:qFormat/>
    <w:rsid w:val="00FC5152"/>
    <w:pPr>
      <w:ind w:left="720"/>
      <w:contextualSpacing/>
    </w:pPr>
  </w:style>
  <w:style w:type="character" w:styleId="Hipervnculo">
    <w:name w:val="Hyperlink"/>
    <w:uiPriority w:val="99"/>
    <w:unhideWhenUsed/>
    <w:rsid w:val="0040466D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24542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comentario">
    <w:name w:val="annotation text"/>
    <w:basedOn w:val="Normal"/>
    <w:link w:val="TextocomentarioCar"/>
    <w:semiHidden/>
    <w:rsid w:val="00176567"/>
    <w:pPr>
      <w:spacing w:after="0" w:line="240" w:lineRule="auto"/>
    </w:pPr>
    <w:rPr>
      <w:rFonts w:ascii="Times New Roman" w:eastAsia="Times New Roman" w:hAnsi="Times New Roman"/>
      <w:sz w:val="20"/>
      <w:szCs w:val="20"/>
      <w:lang w:val="en-US" w:eastAsia="x-none"/>
    </w:rPr>
  </w:style>
  <w:style w:type="character" w:customStyle="1" w:styleId="TextocomentarioCar">
    <w:name w:val="Texto comentario Car"/>
    <w:link w:val="Textocomentario"/>
    <w:semiHidden/>
    <w:rsid w:val="0017656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1Car">
    <w:name w:val="Título 1 Car"/>
    <w:link w:val="Ttulo1"/>
    <w:uiPriority w:val="9"/>
    <w:rsid w:val="00FD7899"/>
    <w:rPr>
      <w:rFonts w:ascii="Arial" w:eastAsia="Times New Roman" w:hAnsi="Arial"/>
      <w:b/>
      <w:bCs/>
      <w:color w:val="365F91"/>
      <w:kern w:val="36"/>
      <w:sz w:val="32"/>
      <w:szCs w:val="48"/>
    </w:rPr>
  </w:style>
  <w:style w:type="character" w:customStyle="1" w:styleId="Ttulo2Car">
    <w:name w:val="Título 2 Car"/>
    <w:link w:val="Ttulo2"/>
    <w:uiPriority w:val="9"/>
    <w:rsid w:val="001D487D"/>
    <w:rPr>
      <w:rFonts w:ascii="Arial" w:eastAsia="Times New Roman" w:hAnsi="Arial"/>
      <w:b/>
      <w:bCs/>
      <w:color w:val="365F91"/>
      <w:sz w:val="24"/>
      <w:szCs w:val="36"/>
    </w:rPr>
  </w:style>
  <w:style w:type="character" w:customStyle="1" w:styleId="vote-count-post">
    <w:name w:val="vote-count-post"/>
    <w:basedOn w:val="Fuentedeprrafopredeter"/>
    <w:rsid w:val="00C3380A"/>
  </w:style>
  <w:style w:type="character" w:customStyle="1" w:styleId="relativetime">
    <w:name w:val="relativetime"/>
    <w:basedOn w:val="Fuentedeprrafopredeter"/>
    <w:rsid w:val="00C3380A"/>
  </w:style>
  <w:style w:type="character" w:customStyle="1" w:styleId="reputation-score">
    <w:name w:val="reputation-score"/>
    <w:basedOn w:val="Fuentedeprrafopredeter"/>
    <w:rsid w:val="00C3380A"/>
  </w:style>
  <w:style w:type="character" w:customStyle="1" w:styleId="badgecount">
    <w:name w:val="badgecount"/>
    <w:basedOn w:val="Fuentedeprrafopredeter"/>
    <w:rsid w:val="00C3380A"/>
  </w:style>
  <w:style w:type="character" w:customStyle="1" w:styleId="cool">
    <w:name w:val="cool"/>
    <w:basedOn w:val="Fuentedeprrafopredeter"/>
    <w:rsid w:val="00C3380A"/>
  </w:style>
  <w:style w:type="character" w:customStyle="1" w:styleId="comment-copy">
    <w:name w:val="comment-copy"/>
    <w:basedOn w:val="Fuentedeprrafopredeter"/>
    <w:rsid w:val="00C3380A"/>
  </w:style>
  <w:style w:type="character" w:customStyle="1" w:styleId="comment-date">
    <w:name w:val="comment-date"/>
    <w:basedOn w:val="Fuentedeprrafopredeter"/>
    <w:rsid w:val="00C3380A"/>
  </w:style>
  <w:style w:type="character" w:styleId="nfasis">
    <w:name w:val="Emphasis"/>
    <w:uiPriority w:val="20"/>
    <w:qFormat/>
    <w:rsid w:val="00C3380A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3380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uiPriority w:val="99"/>
    <w:semiHidden/>
    <w:rsid w:val="00C3380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semiHidden/>
    <w:rsid w:val="00D237EB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character" w:customStyle="1" w:styleId="ilad">
    <w:name w:val="il_ad"/>
    <w:basedOn w:val="Fuentedeprrafopredeter"/>
    <w:rsid w:val="008F218C"/>
  </w:style>
  <w:style w:type="paragraph" w:styleId="Encabezado">
    <w:name w:val="header"/>
    <w:basedOn w:val="Normal"/>
    <w:link w:val="Encabezado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EncabezadoCar">
    <w:name w:val="Encabezado Car"/>
    <w:link w:val="Encabezado"/>
    <w:uiPriority w:val="99"/>
    <w:rsid w:val="00061A8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061A87"/>
    <w:pPr>
      <w:tabs>
        <w:tab w:val="center" w:pos="4419"/>
        <w:tab w:val="right" w:pos="8838"/>
      </w:tabs>
    </w:pPr>
    <w:rPr>
      <w:rFonts w:ascii="Calibri" w:hAnsi="Calibri"/>
      <w:sz w:val="22"/>
      <w:lang w:val="x-none"/>
    </w:rPr>
  </w:style>
  <w:style w:type="character" w:customStyle="1" w:styleId="PiedepginaCar">
    <w:name w:val="Pie de página Car"/>
    <w:link w:val="Piedepgina"/>
    <w:uiPriority w:val="99"/>
    <w:rsid w:val="00061A87"/>
    <w:rPr>
      <w:sz w:val="22"/>
      <w:szCs w:val="22"/>
      <w:lang w:eastAsia="en-US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B94149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kern w:val="0"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B94149"/>
  </w:style>
  <w:style w:type="paragraph" w:styleId="TDC2">
    <w:name w:val="toc 2"/>
    <w:basedOn w:val="Normal"/>
    <w:next w:val="Normal"/>
    <w:autoRedefine/>
    <w:uiPriority w:val="39"/>
    <w:unhideWhenUsed/>
    <w:qFormat/>
    <w:rsid w:val="00B94149"/>
    <w:pPr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qFormat/>
    <w:rsid w:val="00B94149"/>
    <w:pPr>
      <w:spacing w:after="100"/>
      <w:ind w:left="440"/>
    </w:pPr>
    <w:rPr>
      <w:rFonts w:ascii="Calibri" w:eastAsia="Times New Roman" w:hAnsi="Calibri"/>
      <w:lang w:eastAsia="es-VE"/>
    </w:rPr>
  </w:style>
  <w:style w:type="paragraph" w:styleId="Sinespaciado">
    <w:name w:val="No Spacing"/>
    <w:uiPriority w:val="1"/>
    <w:qFormat/>
    <w:rsid w:val="00F84943"/>
    <w:rPr>
      <w:rFonts w:ascii="Arial" w:hAnsi="Arial"/>
      <w:sz w:val="24"/>
      <w:szCs w:val="22"/>
      <w:lang w:val="es-VE"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2B1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39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76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6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0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2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1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6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816487">
          <w:marLeft w:val="0"/>
          <w:marRight w:val="0"/>
          <w:marTop w:val="0"/>
          <w:marBottom w:val="3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931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5018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1024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77108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903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53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17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6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0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0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6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1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391">
          <w:marLeft w:val="0"/>
          <w:marRight w:val="0"/>
          <w:marTop w:val="0"/>
          <w:marBottom w:val="3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84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3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9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57267">
          <w:marLeft w:val="0"/>
          <w:marRight w:val="0"/>
          <w:marTop w:val="0"/>
          <w:marBottom w:val="0"/>
          <w:divBdr>
            <w:top w:val="none" w:sz="0" w:space="5" w:color="auto"/>
            <w:left w:val="none" w:sz="0" w:space="0" w:color="auto"/>
            <w:bottom w:val="single" w:sz="4" w:space="5" w:color="E9E9E9"/>
            <w:right w:val="none" w:sz="0" w:space="0" w:color="auto"/>
          </w:divBdr>
        </w:div>
        <w:div w:id="1944721333">
          <w:marLeft w:val="0"/>
          <w:marRight w:val="0"/>
          <w:marTop w:val="104"/>
          <w:marBottom w:val="2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50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30051011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1775762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139425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6406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43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7530453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814299674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73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311386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09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72366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733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337130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837297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90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505809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29257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51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3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7804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78929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6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0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52032478">
                  <w:marLeft w:val="0"/>
                  <w:marRight w:val="0"/>
                  <w:marTop w:val="104"/>
                  <w:marBottom w:val="0"/>
                  <w:divBdr>
                    <w:top w:val="dashed" w:sz="4" w:space="0" w:color="EAEAEA"/>
                    <w:left w:val="none" w:sz="0" w:space="0" w:color="auto"/>
                    <w:bottom w:val="none" w:sz="0" w:space="5" w:color="auto"/>
                    <w:right w:val="none" w:sz="0" w:space="0" w:color="auto"/>
                  </w:divBdr>
                  <w:divsChild>
                    <w:div w:id="3782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151202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1145702196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74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752314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8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03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988189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924002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6640715">
                  <w:marLeft w:val="0"/>
                  <w:marRight w:val="52"/>
                  <w:marTop w:val="0"/>
                  <w:marBottom w:val="52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65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1147">
                      <w:marLeft w:val="0"/>
                      <w:marRight w:val="0"/>
                      <w:marTop w:val="21"/>
                      <w:marBottom w:val="4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7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583169">
                      <w:marLeft w:val="52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3986291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2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946282">
                  <w:marLeft w:val="0"/>
                  <w:marRight w:val="0"/>
                  <w:marTop w:val="1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784460">
                      <w:marLeft w:val="0"/>
                      <w:marRight w:val="0"/>
                      <w:marTop w:val="52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E5E5E5"/>
                        <w:right w:val="none" w:sz="0" w:space="0" w:color="auto"/>
                      </w:divBdr>
                      <w:divsChild>
                        <w:div w:id="1643459216">
                          <w:marLeft w:val="52"/>
                          <w:marRight w:val="0"/>
                          <w:marTop w:val="31"/>
                          <w:marBottom w:val="3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6713261">
                  <w:marLeft w:val="0"/>
                  <w:marRight w:val="0"/>
                  <w:marTop w:val="0"/>
                  <w:marBottom w:val="0"/>
                  <w:divBdr>
                    <w:top w:val="single" w:sz="4" w:space="10" w:color="FFFFFF"/>
                    <w:left w:val="none" w:sz="0" w:space="0" w:color="auto"/>
                    <w:bottom w:val="single" w:sz="4" w:space="10" w:color="CCCCCC"/>
                    <w:right w:val="none" w:sz="0" w:space="0" w:color="auto"/>
                  </w:divBdr>
                  <w:divsChild>
                    <w:div w:id="707874433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240994">
                      <w:marLeft w:val="0"/>
                      <w:marRight w:val="0"/>
                      <w:marTop w:val="104"/>
                      <w:marBottom w:val="0"/>
                      <w:divBdr>
                        <w:top w:val="dashed" w:sz="4" w:space="0" w:color="EAEAEA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89866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43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9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6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6593872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237258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1118049">
                      <w:marLeft w:val="0"/>
                      <w:marRight w:val="0"/>
                      <w:marTop w:val="8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1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21464">
                  <w:marLeft w:val="0"/>
                  <w:marRight w:val="0"/>
                  <w:marTop w:val="83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8417424">
                  <w:marLeft w:val="0"/>
                  <w:marRight w:val="0"/>
                  <w:marTop w:val="31"/>
                  <w:marBottom w:val="73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41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17074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4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8548630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873378">
                      <w:marLeft w:val="0"/>
                      <w:marRight w:val="0"/>
                      <w:marTop w:val="0"/>
                      <w:marBottom w:val="10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9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577263">
                          <w:marLeft w:val="52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38528">
                          <w:marLeft w:val="0"/>
                          <w:marRight w:val="0"/>
                          <w:marTop w:val="21"/>
                          <w:marBottom w:val="4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12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38011337">
                      <w:marLeft w:val="0"/>
                      <w:marRight w:val="52"/>
                      <w:marTop w:val="0"/>
                      <w:marBottom w:val="5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68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hyperlink" Target="https://www.pmoinformatica.com/p/plantillas-de-gerencia-de-proyectos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7CEDE1F-2A01-4F29-A13D-FBEF464C98C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2924162a-f835-403a-8f72-bd167ff4cb6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TaxCatchAll xmlns="edc1eb1c-f9b5-429a-a0ce-702847a0aa2d" xsi:nil="true"/>
    <Fechayhora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53FA68-A76F-4ED5-9A0A-B67B0CD2E0A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2298A2-D6A1-4A11-98E0-6850B8A491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A97451-2C29-42B3-A221-882466F6E787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8D25DB7A-AA48-4DAB-ABE3-005303C23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18</Pages>
  <Words>4211</Words>
  <Characters>26572</Characters>
  <Application>Microsoft Office Word</Application>
  <DocSecurity>0</DocSecurity>
  <Lines>949</Lines>
  <Paragraphs>433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Katherine Gisselle Valenzuela Moreno</cp:lastModifiedBy>
  <cp:revision>23</cp:revision>
  <cp:lastPrinted>2026-06-01T20:07:00Z</cp:lastPrinted>
  <dcterms:created xsi:type="dcterms:W3CDTF">2025-01-07T18:45:00Z</dcterms:created>
  <dcterms:modified xsi:type="dcterms:W3CDTF">2026-06-01T20:24:00Z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</Properties>
</file>