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E129C" w14:textId="77777777" w:rsidR="00E52F78" w:rsidRDefault="00E52F78" w:rsidP="00B626E4">
      <w:pPr>
        <w:spacing w:before="100" w:beforeAutospacing="1" w:line="240" w:lineRule="auto"/>
      </w:pPr>
    </w:p>
    <w:p w14:paraId="159ABCC8" w14:textId="3DD78B52" w:rsidR="00B626E4" w:rsidRPr="00114210" w:rsidRDefault="00D43264" w:rsidP="00B626E4">
      <w:pPr>
        <w:spacing w:before="100" w:beforeAutospacing="1" w:line="240" w:lineRule="auto"/>
        <w:rPr>
          <w:rFonts w:ascii="Calibri" w:hAnsi="Calibri" w:cs="Calibri"/>
          <w:sz w:val="24"/>
          <w:szCs w:val="24"/>
        </w:rPr>
      </w:pPr>
      <w:r w:rsidRPr="00114210">
        <w:rPr>
          <w:rFonts w:ascii="Calibri" w:hAnsi="Calibri" w:cs="Calibri"/>
          <w:sz w:val="24"/>
          <w:szCs w:val="24"/>
        </w:rPr>
        <w:t>Kathryn McAtee</w:t>
      </w:r>
    </w:p>
    <w:p w14:paraId="51A7B678" w14:textId="0F68DA83" w:rsidR="00D43264" w:rsidRPr="00114210" w:rsidRDefault="00D43264" w:rsidP="00B626E4">
      <w:pPr>
        <w:spacing w:before="100" w:beforeAutospacing="1" w:line="240" w:lineRule="auto"/>
        <w:rPr>
          <w:rFonts w:ascii="Calibri" w:hAnsi="Calibri" w:cs="Calibri"/>
          <w:sz w:val="24"/>
          <w:szCs w:val="24"/>
        </w:rPr>
      </w:pPr>
      <w:proofErr w:type="gramStart"/>
      <w:r w:rsidRPr="00114210">
        <w:rPr>
          <w:rFonts w:ascii="Calibri" w:hAnsi="Calibri" w:cs="Calibri"/>
          <w:sz w:val="24"/>
          <w:szCs w:val="24"/>
        </w:rPr>
        <w:t>January</w:t>
      </w:r>
      <w:r w:rsidR="00A71CB4" w:rsidRPr="00114210">
        <w:rPr>
          <w:rFonts w:ascii="Calibri" w:hAnsi="Calibri" w:cs="Calibri"/>
          <w:sz w:val="24"/>
          <w:szCs w:val="24"/>
        </w:rPr>
        <w:t>,</w:t>
      </w:r>
      <w:proofErr w:type="gramEnd"/>
      <w:r w:rsidR="00A71CB4" w:rsidRPr="00114210">
        <w:rPr>
          <w:rFonts w:ascii="Calibri" w:hAnsi="Calibri" w:cs="Calibri"/>
          <w:sz w:val="24"/>
          <w:szCs w:val="24"/>
        </w:rPr>
        <w:t xml:space="preserve"> 2024</w:t>
      </w:r>
    </w:p>
    <w:p w14:paraId="13598BE8" w14:textId="01411845" w:rsidR="00D43264" w:rsidRDefault="00D43264" w:rsidP="00B626E4">
      <w:pPr>
        <w:spacing w:before="100" w:beforeAutospacing="1" w:line="240" w:lineRule="auto"/>
        <w:rPr>
          <w:rFonts w:ascii="Calibri" w:hAnsi="Calibri" w:cs="Calibri"/>
          <w:sz w:val="24"/>
          <w:szCs w:val="24"/>
        </w:rPr>
      </w:pPr>
      <w:r w:rsidRPr="00114210">
        <w:rPr>
          <w:rFonts w:ascii="Calibri" w:hAnsi="Calibri" w:cs="Calibri"/>
          <w:sz w:val="24"/>
          <w:szCs w:val="24"/>
        </w:rPr>
        <w:t>Module 2 Challenge Solution Screenshots: VBA Stock Analysis</w:t>
      </w:r>
    </w:p>
    <w:p w14:paraId="00AFF643" w14:textId="00CAAAD8" w:rsidR="00E41FA8" w:rsidRDefault="008C3AF3" w:rsidP="00B626E4">
      <w:pPr>
        <w:spacing w:before="100" w:beforeAutospacing="1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 addition to VBA in GitHub, you can see the f</w:t>
      </w:r>
      <w:r w:rsidR="00E41FA8">
        <w:rPr>
          <w:rFonts w:ascii="Calibri" w:hAnsi="Calibri" w:cs="Calibri"/>
          <w:sz w:val="24"/>
          <w:szCs w:val="24"/>
        </w:rPr>
        <w:t xml:space="preserve">ull spreadsheet results posted here:  </w:t>
      </w:r>
      <w:hyperlink r:id="rId5" w:history="1">
        <w:r w:rsidRPr="00F43907">
          <w:rPr>
            <w:rStyle w:val="Hyperlink"/>
            <w:rFonts w:ascii="Calibri" w:hAnsi="Calibri" w:cs="Calibri"/>
            <w:sz w:val="24"/>
            <w:szCs w:val="24"/>
          </w:rPr>
          <w:t>https://drive.google.com/drive/u/2/folders/1uqxO3_KIqolR5ccQ01lZOLiC-Ci5Kc07</w:t>
        </w:r>
      </w:hyperlink>
    </w:p>
    <w:p w14:paraId="16A5629A" w14:textId="77777777" w:rsidR="008C3AF3" w:rsidRDefault="008C3AF3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</w:p>
    <w:p w14:paraId="3C9B852B" w14:textId="70F740C0" w:rsidR="00F926A9" w:rsidRPr="00F926A9" w:rsidRDefault="00F926A9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b/>
          <w:bCs/>
          <w:color w:val="1F2328"/>
          <w:u w:val="single"/>
        </w:rPr>
      </w:pPr>
      <w:r>
        <w:rPr>
          <w:rFonts w:ascii="Calibri" w:hAnsi="Calibri" w:cs="Calibri"/>
          <w:b/>
          <w:bCs/>
          <w:color w:val="1F2328"/>
          <w:u w:val="single"/>
        </w:rPr>
        <w:t>Instructions &amp; Screenshots of Solution:</w:t>
      </w:r>
    </w:p>
    <w:p w14:paraId="0E50E479" w14:textId="4D321D93" w:rsidR="00114210" w:rsidRPr="00114210" w:rsidRDefault="0011421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114210">
        <w:rPr>
          <w:rFonts w:ascii="Calibri" w:hAnsi="Calibri" w:cs="Calibri"/>
          <w:color w:val="1F2328"/>
        </w:rPr>
        <w:t>Create a script that loops through all the stocks for one year and outputs the following information:</w:t>
      </w:r>
    </w:p>
    <w:p w14:paraId="5059A071" w14:textId="77777777" w:rsidR="00114210" w:rsidRDefault="0011421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114210">
        <w:rPr>
          <w:rFonts w:ascii="Calibri" w:hAnsi="Calibri" w:cs="Calibri"/>
          <w:color w:val="1F2328"/>
        </w:rPr>
        <w:t xml:space="preserve">• The ticker </w:t>
      </w:r>
      <w:proofErr w:type="gramStart"/>
      <w:r w:rsidRPr="00114210">
        <w:rPr>
          <w:rFonts w:ascii="Calibri" w:hAnsi="Calibri" w:cs="Calibri"/>
          <w:color w:val="1F2328"/>
        </w:rPr>
        <w:t>symbol</w:t>
      </w:r>
      <w:proofErr w:type="gramEnd"/>
    </w:p>
    <w:p w14:paraId="0D629F8A" w14:textId="483C0928" w:rsidR="00114210" w:rsidRDefault="00831517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831517">
        <w:rPr>
          <w:rFonts w:ascii="Calibri" w:hAnsi="Calibri" w:cs="Calibri"/>
          <w:noProof/>
          <w:color w:val="1F2328"/>
        </w:rPr>
        <w:drawing>
          <wp:inline distT="0" distB="0" distL="0" distR="0" wp14:anchorId="4238252A" wp14:editId="38AFE081">
            <wp:extent cx="6492240" cy="3685540"/>
            <wp:effectExtent l="0" t="0" r="3810" b="0"/>
            <wp:docPr id="1286625770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25770" name="Picture 1" descr="A screenshot of a spreadshee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A53E" w14:textId="77777777" w:rsidR="00C77420" w:rsidRDefault="00C7742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</w:p>
    <w:p w14:paraId="57D641AA" w14:textId="77777777" w:rsidR="00C77420" w:rsidRDefault="00C7742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</w:p>
    <w:p w14:paraId="255B6C57" w14:textId="77777777" w:rsidR="00F926A9" w:rsidRDefault="00F926A9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</w:p>
    <w:p w14:paraId="50AB604F" w14:textId="77777777" w:rsidR="00C77420" w:rsidRDefault="00C7742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</w:p>
    <w:p w14:paraId="199F3032" w14:textId="77777777" w:rsidR="00C77420" w:rsidRDefault="00C7742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</w:p>
    <w:p w14:paraId="66F6EDAF" w14:textId="77777777" w:rsidR="00C77420" w:rsidRDefault="00C7742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</w:p>
    <w:p w14:paraId="204372A2" w14:textId="77777777" w:rsidR="00C77420" w:rsidRDefault="00C7742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</w:p>
    <w:p w14:paraId="196CE885" w14:textId="77777777" w:rsidR="00114210" w:rsidRDefault="0011421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114210">
        <w:rPr>
          <w:rFonts w:ascii="Calibri" w:hAnsi="Calibri" w:cs="Calibri"/>
          <w:color w:val="1F2328"/>
        </w:rPr>
        <w:t>• Yearly change from the opening price at the beginning of a given year to the closing price at the end of that year.</w:t>
      </w:r>
    </w:p>
    <w:p w14:paraId="56AA581B" w14:textId="4FB60F1E" w:rsidR="004F6B2C" w:rsidRPr="00114210" w:rsidRDefault="00C7742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C77420">
        <w:rPr>
          <w:rFonts w:ascii="Calibri" w:hAnsi="Calibri" w:cs="Calibri"/>
          <w:noProof/>
          <w:color w:val="1F2328"/>
        </w:rPr>
        <w:drawing>
          <wp:inline distT="0" distB="0" distL="0" distR="0" wp14:anchorId="166EDEEC" wp14:editId="33B90D76">
            <wp:extent cx="6492240" cy="3702685"/>
            <wp:effectExtent l="0" t="0" r="3810" b="0"/>
            <wp:docPr id="289218545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18545" name="Picture 1" descr="A screenshot of a spreadshee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E46D" w14:textId="75243C04" w:rsidR="00665011" w:rsidRPr="00114210" w:rsidRDefault="0011421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114210">
        <w:rPr>
          <w:rFonts w:ascii="Calibri" w:hAnsi="Calibri" w:cs="Calibri"/>
          <w:color w:val="1F2328"/>
        </w:rPr>
        <w:t>• The percentage change from the opening price at the beginning of a given year to the closing price at the end of that year.</w:t>
      </w:r>
      <w:r w:rsidR="007D178B" w:rsidRPr="007D178B">
        <w:rPr>
          <w:rFonts w:ascii="Calibri" w:hAnsi="Calibri" w:cs="Calibri"/>
          <w:noProof/>
          <w:color w:val="1F2328"/>
        </w:rPr>
        <w:drawing>
          <wp:inline distT="0" distB="0" distL="0" distR="0" wp14:anchorId="4BAC7D86" wp14:editId="35CE186D">
            <wp:extent cx="6858000" cy="3887470"/>
            <wp:effectExtent l="0" t="0" r="0" b="0"/>
            <wp:docPr id="1628799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993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62C" w14:textId="6D3018CD" w:rsidR="00185D7C" w:rsidRPr="00114210" w:rsidRDefault="0011421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114210">
        <w:rPr>
          <w:rFonts w:ascii="Calibri" w:hAnsi="Calibri" w:cs="Calibri"/>
          <w:color w:val="1F2328"/>
        </w:rPr>
        <w:lastRenderedPageBreak/>
        <w:t>• The total stock volume of the stock.</w:t>
      </w:r>
      <w:r w:rsidR="009A4C50" w:rsidRPr="009A4C50">
        <w:rPr>
          <w:rFonts w:ascii="Calibri" w:hAnsi="Calibri" w:cs="Calibri"/>
          <w:noProof/>
          <w:color w:val="1F2328"/>
        </w:rPr>
        <w:drawing>
          <wp:inline distT="0" distB="0" distL="0" distR="0" wp14:anchorId="5801EF16" wp14:editId="6EBC2B8E">
            <wp:extent cx="6858000" cy="3916680"/>
            <wp:effectExtent l="0" t="0" r="0" b="7620"/>
            <wp:docPr id="1464675187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75187" name="Picture 1" descr="A screenshot of a spreadshe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570A" w14:textId="77777777" w:rsidR="00114210" w:rsidRDefault="0011421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114210">
        <w:rPr>
          <w:rFonts w:ascii="Calibri" w:hAnsi="Calibri" w:cs="Calibri"/>
          <w:color w:val="1F2328"/>
        </w:rPr>
        <w:t>• Add functionality to your script to return the stock with the "Greatest % increase", "Greatest % decrease", and "Greatest total volume".</w:t>
      </w:r>
    </w:p>
    <w:p w14:paraId="7E86320F" w14:textId="39EF95C9" w:rsidR="009A4C50" w:rsidRPr="00114210" w:rsidRDefault="005956E1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5956E1">
        <w:rPr>
          <w:rFonts w:ascii="Calibri" w:hAnsi="Calibri" w:cs="Calibri"/>
          <w:noProof/>
          <w:color w:val="1F2328"/>
        </w:rPr>
        <w:drawing>
          <wp:inline distT="0" distB="0" distL="0" distR="0" wp14:anchorId="375221BA" wp14:editId="543B450D">
            <wp:extent cx="6858000" cy="3891280"/>
            <wp:effectExtent l="0" t="0" r="0" b="0"/>
            <wp:docPr id="560334471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34471" name="Picture 1" descr="A screenshot of a spreadshee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0F00" w14:textId="77777777" w:rsidR="00114210" w:rsidRDefault="00114210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114210">
        <w:rPr>
          <w:rFonts w:ascii="Calibri" w:hAnsi="Calibri" w:cs="Calibri"/>
          <w:color w:val="1F2328"/>
        </w:rPr>
        <w:lastRenderedPageBreak/>
        <w:t>• Make the appropriate adjustments to your VBA script to enable it to run on every worksheet (that is, every year) at once.</w:t>
      </w:r>
    </w:p>
    <w:p w14:paraId="2D9D2BB5" w14:textId="10969BC6" w:rsidR="008953FD" w:rsidRDefault="00494957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0E0172">
        <w:rPr>
          <w:rFonts w:ascii="Calibri" w:hAnsi="Calibri" w:cs="Calibri"/>
          <w:b/>
          <w:bCs/>
          <w:color w:val="1F2328"/>
        </w:rPr>
        <w:t>2018</w:t>
      </w:r>
      <w:r>
        <w:rPr>
          <w:rFonts w:ascii="Calibri" w:hAnsi="Calibri" w:cs="Calibri"/>
          <w:color w:val="1F2328"/>
        </w:rPr>
        <w:t>:</w:t>
      </w:r>
      <w:r w:rsidR="008953FD" w:rsidRPr="008953FD">
        <w:rPr>
          <w:rFonts w:ascii="Calibri" w:hAnsi="Calibri" w:cs="Calibri"/>
          <w:noProof/>
          <w:color w:val="1F2328"/>
        </w:rPr>
        <w:drawing>
          <wp:inline distT="0" distB="0" distL="0" distR="0" wp14:anchorId="54492017" wp14:editId="4DD1A5C3">
            <wp:extent cx="6858000" cy="3649345"/>
            <wp:effectExtent l="0" t="0" r="0" b="8255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CC50B26-E069-8AF5-63F9-E58149EFAF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CC50B26-E069-8AF5-63F9-E58149EFAF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AB5" w14:textId="0FF9BBFC" w:rsidR="00494957" w:rsidRDefault="00494957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0E0172">
        <w:rPr>
          <w:rFonts w:ascii="Calibri" w:hAnsi="Calibri" w:cs="Calibri"/>
          <w:b/>
          <w:bCs/>
          <w:color w:val="1F2328"/>
        </w:rPr>
        <w:t>2019</w:t>
      </w:r>
      <w:r>
        <w:rPr>
          <w:rFonts w:ascii="Calibri" w:hAnsi="Calibri" w:cs="Calibri"/>
          <w:color w:val="1F2328"/>
        </w:rPr>
        <w:t>:</w:t>
      </w:r>
      <w:r w:rsidR="0054004E" w:rsidRPr="0054004E">
        <w:rPr>
          <w:noProof/>
        </w:rPr>
        <w:t xml:space="preserve"> </w:t>
      </w:r>
      <w:r w:rsidR="0054004E" w:rsidRPr="0054004E">
        <w:rPr>
          <w:rFonts w:ascii="Calibri" w:hAnsi="Calibri" w:cs="Calibri"/>
          <w:noProof/>
          <w:color w:val="1F2328"/>
        </w:rPr>
        <w:drawing>
          <wp:inline distT="0" distB="0" distL="0" distR="0" wp14:anchorId="15D7F618" wp14:editId="0631B54C">
            <wp:extent cx="6858000" cy="3957955"/>
            <wp:effectExtent l="0" t="0" r="0" b="4445"/>
            <wp:docPr id="739417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73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25DB" w14:textId="2E030820" w:rsidR="00494957" w:rsidRPr="00114210" w:rsidRDefault="00494957" w:rsidP="00114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0E0172">
        <w:rPr>
          <w:rFonts w:ascii="Calibri" w:hAnsi="Calibri" w:cs="Calibri"/>
          <w:b/>
          <w:bCs/>
          <w:color w:val="1F2328"/>
        </w:rPr>
        <w:lastRenderedPageBreak/>
        <w:t>2020</w:t>
      </w:r>
      <w:r>
        <w:rPr>
          <w:rFonts w:ascii="Calibri" w:hAnsi="Calibri" w:cs="Calibri"/>
          <w:color w:val="1F2328"/>
        </w:rPr>
        <w:t>:</w:t>
      </w:r>
      <w:r w:rsidR="009E1DE2" w:rsidRPr="009E1DE2">
        <w:rPr>
          <w:rFonts w:ascii="Calibri" w:hAnsi="Calibri" w:cs="Calibri"/>
          <w:noProof/>
          <w:color w:val="1F2328"/>
        </w:rPr>
        <w:drawing>
          <wp:inline distT="0" distB="0" distL="0" distR="0" wp14:anchorId="1D7C05CD" wp14:editId="48618C7A">
            <wp:extent cx="6858000" cy="3960495"/>
            <wp:effectExtent l="0" t="0" r="0" b="1905"/>
            <wp:docPr id="43623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38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29ED" w14:textId="7CFA5E18" w:rsidR="00114210" w:rsidRPr="00E41FA8" w:rsidRDefault="00114210" w:rsidP="00114210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i/>
          <w:iCs/>
          <w:color w:val="1F2328"/>
        </w:rPr>
      </w:pPr>
      <w:r w:rsidRPr="00114210">
        <w:rPr>
          <w:rFonts w:ascii="Calibri" w:hAnsi="Calibri" w:cs="Calibri"/>
          <w:color w:val="1F2328"/>
        </w:rPr>
        <w:t>• Make sure to use conditional formatting that will highlight positive change in green and negative change in red.</w:t>
      </w:r>
      <w:r w:rsidR="00E41FA8">
        <w:rPr>
          <w:rFonts w:ascii="Calibri" w:hAnsi="Calibri" w:cs="Calibri"/>
          <w:color w:val="1F2328"/>
        </w:rPr>
        <w:t xml:space="preserve"> </w:t>
      </w:r>
      <w:r w:rsidR="00E41FA8">
        <w:rPr>
          <w:rFonts w:ascii="Calibri" w:hAnsi="Calibri" w:cs="Calibri"/>
          <w:i/>
          <w:iCs/>
          <w:color w:val="1F2328"/>
        </w:rPr>
        <w:t>(see above)</w:t>
      </w:r>
    </w:p>
    <w:p w14:paraId="6921DAD2" w14:textId="77777777" w:rsidR="00A71CB4" w:rsidRDefault="00A71CB4" w:rsidP="00B626E4">
      <w:pPr>
        <w:spacing w:before="100" w:beforeAutospacing="1" w:line="240" w:lineRule="auto"/>
      </w:pPr>
    </w:p>
    <w:p w14:paraId="74A0ACB8" w14:textId="77777777" w:rsidR="00463391" w:rsidRDefault="00463391" w:rsidP="00B626E4">
      <w:pPr>
        <w:spacing w:before="100" w:beforeAutospacing="1" w:line="240" w:lineRule="auto"/>
      </w:pPr>
    </w:p>
    <w:p w14:paraId="00B61415" w14:textId="77777777" w:rsidR="00463391" w:rsidRDefault="00463391" w:rsidP="00B626E4">
      <w:pPr>
        <w:spacing w:before="100" w:beforeAutospacing="1" w:line="240" w:lineRule="auto"/>
      </w:pPr>
    </w:p>
    <w:p w14:paraId="3254FFE3" w14:textId="77777777" w:rsidR="00463391" w:rsidRDefault="00463391" w:rsidP="00B626E4">
      <w:pPr>
        <w:spacing w:before="100" w:beforeAutospacing="1" w:line="240" w:lineRule="auto"/>
      </w:pPr>
    </w:p>
    <w:p w14:paraId="74F8ABAE" w14:textId="77777777" w:rsidR="00463391" w:rsidRDefault="00463391" w:rsidP="00B626E4">
      <w:pPr>
        <w:spacing w:before="100" w:beforeAutospacing="1" w:line="240" w:lineRule="auto"/>
      </w:pPr>
    </w:p>
    <w:p w14:paraId="44D51541" w14:textId="77777777" w:rsidR="00463391" w:rsidRDefault="00463391" w:rsidP="00B626E4">
      <w:pPr>
        <w:spacing w:before="100" w:beforeAutospacing="1" w:line="240" w:lineRule="auto"/>
      </w:pPr>
    </w:p>
    <w:p w14:paraId="55CD68D2" w14:textId="77777777" w:rsidR="00463391" w:rsidRDefault="00463391" w:rsidP="00B626E4">
      <w:pPr>
        <w:spacing w:before="100" w:beforeAutospacing="1" w:line="240" w:lineRule="auto"/>
      </w:pPr>
    </w:p>
    <w:p w14:paraId="2B51EB0F" w14:textId="77777777" w:rsidR="00463391" w:rsidRDefault="00463391" w:rsidP="00B626E4">
      <w:pPr>
        <w:spacing w:before="100" w:beforeAutospacing="1" w:line="240" w:lineRule="auto"/>
      </w:pPr>
    </w:p>
    <w:p w14:paraId="7B6336DE" w14:textId="77777777" w:rsidR="00463391" w:rsidRDefault="00463391" w:rsidP="00B626E4">
      <w:pPr>
        <w:spacing w:before="100" w:beforeAutospacing="1" w:line="240" w:lineRule="auto"/>
      </w:pPr>
    </w:p>
    <w:p w14:paraId="4372DB7F" w14:textId="77777777" w:rsidR="00463391" w:rsidRDefault="00463391" w:rsidP="00B626E4">
      <w:pPr>
        <w:spacing w:before="100" w:beforeAutospacing="1" w:line="240" w:lineRule="auto"/>
      </w:pPr>
    </w:p>
    <w:p w14:paraId="590101DC" w14:textId="77777777" w:rsidR="00463391" w:rsidRDefault="00463391" w:rsidP="00B626E4">
      <w:pPr>
        <w:spacing w:before="100" w:beforeAutospacing="1" w:line="240" w:lineRule="auto"/>
      </w:pPr>
    </w:p>
    <w:p w14:paraId="277293F8" w14:textId="77777777" w:rsidR="00463391" w:rsidRDefault="00463391" w:rsidP="00B626E4">
      <w:pPr>
        <w:spacing w:before="100" w:beforeAutospacing="1" w:line="240" w:lineRule="auto"/>
      </w:pPr>
    </w:p>
    <w:p w14:paraId="6F69D714" w14:textId="77777777" w:rsidR="00463391" w:rsidRDefault="00463391" w:rsidP="00463391">
      <w:pPr>
        <w:spacing w:before="100" w:beforeAutospacing="1" w:line="240" w:lineRule="auto"/>
      </w:pPr>
    </w:p>
    <w:p w14:paraId="4A6D1FA3" w14:textId="77777777" w:rsidR="00463391" w:rsidRDefault="00463391" w:rsidP="00463391">
      <w:pPr>
        <w:spacing w:before="100" w:beforeAutospacing="1" w:line="240" w:lineRule="auto"/>
      </w:pPr>
    </w:p>
    <w:p w14:paraId="57639657" w14:textId="77777777" w:rsidR="00463391" w:rsidRDefault="00463391" w:rsidP="00463391">
      <w:pPr>
        <w:spacing w:before="100" w:beforeAutospacing="1" w:line="240" w:lineRule="auto"/>
      </w:pPr>
    </w:p>
    <w:p w14:paraId="5906EB70" w14:textId="228B778D" w:rsidR="00463391" w:rsidRDefault="00463391" w:rsidP="00463391">
      <w:pPr>
        <w:spacing w:before="100" w:beforeAutospacing="1" w:line="240" w:lineRule="auto"/>
      </w:pPr>
      <w:r>
        <w:t xml:space="preserve">   </w:t>
      </w:r>
    </w:p>
    <w:sectPr w:rsidR="00463391" w:rsidSect="00AE66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91A00"/>
    <w:multiLevelType w:val="multilevel"/>
    <w:tmpl w:val="37483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2428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6E4"/>
    <w:rsid w:val="000E0172"/>
    <w:rsid w:val="00114210"/>
    <w:rsid w:val="00127AF1"/>
    <w:rsid w:val="00185D7C"/>
    <w:rsid w:val="00244DCF"/>
    <w:rsid w:val="0035568F"/>
    <w:rsid w:val="00434F33"/>
    <w:rsid w:val="00463391"/>
    <w:rsid w:val="00494957"/>
    <w:rsid w:val="004E16CE"/>
    <w:rsid w:val="004F6B2C"/>
    <w:rsid w:val="0054004E"/>
    <w:rsid w:val="005956E1"/>
    <w:rsid w:val="00665011"/>
    <w:rsid w:val="007D178B"/>
    <w:rsid w:val="00831517"/>
    <w:rsid w:val="008953FD"/>
    <w:rsid w:val="008C3AF3"/>
    <w:rsid w:val="008E72AE"/>
    <w:rsid w:val="008F64B3"/>
    <w:rsid w:val="009A4C50"/>
    <w:rsid w:val="009E1DE2"/>
    <w:rsid w:val="00A71CB4"/>
    <w:rsid w:val="00AE6671"/>
    <w:rsid w:val="00B626E4"/>
    <w:rsid w:val="00C77420"/>
    <w:rsid w:val="00D43264"/>
    <w:rsid w:val="00E41FA8"/>
    <w:rsid w:val="00E52F78"/>
    <w:rsid w:val="00F9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B06BF"/>
  <w15:chartTrackingRefBased/>
  <w15:docId w15:val="{01545986-F656-463B-9223-DEDB8FAC2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26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26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6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26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26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26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26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26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26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6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26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6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26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26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26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26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26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26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26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26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26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26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26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26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26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26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26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26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26E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E16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8C3A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3A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3AF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u/2/folders/1uqxO3_KIqolR5ccQ01lZOLiC-Ci5Kc07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Kathryn McAtee</dc:creator>
  <cp:keywords/>
  <dc:description/>
  <cp:lastModifiedBy>Kathryn McAtee</cp:lastModifiedBy>
  <cp:revision>28</cp:revision>
  <dcterms:created xsi:type="dcterms:W3CDTF">2024-01-08T20:26:00Z</dcterms:created>
  <dcterms:modified xsi:type="dcterms:W3CDTF">2024-01-08T22:06:00Z</dcterms:modified>
</cp:coreProperties>
</file>