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2A082" w14:textId="4C5D9547" w:rsidR="00696060" w:rsidRDefault="00CF06DB" w:rsidP="00CF06DB">
      <w:pPr>
        <w:jc w:val="center"/>
        <w:rPr>
          <w:b/>
          <w:bCs/>
          <w:sz w:val="40"/>
          <w:szCs w:val="40"/>
          <w:u w:val="single"/>
        </w:rPr>
      </w:pPr>
      <w:r w:rsidRPr="00CF06DB">
        <w:rPr>
          <w:b/>
          <w:bCs/>
          <w:sz w:val="40"/>
          <w:szCs w:val="40"/>
          <w:u w:val="single"/>
        </w:rPr>
        <w:t>Retail Sales Analysis Report</w:t>
      </w:r>
    </w:p>
    <w:p w14:paraId="2987FE10" w14:textId="48A0ABAD" w:rsidR="00CF06DB" w:rsidRPr="003C5454" w:rsidRDefault="00CF06DB" w:rsidP="00CF06D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F06DB">
        <w:rPr>
          <w:b/>
          <w:bCs/>
          <w:sz w:val="36"/>
          <w:szCs w:val="36"/>
        </w:rPr>
        <w:t>Introduction:</w:t>
      </w:r>
      <w:r>
        <w:rPr>
          <w:b/>
          <w:bCs/>
          <w:sz w:val="36"/>
          <w:szCs w:val="36"/>
        </w:rPr>
        <w:t xml:space="preserve"> </w:t>
      </w:r>
      <w:r>
        <w:rPr>
          <w:sz w:val="28"/>
          <w:szCs w:val="28"/>
        </w:rPr>
        <w:t xml:space="preserve">The project analyses retail sales data to uncover the trends, sales </w:t>
      </w:r>
      <w:proofErr w:type="spellStart"/>
      <w:proofErr w:type="gramStart"/>
      <w:r>
        <w:rPr>
          <w:sz w:val="28"/>
          <w:szCs w:val="28"/>
        </w:rPr>
        <w:t>stratergy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customer preferences and revenue drivers. The goal is to </w:t>
      </w:r>
      <w:proofErr w:type="gramStart"/>
      <w:r>
        <w:rPr>
          <w:sz w:val="28"/>
          <w:szCs w:val="28"/>
        </w:rPr>
        <w:t xml:space="preserve">provide  </w:t>
      </w:r>
      <w:r w:rsidR="003C5454">
        <w:rPr>
          <w:sz w:val="28"/>
          <w:szCs w:val="28"/>
        </w:rPr>
        <w:t>insights</w:t>
      </w:r>
      <w:proofErr w:type="gramEnd"/>
      <w:r w:rsidR="003C5454">
        <w:rPr>
          <w:sz w:val="28"/>
          <w:szCs w:val="28"/>
        </w:rPr>
        <w:t xml:space="preserve"> into sales performance across different product categories and customer </w:t>
      </w:r>
      <w:proofErr w:type="spellStart"/>
      <w:r w:rsidR="003C5454">
        <w:rPr>
          <w:sz w:val="28"/>
          <w:szCs w:val="28"/>
        </w:rPr>
        <w:t>demographics,helping</w:t>
      </w:r>
      <w:proofErr w:type="spellEnd"/>
      <w:r w:rsidR="003C5454">
        <w:rPr>
          <w:sz w:val="28"/>
          <w:szCs w:val="28"/>
        </w:rPr>
        <w:t xml:space="preserve"> business make data-driven decisions.</w:t>
      </w:r>
    </w:p>
    <w:p w14:paraId="13C31815" w14:textId="77777777" w:rsidR="003C5454" w:rsidRDefault="003C5454" w:rsidP="003C54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Dataset Overview: </w:t>
      </w:r>
      <w:r>
        <w:rPr>
          <w:sz w:val="28"/>
          <w:szCs w:val="28"/>
        </w:rPr>
        <w:t>The dataset contains 9 columns where it describes-</w:t>
      </w:r>
    </w:p>
    <w:p w14:paraId="4F1F1BC5" w14:textId="220ACF65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Transaction ID:</w:t>
      </w:r>
      <w:r w:rsidRPr="003C5454">
        <w:rPr>
          <w:sz w:val="28"/>
          <w:szCs w:val="28"/>
        </w:rPr>
        <w:t xml:space="preserve"> A unique identifier for each transaction, allowing tracking and reference.</w:t>
      </w:r>
    </w:p>
    <w:p w14:paraId="77792A35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Date:</w:t>
      </w:r>
      <w:r w:rsidRPr="003C5454">
        <w:rPr>
          <w:sz w:val="28"/>
          <w:szCs w:val="28"/>
        </w:rPr>
        <w:t xml:space="preserve"> The date when the transaction occurred, providing insights into sales trends over time.</w:t>
      </w:r>
    </w:p>
    <w:p w14:paraId="7E5524B1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Customer ID:</w:t>
      </w:r>
      <w:r w:rsidRPr="003C5454">
        <w:rPr>
          <w:sz w:val="28"/>
          <w:szCs w:val="28"/>
        </w:rPr>
        <w:t xml:space="preserve"> A unique identifier for each customer, enabling customer-centric analysis.</w:t>
      </w:r>
    </w:p>
    <w:p w14:paraId="236D9ACE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Gender:</w:t>
      </w:r>
      <w:r w:rsidRPr="003C5454">
        <w:rPr>
          <w:sz w:val="28"/>
          <w:szCs w:val="28"/>
        </w:rPr>
        <w:t xml:space="preserve"> The gender of the customer (Male/Female), offering insights into gender-based purchasing patterns.</w:t>
      </w:r>
    </w:p>
    <w:p w14:paraId="3ED89818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Age:</w:t>
      </w:r>
      <w:r w:rsidRPr="003C5454">
        <w:rPr>
          <w:sz w:val="28"/>
          <w:szCs w:val="28"/>
        </w:rPr>
        <w:t xml:space="preserve"> The age of the customer, facilitating segmentation and exploration of age-related influences.</w:t>
      </w:r>
    </w:p>
    <w:p w14:paraId="164FA098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Product Category:</w:t>
      </w:r>
      <w:r w:rsidRPr="003C5454">
        <w:rPr>
          <w:sz w:val="28"/>
          <w:szCs w:val="28"/>
        </w:rPr>
        <w:t xml:space="preserve"> The category of the purchased product (e.g., Electronics, Clothing, Beauty), helping understand product preferences.</w:t>
      </w:r>
    </w:p>
    <w:p w14:paraId="07D0B2D3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Quantity:</w:t>
      </w:r>
      <w:r w:rsidRPr="003C5454">
        <w:rPr>
          <w:sz w:val="28"/>
          <w:szCs w:val="28"/>
        </w:rPr>
        <w:t xml:space="preserve"> The number of units of the product purchased, contributing to insights on purchase volumes.</w:t>
      </w:r>
    </w:p>
    <w:p w14:paraId="6C6906B1" w14:textId="77777777" w:rsidR="003C5454" w:rsidRP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Price per Unit:</w:t>
      </w:r>
      <w:r w:rsidRPr="003C5454">
        <w:rPr>
          <w:sz w:val="28"/>
          <w:szCs w:val="28"/>
        </w:rPr>
        <w:t xml:space="preserve"> The price of one unit of the product, aiding in calculations related to total spending.</w:t>
      </w:r>
    </w:p>
    <w:p w14:paraId="14329D6E" w14:textId="77777777" w:rsidR="003C5454" w:rsidRDefault="003C5454" w:rsidP="003C5454">
      <w:pPr>
        <w:pStyle w:val="ListParagraph"/>
        <w:rPr>
          <w:sz w:val="28"/>
          <w:szCs w:val="28"/>
        </w:rPr>
      </w:pPr>
      <w:r w:rsidRPr="003C5454">
        <w:rPr>
          <w:b/>
          <w:bCs/>
          <w:sz w:val="28"/>
          <w:szCs w:val="28"/>
        </w:rPr>
        <w:t>Total Amount:</w:t>
      </w:r>
      <w:r w:rsidRPr="003C5454">
        <w:rPr>
          <w:sz w:val="28"/>
          <w:szCs w:val="28"/>
        </w:rPr>
        <w:t xml:space="preserve"> The total monetary value of the transaction, showcasing the financial impact of each purchase.</w:t>
      </w:r>
    </w:p>
    <w:p w14:paraId="083C45EA" w14:textId="77777777" w:rsidR="003C5454" w:rsidRPr="003C5454" w:rsidRDefault="003C5454" w:rsidP="003C5454">
      <w:pPr>
        <w:pStyle w:val="ListParagraph"/>
        <w:rPr>
          <w:sz w:val="28"/>
          <w:szCs w:val="28"/>
        </w:rPr>
      </w:pPr>
    </w:p>
    <w:p w14:paraId="093CECA0" w14:textId="5007DF54" w:rsidR="003C5454" w:rsidRDefault="003C5454" w:rsidP="003C5454">
      <w:pPr>
        <w:ind w:left="360"/>
        <w:rPr>
          <w:sz w:val="28"/>
          <w:szCs w:val="28"/>
        </w:rPr>
      </w:pPr>
      <w:r>
        <w:rPr>
          <w:b/>
          <w:bCs/>
          <w:sz w:val="36"/>
          <w:szCs w:val="36"/>
        </w:rPr>
        <w:t>3.</w:t>
      </w:r>
      <w:r w:rsidR="00AA7E66">
        <w:rPr>
          <w:b/>
          <w:bCs/>
          <w:sz w:val="36"/>
          <w:szCs w:val="36"/>
        </w:rPr>
        <w:t xml:space="preserve">Data Cleaning And Preprocessing: </w:t>
      </w:r>
      <w:r w:rsidR="00AA7E66">
        <w:rPr>
          <w:sz w:val="28"/>
          <w:szCs w:val="28"/>
        </w:rPr>
        <w:t xml:space="preserve">Before </w:t>
      </w:r>
      <w:proofErr w:type="gramStart"/>
      <w:r w:rsidR="00AA7E66">
        <w:rPr>
          <w:sz w:val="28"/>
          <w:szCs w:val="28"/>
        </w:rPr>
        <w:t>analysis ,</w:t>
      </w:r>
      <w:proofErr w:type="gramEnd"/>
      <w:r w:rsidR="00AA7E66">
        <w:rPr>
          <w:sz w:val="28"/>
          <w:szCs w:val="28"/>
        </w:rPr>
        <w:t xml:space="preserve"> data was cleaned to ensure accuracy.</w:t>
      </w:r>
    </w:p>
    <w:p w14:paraId="3FA408EC" w14:textId="7D45F48C" w:rsidR="00AA7E66" w:rsidRPr="00F13EF3" w:rsidRDefault="00AA7E66" w:rsidP="00F13EF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13EF3">
        <w:rPr>
          <w:sz w:val="28"/>
          <w:szCs w:val="28"/>
        </w:rPr>
        <w:t>Removed duplicates to avoid inflated sales number.</w:t>
      </w:r>
    </w:p>
    <w:p w14:paraId="20A57B29" w14:textId="721563F4" w:rsidR="00AA7E66" w:rsidRPr="00F13EF3" w:rsidRDefault="00AA7E66" w:rsidP="00F13EF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13EF3">
        <w:rPr>
          <w:sz w:val="28"/>
          <w:szCs w:val="28"/>
        </w:rPr>
        <w:t>Handled missing values by filling or removing incomplete records.</w:t>
      </w:r>
    </w:p>
    <w:p w14:paraId="125ED08F" w14:textId="16A22868" w:rsidR="00AA7E66" w:rsidRPr="00F13EF3" w:rsidRDefault="00AA7E66" w:rsidP="00F13EF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13EF3">
        <w:rPr>
          <w:sz w:val="28"/>
          <w:szCs w:val="28"/>
        </w:rPr>
        <w:t xml:space="preserve">Standardized data formats for accurate trend analysis. </w:t>
      </w:r>
    </w:p>
    <w:p w14:paraId="10550825" w14:textId="7A2EF56F" w:rsidR="00AA7E66" w:rsidRPr="00F13EF3" w:rsidRDefault="00F13EF3" w:rsidP="00F13EF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13EF3">
        <w:rPr>
          <w:sz w:val="28"/>
          <w:szCs w:val="28"/>
        </w:rPr>
        <w:t>Created calculated fields such as total revenue per category.</w:t>
      </w:r>
    </w:p>
    <w:p w14:paraId="7353FF1D" w14:textId="726E36E5" w:rsidR="003C5454" w:rsidRDefault="003C5454" w:rsidP="003C545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2991BDC5" w14:textId="218822D6" w:rsidR="00F13EF3" w:rsidRDefault="00F13EF3" w:rsidP="00F13E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</w:t>
      </w:r>
      <w:r w:rsidRPr="00F13EF3">
        <w:rPr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Key Insights </w:t>
      </w:r>
      <w:proofErr w:type="gramStart"/>
      <w:r>
        <w:rPr>
          <w:b/>
          <w:bCs/>
          <w:sz w:val="36"/>
          <w:szCs w:val="36"/>
        </w:rPr>
        <w:t>And</w:t>
      </w:r>
      <w:proofErr w:type="gramEnd"/>
      <w:r>
        <w:rPr>
          <w:b/>
          <w:bCs/>
          <w:sz w:val="36"/>
          <w:szCs w:val="36"/>
        </w:rPr>
        <w:t xml:space="preserve"> Visualizations:</w:t>
      </w:r>
    </w:p>
    <w:p w14:paraId="6BC1B9BF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>Are there discernible patterns in sales across different time periods?</w:t>
      </w:r>
    </w:p>
    <w:p w14:paraId="01FFB6D9" w14:textId="77777777" w:rsidR="0079335C" w:rsidRPr="0079335C" w:rsidRDefault="0079335C" w:rsidP="00793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335C">
        <w:rPr>
          <w:sz w:val="28"/>
          <w:szCs w:val="28"/>
        </w:rPr>
        <w:t>Sales increase from October to December, indicating a holiday season boost.</w:t>
      </w:r>
    </w:p>
    <w:p w14:paraId="4A164A05" w14:textId="77777777" w:rsidR="0079335C" w:rsidRPr="0079335C" w:rsidRDefault="0079335C" w:rsidP="007933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9335C">
        <w:rPr>
          <w:sz w:val="28"/>
          <w:szCs w:val="28"/>
        </w:rPr>
        <w:t>The lowest sales occur in May and August, possibly due to fewer shopping events.</w:t>
      </w:r>
    </w:p>
    <w:p w14:paraId="54227B95" w14:textId="77777777" w:rsidR="0079335C" w:rsidRPr="0079335C" w:rsidRDefault="0079335C" w:rsidP="0079335C">
      <w:pPr>
        <w:pStyle w:val="ListParagraph"/>
        <w:ind w:left="1050"/>
        <w:rPr>
          <w:sz w:val="28"/>
          <w:szCs w:val="28"/>
        </w:rPr>
      </w:pPr>
      <w:r w:rsidRPr="0079335C">
        <w:rPr>
          <w:b/>
          <w:bCs/>
          <w:sz w:val="28"/>
          <w:szCs w:val="28"/>
        </w:rPr>
        <w:t>Key Insight:</w:t>
      </w:r>
      <w:r w:rsidRPr="0079335C">
        <w:rPr>
          <w:sz w:val="28"/>
          <w:szCs w:val="28"/>
        </w:rPr>
        <w:t xml:space="preserve"> The fourth quarter sees a peak in sales, likely due to festive shopping during Diwali, Christmas, and New Year.</w:t>
      </w:r>
    </w:p>
    <w:p w14:paraId="49EBE4D6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pict w14:anchorId="32E8C699">
          <v:rect id="_x0000_i1061" style="width:0;height:1.5pt" o:hralign="center" o:hrstd="t" o:hr="t" fillcolor="#a0a0a0" stroked="f"/>
        </w:pict>
      </w:r>
    </w:p>
    <w:p w14:paraId="79B6BA2F" w14:textId="5882B9BE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 Which product categories hold the highest appeal among customers?</w:t>
      </w:r>
    </w:p>
    <w:p w14:paraId="7211921C" w14:textId="77777777" w:rsidR="0079335C" w:rsidRPr="0079335C" w:rsidRDefault="0079335C" w:rsidP="007933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35C">
        <w:rPr>
          <w:sz w:val="28"/>
          <w:szCs w:val="28"/>
        </w:rPr>
        <w:t>Clothing is the top-selling category, followed by electronics and beauty products.</w:t>
      </w:r>
    </w:p>
    <w:p w14:paraId="271F31E3" w14:textId="77777777" w:rsidR="0079335C" w:rsidRPr="0079335C" w:rsidRDefault="0079335C" w:rsidP="007933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35C">
        <w:rPr>
          <w:sz w:val="28"/>
          <w:szCs w:val="28"/>
        </w:rPr>
        <w:t>The highest quantity of items sold is in clothing, indicating frequent purchases.</w:t>
      </w:r>
    </w:p>
    <w:p w14:paraId="72C992BA" w14:textId="77777777" w:rsidR="0079335C" w:rsidRPr="0079335C" w:rsidRDefault="0079335C" w:rsidP="0079335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9335C">
        <w:rPr>
          <w:sz w:val="28"/>
          <w:szCs w:val="28"/>
        </w:rPr>
        <w:t>Electronics generate high revenue but sell in lower quantities, suggesting higher unit prices.</w:t>
      </w:r>
    </w:p>
    <w:p w14:paraId="3A0ECB6D" w14:textId="77777777" w:rsidR="0079335C" w:rsidRPr="0079335C" w:rsidRDefault="0079335C" w:rsidP="0079335C">
      <w:pPr>
        <w:pStyle w:val="ListParagraph"/>
        <w:ind w:left="1050"/>
        <w:rPr>
          <w:sz w:val="28"/>
          <w:szCs w:val="28"/>
        </w:rPr>
      </w:pPr>
      <w:r w:rsidRPr="0079335C">
        <w:rPr>
          <w:b/>
          <w:bCs/>
          <w:sz w:val="28"/>
          <w:szCs w:val="28"/>
        </w:rPr>
        <w:t>Key Insight:</w:t>
      </w:r>
      <w:r w:rsidRPr="0079335C">
        <w:rPr>
          <w:sz w:val="28"/>
          <w:szCs w:val="28"/>
        </w:rPr>
        <w:t xml:space="preserve"> Clothing drives frequent purchases, while electronics contribute more to overall revenue per transaction.</w:t>
      </w:r>
    </w:p>
    <w:p w14:paraId="649EF720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sz w:val="28"/>
          <w:szCs w:val="28"/>
        </w:rPr>
        <w:pict w14:anchorId="2717B712">
          <v:rect id="_x0000_i1062" style="width:0;height:1.5pt" o:hrstd="t" o:hr="t" fillcolor="#a0a0a0" stroked="f"/>
        </w:pict>
      </w:r>
    </w:p>
    <w:p w14:paraId="417B815C" w14:textId="015DA4A5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 What are the relationships between age, spending, and product preferences?</w:t>
      </w:r>
    </w:p>
    <w:p w14:paraId="3A1E6E21" w14:textId="77777777" w:rsidR="0079335C" w:rsidRPr="0079335C" w:rsidRDefault="0079335C" w:rsidP="0079335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335C">
        <w:rPr>
          <w:sz w:val="28"/>
          <w:szCs w:val="28"/>
        </w:rPr>
        <w:t>18-27 years: Highest spending on clothing</w:t>
      </w:r>
    </w:p>
    <w:p w14:paraId="3C73BB4F" w14:textId="77777777" w:rsidR="0079335C" w:rsidRPr="0079335C" w:rsidRDefault="0079335C" w:rsidP="0079335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335C">
        <w:rPr>
          <w:sz w:val="28"/>
          <w:szCs w:val="28"/>
        </w:rPr>
        <w:t>28-37 years: Mixed spending across all categories</w:t>
      </w:r>
    </w:p>
    <w:p w14:paraId="3EE59EF0" w14:textId="77777777" w:rsidR="0079335C" w:rsidRPr="0079335C" w:rsidRDefault="0079335C" w:rsidP="0079335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9335C">
        <w:rPr>
          <w:sz w:val="28"/>
          <w:szCs w:val="28"/>
        </w:rPr>
        <w:t>38-47 years: Highest spending on beauty products</w:t>
      </w:r>
    </w:p>
    <w:p w14:paraId="0A0F43D8" w14:textId="77777777" w:rsidR="0079335C" w:rsidRPr="0079335C" w:rsidRDefault="0079335C" w:rsidP="0079335C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79335C">
        <w:rPr>
          <w:sz w:val="28"/>
          <w:szCs w:val="28"/>
        </w:rPr>
        <w:t>48-67 years: Highest spending on electronics</w:t>
      </w:r>
    </w:p>
    <w:p w14:paraId="06AA631B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Key Insight: </w:t>
      </w:r>
      <w:r w:rsidRPr="0079335C">
        <w:rPr>
          <w:sz w:val="28"/>
          <w:szCs w:val="28"/>
        </w:rPr>
        <w:t>Preferences shift from fashion (young) to self-care (middle-aged) to tech gadgets (older).</w:t>
      </w:r>
    </w:p>
    <w:p w14:paraId="51A8A7AC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pict w14:anchorId="53D6FF0F">
          <v:rect id="_x0000_i1063" style="width:0;height:1.5pt" o:hralign="center" o:hrstd="t" o:hr="t" fillcolor="#a0a0a0" stroked="f"/>
        </w:pict>
      </w:r>
    </w:p>
    <w:p w14:paraId="4E355969" w14:textId="5E958868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>How do customers adapt their shopping habits during seasonal trends?</w:t>
      </w:r>
    </w:p>
    <w:p w14:paraId="6FB3E882" w14:textId="77777777" w:rsidR="0079335C" w:rsidRPr="0079335C" w:rsidRDefault="0079335C" w:rsidP="0079335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335C">
        <w:rPr>
          <w:sz w:val="28"/>
          <w:szCs w:val="28"/>
        </w:rPr>
        <w:t>Peak sales in October and December align with festival and holiday shopping.</w:t>
      </w:r>
    </w:p>
    <w:p w14:paraId="63EBBB7C" w14:textId="77777777" w:rsidR="0079335C" w:rsidRPr="0079335C" w:rsidRDefault="0079335C" w:rsidP="0079335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9335C">
        <w:rPr>
          <w:sz w:val="28"/>
          <w:szCs w:val="28"/>
        </w:rPr>
        <w:t>Higher spending per transaction during peak months compared to off-seasons.</w:t>
      </w:r>
    </w:p>
    <w:p w14:paraId="6584726A" w14:textId="77777777" w:rsidR="0079335C" w:rsidRPr="0079335C" w:rsidRDefault="0079335C" w:rsidP="0079335C">
      <w:pPr>
        <w:pStyle w:val="ListParagraph"/>
        <w:ind w:left="1050"/>
        <w:rPr>
          <w:sz w:val="28"/>
          <w:szCs w:val="28"/>
        </w:rPr>
      </w:pPr>
      <w:r w:rsidRPr="0079335C">
        <w:rPr>
          <w:b/>
          <w:bCs/>
          <w:sz w:val="28"/>
          <w:szCs w:val="28"/>
        </w:rPr>
        <w:lastRenderedPageBreak/>
        <w:t xml:space="preserve">Key Insight: </w:t>
      </w:r>
      <w:r w:rsidRPr="0079335C">
        <w:rPr>
          <w:sz w:val="28"/>
          <w:szCs w:val="28"/>
        </w:rPr>
        <w:t>Customers tend to shop more during festive months, likely due to holiday discounts and seasonal promotions.</w:t>
      </w:r>
    </w:p>
    <w:p w14:paraId="25263BB4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sz w:val="28"/>
          <w:szCs w:val="28"/>
        </w:rPr>
        <w:pict w14:anchorId="7A03D443">
          <v:rect id="_x0000_i1064" style="width:0;height:1.5pt" o:hralign="center" o:hrstd="t" o:hr="t" fillcolor="#a0a0a0" stroked="f"/>
        </w:pict>
      </w:r>
    </w:p>
    <w:p w14:paraId="46CD3125" w14:textId="3AA9A57F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 Are there distinct purchasing </w:t>
      </w:r>
      <w:proofErr w:type="spellStart"/>
      <w:r w:rsidRPr="0079335C">
        <w:rPr>
          <w:b/>
          <w:bCs/>
          <w:sz w:val="28"/>
          <w:szCs w:val="28"/>
        </w:rPr>
        <w:t>behaviors</w:t>
      </w:r>
      <w:proofErr w:type="spellEnd"/>
      <w:r w:rsidRPr="0079335C">
        <w:rPr>
          <w:b/>
          <w:bCs/>
          <w:sz w:val="28"/>
          <w:szCs w:val="28"/>
        </w:rPr>
        <w:t xml:space="preserve"> based on the number of items bought per transaction?</w:t>
      </w:r>
    </w:p>
    <w:p w14:paraId="48E34097" w14:textId="77777777" w:rsidR="0079335C" w:rsidRPr="0079335C" w:rsidRDefault="0079335C" w:rsidP="0079335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9335C">
        <w:rPr>
          <w:sz w:val="28"/>
          <w:szCs w:val="28"/>
        </w:rPr>
        <w:t>Customers buying 2-3 items per transaction contribute the highest sales.</w:t>
      </w:r>
    </w:p>
    <w:p w14:paraId="5131CD20" w14:textId="77777777" w:rsidR="0079335C" w:rsidRPr="0079335C" w:rsidRDefault="0079335C" w:rsidP="0079335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9335C">
        <w:rPr>
          <w:sz w:val="28"/>
          <w:szCs w:val="28"/>
        </w:rPr>
        <w:t>Higher item count does not always mean higher spending; bulk purchases are often lower-cost items.</w:t>
      </w:r>
    </w:p>
    <w:p w14:paraId="7E973085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Key Insight: </w:t>
      </w:r>
      <w:r w:rsidRPr="0079335C">
        <w:rPr>
          <w:sz w:val="28"/>
          <w:szCs w:val="28"/>
        </w:rPr>
        <w:t>Most transactions involve 2-3 items, indicating a preference for small to medium-sized shopping baskets</w:t>
      </w:r>
      <w:r w:rsidRPr="0079335C">
        <w:rPr>
          <w:b/>
          <w:bCs/>
          <w:sz w:val="28"/>
          <w:szCs w:val="28"/>
        </w:rPr>
        <w:t>.</w:t>
      </w:r>
    </w:p>
    <w:p w14:paraId="092D4DBD" w14:textId="7777777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pict w14:anchorId="7FF30B2B">
          <v:rect id="_x0000_i1065" style="width:0;height:1.5pt" o:hralign="center" o:hrstd="t" o:hr="t" fillcolor="#a0a0a0" stroked="f"/>
        </w:pict>
      </w:r>
    </w:p>
    <w:p w14:paraId="2A0C0309" w14:textId="5EC328E7" w:rsidR="0079335C" w:rsidRPr="0079335C" w:rsidRDefault="0079335C" w:rsidP="0079335C">
      <w:pPr>
        <w:pStyle w:val="ListParagraph"/>
        <w:ind w:left="1050"/>
        <w:rPr>
          <w:b/>
          <w:bCs/>
          <w:sz w:val="28"/>
          <w:szCs w:val="28"/>
        </w:rPr>
      </w:pPr>
      <w:r w:rsidRPr="0079335C">
        <w:rPr>
          <w:b/>
          <w:bCs/>
          <w:sz w:val="28"/>
          <w:szCs w:val="28"/>
        </w:rPr>
        <w:t>What insights can be gleaned from the distribution of product prices within each category?</w:t>
      </w:r>
    </w:p>
    <w:p w14:paraId="29DD2CAA" w14:textId="77777777" w:rsidR="0079335C" w:rsidRPr="0079335C" w:rsidRDefault="0079335C" w:rsidP="0079335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9335C">
        <w:rPr>
          <w:sz w:val="28"/>
          <w:szCs w:val="28"/>
        </w:rPr>
        <w:t>Electronics have the highest price range variability.</w:t>
      </w:r>
    </w:p>
    <w:p w14:paraId="250738AC" w14:textId="77777777" w:rsidR="0079335C" w:rsidRPr="0079335C" w:rsidRDefault="0079335C" w:rsidP="0079335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9335C">
        <w:rPr>
          <w:sz w:val="28"/>
          <w:szCs w:val="28"/>
        </w:rPr>
        <w:t>Clothing prices fluctuate more than beauty products, possibly due to seasonal fashion trends.</w:t>
      </w:r>
    </w:p>
    <w:p w14:paraId="2115D9D4" w14:textId="77777777" w:rsidR="0079335C" w:rsidRDefault="0079335C" w:rsidP="0079335C">
      <w:pPr>
        <w:pStyle w:val="ListParagraph"/>
        <w:ind w:left="1050"/>
        <w:rPr>
          <w:sz w:val="28"/>
          <w:szCs w:val="28"/>
        </w:rPr>
      </w:pPr>
      <w:r w:rsidRPr="0079335C">
        <w:rPr>
          <w:b/>
          <w:bCs/>
          <w:sz w:val="28"/>
          <w:szCs w:val="28"/>
        </w:rPr>
        <w:t xml:space="preserve">Key Insight: </w:t>
      </w:r>
      <w:r w:rsidRPr="0079335C">
        <w:rPr>
          <w:sz w:val="28"/>
          <w:szCs w:val="28"/>
        </w:rPr>
        <w:t>Electronics are premium-priced but purchased selectively, while clothing and beauty items have a diverse price range.</w:t>
      </w:r>
    </w:p>
    <w:p w14:paraId="352DD304" w14:textId="77777777" w:rsidR="00A70A21" w:rsidRDefault="00A70A21" w:rsidP="0079335C">
      <w:pPr>
        <w:pStyle w:val="ListParagraph"/>
        <w:ind w:left="1050"/>
        <w:rPr>
          <w:sz w:val="28"/>
          <w:szCs w:val="28"/>
        </w:rPr>
      </w:pPr>
    </w:p>
    <w:p w14:paraId="6EB2193B" w14:textId="77777777" w:rsidR="00A70A21" w:rsidRPr="0079335C" w:rsidRDefault="00A70A21" w:rsidP="0079335C">
      <w:pPr>
        <w:pStyle w:val="ListParagraph"/>
        <w:ind w:left="1050"/>
        <w:rPr>
          <w:sz w:val="28"/>
          <w:szCs w:val="28"/>
        </w:rPr>
      </w:pPr>
    </w:p>
    <w:p w14:paraId="5E526E75" w14:textId="129B3ACC" w:rsidR="0079335C" w:rsidRDefault="00A70A21" w:rsidP="00A70A21">
      <w:pPr>
        <w:pStyle w:val="ListParagraph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5.Conclusion: </w:t>
      </w:r>
    </w:p>
    <w:p w14:paraId="69562A9C" w14:textId="2D6A6F70" w:rsidR="00A70A21" w:rsidRPr="00A70A21" w:rsidRDefault="00A70A21" w:rsidP="00A70A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70A21">
        <w:rPr>
          <w:sz w:val="28"/>
          <w:szCs w:val="28"/>
        </w:rPr>
        <w:t>Younger customers prefer clothing, middle-aged customers buy beauty products, and older customers invest in electronics.</w:t>
      </w:r>
    </w:p>
    <w:p w14:paraId="29AD9A69" w14:textId="7B5C2E46" w:rsidR="00A70A21" w:rsidRPr="00A70A21" w:rsidRDefault="00A70A21" w:rsidP="00A70A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70A21">
        <w:rPr>
          <w:sz w:val="28"/>
          <w:szCs w:val="28"/>
        </w:rPr>
        <w:t>Sales peak in Q4 due to festival shopping, while May-August are low-sales months.</w:t>
      </w:r>
    </w:p>
    <w:p w14:paraId="04096BAA" w14:textId="2672EF3C" w:rsidR="00A70A21" w:rsidRPr="00A70A21" w:rsidRDefault="00A70A21" w:rsidP="00A70A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70A21">
        <w:rPr>
          <w:sz w:val="28"/>
          <w:szCs w:val="28"/>
        </w:rPr>
        <w:t>Clothing sells the most in quantity, while electronics generate high revenue per transaction.</w:t>
      </w:r>
    </w:p>
    <w:p w14:paraId="7874111A" w14:textId="3B968E90" w:rsidR="00A70A21" w:rsidRPr="00A70A21" w:rsidRDefault="00A70A21" w:rsidP="00A70A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70A21">
        <w:rPr>
          <w:sz w:val="28"/>
          <w:szCs w:val="28"/>
        </w:rPr>
        <w:t>Customers typically purchase 2-3 items per transaction.</w:t>
      </w:r>
    </w:p>
    <w:p w14:paraId="17C10311" w14:textId="12D0B2D2" w:rsidR="00A70A21" w:rsidRDefault="00A70A21" w:rsidP="00A70A2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70A21">
        <w:rPr>
          <w:sz w:val="28"/>
          <w:szCs w:val="28"/>
        </w:rPr>
        <w:t xml:space="preserve">Seasonal trends strongly influence customer spending </w:t>
      </w:r>
      <w:proofErr w:type="spellStart"/>
      <w:r w:rsidRPr="00A70A21">
        <w:rPr>
          <w:sz w:val="28"/>
          <w:szCs w:val="28"/>
        </w:rPr>
        <w:t>behavior</w:t>
      </w:r>
      <w:proofErr w:type="spellEnd"/>
      <w:r w:rsidRPr="00A70A21">
        <w:rPr>
          <w:sz w:val="28"/>
          <w:szCs w:val="28"/>
        </w:rPr>
        <w:t>.</w:t>
      </w:r>
    </w:p>
    <w:p w14:paraId="68AFEFEA" w14:textId="77777777" w:rsidR="00A70A21" w:rsidRDefault="00A70A21" w:rsidP="00A70A21">
      <w:pPr>
        <w:pStyle w:val="ListParagraph"/>
        <w:rPr>
          <w:sz w:val="28"/>
          <w:szCs w:val="28"/>
        </w:rPr>
      </w:pPr>
    </w:p>
    <w:p w14:paraId="2F6C382C" w14:textId="227316D6" w:rsidR="00A70A21" w:rsidRPr="00A70A21" w:rsidRDefault="00A70A21" w:rsidP="00A70A21">
      <w:pPr>
        <w:pStyle w:val="ListParagraph"/>
        <w:ind w:hanging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A70A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70A21">
        <w:rPr>
          <w:b/>
          <w:bCs/>
          <w:sz w:val="36"/>
          <w:szCs w:val="36"/>
        </w:rPr>
        <w:t>Recommendations</w:t>
      </w:r>
    </w:p>
    <w:p w14:paraId="65B3A9E7" w14:textId="77777777" w:rsidR="00A70A21" w:rsidRPr="00A70A21" w:rsidRDefault="00A70A21" w:rsidP="00A70A2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70A21">
        <w:rPr>
          <w:sz w:val="28"/>
          <w:szCs w:val="28"/>
        </w:rPr>
        <w:t>Targeted promotions based on customer age groups.</w:t>
      </w:r>
    </w:p>
    <w:p w14:paraId="3889EC6B" w14:textId="77777777" w:rsidR="00A70A21" w:rsidRPr="00A70A21" w:rsidRDefault="00A70A21" w:rsidP="00A70A2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70A21">
        <w:rPr>
          <w:sz w:val="28"/>
          <w:szCs w:val="28"/>
        </w:rPr>
        <w:t>Seasonal discount strategies to maximize Q4 sales.</w:t>
      </w:r>
    </w:p>
    <w:p w14:paraId="1E3F951F" w14:textId="77777777" w:rsidR="00A70A21" w:rsidRPr="00A70A21" w:rsidRDefault="00A70A21" w:rsidP="00A70A2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70A21">
        <w:rPr>
          <w:sz w:val="28"/>
          <w:szCs w:val="28"/>
        </w:rPr>
        <w:t>Bundling and combo offers to encourage higher spending per transaction.</w:t>
      </w:r>
    </w:p>
    <w:p w14:paraId="08488E59" w14:textId="77777777" w:rsidR="00A70A21" w:rsidRPr="00A70A21" w:rsidRDefault="00A70A21" w:rsidP="00A70A21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A70A21">
        <w:rPr>
          <w:sz w:val="28"/>
          <w:szCs w:val="28"/>
        </w:rPr>
        <w:lastRenderedPageBreak/>
        <w:t>Diverse product pricing in clothing and beauty to cater to different budget ranges</w:t>
      </w:r>
      <w:r w:rsidRPr="00A70A21">
        <w:rPr>
          <w:b/>
          <w:bCs/>
          <w:sz w:val="36"/>
          <w:szCs w:val="36"/>
        </w:rPr>
        <w:t>.</w:t>
      </w:r>
    </w:p>
    <w:p w14:paraId="02A9F42F" w14:textId="628995C4" w:rsidR="00A70A21" w:rsidRPr="00A70A21" w:rsidRDefault="00A70A21" w:rsidP="00A70A21">
      <w:pPr>
        <w:pStyle w:val="ListParagraph"/>
        <w:ind w:hanging="720"/>
        <w:rPr>
          <w:b/>
          <w:bCs/>
          <w:sz w:val="36"/>
          <w:szCs w:val="36"/>
        </w:rPr>
      </w:pPr>
    </w:p>
    <w:p w14:paraId="1A61249A" w14:textId="77777777" w:rsidR="00A70A21" w:rsidRPr="00A70A21" w:rsidRDefault="00A70A21" w:rsidP="00A70A21">
      <w:pPr>
        <w:pStyle w:val="ListParagraph"/>
        <w:ind w:left="0"/>
        <w:rPr>
          <w:sz w:val="28"/>
          <w:szCs w:val="28"/>
        </w:rPr>
      </w:pPr>
    </w:p>
    <w:p w14:paraId="23E6FFDA" w14:textId="77777777" w:rsidR="00A70A21" w:rsidRPr="0079335C" w:rsidRDefault="00A70A21" w:rsidP="0079335C">
      <w:pPr>
        <w:pStyle w:val="ListParagraph"/>
        <w:ind w:left="1050"/>
        <w:rPr>
          <w:b/>
          <w:bCs/>
          <w:sz w:val="28"/>
          <w:szCs w:val="28"/>
        </w:rPr>
      </w:pPr>
    </w:p>
    <w:p w14:paraId="2850BAC8" w14:textId="2A68FB3E" w:rsidR="00205986" w:rsidRDefault="00205986" w:rsidP="00F25394">
      <w:pPr>
        <w:pStyle w:val="ListParagraph"/>
        <w:ind w:left="1050"/>
        <w:rPr>
          <w:b/>
          <w:bCs/>
          <w:sz w:val="28"/>
          <w:szCs w:val="28"/>
        </w:rPr>
      </w:pPr>
    </w:p>
    <w:p w14:paraId="5F24557C" w14:textId="77777777" w:rsidR="00A70A21" w:rsidRPr="00F13EF3" w:rsidRDefault="00A70A21" w:rsidP="00F25394">
      <w:pPr>
        <w:pStyle w:val="ListParagraph"/>
        <w:ind w:left="1050"/>
        <w:rPr>
          <w:b/>
          <w:bCs/>
          <w:sz w:val="28"/>
          <w:szCs w:val="28"/>
        </w:rPr>
      </w:pPr>
    </w:p>
    <w:p w14:paraId="33255C41" w14:textId="77777777" w:rsidR="00F13EF3" w:rsidRPr="003C5454" w:rsidRDefault="00F13EF3" w:rsidP="003C5454">
      <w:pPr>
        <w:pStyle w:val="ListParagraph"/>
        <w:rPr>
          <w:b/>
          <w:bCs/>
          <w:sz w:val="36"/>
          <w:szCs w:val="36"/>
        </w:rPr>
      </w:pPr>
    </w:p>
    <w:p w14:paraId="494B06BD" w14:textId="77777777" w:rsidR="003C5454" w:rsidRPr="00CF06DB" w:rsidRDefault="003C5454" w:rsidP="003C5454">
      <w:pPr>
        <w:pStyle w:val="ListParagraph"/>
        <w:rPr>
          <w:b/>
          <w:bCs/>
          <w:sz w:val="36"/>
          <w:szCs w:val="36"/>
        </w:rPr>
      </w:pPr>
    </w:p>
    <w:sectPr w:rsidR="003C5454" w:rsidRPr="00CF06DB" w:rsidSect="00A70A21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A56"/>
    <w:multiLevelType w:val="multilevel"/>
    <w:tmpl w:val="C598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613"/>
    <w:multiLevelType w:val="hybridMultilevel"/>
    <w:tmpl w:val="45A67392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CBE6310"/>
    <w:multiLevelType w:val="hybridMultilevel"/>
    <w:tmpl w:val="33B02D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C66D3"/>
    <w:multiLevelType w:val="hybridMultilevel"/>
    <w:tmpl w:val="05389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04B5F"/>
    <w:multiLevelType w:val="multilevel"/>
    <w:tmpl w:val="A0C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20AD3"/>
    <w:multiLevelType w:val="hybridMultilevel"/>
    <w:tmpl w:val="DCBEFD04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2FE93E35"/>
    <w:multiLevelType w:val="multilevel"/>
    <w:tmpl w:val="83A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D5ECB"/>
    <w:multiLevelType w:val="hybridMultilevel"/>
    <w:tmpl w:val="5122DED6"/>
    <w:lvl w:ilvl="0" w:tplc="400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8" w15:restartNumberingAfterBreak="0">
    <w:nsid w:val="4A4325C8"/>
    <w:multiLevelType w:val="multilevel"/>
    <w:tmpl w:val="570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2EC8"/>
    <w:multiLevelType w:val="multilevel"/>
    <w:tmpl w:val="CCBA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B3283"/>
    <w:multiLevelType w:val="multilevel"/>
    <w:tmpl w:val="047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11446"/>
    <w:multiLevelType w:val="multilevel"/>
    <w:tmpl w:val="F7E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D2B5C"/>
    <w:multiLevelType w:val="multilevel"/>
    <w:tmpl w:val="2BD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549BC"/>
    <w:multiLevelType w:val="hybridMultilevel"/>
    <w:tmpl w:val="F61408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3318C4"/>
    <w:multiLevelType w:val="multilevel"/>
    <w:tmpl w:val="756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717C8"/>
    <w:multiLevelType w:val="hybridMultilevel"/>
    <w:tmpl w:val="D72E8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1048">
    <w:abstractNumId w:val="3"/>
  </w:num>
  <w:num w:numId="2" w16cid:durableId="310182132">
    <w:abstractNumId w:val="0"/>
  </w:num>
  <w:num w:numId="3" w16cid:durableId="1410417934">
    <w:abstractNumId w:val="13"/>
  </w:num>
  <w:num w:numId="4" w16cid:durableId="200560161">
    <w:abstractNumId w:val="2"/>
  </w:num>
  <w:num w:numId="5" w16cid:durableId="2147156902">
    <w:abstractNumId w:val="5"/>
  </w:num>
  <w:num w:numId="6" w16cid:durableId="411778296">
    <w:abstractNumId w:val="9"/>
  </w:num>
  <w:num w:numId="7" w16cid:durableId="788207705">
    <w:abstractNumId w:val="7"/>
  </w:num>
  <w:num w:numId="8" w16cid:durableId="335964055">
    <w:abstractNumId w:val="12"/>
  </w:num>
  <w:num w:numId="9" w16cid:durableId="1944725982">
    <w:abstractNumId w:val="8"/>
  </w:num>
  <w:num w:numId="10" w16cid:durableId="2052270013">
    <w:abstractNumId w:val="11"/>
  </w:num>
  <w:num w:numId="11" w16cid:durableId="1019937089">
    <w:abstractNumId w:val="6"/>
  </w:num>
  <w:num w:numId="12" w16cid:durableId="1232428655">
    <w:abstractNumId w:val="10"/>
  </w:num>
  <w:num w:numId="13" w16cid:durableId="323750069">
    <w:abstractNumId w:val="4"/>
  </w:num>
  <w:num w:numId="14" w16cid:durableId="288122182">
    <w:abstractNumId w:val="1"/>
  </w:num>
  <w:num w:numId="15" w16cid:durableId="785151140">
    <w:abstractNumId w:val="15"/>
  </w:num>
  <w:num w:numId="16" w16cid:durableId="1536447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DB"/>
    <w:rsid w:val="000D5334"/>
    <w:rsid w:val="00205986"/>
    <w:rsid w:val="00256FEB"/>
    <w:rsid w:val="002A0E45"/>
    <w:rsid w:val="00300CE5"/>
    <w:rsid w:val="003C5454"/>
    <w:rsid w:val="005002B2"/>
    <w:rsid w:val="00696060"/>
    <w:rsid w:val="0079335C"/>
    <w:rsid w:val="009F2F70"/>
    <w:rsid w:val="00A70A21"/>
    <w:rsid w:val="00AA7E66"/>
    <w:rsid w:val="00C761C6"/>
    <w:rsid w:val="00CF06DB"/>
    <w:rsid w:val="00ED2E0D"/>
    <w:rsid w:val="00F13EF3"/>
    <w:rsid w:val="00F25394"/>
    <w:rsid w:val="00F6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3C26"/>
  <w15:chartTrackingRefBased/>
  <w15:docId w15:val="{D4A2123D-4B26-451A-B1F3-8101E3A0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6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4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Halder</dc:creator>
  <cp:keywords/>
  <dc:description/>
  <cp:lastModifiedBy>Katha Halder</cp:lastModifiedBy>
  <cp:revision>3</cp:revision>
  <dcterms:created xsi:type="dcterms:W3CDTF">2025-03-27T07:02:00Z</dcterms:created>
  <dcterms:modified xsi:type="dcterms:W3CDTF">2025-03-27T10:36:00Z</dcterms:modified>
</cp:coreProperties>
</file>