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0AF9" w14:textId="0BE2ED0D" w:rsidR="00046577" w:rsidRPr="001E08F4" w:rsidRDefault="00046577" w:rsidP="003327EC">
      <w:pPr>
        <w:spacing w:after="0"/>
        <w:jc w:val="center"/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 CSE 5</w:t>
      </w:r>
      <w:r w:rsidR="00225C50"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23</w:t>
      </w: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225C50"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Machine Learning</w:t>
      </w:r>
    </w:p>
    <w:p w14:paraId="4CCEA2DC" w14:textId="77777777" w:rsidR="00046577" w:rsidRPr="001E08F4" w:rsidRDefault="00046577" w:rsidP="003327EC">
      <w:pPr>
        <w:spacing w:after="0"/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Section 1</w:t>
      </w:r>
    </w:p>
    <w:p w14:paraId="2E4AB8CD" w14:textId="77777777" w:rsidR="00046577" w:rsidRPr="001E08F4" w:rsidRDefault="00046577" w:rsidP="003327EC">
      <w:pPr>
        <w:spacing w:after="0"/>
        <w:jc w:val="center"/>
        <w:rPr>
          <w:rFonts w:eastAsia="Times New Roman"/>
          <w:b/>
          <w:bCs/>
          <w:color w:val="000000"/>
          <w:kern w:val="0"/>
          <w:lang w:eastAsia="en-IN"/>
          <w14:ligatures w14:val="none"/>
        </w:rPr>
      </w:pPr>
    </w:p>
    <w:p w14:paraId="03A05303" w14:textId="1DA67F4F" w:rsidR="00046577" w:rsidRPr="001E08F4" w:rsidRDefault="00046577" w:rsidP="003327EC">
      <w:pPr>
        <w:spacing w:after="0"/>
        <w:jc w:val="center"/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="00225C50"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225C50"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Decision Makers</w:t>
      </w:r>
    </w:p>
    <w:p w14:paraId="389D58F5" w14:textId="777EB1D5" w:rsidR="00046577" w:rsidRPr="001E08F4" w:rsidRDefault="00046577" w:rsidP="003327EC">
      <w:pPr>
        <w:spacing w:after="0"/>
        <w:jc w:val="center"/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Project Number </w:t>
      </w:r>
      <w:r w:rsidR="00225C50"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</w:t>
      </w:r>
      <w:r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="00225C50" w:rsidRPr="001E08F4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Athlete profiling based on similar characteristics</w:t>
      </w:r>
    </w:p>
    <w:p w14:paraId="076A71B2" w14:textId="77777777" w:rsidR="00046577" w:rsidRPr="001E08F4" w:rsidRDefault="00046577" w:rsidP="003327EC">
      <w:pPr>
        <w:spacing w:after="0"/>
        <w:jc w:val="center"/>
        <w:rPr>
          <w:rFonts w:eastAsia="Times New Roman"/>
          <w:kern w:val="0"/>
          <w:lang w:eastAsia="en-IN"/>
          <w14:ligatures w14:val="none"/>
        </w:rPr>
      </w:pPr>
    </w:p>
    <w:p w14:paraId="1998601B" w14:textId="77777777" w:rsidR="00046577" w:rsidRPr="001E08F4" w:rsidRDefault="00046577" w:rsidP="003327EC">
      <w:pPr>
        <w:spacing w:after="0"/>
        <w:jc w:val="center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E08F4"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Weekly Report</w:t>
      </w:r>
    </w:p>
    <w:p w14:paraId="05ABA642" w14:textId="482DCCAC" w:rsidR="00046577" w:rsidRPr="001E08F4" w:rsidRDefault="00046577" w:rsidP="003327EC">
      <w:pPr>
        <w:spacing w:after="0"/>
        <w:jc w:val="center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E08F4"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Week </w:t>
      </w:r>
      <w:r w:rsidR="001E08F4"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5</w:t>
      </w:r>
    </w:p>
    <w:p w14:paraId="2515D92B" w14:textId="77777777" w:rsidR="00046577" w:rsidRPr="001E08F4" w:rsidRDefault="00046577" w:rsidP="003327EC">
      <w:pPr>
        <w:rPr>
          <w:b/>
          <w:bCs/>
        </w:rPr>
      </w:pPr>
    </w:p>
    <w:p w14:paraId="429F301A" w14:textId="77777777" w:rsidR="001E08F4" w:rsidRDefault="001E08F4" w:rsidP="001E08F4">
      <w:r w:rsidRPr="001E08F4">
        <w:rPr>
          <w:b/>
          <w:bCs/>
        </w:rPr>
        <w:t>Goal:</w:t>
      </w:r>
      <w:r w:rsidRPr="001E08F4">
        <w:t xml:space="preserve"> Develop a model to cluster athletes based on similar characteristics to help coaches improve player performance.</w:t>
      </w:r>
      <w:r>
        <w:br/>
      </w:r>
    </w:p>
    <w:p w14:paraId="4BB375F1" w14:textId="70053401" w:rsidR="001E08F4" w:rsidRPr="001E08F4" w:rsidRDefault="001E08F4" w:rsidP="001E08F4">
      <w:r>
        <w:br/>
      </w:r>
      <w:r w:rsidR="00046577" w:rsidRPr="001E08F4">
        <w:rPr>
          <w:b/>
          <w:bCs/>
        </w:rPr>
        <w:t>Progress</w:t>
      </w:r>
      <w:r w:rsidRPr="001E08F4">
        <w:rPr>
          <w:b/>
          <w:bCs/>
        </w:rPr>
        <w:t xml:space="preserve"> till now</w:t>
      </w:r>
      <w:r w:rsidR="00046577" w:rsidRPr="001E08F4">
        <w:rPr>
          <w:b/>
          <w:bCs/>
        </w:rPr>
        <w:t>:</w:t>
      </w:r>
    </w:p>
    <w:p w14:paraId="3EC0813B" w14:textId="77777777" w:rsidR="001E08F4" w:rsidRPr="001E08F4" w:rsidRDefault="001E08F4" w:rsidP="001E08F4">
      <w:p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Week 1: Conducted literature survey on athlete performance prediction, including player, team, and conference levels.</w:t>
      </w:r>
    </w:p>
    <w:p w14:paraId="7A2A96BC" w14:textId="74EB195C" w:rsidR="001E08F4" w:rsidRPr="001E08F4" w:rsidRDefault="001E08F4" w:rsidP="001E08F4">
      <w:pPr>
        <w:pStyle w:val="ListParagraph"/>
        <w:numPr>
          <w:ilvl w:val="0"/>
          <w:numId w:val="4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 xml:space="preserve">Reviewed </w:t>
      </w:r>
      <w:r w:rsidR="00B15087" w:rsidRPr="001E08F4">
        <w:rPr>
          <w:rFonts w:eastAsia="Times New Roman"/>
          <w:kern w:val="0"/>
          <w:lang w:eastAsia="en-IN"/>
          <w14:ligatures w14:val="none"/>
        </w:rPr>
        <w:t>paper</w:t>
      </w:r>
      <w:r w:rsidR="00B15087">
        <w:rPr>
          <w:rFonts w:eastAsia="Times New Roman"/>
          <w:kern w:val="0"/>
          <w:lang w:eastAsia="en-IN"/>
          <w14:ligatures w14:val="none"/>
        </w:rPr>
        <w:t xml:space="preserve"> [1]</w:t>
      </w:r>
      <w:r w:rsidRPr="001E08F4">
        <w:rPr>
          <w:rFonts w:eastAsia="Times New Roman"/>
          <w:kern w:val="0"/>
          <w:lang w:eastAsia="en-IN"/>
          <w14:ligatures w14:val="none"/>
        </w:rPr>
        <w:t xml:space="preserve">: "A holistic approach to performance prediction in collegiate athletics..." </w:t>
      </w:r>
    </w:p>
    <w:p w14:paraId="4EE5B67D" w14:textId="77777777" w:rsidR="001E08F4" w:rsidRPr="001E08F4" w:rsidRDefault="001E08F4" w:rsidP="001E08F4">
      <w:pPr>
        <w:pStyle w:val="ListParagraph"/>
        <w:numPr>
          <w:ilvl w:val="0"/>
          <w:numId w:val="4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Identified relevant methods like XG Classifier, Random Forest, and MICE (data imputation).</w:t>
      </w:r>
    </w:p>
    <w:p w14:paraId="5D96AD8E" w14:textId="77777777" w:rsidR="001E08F4" w:rsidRPr="001E08F4" w:rsidRDefault="001E08F4" w:rsidP="001E08F4">
      <w:p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Week 2: Continued literature review, focusing on sleep and training data's influence on performance and injury.</w:t>
      </w:r>
    </w:p>
    <w:p w14:paraId="788CF9BF" w14:textId="5D4790A4" w:rsidR="001E08F4" w:rsidRPr="001E08F4" w:rsidRDefault="001E08F4" w:rsidP="001E08F4">
      <w:pPr>
        <w:pStyle w:val="ListParagraph"/>
        <w:numPr>
          <w:ilvl w:val="0"/>
          <w:numId w:val="5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 xml:space="preserve">Reviewed </w:t>
      </w:r>
      <w:r w:rsidR="00B15087" w:rsidRPr="001E08F4">
        <w:rPr>
          <w:rFonts w:eastAsia="Times New Roman"/>
          <w:kern w:val="0"/>
          <w:lang w:eastAsia="en-IN"/>
          <w14:ligatures w14:val="none"/>
        </w:rPr>
        <w:t>paper</w:t>
      </w:r>
      <w:r w:rsidR="00B15087">
        <w:rPr>
          <w:rFonts w:eastAsia="Times New Roman"/>
          <w:kern w:val="0"/>
          <w:lang w:eastAsia="en-IN"/>
          <w14:ligatures w14:val="none"/>
        </w:rPr>
        <w:t xml:space="preserve"> [2]</w:t>
      </w:r>
      <w:r w:rsidRPr="001E08F4">
        <w:rPr>
          <w:rFonts w:eastAsia="Times New Roman"/>
          <w:kern w:val="0"/>
          <w:lang w:eastAsia="en-IN"/>
          <w14:ligatures w14:val="none"/>
        </w:rPr>
        <w:t xml:space="preserve">: "Impact of sleep and training on game performance and injury..." </w:t>
      </w:r>
    </w:p>
    <w:p w14:paraId="53561A6F" w14:textId="77777777" w:rsidR="001E08F4" w:rsidRPr="001E08F4" w:rsidRDefault="001E08F4" w:rsidP="001E08F4">
      <w:pPr>
        <w:pStyle w:val="ListParagraph"/>
        <w:numPr>
          <w:ilvl w:val="0"/>
          <w:numId w:val="5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Found similar methods used in Week 1 (MICE, SMOTE, XGB, Random Forest).</w:t>
      </w:r>
    </w:p>
    <w:p w14:paraId="2940EC84" w14:textId="77777777" w:rsidR="001E08F4" w:rsidRPr="001E08F4" w:rsidRDefault="001E08F4" w:rsidP="001E08F4">
      <w:p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Week 3: Explored a dataset of 16 Division-1 female basketball players, including:</w:t>
      </w:r>
    </w:p>
    <w:p w14:paraId="3ABE55C7" w14:textId="77777777" w:rsidR="001E08F4" w:rsidRPr="001E08F4" w:rsidRDefault="001E08F4" w:rsidP="001E08F4">
      <w:pPr>
        <w:pStyle w:val="ListParagraph"/>
        <w:numPr>
          <w:ilvl w:val="0"/>
          <w:numId w:val="7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RSI Mod</w:t>
      </w:r>
    </w:p>
    <w:p w14:paraId="32ED7442" w14:textId="77777777" w:rsidR="001E08F4" w:rsidRPr="001E08F4" w:rsidRDefault="001E08F4" w:rsidP="001E08F4">
      <w:pPr>
        <w:pStyle w:val="ListParagraph"/>
        <w:numPr>
          <w:ilvl w:val="0"/>
          <w:numId w:val="7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Workload data</w:t>
      </w:r>
    </w:p>
    <w:p w14:paraId="5A91CDF5" w14:textId="77777777" w:rsidR="001E08F4" w:rsidRPr="001E08F4" w:rsidRDefault="001E08F4" w:rsidP="001E08F4">
      <w:pPr>
        <w:pStyle w:val="ListParagraph"/>
        <w:numPr>
          <w:ilvl w:val="0"/>
          <w:numId w:val="6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Subjective questionnaire data</w:t>
      </w:r>
    </w:p>
    <w:p w14:paraId="269722DF" w14:textId="77777777" w:rsidR="001E08F4" w:rsidRPr="001E08F4" w:rsidRDefault="001E08F4" w:rsidP="001E08F4">
      <w:pPr>
        <w:pStyle w:val="ListParagraph"/>
        <w:numPr>
          <w:ilvl w:val="0"/>
          <w:numId w:val="6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Sleep data</w:t>
      </w:r>
    </w:p>
    <w:p w14:paraId="0F2189F3" w14:textId="77777777" w:rsidR="001E08F4" w:rsidRPr="001E08F4" w:rsidRDefault="001E08F4" w:rsidP="001E08F4">
      <w:p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Week 4: Discussed methods for handling missing data (null cells) in the dataset.</w:t>
      </w:r>
    </w:p>
    <w:p w14:paraId="14B5E6F4" w14:textId="42B070CD" w:rsidR="001E08F4" w:rsidRPr="001E08F4" w:rsidRDefault="001E08F4" w:rsidP="001E08F4">
      <w:pPr>
        <w:pStyle w:val="ListParagraph"/>
        <w:numPr>
          <w:ilvl w:val="0"/>
          <w:numId w:val="8"/>
        </w:numPr>
        <w:rPr>
          <w:rFonts w:eastAsia="Times New Roman"/>
          <w:kern w:val="0"/>
          <w:lang w:eastAsia="en-IN"/>
          <w14:ligatures w14:val="none"/>
        </w:rPr>
      </w:pPr>
      <w:r w:rsidRPr="001E08F4">
        <w:rPr>
          <w:rFonts w:eastAsia="Times New Roman"/>
          <w:kern w:val="0"/>
          <w:lang w:eastAsia="en-IN"/>
          <w14:ligatures w14:val="none"/>
        </w:rPr>
        <w:t>Defined a potential model approach: Gaussian Mixture Models (GMM) for clustering.</w:t>
      </w:r>
    </w:p>
    <w:p w14:paraId="279D717B" w14:textId="77777777" w:rsidR="001E08F4" w:rsidRPr="001E08F4" w:rsidRDefault="001E08F4" w:rsidP="003327EC">
      <w:pPr>
        <w:pStyle w:val="ListParagraph"/>
        <w:numPr>
          <w:ilvl w:val="0"/>
          <w:numId w:val="8"/>
        </w:numPr>
        <w:rPr>
          <w:b/>
          <w:bCs/>
        </w:rPr>
      </w:pPr>
      <w:r w:rsidRPr="001E08F4">
        <w:rPr>
          <w:rFonts w:eastAsia="Times New Roman"/>
          <w:kern w:val="0"/>
          <w:lang w:eastAsia="en-IN"/>
          <w14:ligatures w14:val="none"/>
        </w:rPr>
        <w:t>This approach considers the probability of a data point belonging to different clusters.</w:t>
      </w:r>
    </w:p>
    <w:p w14:paraId="16D5B70D" w14:textId="77777777" w:rsidR="008733B9" w:rsidRDefault="008733B9">
      <w:pPr>
        <w:rPr>
          <w:b/>
          <w:bCs/>
        </w:rPr>
      </w:pPr>
      <w:r>
        <w:rPr>
          <w:b/>
          <w:bCs/>
        </w:rPr>
        <w:br w:type="page"/>
      </w:r>
    </w:p>
    <w:p w14:paraId="58553E3E" w14:textId="6923A09E" w:rsidR="001E08F4" w:rsidRDefault="001E08F4" w:rsidP="001E08F4">
      <w:pPr>
        <w:rPr>
          <w:b/>
          <w:bCs/>
        </w:rPr>
      </w:pPr>
      <w:r w:rsidRPr="001E08F4">
        <w:rPr>
          <w:b/>
          <w:bCs/>
        </w:rPr>
        <w:lastRenderedPageBreak/>
        <w:t>Progress Summary:</w:t>
      </w:r>
    </w:p>
    <w:p w14:paraId="5B992BB2" w14:textId="3EC0CEAA" w:rsidR="008733B9" w:rsidRDefault="008733B9" w:rsidP="001E08F4">
      <w:pPr>
        <w:rPr>
          <w:b/>
          <w:bCs/>
        </w:rPr>
      </w:pPr>
      <w:r>
        <w:rPr>
          <w:b/>
          <w:bCs/>
        </w:rPr>
        <w:t>Model Development</w:t>
      </w:r>
    </w:p>
    <w:p w14:paraId="173FD388" w14:textId="46D64216" w:rsidR="008733B9" w:rsidRDefault="008733B9" w:rsidP="001E08F4">
      <w:pPr>
        <w:rPr>
          <w:b/>
          <w:bCs/>
        </w:rPr>
      </w:pPr>
      <w:r>
        <w:rPr>
          <w:b/>
          <w:bCs/>
        </w:rPr>
        <w:t>GMM model for clustering:</w:t>
      </w:r>
    </w:p>
    <w:p w14:paraId="6342001B" w14:textId="4CB19F2A" w:rsidR="008733B9" w:rsidRPr="008733B9" w:rsidRDefault="008733B9" w:rsidP="008733B9">
      <w:pPr>
        <w:pStyle w:val="ListParagraph"/>
        <w:numPr>
          <w:ilvl w:val="0"/>
          <w:numId w:val="9"/>
        </w:numPr>
      </w:pPr>
      <w:r w:rsidRPr="008733B9">
        <w:t xml:space="preserve">Reviewed the concepts of GMM from this </w:t>
      </w:r>
      <w:r w:rsidR="00B15087" w:rsidRPr="008733B9">
        <w:t>source</w:t>
      </w:r>
      <w:r w:rsidR="00B15087">
        <w:t xml:space="preserve"> [</w:t>
      </w:r>
      <w:r>
        <w:t>3]</w:t>
      </w:r>
      <w:r w:rsidRPr="008733B9">
        <w:t>.</w:t>
      </w:r>
    </w:p>
    <w:p w14:paraId="42094B00" w14:textId="4580DD5A" w:rsidR="008733B9" w:rsidRDefault="008733B9" w:rsidP="008733B9">
      <w:pPr>
        <w:pStyle w:val="ListParagraph"/>
        <w:numPr>
          <w:ilvl w:val="0"/>
          <w:numId w:val="9"/>
        </w:numPr>
      </w:pPr>
      <w:r w:rsidRPr="008733B9">
        <w:t xml:space="preserve">GMM is an unsupervised learning technique that assumes that the data point belongs to different clusters and are the mixtures of a certain number of gaussian distributions. The GMM useful in our case where the clusters are not perfectly spherical. It will model the probability of a data point belonging to different clusters based on the features of the athlete.  </w:t>
      </w:r>
    </w:p>
    <w:p w14:paraId="78C7D341" w14:textId="77777777" w:rsidR="00B15087" w:rsidRDefault="008733B9" w:rsidP="00B15087">
      <w:pPr>
        <w:rPr>
          <w:b/>
          <w:bCs/>
        </w:rPr>
      </w:pPr>
      <w:r w:rsidRPr="008733B9">
        <w:rPr>
          <w:b/>
          <w:bCs/>
        </w:rPr>
        <w:t>Data Analysis:</w:t>
      </w:r>
    </w:p>
    <w:p w14:paraId="6E6EAF77" w14:textId="65119CD4" w:rsidR="00B15087" w:rsidRPr="00B15087" w:rsidRDefault="00B15087" w:rsidP="00B15087">
      <w:pPr>
        <w:pStyle w:val="ListParagraph"/>
        <w:numPr>
          <w:ilvl w:val="0"/>
          <w:numId w:val="10"/>
        </w:numPr>
      </w:pPr>
      <w:r w:rsidRPr="00B15087">
        <w:t>Analysed the provided dataset of Division-1 women's basketball players from Sacred Heart University.</w:t>
      </w:r>
    </w:p>
    <w:p w14:paraId="75B8D1D5" w14:textId="274E62E4" w:rsidR="008733B9" w:rsidRDefault="00B15087" w:rsidP="00B15087">
      <w:pPr>
        <w:pStyle w:val="ListParagraph"/>
        <w:numPr>
          <w:ilvl w:val="0"/>
          <w:numId w:val="10"/>
        </w:numPr>
      </w:pPr>
      <w:r w:rsidRPr="00B15087">
        <w:t>The dataset includes features related to performance (Game Score, Win), training and readiness (</w:t>
      </w:r>
      <w:proofErr w:type="spellStart"/>
      <w:proofErr w:type="gramStart"/>
      <w:r w:rsidRPr="00B15087">
        <w:t>Week.Trimp.Total</w:t>
      </w:r>
      <w:proofErr w:type="spellEnd"/>
      <w:proofErr w:type="gramEnd"/>
      <w:r w:rsidRPr="00B15087">
        <w:t>, Recovery Time), health and wellness (</w:t>
      </w:r>
      <w:proofErr w:type="spellStart"/>
      <w:r w:rsidRPr="00B15087">
        <w:t>Sleep.Score</w:t>
      </w:r>
      <w:proofErr w:type="spellEnd"/>
      <w:r w:rsidRPr="00B15087">
        <w:t>, HRV, Sleep Patterns), and stress and emotional state (Emotional Balance).</w:t>
      </w:r>
    </w:p>
    <w:p w14:paraId="54611FED" w14:textId="196678AB" w:rsidR="00B15087" w:rsidRDefault="00B15087" w:rsidP="00B15087">
      <w:pPr>
        <w:pStyle w:val="ListParagraph"/>
        <w:numPr>
          <w:ilvl w:val="0"/>
          <w:numId w:val="10"/>
        </w:numPr>
      </w:pPr>
      <w:r w:rsidRPr="00B15087">
        <w:t>Focused on understanding the impact of these features (predictor variables) on the Response variable (</w:t>
      </w:r>
      <w:proofErr w:type="spellStart"/>
      <w:r w:rsidRPr="00B15087">
        <w:t>RSImod</w:t>
      </w:r>
      <w:proofErr w:type="spellEnd"/>
      <w:r w:rsidRPr="00B15087">
        <w:t>). This analysis is crucial for using the data effectively in the GMM model.</w:t>
      </w:r>
    </w:p>
    <w:p w14:paraId="49E6AD50" w14:textId="062C6AF3" w:rsidR="00B15087" w:rsidRDefault="00B15087" w:rsidP="00B15087">
      <w:pPr>
        <w:pStyle w:val="ListParagraph"/>
        <w:numPr>
          <w:ilvl w:val="0"/>
          <w:numId w:val="10"/>
        </w:numPr>
      </w:pPr>
      <w:r w:rsidRPr="00B15087">
        <w:t xml:space="preserve">By understanding how the features influence </w:t>
      </w:r>
      <w:proofErr w:type="spellStart"/>
      <w:r w:rsidRPr="00B15087">
        <w:t>RSImod</w:t>
      </w:r>
      <w:proofErr w:type="spellEnd"/>
      <w:r w:rsidRPr="00B15087">
        <w:t>, we can gain insights into the underlying structure of the data, which will help us determine the appropriate number of clusters and interpret the resulting groupings.</w:t>
      </w:r>
    </w:p>
    <w:p w14:paraId="42C37F9C" w14:textId="34F95B5E" w:rsidR="00B15087" w:rsidRDefault="00046577" w:rsidP="001E08F4">
      <w:pPr>
        <w:rPr>
          <w:b/>
          <w:bCs/>
        </w:rPr>
      </w:pPr>
      <w:r w:rsidRPr="001E08F4">
        <w:rPr>
          <w:b/>
          <w:bCs/>
        </w:rPr>
        <w:t>Next Steps:</w:t>
      </w:r>
    </w:p>
    <w:p w14:paraId="5772169D" w14:textId="77777777" w:rsidR="00B743EA" w:rsidRPr="00B743EA" w:rsidRDefault="00B743EA" w:rsidP="00B743EA">
      <w:pPr>
        <w:rPr>
          <w:b/>
          <w:bCs/>
        </w:rPr>
      </w:pPr>
      <w:r w:rsidRPr="00B743EA">
        <w:rPr>
          <w:b/>
          <w:bCs/>
        </w:rPr>
        <w:t>Data Imputation:</w:t>
      </w:r>
    </w:p>
    <w:p w14:paraId="4EDA6518" w14:textId="77777777" w:rsidR="00B743EA" w:rsidRDefault="00B743EA" w:rsidP="00B743EA">
      <w:pPr>
        <w:pStyle w:val="ListParagraph"/>
        <w:numPr>
          <w:ilvl w:val="0"/>
          <w:numId w:val="14"/>
        </w:numPr>
      </w:pPr>
      <w:r>
        <w:t xml:space="preserve">Generating the missing values using the MICE algorithm for the sleep patterns data </w:t>
      </w:r>
    </w:p>
    <w:p w14:paraId="2B651E50" w14:textId="77777777" w:rsidR="00B743EA" w:rsidRDefault="00B743EA" w:rsidP="00B743EA">
      <w:pPr>
        <w:pStyle w:val="ListParagraph"/>
        <w:numPr>
          <w:ilvl w:val="0"/>
          <w:numId w:val="14"/>
        </w:numPr>
      </w:pPr>
      <w:r>
        <w:t xml:space="preserve">Removing Outliners </w:t>
      </w:r>
    </w:p>
    <w:p w14:paraId="2DD4CABA" w14:textId="422996ED" w:rsidR="00B743EA" w:rsidRPr="00B743EA" w:rsidRDefault="00B743EA" w:rsidP="001E08F4">
      <w:pPr>
        <w:pStyle w:val="ListParagraph"/>
        <w:numPr>
          <w:ilvl w:val="0"/>
          <w:numId w:val="14"/>
        </w:numPr>
      </w:pPr>
      <w:r>
        <w:t>Normalization</w:t>
      </w:r>
    </w:p>
    <w:p w14:paraId="2B2019BC" w14:textId="77777777" w:rsidR="00B15087" w:rsidRDefault="00B15087" w:rsidP="00B15087">
      <w:pPr>
        <w:pStyle w:val="ListParagraph"/>
        <w:numPr>
          <w:ilvl w:val="0"/>
          <w:numId w:val="11"/>
        </w:numPr>
      </w:pPr>
      <w:r w:rsidRPr="00B15087">
        <w:t xml:space="preserve">Coding the model with data provided </w:t>
      </w:r>
    </w:p>
    <w:p w14:paraId="67AD9D58" w14:textId="42108738" w:rsidR="00B15087" w:rsidRPr="00B15087" w:rsidRDefault="00B15087" w:rsidP="00B15087">
      <w:pPr>
        <w:pStyle w:val="ListParagraph"/>
        <w:numPr>
          <w:ilvl w:val="0"/>
          <w:numId w:val="11"/>
        </w:numPr>
      </w:pPr>
      <w:r w:rsidRPr="00B15087">
        <w:t>Evaluate the clustering performance and analyse the characteristics of each identified cluster.</w:t>
      </w:r>
    </w:p>
    <w:p w14:paraId="5E800488" w14:textId="4137C8FE" w:rsidR="00046577" w:rsidRPr="00B15087" w:rsidRDefault="00B15087" w:rsidP="00B15087">
      <w:pPr>
        <w:pStyle w:val="ListParagraph"/>
        <w:numPr>
          <w:ilvl w:val="0"/>
          <w:numId w:val="11"/>
        </w:numPr>
      </w:pPr>
      <w:r w:rsidRPr="00B15087">
        <w:t>Explore techniques for visualizing the clusters in a meaningful way</w:t>
      </w:r>
      <w:r w:rsidR="00592381">
        <w:t>.</w:t>
      </w:r>
      <w:r w:rsidR="008733B9" w:rsidRPr="00B15087">
        <w:br/>
      </w:r>
    </w:p>
    <w:p w14:paraId="5C79F98A" w14:textId="77777777" w:rsidR="00412F1F" w:rsidRDefault="00412F1F">
      <w:pPr>
        <w:rPr>
          <w:b/>
          <w:bCs/>
        </w:rPr>
      </w:pPr>
      <w:r>
        <w:rPr>
          <w:b/>
          <w:bCs/>
        </w:rPr>
        <w:br w:type="page"/>
      </w:r>
    </w:p>
    <w:p w14:paraId="1369A1DD" w14:textId="42554662" w:rsidR="008733B9" w:rsidRDefault="008733B9" w:rsidP="008733B9">
      <w:pPr>
        <w:rPr>
          <w:b/>
          <w:bCs/>
        </w:rPr>
      </w:pPr>
      <w:r w:rsidRPr="008733B9">
        <w:rPr>
          <w:b/>
          <w:bCs/>
        </w:rPr>
        <w:lastRenderedPageBreak/>
        <w:t>Appendix:</w:t>
      </w:r>
    </w:p>
    <w:p w14:paraId="7417B8CD" w14:textId="4E107700" w:rsidR="00412F1F" w:rsidRPr="00412F1F" w:rsidRDefault="00412F1F" w:rsidP="00592381">
      <w:pPr>
        <w:pStyle w:val="ListParagraph"/>
        <w:numPr>
          <w:ilvl w:val="0"/>
          <w:numId w:val="13"/>
        </w:numPr>
      </w:pPr>
      <w:r w:rsidRPr="00412F1F">
        <w:t xml:space="preserve">A holistic approach to performance prediction in collegiate athletics: player, team, and conference perspectives. Taber, C. B., Sharma, S., Raval, M. S., </w:t>
      </w:r>
      <w:proofErr w:type="spellStart"/>
      <w:r w:rsidRPr="00412F1F">
        <w:t>Senbel</w:t>
      </w:r>
      <w:proofErr w:type="spellEnd"/>
      <w:r w:rsidRPr="00412F1F">
        <w:t>, S., Keefe, A., Shah, J., Patterson, E., Nolan, J., Sertac Artan, N., &amp; Kaya, T. (2024). https://www.nature.com/articles/s41598-024-51658-8</w:t>
      </w:r>
    </w:p>
    <w:p w14:paraId="771BE45C" w14:textId="77777777" w:rsidR="00412F1F" w:rsidRDefault="008733B9" w:rsidP="00592381">
      <w:pPr>
        <w:pStyle w:val="ListParagraph"/>
        <w:numPr>
          <w:ilvl w:val="0"/>
          <w:numId w:val="13"/>
        </w:numPr>
      </w:pPr>
      <w:r w:rsidRPr="00412F1F">
        <w:t xml:space="preserve">Impact of sleep and training on game performance and injury in division-1 women’s Basketball Amidst the Pandemic S </w:t>
      </w:r>
      <w:proofErr w:type="spellStart"/>
      <w:r w:rsidRPr="00412F1F">
        <w:t>Senbel</w:t>
      </w:r>
      <w:proofErr w:type="spellEnd"/>
      <w:r w:rsidRPr="00412F1F">
        <w:t xml:space="preserve">, S Sharma, MS Raval, C Taber, J Nolan... - </w:t>
      </w:r>
      <w:proofErr w:type="spellStart"/>
      <w:r w:rsidRPr="00412F1F">
        <w:t>Ieee</w:t>
      </w:r>
      <w:proofErr w:type="spellEnd"/>
      <w:r w:rsidRPr="00412F1F">
        <w:t xml:space="preserve"> Access, 2022. </w:t>
      </w:r>
      <w:hyperlink r:id="rId5" w:history="1">
        <w:r w:rsidR="00B15087" w:rsidRPr="00412F1F">
          <w:rPr>
            <w:rStyle w:val="Hyperlink"/>
          </w:rPr>
          <w:t>https://digitalcommons.sacredheart.edu/cgi/viewcontent.cgi?article=1180&amp;context=computersci_fac</w:t>
        </w:r>
      </w:hyperlink>
    </w:p>
    <w:p w14:paraId="285E3A11" w14:textId="284AFAB4" w:rsidR="0067406F" w:rsidRPr="00412F1F" w:rsidRDefault="00000000" w:rsidP="00592381">
      <w:pPr>
        <w:pStyle w:val="ListParagraph"/>
        <w:numPr>
          <w:ilvl w:val="0"/>
          <w:numId w:val="13"/>
        </w:numPr>
      </w:pPr>
      <w:hyperlink r:id="rId6" w:history="1">
        <w:r w:rsidR="00412F1F" w:rsidRPr="00CC1BE9">
          <w:rPr>
            <w:rStyle w:val="Hyperlink"/>
          </w:rPr>
          <w:t>https://www.kaggle.com/code/vipulgandhi/gaussian-mixture-models-clustering-explained/notebook</w:t>
        </w:r>
      </w:hyperlink>
    </w:p>
    <w:p w14:paraId="243402AA" w14:textId="77777777" w:rsidR="00412F1F" w:rsidRPr="001E08F4" w:rsidRDefault="00412F1F" w:rsidP="008733B9"/>
    <w:sectPr w:rsidR="00412F1F" w:rsidRPr="001E08F4" w:rsidSect="000E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9AF"/>
    <w:multiLevelType w:val="hybridMultilevel"/>
    <w:tmpl w:val="7DF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265E"/>
    <w:multiLevelType w:val="hybridMultilevel"/>
    <w:tmpl w:val="3E92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5BE1"/>
    <w:multiLevelType w:val="hybridMultilevel"/>
    <w:tmpl w:val="B5D4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7F98"/>
    <w:multiLevelType w:val="hybridMultilevel"/>
    <w:tmpl w:val="8D580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C184E"/>
    <w:multiLevelType w:val="hybridMultilevel"/>
    <w:tmpl w:val="3F94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485A"/>
    <w:multiLevelType w:val="hybridMultilevel"/>
    <w:tmpl w:val="907E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90AF0"/>
    <w:multiLevelType w:val="hybridMultilevel"/>
    <w:tmpl w:val="97C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86C0D"/>
    <w:multiLevelType w:val="hybridMultilevel"/>
    <w:tmpl w:val="FD02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51B8"/>
    <w:multiLevelType w:val="hybridMultilevel"/>
    <w:tmpl w:val="9556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524CD"/>
    <w:multiLevelType w:val="hybridMultilevel"/>
    <w:tmpl w:val="3094F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A6EC1"/>
    <w:multiLevelType w:val="hybridMultilevel"/>
    <w:tmpl w:val="6A84C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84D1C"/>
    <w:multiLevelType w:val="hybridMultilevel"/>
    <w:tmpl w:val="0108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3667"/>
    <w:multiLevelType w:val="hybridMultilevel"/>
    <w:tmpl w:val="A95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355B3"/>
    <w:multiLevelType w:val="hybridMultilevel"/>
    <w:tmpl w:val="FD56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09431">
    <w:abstractNumId w:val="10"/>
  </w:num>
  <w:num w:numId="2" w16cid:durableId="730351762">
    <w:abstractNumId w:val="5"/>
  </w:num>
  <w:num w:numId="3" w16cid:durableId="417139750">
    <w:abstractNumId w:val="3"/>
  </w:num>
  <w:num w:numId="4" w16cid:durableId="64109759">
    <w:abstractNumId w:val="4"/>
  </w:num>
  <w:num w:numId="5" w16cid:durableId="335156028">
    <w:abstractNumId w:val="6"/>
  </w:num>
  <w:num w:numId="6" w16cid:durableId="1895853246">
    <w:abstractNumId w:val="1"/>
  </w:num>
  <w:num w:numId="7" w16cid:durableId="693964209">
    <w:abstractNumId w:val="11"/>
  </w:num>
  <w:num w:numId="8" w16cid:durableId="1096973977">
    <w:abstractNumId w:val="12"/>
  </w:num>
  <w:num w:numId="9" w16cid:durableId="1880774249">
    <w:abstractNumId w:val="7"/>
  </w:num>
  <w:num w:numId="10" w16cid:durableId="409696275">
    <w:abstractNumId w:val="8"/>
  </w:num>
  <w:num w:numId="11" w16cid:durableId="1468400079">
    <w:abstractNumId w:val="0"/>
  </w:num>
  <w:num w:numId="12" w16cid:durableId="1583641393">
    <w:abstractNumId w:val="13"/>
  </w:num>
  <w:num w:numId="13" w16cid:durableId="462697687">
    <w:abstractNumId w:val="2"/>
  </w:num>
  <w:num w:numId="14" w16cid:durableId="4166386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77"/>
    <w:rsid w:val="00046577"/>
    <w:rsid w:val="000E110F"/>
    <w:rsid w:val="001E08F4"/>
    <w:rsid w:val="00225C50"/>
    <w:rsid w:val="00290768"/>
    <w:rsid w:val="0032011A"/>
    <w:rsid w:val="003327EC"/>
    <w:rsid w:val="00346A2A"/>
    <w:rsid w:val="00370EDF"/>
    <w:rsid w:val="003867BE"/>
    <w:rsid w:val="003C5580"/>
    <w:rsid w:val="00412F1F"/>
    <w:rsid w:val="00592381"/>
    <w:rsid w:val="006322B4"/>
    <w:rsid w:val="0067406F"/>
    <w:rsid w:val="006A65E9"/>
    <w:rsid w:val="006D03B6"/>
    <w:rsid w:val="006D1717"/>
    <w:rsid w:val="00720303"/>
    <w:rsid w:val="007605AA"/>
    <w:rsid w:val="00814F6D"/>
    <w:rsid w:val="008733B9"/>
    <w:rsid w:val="00A97893"/>
    <w:rsid w:val="00B15087"/>
    <w:rsid w:val="00B743EA"/>
    <w:rsid w:val="00BA109E"/>
    <w:rsid w:val="00C666E6"/>
    <w:rsid w:val="00CF00E7"/>
    <w:rsid w:val="00D531F9"/>
    <w:rsid w:val="00D72011"/>
    <w:rsid w:val="00FA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AC28"/>
  <w15:chartTrackingRefBased/>
  <w15:docId w15:val="{3BB5E126-688E-43DF-8188-DA999F3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7893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7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vipulgandhi/gaussian-mixture-models-clustering-explained/notebook" TargetMode="External"/><Relationship Id="rId5" Type="http://schemas.openxmlformats.org/officeDocument/2006/relationships/hyperlink" Target="https://digitalcommons.sacredheart.edu/cgi/viewcontent.cgi?article=1180&amp;context=computersci_f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Jani</dc:creator>
  <cp:keywords/>
  <dc:description/>
  <cp:lastModifiedBy>divy patel</cp:lastModifiedBy>
  <cp:revision>2</cp:revision>
  <dcterms:created xsi:type="dcterms:W3CDTF">2024-03-09T08:51:00Z</dcterms:created>
  <dcterms:modified xsi:type="dcterms:W3CDTF">2024-03-09T08:51:00Z</dcterms:modified>
</cp:coreProperties>
</file>