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6F14" w14:textId="77777777" w:rsidR="00D824B8" w:rsidRDefault="00D824B8">
      <w:pPr>
        <w:rPr>
          <w:rFonts w:ascii="Times New Roman"/>
          <w:sz w:val="14"/>
        </w:rPr>
        <w:sectPr w:rsidR="00D824B8">
          <w:headerReference w:type="default" r:id="rId8"/>
          <w:footerReference w:type="default" r:id="rId9"/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661B7AC1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474132DA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B48AEE3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1E69FE34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349CC28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12A0E5F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576254E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00821687" w14:textId="3DAD54C2" w:rsidR="00D824B8" w:rsidRDefault="00FE4497">
      <w:pPr>
        <w:spacing w:before="188"/>
        <w:ind w:left="679"/>
        <w:rPr>
          <w:b/>
          <w:sz w:val="20"/>
        </w:rPr>
      </w:pPr>
      <w:r>
        <w:pict w14:anchorId="4692A205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79.7pt;margin-top:-93.45pt;width:429.1pt;height:91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B8C8D0"/>
                      <w:left w:val="single" w:sz="4" w:space="0" w:color="B8C8D0"/>
                      <w:bottom w:val="single" w:sz="4" w:space="0" w:color="B8C8D0"/>
                      <w:right w:val="single" w:sz="4" w:space="0" w:color="B8C8D0"/>
                      <w:insideH w:val="single" w:sz="4" w:space="0" w:color="B8C8D0"/>
                      <w:insideV w:val="single" w:sz="4" w:space="0" w:color="B8C8D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3"/>
                    <w:gridCol w:w="1560"/>
                    <w:gridCol w:w="1315"/>
                    <w:gridCol w:w="3712"/>
                  </w:tblGrid>
                  <w:tr w:rsidR="00D824B8" w14:paraId="15F24415" w14:textId="77777777" w:rsidTr="00624975">
                    <w:trPr>
                      <w:trHeight w:val="416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3044E949" w14:textId="77777777" w:rsidR="00D824B8" w:rsidRDefault="0007620C">
                        <w:pPr>
                          <w:pStyle w:val="TableParagraph"/>
                          <w:spacing w:before="1" w:line="244" w:lineRule="auto"/>
                          <w:ind w:left="115" w:right="82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Fecha de la</w:t>
                        </w:r>
                        <w:r>
                          <w:rPr>
                            <w:b/>
                            <w:color w:val="FFFFFF"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reunión: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5EB6629F" w14:textId="19997084" w:rsidR="00D824B8" w:rsidRDefault="00231BD9">
                        <w:pPr>
                          <w:pStyle w:val="TableParagraph"/>
                          <w:spacing w:before="12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1</w:t>
                        </w:r>
                        <w:r w:rsidR="000B486F" w:rsidRPr="001A1FB9">
                          <w:rPr>
                            <w:color w:val="444444"/>
                            <w:spacing w:val="-1"/>
                            <w:sz w:val="20"/>
                          </w:rPr>
                          <w:t xml:space="preserve"> </w:t>
                        </w:r>
                        <w:r w:rsidR="000B486F" w:rsidRPr="001A1FB9">
                          <w:rPr>
                            <w:color w:val="444444"/>
                            <w:sz w:val="20"/>
                          </w:rPr>
                          <w:t>de</w:t>
                        </w:r>
                        <w:r w:rsidR="000B486F" w:rsidRPr="001A1FB9">
                          <w:rPr>
                            <w:color w:val="444444"/>
                            <w:spacing w:val="-1"/>
                            <w:sz w:val="20"/>
                          </w:rPr>
                          <w:t xml:space="preserve"> </w:t>
                        </w:r>
                        <w:r w:rsidR="000B486F">
                          <w:rPr>
                            <w:color w:val="444444"/>
                            <w:spacing w:val="-1"/>
                            <w:sz w:val="20"/>
                          </w:rPr>
                          <w:t>septiembre</w:t>
                        </w:r>
                        <w:r w:rsidR="000B486F" w:rsidRPr="001A1FB9">
                          <w:rPr>
                            <w:color w:val="444444"/>
                            <w:sz w:val="20"/>
                          </w:rPr>
                          <w:t xml:space="preserve"> de</w:t>
                        </w:r>
                        <w:r w:rsidR="000B486F" w:rsidRPr="001A1FB9">
                          <w:rPr>
                            <w:color w:val="444444"/>
                            <w:spacing w:val="-4"/>
                            <w:sz w:val="20"/>
                          </w:rPr>
                          <w:t xml:space="preserve"> </w:t>
                        </w:r>
                        <w:r w:rsidR="000B486F" w:rsidRPr="001A1FB9">
                          <w:rPr>
                            <w:color w:val="444444"/>
                            <w:sz w:val="20"/>
                          </w:rPr>
                          <w:t>2022</w:t>
                        </w:r>
                      </w:p>
                    </w:tc>
                  </w:tr>
                  <w:tr w:rsidR="00D824B8" w14:paraId="15230DFA" w14:textId="77777777">
                    <w:trPr>
                      <w:trHeight w:val="393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0A2A96B3" w14:textId="77777777" w:rsidR="00D824B8" w:rsidRDefault="0007620C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Hora de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inicio:</w:t>
                        </w:r>
                      </w:p>
                    </w:tc>
                    <w:tc>
                      <w:tcPr>
                        <w:tcW w:w="1560" w:type="dxa"/>
                        <w:tcBorders>
                          <w:right w:val="nil"/>
                        </w:tcBorders>
                      </w:tcPr>
                      <w:p w14:paraId="1EE405EE" w14:textId="5920D3CB" w:rsidR="00D824B8" w:rsidRDefault="007555E6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18:00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2CC43814" w14:textId="77777777" w:rsidR="00D824B8" w:rsidRDefault="0007620C">
                        <w:pPr>
                          <w:pStyle w:val="TableParagraph"/>
                          <w:spacing w:before="30"/>
                          <w:ind w:left="11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Hora de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fin:</w:t>
                        </w:r>
                      </w:p>
                    </w:tc>
                    <w:tc>
                      <w:tcPr>
                        <w:tcW w:w="3712" w:type="dxa"/>
                        <w:tcBorders>
                          <w:right w:val="nil"/>
                        </w:tcBorders>
                      </w:tcPr>
                      <w:p w14:paraId="7EA82F14" w14:textId="745841FE" w:rsidR="00D824B8" w:rsidRDefault="007555E6">
                        <w:pPr>
                          <w:pStyle w:val="TableParagraph"/>
                          <w:spacing w:before="30"/>
                          <w:ind w:left="116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20:00</w:t>
                        </w:r>
                      </w:p>
                    </w:tc>
                  </w:tr>
                  <w:tr w:rsidR="00D824B8" w14:paraId="2795F5D2" w14:textId="77777777">
                    <w:trPr>
                      <w:trHeight w:val="398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7CDBDF19" w14:textId="77777777" w:rsidR="00D824B8" w:rsidRDefault="0007620C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Convocada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por: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1A0AB387" w14:textId="71E88E96" w:rsidR="00D824B8" w:rsidRDefault="00D54CBC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Johann Monroy</w:t>
                        </w:r>
                        <w:r w:rsidR="007555E6"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(Scrum Master)</w:t>
                        </w:r>
                      </w:p>
                    </w:tc>
                  </w:tr>
                  <w:tr w:rsidR="00D824B8" w14:paraId="69BB3002" w14:textId="77777777">
                    <w:trPr>
                      <w:trHeight w:val="397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3F044079" w14:textId="77777777" w:rsidR="00D824B8" w:rsidRDefault="0007620C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Asunto: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212A2ADD" w14:textId="5392E5EF" w:rsidR="00D824B8" w:rsidRDefault="0007620C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Reunión</w:t>
                        </w:r>
                        <w:r>
                          <w:rPr>
                            <w:color w:val="45454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de</w:t>
                        </w:r>
                        <w:r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planeación</w:t>
                        </w:r>
                        <w:r>
                          <w:rPr>
                            <w:color w:val="45454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–</w:t>
                        </w:r>
                        <w:r>
                          <w:rPr>
                            <w:color w:val="454545"/>
                            <w:spacing w:val="-2"/>
                            <w:sz w:val="20"/>
                          </w:rPr>
                          <w:t xml:space="preserve"> 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Mascota Feliz</w:t>
                        </w:r>
                      </w:p>
                    </w:tc>
                  </w:tr>
                </w:tbl>
                <w:p w14:paraId="4D2DA0C1" w14:textId="77777777" w:rsidR="00D824B8" w:rsidRDefault="00D824B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7620C">
        <w:rPr>
          <w:b/>
          <w:color w:val="454545"/>
          <w:sz w:val="20"/>
        </w:rPr>
        <w:t>CONVOCADOS</w:t>
      </w:r>
      <w:r w:rsidR="0007620C">
        <w:rPr>
          <w:b/>
          <w:color w:val="454545"/>
          <w:spacing w:val="-3"/>
          <w:sz w:val="20"/>
        </w:rPr>
        <w:t xml:space="preserve"> </w:t>
      </w:r>
      <w:r w:rsidR="0007620C">
        <w:rPr>
          <w:b/>
          <w:color w:val="454545"/>
          <w:sz w:val="20"/>
        </w:rPr>
        <w:t>/</w:t>
      </w:r>
      <w:r w:rsidR="0007620C">
        <w:rPr>
          <w:b/>
          <w:color w:val="454545"/>
          <w:spacing w:val="-5"/>
          <w:sz w:val="20"/>
        </w:rPr>
        <w:t xml:space="preserve"> </w:t>
      </w:r>
      <w:r w:rsidR="0007620C">
        <w:rPr>
          <w:b/>
          <w:color w:val="454545"/>
          <w:sz w:val="20"/>
        </w:rPr>
        <w:t>ASISTENTES</w:t>
      </w:r>
    </w:p>
    <w:p w14:paraId="344AF64D" w14:textId="2826C5A5" w:rsidR="00D824B8" w:rsidRPr="00B27C2B" w:rsidRDefault="0007620C" w:rsidP="00B27C2B">
      <w:pPr>
        <w:pStyle w:val="Ttulo1"/>
        <w:ind w:left="98"/>
        <w:rPr>
          <w:b w:val="0"/>
        </w:rPr>
        <w:sectPr w:rsidR="00D824B8" w:rsidRPr="00B27C2B">
          <w:type w:val="continuous"/>
          <w:pgSz w:w="12240" w:h="15840"/>
          <w:pgMar w:top="980" w:right="1580" w:bottom="280" w:left="1020" w:header="720" w:footer="720" w:gutter="0"/>
          <w:cols w:num="2" w:space="720" w:equalWidth="0">
            <w:col w:w="3365" w:space="40"/>
            <w:col w:w="6235"/>
          </w:cols>
        </w:sectPr>
      </w:pPr>
      <w:r>
        <w:rPr>
          <w:b w:val="0"/>
        </w:rPr>
        <w:br w:type="column"/>
      </w:r>
    </w:p>
    <w:p w14:paraId="3AD7B0FE" w14:textId="77777777" w:rsidR="00D824B8" w:rsidRDefault="00D824B8">
      <w:pPr>
        <w:pStyle w:val="Textoindependiente"/>
        <w:spacing w:before="11"/>
        <w:rPr>
          <w:b/>
          <w:sz w:val="8"/>
        </w:rPr>
      </w:pPr>
    </w:p>
    <w:tbl>
      <w:tblPr>
        <w:tblStyle w:val="TableNormal"/>
        <w:tblW w:w="9152" w:type="dxa"/>
        <w:tblInd w:w="562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4280"/>
        <w:gridCol w:w="1670"/>
      </w:tblGrid>
      <w:tr w:rsidR="00B444FD" w14:paraId="157B4DF9" w14:textId="77777777" w:rsidTr="00624975">
        <w:trPr>
          <w:trHeight w:val="338"/>
        </w:trPr>
        <w:tc>
          <w:tcPr>
            <w:tcW w:w="3202" w:type="dxa"/>
            <w:tcBorders>
              <w:left w:val="nil"/>
            </w:tcBorders>
            <w:shd w:val="clear" w:color="auto" w:fill="366183"/>
          </w:tcPr>
          <w:p w14:paraId="7FADC744" w14:textId="77777777" w:rsidR="00B444FD" w:rsidRDefault="00B444FD">
            <w:pPr>
              <w:pStyle w:val="TableParagraph"/>
              <w:spacing w:before="121"/>
              <w:ind w:left="1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4280" w:type="dxa"/>
            <w:shd w:val="clear" w:color="auto" w:fill="366183"/>
          </w:tcPr>
          <w:p w14:paraId="48C26CB2" w14:textId="77777777" w:rsidR="00B444FD" w:rsidRDefault="00B444FD">
            <w:pPr>
              <w:pStyle w:val="TableParagraph"/>
              <w:spacing w:before="121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 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670" w:type="dxa"/>
            <w:shd w:val="clear" w:color="auto" w:fill="366183"/>
          </w:tcPr>
          <w:p w14:paraId="65D0BF34" w14:textId="77777777" w:rsidR="00B444FD" w:rsidRDefault="00B444FD">
            <w:pPr>
              <w:pStyle w:val="TableParagraph"/>
              <w:spacing w:before="1" w:line="244" w:lineRule="auto"/>
              <w:ind w:left="109" w:right="73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(Sí/No)</w:t>
            </w:r>
          </w:p>
        </w:tc>
      </w:tr>
      <w:tr w:rsidR="00B444FD" w14:paraId="22E43873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366B0733" w14:textId="68DFCB2B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4280" w:type="dxa"/>
          </w:tcPr>
          <w:p w14:paraId="42FFFCC7" w14:textId="4FFA4E46" w:rsidR="00B444FD" w:rsidRDefault="00BE0D20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</w:t>
            </w:r>
            <w:r w:rsidR="00B444FD">
              <w:rPr>
                <w:color w:val="454545"/>
                <w:sz w:val="20"/>
              </w:rPr>
              <w:t>íder</w:t>
            </w:r>
          </w:p>
        </w:tc>
        <w:tc>
          <w:tcPr>
            <w:tcW w:w="1670" w:type="dxa"/>
          </w:tcPr>
          <w:p w14:paraId="7191428B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EB644C9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28565065" w14:textId="2994F2C8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4280" w:type="dxa"/>
          </w:tcPr>
          <w:p w14:paraId="12570A83" w14:textId="27418F6B" w:rsidR="00B444FD" w:rsidRDefault="00B444FD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670" w:type="dxa"/>
          </w:tcPr>
          <w:p w14:paraId="303AF292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2C916590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01798AC5" w14:textId="068EA3A5" w:rsidR="00B444FD" w:rsidRDefault="00B444FD">
            <w:pPr>
              <w:pStyle w:val="TableParagraph"/>
              <w:spacing w:before="45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</w:t>
            </w:r>
            <w:r w:rsidR="00E84682">
              <w:rPr>
                <w:color w:val="454545"/>
                <w:sz w:val="20"/>
              </w:rPr>
              <w:t>JM</w:t>
            </w:r>
            <w:r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2ECD6070" w14:textId="2EBDD1C8" w:rsidR="00B444FD" w:rsidRDefault="00B444FD">
            <w:pPr>
              <w:pStyle w:val="TableParagraph"/>
              <w:spacing w:before="45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D</w:t>
            </w:r>
            <w:r w:rsidR="00E84682">
              <w:rPr>
                <w:color w:val="454545"/>
                <w:sz w:val="20"/>
              </w:rPr>
              <w:t>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17F97D5C" w14:textId="77777777" w:rsidR="00B444FD" w:rsidRDefault="00B444FD">
            <w:pPr>
              <w:pStyle w:val="TableParagraph"/>
              <w:spacing w:before="45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4196BBD0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60F2206C" w14:textId="23CDBF5E" w:rsidR="00B444FD" w:rsidRDefault="00E8468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Alejandro Chiviri</w:t>
            </w:r>
            <w:r w:rsidR="00B444FD">
              <w:rPr>
                <w:color w:val="454545"/>
                <w:spacing w:val="-1"/>
                <w:sz w:val="20"/>
              </w:rPr>
              <w:t xml:space="preserve"> </w:t>
            </w:r>
            <w:r w:rsidR="00B444FD">
              <w:rPr>
                <w:color w:val="454545"/>
                <w:sz w:val="20"/>
              </w:rPr>
              <w:t>(</w:t>
            </w:r>
            <w:r>
              <w:rPr>
                <w:color w:val="454545"/>
                <w:sz w:val="20"/>
              </w:rPr>
              <w:t>AC</w:t>
            </w:r>
            <w:r w:rsidR="00B444FD"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43D2CAA4" w14:textId="596F9C74" w:rsidR="00B444FD" w:rsidRPr="00E84682" w:rsidRDefault="00E84682" w:rsidP="00E84682">
            <w:pPr>
              <w:pStyle w:val="TableParagraph"/>
              <w:spacing w:before="40"/>
              <w:ind w:left="109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08B4D5A4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B5C46CE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4EAFE185" w14:textId="39CB1323" w:rsidR="00B444FD" w:rsidRDefault="00E8468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Henry Said Ospina Garcia</w:t>
            </w:r>
            <w:r w:rsidR="00B444FD">
              <w:rPr>
                <w:color w:val="454545"/>
                <w:spacing w:val="1"/>
                <w:sz w:val="20"/>
              </w:rPr>
              <w:t xml:space="preserve"> </w:t>
            </w:r>
            <w:r w:rsidR="00B444FD">
              <w:rPr>
                <w:color w:val="454545"/>
                <w:sz w:val="20"/>
              </w:rPr>
              <w:t>(</w:t>
            </w:r>
            <w:r>
              <w:rPr>
                <w:color w:val="454545"/>
                <w:sz w:val="20"/>
              </w:rPr>
              <w:t>HO</w:t>
            </w:r>
            <w:r w:rsidR="00B444FD"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4C6B85AE" w14:textId="41FD3E18" w:rsidR="00B444FD" w:rsidRDefault="00E84682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670" w:type="dxa"/>
          </w:tcPr>
          <w:p w14:paraId="53F4404C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52B500BD" w14:textId="137D9D54" w:rsidR="00D824B8" w:rsidRDefault="00D824B8">
      <w:pPr>
        <w:pStyle w:val="Textoindependiente"/>
        <w:rPr>
          <w:b/>
        </w:rPr>
      </w:pPr>
    </w:p>
    <w:p w14:paraId="5509614D" w14:textId="77777777" w:rsidR="00B444FD" w:rsidRDefault="00B444FD">
      <w:pPr>
        <w:pStyle w:val="Textoindependiente"/>
        <w:rPr>
          <w:b/>
        </w:rPr>
      </w:pPr>
    </w:p>
    <w:tbl>
      <w:tblPr>
        <w:tblStyle w:val="TableNormal"/>
        <w:tblW w:w="9126" w:type="dxa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398"/>
      </w:tblGrid>
      <w:tr w:rsidR="00D824B8" w14:paraId="78FDF869" w14:textId="77777777" w:rsidTr="007324E5">
        <w:trPr>
          <w:trHeight w:val="1564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04EA26CF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25DF8601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0B248DB0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145C4AB1" w14:textId="77777777" w:rsidR="00D824B8" w:rsidRDefault="0007620C">
            <w:pPr>
              <w:pStyle w:val="TableParagraph"/>
              <w:spacing w:before="16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7398" w:type="dxa"/>
            <w:tcBorders>
              <w:right w:val="nil"/>
            </w:tcBorders>
          </w:tcPr>
          <w:p w14:paraId="33AA3328" w14:textId="77777777" w:rsidR="00D824B8" w:rsidRPr="00557F2F" w:rsidRDefault="0007620C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Quórum.</w:t>
            </w:r>
          </w:p>
          <w:p w14:paraId="40595615" w14:textId="31806FFC" w:rsidR="00557F2F" w:rsidRPr="00557F2F" w:rsidRDefault="00557F2F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3"/>
              <w:ind w:hanging="280"/>
              <w:rPr>
                <w:color w:val="454545"/>
                <w:sz w:val="20"/>
              </w:rPr>
            </w:pPr>
            <w:r w:rsidRPr="00557F2F">
              <w:rPr>
                <w:color w:val="454545"/>
                <w:sz w:val="20"/>
              </w:rPr>
              <w:t>Retroalimentación</w:t>
            </w:r>
            <w:r>
              <w:rPr>
                <w:color w:val="454545"/>
                <w:sz w:val="20"/>
              </w:rPr>
              <w:t>.</w:t>
            </w:r>
          </w:p>
          <w:p w14:paraId="5907B69F" w14:textId="25B3ACD4" w:rsidR="007F7346" w:rsidRPr="007324E5" w:rsidRDefault="00F14767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7324E5">
              <w:rPr>
                <w:color w:val="454545"/>
                <w:sz w:val="20"/>
              </w:rPr>
              <w:t>Establecer diagramas de navegación de la aplicación.</w:t>
            </w:r>
          </w:p>
          <w:p w14:paraId="2BF6AB7A" w14:textId="744C05BD" w:rsidR="00F14767" w:rsidRPr="007324E5" w:rsidRDefault="00F14767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7324E5">
              <w:rPr>
                <w:color w:val="454545"/>
                <w:sz w:val="20"/>
              </w:rPr>
              <w:t>Validación de</w:t>
            </w:r>
            <w:r w:rsidR="00D54CBC">
              <w:rPr>
                <w:color w:val="454545"/>
                <w:sz w:val="20"/>
              </w:rPr>
              <w:t xml:space="preserve"> las aplicaciones a utilizar</w:t>
            </w:r>
            <w:r w:rsidRPr="007324E5">
              <w:rPr>
                <w:color w:val="454545"/>
                <w:sz w:val="20"/>
              </w:rPr>
              <w:t>.</w:t>
            </w:r>
          </w:p>
          <w:p w14:paraId="2751D96B" w14:textId="01A47BBF" w:rsidR="00F14767" w:rsidRPr="007324E5" w:rsidRDefault="00D54CBC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Posibles visualizaciones de la plataforma</w:t>
            </w:r>
            <w:r w:rsidR="007324E5" w:rsidRPr="007324E5">
              <w:rPr>
                <w:color w:val="454545"/>
                <w:sz w:val="20"/>
              </w:rPr>
              <w:t>. </w:t>
            </w:r>
          </w:p>
          <w:p w14:paraId="46B94AB4" w14:textId="70D54F23" w:rsidR="001B2920" w:rsidRPr="00D2795F" w:rsidRDefault="00D54CBC" w:rsidP="00423907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Votación y elección de la mejor opción de frontend</w:t>
            </w:r>
            <w:r w:rsidR="00423907">
              <w:rPr>
                <w:color w:val="454545"/>
                <w:sz w:val="20"/>
              </w:rPr>
              <w:t>.</w:t>
            </w:r>
          </w:p>
          <w:p w14:paraId="4249F451" w14:textId="1132E861" w:rsidR="00D2795F" w:rsidRPr="00D2795F" w:rsidRDefault="00D2795F" w:rsidP="00D2795F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Creación de Mockup de visualizaciones dependiendo perfil</w:t>
            </w:r>
            <w:r w:rsidRPr="005947E4">
              <w:rPr>
                <w:color w:val="454545"/>
                <w:sz w:val="20"/>
              </w:rPr>
              <w:t> </w:t>
            </w:r>
          </w:p>
          <w:p w14:paraId="37CFDCB1" w14:textId="40263BBA" w:rsidR="00423907" w:rsidRDefault="00D54CBC" w:rsidP="00423907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Creación del código HTML y CSS del estilo seleccionado</w:t>
            </w:r>
          </w:p>
          <w:p w14:paraId="0D00B4DE" w14:textId="21AE5F16" w:rsidR="00415858" w:rsidRPr="00415858" w:rsidRDefault="003E30A4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Definición</w:t>
            </w:r>
            <w:r w:rsidR="00D54CBC">
              <w:rPr>
                <w:color w:val="454545"/>
                <w:sz w:val="20"/>
              </w:rPr>
              <w:t xml:space="preserve">, </w:t>
            </w:r>
            <w:r>
              <w:rPr>
                <w:color w:val="454545"/>
                <w:sz w:val="20"/>
              </w:rPr>
              <w:t>responsables</w:t>
            </w:r>
            <w:r w:rsidR="00D54CBC">
              <w:rPr>
                <w:color w:val="454545"/>
                <w:sz w:val="20"/>
              </w:rPr>
              <w:t xml:space="preserve"> y tareas futuras</w:t>
            </w:r>
          </w:p>
          <w:p w14:paraId="692985C6" w14:textId="3AA98BE7" w:rsidR="00423907" w:rsidRPr="00423907" w:rsidRDefault="00423907" w:rsidP="00423907">
            <w:pPr>
              <w:pStyle w:val="TableParagraph"/>
              <w:tabs>
                <w:tab w:val="left" w:pos="505"/>
              </w:tabs>
              <w:spacing w:before="1"/>
              <w:ind w:left="504"/>
              <w:rPr>
                <w:sz w:val="20"/>
              </w:rPr>
            </w:pPr>
          </w:p>
        </w:tc>
      </w:tr>
      <w:tr w:rsidR="00D824B8" w14:paraId="0C26E05D" w14:textId="77777777" w:rsidTr="00D91C5D">
        <w:trPr>
          <w:trHeight w:val="34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22FBB2C" w14:textId="77777777" w:rsidR="00D824B8" w:rsidRDefault="0007620C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7398" w:type="dxa"/>
            <w:tcBorders>
              <w:right w:val="nil"/>
            </w:tcBorders>
          </w:tcPr>
          <w:p w14:paraId="3C2C5788" w14:textId="77777777" w:rsidR="00D824B8" w:rsidRDefault="0007620C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Contamos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con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la participación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2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100%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quórum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14:paraId="7A6E23F1" w14:textId="77777777" w:rsidTr="00FF3224">
        <w:trPr>
          <w:trHeight w:val="230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7A21E94" w14:textId="229C8B29" w:rsidR="00D824B8" w:rsidRDefault="00FF3224" w:rsidP="00FF3224">
            <w:pPr>
              <w:pStyle w:val="TableParagraph"/>
              <w:spacing w:before="200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317BEE35" w14:textId="297D6F24" w:rsidR="00D91C5D" w:rsidRDefault="00FF3224" w:rsidP="00FF3224">
            <w:pPr>
              <w:pStyle w:val="TableParagraph"/>
              <w:spacing w:before="1" w:line="244" w:lineRule="auto"/>
              <w:ind w:right="110"/>
              <w:jc w:val="both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    </w:t>
            </w:r>
            <w:r w:rsidRPr="00FF3224">
              <w:rPr>
                <w:color w:val="454545"/>
                <w:sz w:val="20"/>
              </w:rPr>
              <w:t>Todos los participantes lograron asistir a la Reunión programada.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D824B8" w14:paraId="21044224" w14:textId="77777777" w:rsidTr="00FF3224">
        <w:trPr>
          <w:trHeight w:val="32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6E65D9B2" w14:textId="77777777" w:rsidR="00D824B8" w:rsidRDefault="0007620C" w:rsidP="00FF3224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7398" w:type="dxa"/>
            <w:tcBorders>
              <w:right w:val="nil"/>
            </w:tcBorders>
          </w:tcPr>
          <w:p w14:paraId="545D7953" w14:textId="6288D124" w:rsidR="00D824B8" w:rsidRDefault="00FF3224">
            <w:pPr>
              <w:pStyle w:val="TableParagraph"/>
              <w:spacing w:before="1" w:line="244" w:lineRule="auto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Retroalimentación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:rsidRPr="00FF3224" w14:paraId="3BFD87F7" w14:textId="77777777" w:rsidTr="00D91C5D">
        <w:trPr>
          <w:trHeight w:val="447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3B6A2284" w14:textId="77777777" w:rsidR="00D824B8" w:rsidRDefault="00D824B8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1BAE7B5" w14:textId="77777777" w:rsidR="00D824B8" w:rsidRDefault="0007620C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15ECB3FA" w14:textId="77777777" w:rsidR="00296D30" w:rsidRDefault="00296D30" w:rsidP="00296D30">
            <w:pPr>
              <w:pStyle w:val="TableParagraph"/>
              <w:spacing w:before="7"/>
              <w:ind w:left="720"/>
              <w:rPr>
                <w:b/>
                <w:bCs/>
                <w:color w:val="454545"/>
                <w:sz w:val="20"/>
                <w:u w:val="single"/>
              </w:rPr>
            </w:pPr>
          </w:p>
          <w:p w14:paraId="30A2EF2D" w14:textId="13B4B0BB" w:rsidR="00FF3224" w:rsidRPr="00623CF6" w:rsidRDefault="00FF3224" w:rsidP="00FF3224">
            <w:pPr>
              <w:pStyle w:val="TableParagraph"/>
              <w:numPr>
                <w:ilvl w:val="0"/>
                <w:numId w:val="11"/>
              </w:numPr>
              <w:spacing w:before="7"/>
              <w:rPr>
                <w:b/>
                <w:bCs/>
                <w:color w:val="454545"/>
                <w:sz w:val="20"/>
                <w:u w:val="single"/>
              </w:rPr>
            </w:pPr>
            <w:r w:rsidRPr="00623CF6">
              <w:rPr>
                <w:b/>
                <w:bCs/>
                <w:color w:val="454545"/>
                <w:sz w:val="20"/>
                <w:u w:val="single"/>
              </w:rPr>
              <w:t>¿Qué se hizo bien? </w:t>
            </w:r>
          </w:p>
          <w:p w14:paraId="1B2ADAA6" w14:textId="2E64FB5B" w:rsidR="00FF3224" w:rsidRPr="00FF3224" w:rsidRDefault="00FF3224" w:rsidP="00FF3224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.  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Participación constante de todos los integrantes, recolección de mockups con posibles visualizaciones, votaciones y decisiones.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 </w:t>
            </w:r>
          </w:p>
          <w:p w14:paraId="5612D524" w14:textId="77777777" w:rsidR="00FF3224" w:rsidRPr="00623CF6" w:rsidRDefault="00FF3224" w:rsidP="00FF322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  <w:t>¿Qué se puede Mejorar? </w:t>
            </w:r>
          </w:p>
          <w:p w14:paraId="37039213" w14:textId="24090F75" w:rsidR="00FF3224" w:rsidRPr="00FF3224" w:rsidRDefault="00FF3224" w:rsidP="00623CF6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. 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Organización en los tiempos de entrega de cada posible solución, una mayor interacción de la creación del HTML y CSS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 </w:t>
            </w:r>
          </w:p>
          <w:p w14:paraId="1F07B5A0" w14:textId="77777777" w:rsidR="00FF3224" w:rsidRPr="00623CF6" w:rsidRDefault="00FF3224" w:rsidP="00FF322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  <w:t>¿Comunicación con el grupo? </w:t>
            </w:r>
          </w:p>
          <w:p w14:paraId="2A9AE7A0" w14:textId="77777777" w:rsidR="00D824B8" w:rsidRDefault="00FF3224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 Tenemos muchas ideas, y asistimos a las reuniones, estamos informados por el grupo de WhatsApp.  </w:t>
            </w:r>
          </w:p>
          <w:p w14:paraId="0F4743B7" w14:textId="2D3D7AC0" w:rsidR="00296D30" w:rsidRPr="00296D30" w:rsidRDefault="00296D30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</w:tc>
      </w:tr>
    </w:tbl>
    <w:p w14:paraId="0855E953" w14:textId="77777777" w:rsidR="00D824B8" w:rsidRDefault="00D824B8">
      <w:pPr>
        <w:rPr>
          <w:sz w:val="20"/>
        </w:rPr>
        <w:sectPr w:rsidR="00D824B8"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24EFD8FA" w14:textId="77777777" w:rsidR="00D824B8" w:rsidRDefault="00D824B8">
      <w:pPr>
        <w:pStyle w:val="Textoindependiente"/>
        <w:spacing w:before="1"/>
        <w:rPr>
          <w:b/>
          <w:sz w:val="29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6938"/>
      </w:tblGrid>
      <w:tr w:rsidR="00327A47" w14:paraId="1F0DBABA" w14:textId="77777777" w:rsidTr="00EF6EED">
        <w:trPr>
          <w:trHeight w:val="39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05FEEB9F" w14:textId="77777777" w:rsidR="00327A47" w:rsidRDefault="00327A47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38" w:type="dxa"/>
            <w:tcBorders>
              <w:top w:val="single" w:sz="8" w:space="0" w:color="B8C8D0"/>
              <w:right w:val="nil"/>
            </w:tcBorders>
          </w:tcPr>
          <w:p w14:paraId="1FA1D8FA" w14:textId="5FA82491" w:rsidR="00327A47" w:rsidRDefault="00327A47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Establecer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 w:rsidR="00155840">
              <w:rPr>
                <w:b/>
                <w:color w:val="454545"/>
                <w:spacing w:val="-4"/>
                <w:sz w:val="20"/>
                <w:u w:val="single" w:color="454545"/>
              </w:rPr>
              <w:t>diagramas de</w:t>
            </w:r>
            <w:r w:rsidR="00D54CBC"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navegación</w:t>
            </w:r>
            <w:r w:rsidR="00155840"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aplicación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EF6EED" w14:paraId="0DEFA332" w14:textId="77777777" w:rsidTr="00094D2A">
        <w:trPr>
          <w:trHeight w:val="543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37DB137" w14:textId="560F8956" w:rsidR="00EF6EED" w:rsidRDefault="00094D2A" w:rsidP="00EF6EED">
            <w:pPr>
              <w:pStyle w:val="TableParagraph"/>
              <w:spacing w:before="30"/>
              <w:rPr>
                <w:b/>
                <w:color w:val="FFFFFF"/>
                <w:sz w:val="20"/>
              </w:rPr>
            </w:pPr>
            <w:r>
              <w:rPr>
                <w:b/>
                <w:sz w:val="24"/>
              </w:rPr>
              <w:t xml:space="preserve">  </w:t>
            </w:r>
            <w:r w:rsidR="00EF6EED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68047454" w14:textId="6FCD2847" w:rsidR="00EF6EED" w:rsidRDefault="00346512" w:rsidP="00094D2A">
            <w:pPr>
              <w:pStyle w:val="TableParagraph"/>
              <w:spacing w:before="30"/>
              <w:rPr>
                <w:b/>
                <w:color w:val="454545"/>
                <w:sz w:val="20"/>
                <w:u w:val="single" w:color="454545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="00EF6EED">
              <w:rPr>
                <w:color w:val="454545"/>
                <w:sz w:val="20"/>
              </w:rPr>
              <w:t xml:space="preserve">Se realiza validación de diagrama el cual se documenta en un excel para con esto </w:t>
            </w:r>
            <w:r>
              <w:rPr>
                <w:color w:val="454545"/>
                <w:sz w:val="20"/>
              </w:rPr>
              <w:t xml:space="preserve">    </w:t>
            </w:r>
            <w:r w:rsidR="00EF6EED">
              <w:rPr>
                <w:color w:val="454545"/>
                <w:sz w:val="20"/>
              </w:rPr>
              <w:t>tener claridad del proceso y módulos que llevara el proyecto</w:t>
            </w:r>
            <w:r w:rsidR="00D54CBC">
              <w:rPr>
                <w:color w:val="454545"/>
                <w:sz w:val="20"/>
              </w:rPr>
              <w:t>, además se dan ideas de posibles visualizaciones, módulos y funcionalidades</w:t>
            </w:r>
          </w:p>
        </w:tc>
      </w:tr>
      <w:tr w:rsidR="00E348DE" w14:paraId="7C629AFA" w14:textId="77777777" w:rsidTr="00094D2A">
        <w:trPr>
          <w:trHeight w:val="271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29B19149" w14:textId="3247AF4A" w:rsidR="00E348DE" w:rsidRDefault="00E348DE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1C1F6B43" w14:textId="68E9FECF" w:rsidR="00E348DE" w:rsidRDefault="00A37893" w:rsidP="00E348DE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 xml:space="preserve">Validación </w:t>
            </w:r>
            <w:r w:rsidR="00D54CBC">
              <w:rPr>
                <w:b/>
                <w:color w:val="454545"/>
                <w:sz w:val="20"/>
                <w:u w:val="single" w:color="454545"/>
              </w:rPr>
              <w:t>de aplicaciones a utilizar</w:t>
            </w:r>
            <w:r w:rsidR="00E348DE">
              <w:rPr>
                <w:b/>
                <w:color w:val="454545"/>
                <w:sz w:val="20"/>
              </w:rPr>
              <w:t>.</w:t>
            </w:r>
          </w:p>
        </w:tc>
      </w:tr>
      <w:tr w:rsidR="00E348DE" w14:paraId="7E06E4F1" w14:textId="77777777" w:rsidTr="00094D2A">
        <w:trPr>
          <w:trHeight w:val="54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57FB3303" w14:textId="351086C8" w:rsidR="00E348DE" w:rsidRDefault="00094D2A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E348DE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5AE0D2E1" w14:textId="0BE889F4" w:rsidR="00E348DE" w:rsidRDefault="00094D2A" w:rsidP="00836590">
            <w:pPr>
              <w:pStyle w:val="TableParagraph"/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="00E348DE">
              <w:rPr>
                <w:color w:val="454545"/>
                <w:sz w:val="20"/>
              </w:rPr>
              <w:t xml:space="preserve">Se </w:t>
            </w:r>
            <w:r w:rsidR="00D54CBC">
              <w:rPr>
                <w:color w:val="454545"/>
                <w:sz w:val="20"/>
              </w:rPr>
              <w:t xml:space="preserve">valida que todos los participantes dispongamos de Visual Studio Code, se comparten algunos videos básicos de HTML y CSS para que cada uno vaya estudiando y se comprueba que todos conozcan para que sirve </w:t>
            </w:r>
            <w:r w:rsidR="00D2795F">
              <w:rPr>
                <w:color w:val="454545"/>
                <w:sz w:val="20"/>
              </w:rPr>
              <w:t>el frontend de una página.</w:t>
            </w:r>
          </w:p>
        </w:tc>
      </w:tr>
      <w:tr w:rsidR="00A37893" w14:paraId="005EE3D7" w14:textId="77777777" w:rsidTr="00A37893">
        <w:trPr>
          <w:trHeight w:val="40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00435710" w14:textId="331C925D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5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326FA6CD" w14:textId="05E4AB28" w:rsidR="00A37893" w:rsidRPr="00A37893" w:rsidRDefault="00A37893" w:rsidP="00A37893">
            <w:pPr>
              <w:pStyle w:val="TableParagraph"/>
              <w:tabs>
                <w:tab w:val="left" w:pos="505"/>
              </w:tabs>
              <w:spacing w:before="1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="00D2795F">
              <w:rPr>
                <w:b/>
                <w:color w:val="454545"/>
                <w:sz w:val="20"/>
                <w:u w:val="single" w:color="454545"/>
              </w:rPr>
              <w:t>Posibles visualizaciones de la página.</w:t>
            </w:r>
            <w:r w:rsidRPr="007324E5">
              <w:rPr>
                <w:color w:val="454545"/>
                <w:sz w:val="20"/>
              </w:rPr>
              <w:t> </w:t>
            </w:r>
          </w:p>
        </w:tc>
      </w:tr>
      <w:tr w:rsidR="00A37893" w14:paraId="5CD55C50" w14:textId="77777777" w:rsidTr="00A37893">
        <w:trPr>
          <w:trHeight w:val="82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34523E17" w14:textId="77777777" w:rsidR="00A37893" w:rsidRDefault="00A37893" w:rsidP="00E348DE">
            <w:pPr>
              <w:pStyle w:val="TableParagraph"/>
              <w:rPr>
                <w:b/>
                <w:sz w:val="24"/>
              </w:rPr>
            </w:pPr>
          </w:p>
          <w:p w14:paraId="0BC0CA82" w14:textId="77777777" w:rsidR="00A37893" w:rsidRDefault="00A37893" w:rsidP="00E348DE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</w:t>
            </w:r>
          </w:p>
          <w:p w14:paraId="14DF97C5" w14:textId="276DDEB9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 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60CE13AA" w14:textId="772F2DE7" w:rsidR="00A37893" w:rsidRPr="00836590" w:rsidRDefault="00D2795F" w:rsidP="00D2795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Se organizan tiempos para que cada uno envíe por medio de WhatsApp un mockup de cómo le gustaría o como se imaginaria la parte visual de la página, cada uno de los integrantes envía su propuesta de manera general mostrando colores, imágenes, etc.</w:t>
            </w:r>
          </w:p>
        </w:tc>
      </w:tr>
      <w:tr w:rsidR="00A37893" w14:paraId="6291D065" w14:textId="77777777" w:rsidTr="00A37893">
        <w:trPr>
          <w:trHeight w:val="280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73A58C5B" w14:textId="15D46874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6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310687BB" w14:textId="59750318" w:rsidR="00A37893" w:rsidRPr="00346512" w:rsidRDefault="00D2795F" w:rsidP="00D2795F">
            <w:pPr>
              <w:pStyle w:val="TableParagraph"/>
              <w:spacing w:before="2" w:line="244" w:lineRule="auto"/>
              <w:ind w:left="115" w:right="102"/>
              <w:jc w:val="both"/>
              <w:rPr>
                <w:b/>
                <w:color w:val="454545"/>
                <w:sz w:val="20"/>
                <w:u w:val="single" w:color="454545"/>
              </w:rPr>
            </w:pPr>
            <w:r w:rsidRPr="00D2795F">
              <w:rPr>
                <w:b/>
                <w:color w:val="454545"/>
                <w:sz w:val="20"/>
                <w:u w:val="single" w:color="454545"/>
              </w:rPr>
              <w:t>Votación y elección de la mejor opción de frontend.</w:t>
            </w:r>
          </w:p>
        </w:tc>
      </w:tr>
      <w:tr w:rsidR="00A37893" w14:paraId="20839987" w14:textId="77777777" w:rsidTr="00415858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9085016" w14:textId="77638F84" w:rsidR="00A37893" w:rsidRDefault="00346512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A37893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EF53873" w14:textId="0484D75C" w:rsidR="00A37893" w:rsidRDefault="00D2795F" w:rsidP="00E348DE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Se reúne el equipo y entre todos toman la decisión de cual de las opciones o ideas les parece mejor para el proyecto, teniendo en cuenta parámetros como colores, imágenes, UX/UI</w:t>
            </w:r>
          </w:p>
        </w:tc>
      </w:tr>
      <w:tr w:rsidR="00415858" w14:paraId="06EBD343" w14:textId="77777777" w:rsidTr="00415858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79C8A23" w14:textId="41F12FE3" w:rsidR="00415858" w:rsidRDefault="00415858" w:rsidP="004158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 w:rsidR="002557D5">
              <w:rPr>
                <w:b/>
                <w:color w:val="FFFFFF"/>
                <w:sz w:val="20"/>
              </w:rPr>
              <w:t>7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B6C5AFF" w14:textId="0C4C0E7A" w:rsidR="00415858" w:rsidRPr="002557D5" w:rsidRDefault="00D2795F" w:rsidP="00415858">
            <w:pPr>
              <w:pStyle w:val="TableParagraph"/>
              <w:spacing w:before="2" w:line="244" w:lineRule="auto"/>
              <w:ind w:left="115" w:right="102"/>
              <w:jc w:val="both"/>
              <w:rPr>
                <w:b/>
                <w:color w:val="454545"/>
                <w:sz w:val="20"/>
                <w:u w:val="single" w:color="454545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Creación de mockups para la visualización</w:t>
            </w:r>
            <w:r w:rsidRPr="00346512">
              <w:rPr>
                <w:b/>
                <w:color w:val="454545"/>
                <w:sz w:val="20"/>
                <w:u w:val="single" w:color="454545"/>
              </w:rPr>
              <w:t> </w:t>
            </w:r>
          </w:p>
        </w:tc>
      </w:tr>
      <w:tr w:rsidR="00415858" w14:paraId="5A4D6EB2" w14:textId="77777777" w:rsidTr="00423907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3D4DFF71" w14:textId="77777777" w:rsidR="00415858" w:rsidRDefault="00415858" w:rsidP="00415858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44D734E" w14:textId="0430A6A0" w:rsidR="00415858" w:rsidRPr="00346512" w:rsidRDefault="00D2795F" w:rsidP="00415858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Teniendo las ideas de visualizaciones se diseña un boceto más específico en Excel para ver donde iría cada imagen, color, botón y/o caja de texto.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423907" w14:paraId="7B1B6708" w14:textId="77777777" w:rsidTr="00423907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4D0BAB57" w14:textId="75B536D3" w:rsidR="00423907" w:rsidRDefault="00423907" w:rsidP="004158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8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53B8FEFF" w14:textId="52AFD6C0" w:rsidR="00423907" w:rsidRDefault="00D2795F" w:rsidP="00D2795F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 w:rsidRPr="00D2795F">
              <w:rPr>
                <w:b/>
                <w:color w:val="454545"/>
                <w:sz w:val="20"/>
                <w:u w:val="single" w:color="454545"/>
              </w:rPr>
              <w:t>Creación del código HTML y CSS del estilo seleccionado</w:t>
            </w:r>
          </w:p>
        </w:tc>
      </w:tr>
      <w:tr w:rsidR="00423907" w14:paraId="79625960" w14:textId="77777777" w:rsidTr="00423907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24D14B0C" w14:textId="0183BA7B" w:rsidR="00423907" w:rsidRDefault="00423907" w:rsidP="0041585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5B226F9A" w14:textId="61734AAE" w:rsidR="00423907" w:rsidRDefault="00423907" w:rsidP="0042390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Mockups: </w:t>
            </w:r>
          </w:p>
          <w:p w14:paraId="1F04EA57" w14:textId="77777777" w:rsidR="003029B2" w:rsidRPr="005B5A93" w:rsidRDefault="003029B2" w:rsidP="0042390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5320425B" w14:textId="014EE126" w:rsidR="00423907" w:rsidRPr="005B5A93" w:rsidRDefault="00B45B68" w:rsidP="00423907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>Johan Monroy</w:t>
            </w:r>
          </w:p>
          <w:p w14:paraId="38B97F65" w14:textId="01CDFFB7" w:rsidR="00423907" w:rsidRPr="005B5A93" w:rsidRDefault="00423907" w:rsidP="00423907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Formulario de </w:t>
            </w:r>
            <w:r w:rsidR="00245159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Login:</w:t>
            </w:r>
            <w:r w:rsidR="00245159"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6B773232" w14:textId="60F4BB17" w:rsidR="00423907" w:rsidRPr="005B5A93" w:rsidRDefault="005B5A93" w:rsidP="00423907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6C1DECD5" w14:textId="368AEE82" w:rsidR="00245159" w:rsidRPr="00245159" w:rsidRDefault="00245159" w:rsidP="0024515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Usuario [Label - Texbox] </w:t>
            </w:r>
          </w:p>
          <w:p w14:paraId="53139FA3" w14:textId="77777777" w:rsidR="00245159" w:rsidRPr="00245159" w:rsidRDefault="00245159" w:rsidP="0024515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Contraseña [Label - Texbox] </w:t>
            </w:r>
          </w:p>
          <w:p w14:paraId="32E01E96" w14:textId="7A5BE770" w:rsidR="00245159" w:rsidRDefault="00245159" w:rsidP="00245159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[Button] </w:t>
            </w:r>
          </w:p>
          <w:p w14:paraId="32CA9FBC" w14:textId="033AC412" w:rsidR="00B45B68" w:rsidRDefault="00B45B68" w:rsidP="00B45B68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00809F7E" w14:textId="77777777" w:rsidR="003029B2" w:rsidRDefault="003029B2" w:rsidP="00B45B68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0AF56C4B" w14:textId="4FDCA67A" w:rsidR="00B45B68" w:rsidRPr="005B5A93" w:rsidRDefault="00B45B68" w:rsidP="00B45B68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>Gina Torres</w:t>
            </w:r>
          </w:p>
          <w:p w14:paraId="044839FD" w14:textId="673182DB" w:rsidR="00B45B68" w:rsidRPr="005B5A93" w:rsidRDefault="00B45B68" w:rsidP="00B45B68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Formulario de 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Registro/Consultar Mascota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61E54FFD" w14:textId="77777777" w:rsidR="00B45B68" w:rsidRPr="005B5A93" w:rsidRDefault="00B45B68" w:rsidP="00B45B68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353A75C7" w14:textId="11147762" w:rsidR="00B45B68" w:rsidRPr="00245159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Nombre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1EC5171B" w14:textId="2213CCE4" w:rsidR="00B45B68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Color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06ACCC4F" w14:textId="4B7DFB80" w:rsidR="00B45B68" w:rsidRPr="00245159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Especie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118FB1E2" w14:textId="5628B5EC" w:rsidR="00B45B68" w:rsidRPr="00245159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Raza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0A14290C" w14:textId="6007030B" w:rsidR="00B45B68" w:rsidRDefault="00B45B68" w:rsidP="00B45B68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[Button] </w:t>
            </w:r>
          </w:p>
          <w:p w14:paraId="080CB389" w14:textId="63598ACB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7D2E7332" w14:textId="7A06431E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5D49BCC6" w14:textId="70DBE0E7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3E4FEA1D" w14:textId="1AD53F77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01F08569" w14:textId="77777777" w:rsidR="003029B2" w:rsidRDefault="003029B2" w:rsidP="003029B2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1DD15B71" w14:textId="084D0DF2" w:rsidR="003029B2" w:rsidRPr="005B5A93" w:rsidRDefault="00457FE6" w:rsidP="003029B2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lastRenderedPageBreak/>
              <w:t>Milena Duarte</w:t>
            </w:r>
          </w:p>
          <w:p w14:paraId="03ADC3BD" w14:textId="0077717E" w:rsidR="003029B2" w:rsidRPr="005B5A93" w:rsidRDefault="003029B2" w:rsidP="003029B2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Formulario de</w:t>
            </w:r>
            <w:r w:rsidR="00457FE6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Propietario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3C3ADA4A" w14:textId="77777777" w:rsidR="003029B2" w:rsidRPr="005B5A93" w:rsidRDefault="003029B2" w:rsidP="003029B2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38D51E4D" w14:textId="77777777" w:rsidR="003029B2" w:rsidRPr="00245159" w:rsidRDefault="003029B2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Nombre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62F84C82" w14:textId="78547272" w:rsidR="003029B2" w:rsidRDefault="00457FE6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Apellidos</w:t>
            </w:r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6A9BFD94" w14:textId="414B914F" w:rsidR="003029B2" w:rsidRPr="00245159" w:rsidRDefault="00457FE6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Dirección</w:t>
            </w:r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7D5BF53F" w14:textId="472EA667" w:rsidR="003029B2" w:rsidRDefault="00457FE6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Teléfono</w:t>
            </w:r>
            <w:r w:rsidR="003029B2"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577DF856" w14:textId="3AB91105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Correo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4BDC73F6" w14:textId="1BBE5470" w:rsidR="003029B2" w:rsidRDefault="003029B2" w:rsidP="003029B2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[Button] </w:t>
            </w:r>
          </w:p>
          <w:p w14:paraId="6FBA118B" w14:textId="503FFEED" w:rsidR="00457FE6" w:rsidRDefault="00457FE6" w:rsidP="00457FE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4223A6A2" w14:textId="430601C0" w:rsidR="00457FE6" w:rsidRDefault="00457FE6" w:rsidP="00457FE6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73672900" w14:textId="6359CA90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 xml:space="preserve">Alejandro Chiviri </w:t>
            </w:r>
          </w:p>
          <w:p w14:paraId="579CD94A" w14:textId="7986800C" w:rsidR="00457FE6" w:rsidRPr="005B5A93" w:rsidRDefault="00457FE6" w:rsidP="00457FE6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Formulario de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Veterinario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3748C220" w14:textId="77777777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7D4C2215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Nombre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6CC48560" w14:textId="77777777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Apellidos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4A3D968E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Dirección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37C5A7F8" w14:textId="77777777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Teléfono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55DCE4FA" w14:textId="77777777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Correo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</w:t>
            </w:r>
          </w:p>
          <w:p w14:paraId="40B1F0C3" w14:textId="65EC1DFA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Tarjeta profesional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</w:t>
            </w:r>
          </w:p>
          <w:p w14:paraId="356059FE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[Button] </w:t>
            </w:r>
          </w:p>
          <w:p w14:paraId="587DF685" w14:textId="2F4E2C7C" w:rsidR="00457FE6" w:rsidRDefault="00457FE6" w:rsidP="00457FE6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4BCDBA89" w14:textId="4BF0DB37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720" w:hanging="1275"/>
              <w:jc w:val="center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szCs w:val="22"/>
                <w:lang w:eastAsia="en-US"/>
              </w:rPr>
              <w:t>Henry Ospina</w:t>
            </w:r>
          </w:p>
          <w:p w14:paraId="2E7A0930" w14:textId="70B5CC86" w:rsidR="00457FE6" w:rsidRPr="005B5A93" w:rsidRDefault="00457FE6" w:rsidP="00457FE6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Formulario de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Visita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: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  <w:p w14:paraId="1ABF541A" w14:textId="77777777" w:rsidR="00457FE6" w:rsidRPr="005B5A93" w:rsidRDefault="00457FE6" w:rsidP="00457FE6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5B5A93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Atributos</w:t>
            </w:r>
          </w:p>
          <w:p w14:paraId="390A1EDF" w14:textId="221D7845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Fecha Visita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544F180B" w14:textId="43D01E0C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Temperatura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795A3F53" w14:textId="291A6ED9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Peso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163C517C" w14:textId="1A549C24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Frecuencia Respiratoria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 </w:t>
            </w:r>
          </w:p>
          <w:p w14:paraId="230EBF1E" w14:textId="5ED50CFE" w:rsidR="00457FE6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Estado de ánimo</w:t>
            </w: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[Label - Texbox]</w:t>
            </w:r>
          </w:p>
          <w:p w14:paraId="6893F316" w14:textId="77777777" w:rsidR="00457FE6" w:rsidRPr="00245159" w:rsidRDefault="00457FE6" w:rsidP="00457FE6">
            <w:pPr>
              <w:pStyle w:val="paragraph"/>
              <w:numPr>
                <w:ilvl w:val="0"/>
                <w:numId w:val="17"/>
              </w:numPr>
              <w:spacing w:before="0" w:beforeAutospacing="0" w:after="0" w:afterAutospacing="0"/>
              <w:ind w:left="1440" w:firstLine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24515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Ingresar - Regresar [Button] </w:t>
            </w:r>
          </w:p>
          <w:p w14:paraId="1F4EF639" w14:textId="3ECE6C46" w:rsidR="00423907" w:rsidRDefault="00423907" w:rsidP="00457FE6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  <w:p w14:paraId="101CA22F" w14:textId="1EC3FB75" w:rsidR="00D2795F" w:rsidRDefault="00D2795F" w:rsidP="00457FE6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Con las mismas disposiciones del acta anterior y teniendo en cuenta que ya se tiene un estilo definido se asignan fechas para la creación del HTML y CSS, con el fin de compartirlo en una próxima sesión y entender mejor el código.</w:t>
            </w:r>
          </w:p>
          <w:p w14:paraId="0C38C821" w14:textId="41E23D1A" w:rsidR="00B45B68" w:rsidRDefault="00B45B68" w:rsidP="00B45B68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color w:val="454545"/>
                <w:sz w:val="20"/>
              </w:rPr>
            </w:pPr>
          </w:p>
        </w:tc>
      </w:tr>
    </w:tbl>
    <w:p w14:paraId="05CD9033" w14:textId="0EE1912D" w:rsidR="002557D5" w:rsidRDefault="002557D5">
      <w:pPr>
        <w:spacing w:line="212" w:lineRule="exact"/>
        <w:rPr>
          <w:sz w:val="20"/>
        </w:rPr>
      </w:pPr>
    </w:p>
    <w:p w14:paraId="4409B79A" w14:textId="77777777" w:rsidR="00457FE6" w:rsidRDefault="00457FE6">
      <w:pPr>
        <w:spacing w:line="212" w:lineRule="exact"/>
        <w:rPr>
          <w:sz w:val="20"/>
        </w:rPr>
      </w:pPr>
    </w:p>
    <w:p w14:paraId="3AEBC0DE" w14:textId="77777777" w:rsidR="002557D5" w:rsidRDefault="002557D5">
      <w:pPr>
        <w:spacing w:line="212" w:lineRule="exact"/>
        <w:rPr>
          <w:sz w:val="20"/>
        </w:rPr>
      </w:pPr>
    </w:p>
    <w:p w14:paraId="0152E250" w14:textId="77777777" w:rsidR="002557D5" w:rsidRDefault="002557D5" w:rsidP="002557D5">
      <w:pPr>
        <w:pStyle w:val="Textoindependiente"/>
        <w:spacing w:before="102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63C0CC7C" w14:textId="77777777" w:rsidR="002557D5" w:rsidRDefault="002557D5" w:rsidP="002557D5">
      <w:pPr>
        <w:pStyle w:val="Textoindependiente"/>
      </w:pPr>
    </w:p>
    <w:p w14:paraId="76719E71" w14:textId="77777777" w:rsidR="002557D5" w:rsidRDefault="002557D5" w:rsidP="002557D5">
      <w:pPr>
        <w:pStyle w:val="Textoindependiente"/>
      </w:pPr>
    </w:p>
    <w:p w14:paraId="7FD841D8" w14:textId="77777777" w:rsidR="002557D5" w:rsidRDefault="002557D5" w:rsidP="002557D5">
      <w:pPr>
        <w:pStyle w:val="Textoindependiente"/>
        <w:ind w:left="720"/>
      </w:pPr>
      <w:r>
        <w:t>Katherine Vega (Scrum Máster)</w:t>
      </w:r>
    </w:p>
    <w:p w14:paraId="2662F1C8" w14:textId="77777777" w:rsidR="002557D5" w:rsidRDefault="002557D5" w:rsidP="002557D5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3CE2584D" w14:textId="77777777" w:rsidR="002557D5" w:rsidRDefault="002557D5" w:rsidP="002557D5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52626939" w14:textId="77777777" w:rsidR="002557D5" w:rsidRDefault="002557D5" w:rsidP="002557D5">
      <w:pPr>
        <w:pStyle w:val="Textoindependiente"/>
        <w:ind w:left="720"/>
      </w:pPr>
      <w:r>
        <w:t xml:space="preserve">Alejandro Chiviri </w:t>
      </w:r>
      <w:r w:rsidRPr="00FB6F7E">
        <w:t>(Development Team)</w:t>
      </w:r>
    </w:p>
    <w:p w14:paraId="246B9516" w14:textId="77777777" w:rsidR="002557D5" w:rsidRDefault="002557D5" w:rsidP="002557D5">
      <w:pPr>
        <w:pStyle w:val="Textoindependiente"/>
        <w:ind w:left="720"/>
      </w:pPr>
      <w:r>
        <w:t xml:space="preserve">Henry Ospina </w:t>
      </w:r>
      <w:r w:rsidRPr="00FB6F7E">
        <w:t>(Development Team)</w:t>
      </w:r>
    </w:p>
    <w:p w14:paraId="589866CC" w14:textId="3A21BA10" w:rsidR="002557D5" w:rsidRDefault="002557D5">
      <w:pPr>
        <w:spacing w:line="212" w:lineRule="exact"/>
        <w:rPr>
          <w:sz w:val="20"/>
        </w:rPr>
        <w:sectPr w:rsidR="002557D5">
          <w:pgSz w:w="12240" w:h="15840"/>
          <w:pgMar w:top="980" w:right="1580" w:bottom="280" w:left="1020" w:header="720" w:footer="720" w:gutter="0"/>
          <w:cols w:space="720"/>
        </w:sectPr>
      </w:pPr>
    </w:p>
    <w:p w14:paraId="733DF67F" w14:textId="69475195" w:rsidR="00D824B8" w:rsidRDefault="00D824B8" w:rsidP="0026337E">
      <w:pPr>
        <w:pStyle w:val="Textoindependiente"/>
        <w:spacing w:before="8"/>
        <w:ind w:right="1411"/>
      </w:pPr>
    </w:p>
    <w:sectPr w:rsidR="00D824B8">
      <w:type w:val="continuous"/>
      <w:pgSz w:w="12240" w:h="15840"/>
      <w:pgMar w:top="980" w:right="1580" w:bottom="280" w:left="1020" w:header="720" w:footer="720" w:gutter="0"/>
      <w:cols w:num="2" w:space="720" w:equalWidth="0">
        <w:col w:w="2871" w:space="2521"/>
        <w:col w:w="4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64FB" w14:textId="77777777" w:rsidR="00FE4497" w:rsidRDefault="00FE4497" w:rsidP="00B27C2B">
      <w:r>
        <w:separator/>
      </w:r>
    </w:p>
  </w:endnote>
  <w:endnote w:type="continuationSeparator" w:id="0">
    <w:p w14:paraId="721DFC8A" w14:textId="77777777" w:rsidR="00FE4497" w:rsidRDefault="00FE4497" w:rsidP="00B2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6A25" w14:textId="4CF49EEE" w:rsidR="00297635" w:rsidRPr="00441BFF" w:rsidRDefault="00553F83" w:rsidP="00553F83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t xml:space="preserve">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9B51F95" wp14:editId="56BE2CFB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</w:t>
    </w:r>
    <w:r w:rsidR="0077317B">
      <w:rPr>
        <w:rFonts w:ascii="Verdana" w:hAnsi="Verdana" w:cs="Arial"/>
        <w:noProof/>
        <w:color w:val="000000"/>
        <w:lang w:val="en-US"/>
      </w:rPr>
      <w:t xml:space="preserve">           </w:t>
    </w:r>
    <w:r w:rsidR="0077317B"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 w:rsidR="0077317B">
      <w:rPr>
        <w:rFonts w:ascii="Verdana" w:hAnsi="Verdana" w:cs="Arial"/>
        <w:color w:val="000000"/>
        <w:lang w:val="en-US"/>
      </w:rPr>
      <w:t xml:space="preserve"> 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1D0C372" wp14:editId="55E13676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175A4" w14:textId="77777777" w:rsidR="00FE4497" w:rsidRDefault="00FE4497" w:rsidP="00B27C2B">
      <w:r>
        <w:separator/>
      </w:r>
    </w:p>
  </w:footnote>
  <w:footnote w:type="continuationSeparator" w:id="0">
    <w:p w14:paraId="60B75F07" w14:textId="77777777" w:rsidR="00FE4497" w:rsidRDefault="00FE4497" w:rsidP="00B27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677D" w14:textId="2249C43D" w:rsidR="00B27C2B" w:rsidRPr="0077317B" w:rsidRDefault="00297635" w:rsidP="00553F83">
    <w:pPr>
      <w:pStyle w:val="Ttulo1"/>
      <w:ind w:left="0"/>
      <w:rPr>
        <w:sz w:val="44"/>
        <w:szCs w:val="44"/>
      </w:rPr>
    </w:pPr>
    <w:r>
      <w:rPr>
        <w:noProof/>
      </w:rPr>
      <w:drawing>
        <wp:inline distT="0" distB="0" distL="0" distR="0" wp14:anchorId="3890E6A6" wp14:editId="08E082F0">
          <wp:extent cx="2066925" cy="732790"/>
          <wp:effectExtent l="0" t="0" r="9525" b="0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5427" cy="746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317B">
      <w:rPr>
        <w:color w:val="454545"/>
        <w:sz w:val="44"/>
        <w:szCs w:val="44"/>
      </w:rPr>
      <w:t xml:space="preserve">  </w:t>
    </w:r>
    <w:r w:rsidR="00B27C2B" w:rsidRPr="00F170D1">
      <w:rPr>
        <w:color w:val="454545"/>
        <w:sz w:val="36"/>
        <w:szCs w:val="36"/>
      </w:rPr>
      <w:t>Acta</w:t>
    </w:r>
    <w:r w:rsidR="00B27C2B" w:rsidRPr="00F170D1">
      <w:rPr>
        <w:color w:val="454545"/>
        <w:spacing w:val="-7"/>
        <w:sz w:val="36"/>
        <w:szCs w:val="36"/>
      </w:rPr>
      <w:t xml:space="preserve"> </w:t>
    </w:r>
    <w:r w:rsidR="00F170D1" w:rsidRPr="00F170D1">
      <w:rPr>
        <w:color w:val="454545"/>
        <w:spacing w:val="-7"/>
        <w:sz w:val="36"/>
        <w:szCs w:val="36"/>
      </w:rPr>
      <w:t>Sprint</w:t>
    </w:r>
    <w:r w:rsidR="00D2795F">
      <w:rPr>
        <w:color w:val="454545"/>
        <w:spacing w:val="-7"/>
        <w:sz w:val="36"/>
        <w:szCs w:val="36"/>
      </w:rPr>
      <w:t>2</w:t>
    </w:r>
    <w:r w:rsidR="0077317B" w:rsidRPr="00F170D1">
      <w:rPr>
        <w:color w:val="454545"/>
        <w:spacing w:val="-7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-</w:t>
    </w:r>
    <w:r w:rsidR="00B27C2B" w:rsidRPr="00F170D1">
      <w:rPr>
        <w:color w:val="454545"/>
        <w:spacing w:val="-6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reunión</w:t>
    </w:r>
    <w:r w:rsidR="00B27C2B" w:rsidRPr="00F170D1">
      <w:rPr>
        <w:color w:val="454545"/>
        <w:spacing w:val="-3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de</w:t>
    </w:r>
    <w:r w:rsidR="00B27C2B" w:rsidRPr="00F170D1">
      <w:rPr>
        <w:color w:val="454545"/>
        <w:spacing w:val="-5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planeación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C4D"/>
    <w:multiLevelType w:val="multilevel"/>
    <w:tmpl w:val="E07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72239"/>
    <w:multiLevelType w:val="multilevel"/>
    <w:tmpl w:val="196CAE2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8446B"/>
    <w:multiLevelType w:val="hybridMultilevel"/>
    <w:tmpl w:val="1F46264A"/>
    <w:lvl w:ilvl="0" w:tplc="240A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" w15:restartNumberingAfterBreak="0">
    <w:nsid w:val="1AFC7A15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4" w15:restartNumberingAfterBreak="0">
    <w:nsid w:val="1DC24330"/>
    <w:multiLevelType w:val="hybridMultilevel"/>
    <w:tmpl w:val="84BA3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212D8"/>
    <w:multiLevelType w:val="multilevel"/>
    <w:tmpl w:val="57467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8178DB"/>
    <w:multiLevelType w:val="hybridMultilevel"/>
    <w:tmpl w:val="858CD076"/>
    <w:lvl w:ilvl="0" w:tplc="024C9136">
      <w:numFmt w:val="bullet"/>
      <w:lvlText w:val="-"/>
      <w:lvlJc w:val="left"/>
      <w:pPr>
        <w:ind w:left="835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3352449A"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2" w:tplc="28E0A6BA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3" w:tplc="AFE8CF24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11044B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5" w:tplc="A39C061C">
      <w:numFmt w:val="bullet"/>
      <w:lvlText w:val="•"/>
      <w:lvlJc w:val="left"/>
      <w:pPr>
        <w:ind w:left="3891" w:hanging="360"/>
      </w:pPr>
      <w:rPr>
        <w:rFonts w:hint="default"/>
        <w:lang w:val="es-ES" w:eastAsia="en-US" w:bidi="ar-SA"/>
      </w:rPr>
    </w:lvl>
    <w:lvl w:ilvl="6" w:tplc="D3E6B0A8"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7" w:tplc="AAC0207E">
      <w:numFmt w:val="bullet"/>
      <w:lvlText w:val="•"/>
      <w:lvlJc w:val="left"/>
      <w:pPr>
        <w:ind w:left="5112" w:hanging="360"/>
      </w:pPr>
      <w:rPr>
        <w:rFonts w:hint="default"/>
        <w:lang w:val="es-ES" w:eastAsia="en-US" w:bidi="ar-SA"/>
      </w:rPr>
    </w:lvl>
    <w:lvl w:ilvl="8" w:tplc="032AABB6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CAF5E9E"/>
    <w:multiLevelType w:val="multilevel"/>
    <w:tmpl w:val="61E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735FEA"/>
    <w:multiLevelType w:val="hybridMultilevel"/>
    <w:tmpl w:val="B7C23F2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749FB"/>
    <w:multiLevelType w:val="multilevel"/>
    <w:tmpl w:val="C896C4B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B07857"/>
    <w:multiLevelType w:val="multilevel"/>
    <w:tmpl w:val="E46826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3583F"/>
    <w:multiLevelType w:val="hybridMultilevel"/>
    <w:tmpl w:val="5AF27B5A"/>
    <w:lvl w:ilvl="0" w:tplc="B3DE0108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94EDB68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AF2EEDBC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E9889F98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05969542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877C0AFE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110427FE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C84A5E5E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926A6A9A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2" w15:restartNumberingAfterBreak="0">
    <w:nsid w:val="4C7D171A"/>
    <w:multiLevelType w:val="multilevel"/>
    <w:tmpl w:val="FE8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304FE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4" w15:restartNumberingAfterBreak="0">
    <w:nsid w:val="5BD366DA"/>
    <w:multiLevelType w:val="multilevel"/>
    <w:tmpl w:val="0F4878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526A3"/>
    <w:multiLevelType w:val="multilevel"/>
    <w:tmpl w:val="F4A2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6D0BBD"/>
    <w:multiLevelType w:val="multilevel"/>
    <w:tmpl w:val="EFD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3016F8"/>
    <w:multiLevelType w:val="hybridMultilevel"/>
    <w:tmpl w:val="CC881BA8"/>
    <w:lvl w:ilvl="0" w:tplc="024C9136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47C0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9" w15:restartNumberingAfterBreak="0">
    <w:nsid w:val="6D0229F4"/>
    <w:multiLevelType w:val="multilevel"/>
    <w:tmpl w:val="4FE0956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66CDD"/>
    <w:multiLevelType w:val="multilevel"/>
    <w:tmpl w:val="2E84CA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7239F8"/>
    <w:multiLevelType w:val="multilevel"/>
    <w:tmpl w:val="5F2ED9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424762">
    <w:abstractNumId w:val="6"/>
  </w:num>
  <w:num w:numId="2" w16cid:durableId="1524594416">
    <w:abstractNumId w:val="11"/>
  </w:num>
  <w:num w:numId="3" w16cid:durableId="721177508">
    <w:abstractNumId w:val="4"/>
  </w:num>
  <w:num w:numId="4" w16cid:durableId="875779488">
    <w:abstractNumId w:val="2"/>
  </w:num>
  <w:num w:numId="5" w16cid:durableId="2004702570">
    <w:abstractNumId w:val="5"/>
  </w:num>
  <w:num w:numId="6" w16cid:durableId="481702343">
    <w:abstractNumId w:val="17"/>
  </w:num>
  <w:num w:numId="7" w16cid:durableId="1608194169">
    <w:abstractNumId w:val="21"/>
  </w:num>
  <w:num w:numId="8" w16cid:durableId="2116242794">
    <w:abstractNumId w:val="20"/>
  </w:num>
  <w:num w:numId="9" w16cid:durableId="265044370">
    <w:abstractNumId w:val="19"/>
  </w:num>
  <w:num w:numId="10" w16cid:durableId="1034842197">
    <w:abstractNumId w:val="9"/>
  </w:num>
  <w:num w:numId="11" w16cid:durableId="958680934">
    <w:abstractNumId w:val="8"/>
  </w:num>
  <w:num w:numId="12" w16cid:durableId="1434596315">
    <w:abstractNumId w:val="13"/>
  </w:num>
  <w:num w:numId="13" w16cid:durableId="841747690">
    <w:abstractNumId w:val="7"/>
  </w:num>
  <w:num w:numId="14" w16cid:durableId="1107235810">
    <w:abstractNumId w:val="14"/>
  </w:num>
  <w:num w:numId="15" w16cid:durableId="1937132803">
    <w:abstractNumId w:val="15"/>
  </w:num>
  <w:num w:numId="16" w16cid:durableId="563377227">
    <w:abstractNumId w:val="1"/>
  </w:num>
  <w:num w:numId="17" w16cid:durableId="572083422">
    <w:abstractNumId w:val="12"/>
  </w:num>
  <w:num w:numId="18" w16cid:durableId="438568181">
    <w:abstractNumId w:val="10"/>
  </w:num>
  <w:num w:numId="19" w16cid:durableId="1792555827">
    <w:abstractNumId w:val="0"/>
  </w:num>
  <w:num w:numId="20" w16cid:durableId="396242132">
    <w:abstractNumId w:val="16"/>
  </w:num>
  <w:num w:numId="21" w16cid:durableId="1073164167">
    <w:abstractNumId w:val="3"/>
  </w:num>
  <w:num w:numId="22" w16cid:durableId="4790031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4B8"/>
    <w:rsid w:val="000037E1"/>
    <w:rsid w:val="000416B9"/>
    <w:rsid w:val="00041FDC"/>
    <w:rsid w:val="00071336"/>
    <w:rsid w:val="0007620C"/>
    <w:rsid w:val="00094D2A"/>
    <w:rsid w:val="000B486F"/>
    <w:rsid w:val="00155840"/>
    <w:rsid w:val="00193083"/>
    <w:rsid w:val="00193A7C"/>
    <w:rsid w:val="001B2920"/>
    <w:rsid w:val="001C7142"/>
    <w:rsid w:val="00227671"/>
    <w:rsid w:val="00231BD9"/>
    <w:rsid w:val="00245159"/>
    <w:rsid w:val="002557D5"/>
    <w:rsid w:val="0026337E"/>
    <w:rsid w:val="00296D30"/>
    <w:rsid w:val="00297635"/>
    <w:rsid w:val="002D5585"/>
    <w:rsid w:val="003029B2"/>
    <w:rsid w:val="00313F01"/>
    <w:rsid w:val="00327A47"/>
    <w:rsid w:val="0034494B"/>
    <w:rsid w:val="00346512"/>
    <w:rsid w:val="003B1FD8"/>
    <w:rsid w:val="003D4092"/>
    <w:rsid w:val="003E30A4"/>
    <w:rsid w:val="00412155"/>
    <w:rsid w:val="00415858"/>
    <w:rsid w:val="00423907"/>
    <w:rsid w:val="00440862"/>
    <w:rsid w:val="00441BFF"/>
    <w:rsid w:val="00457FE6"/>
    <w:rsid w:val="004A3911"/>
    <w:rsid w:val="004A7F65"/>
    <w:rsid w:val="004B3F4D"/>
    <w:rsid w:val="004C17DF"/>
    <w:rsid w:val="00530367"/>
    <w:rsid w:val="00553F83"/>
    <w:rsid w:val="00557F2F"/>
    <w:rsid w:val="005947E4"/>
    <w:rsid w:val="005B5A93"/>
    <w:rsid w:val="005C6C63"/>
    <w:rsid w:val="005E228A"/>
    <w:rsid w:val="00623CF6"/>
    <w:rsid w:val="00624975"/>
    <w:rsid w:val="006F3F4C"/>
    <w:rsid w:val="007142C7"/>
    <w:rsid w:val="007324E5"/>
    <w:rsid w:val="007555E6"/>
    <w:rsid w:val="0077317B"/>
    <w:rsid w:val="007C18CD"/>
    <w:rsid w:val="007C344A"/>
    <w:rsid w:val="007E031D"/>
    <w:rsid w:val="007F7346"/>
    <w:rsid w:val="00830536"/>
    <w:rsid w:val="00836590"/>
    <w:rsid w:val="008E643A"/>
    <w:rsid w:val="009410CC"/>
    <w:rsid w:val="00953A14"/>
    <w:rsid w:val="00981001"/>
    <w:rsid w:val="00997854"/>
    <w:rsid w:val="00A2496A"/>
    <w:rsid w:val="00A37893"/>
    <w:rsid w:val="00A41375"/>
    <w:rsid w:val="00A51BCC"/>
    <w:rsid w:val="00A64AFB"/>
    <w:rsid w:val="00B27C2B"/>
    <w:rsid w:val="00B444FD"/>
    <w:rsid w:val="00B45B68"/>
    <w:rsid w:val="00BB4DAC"/>
    <w:rsid w:val="00BE0D20"/>
    <w:rsid w:val="00BF304D"/>
    <w:rsid w:val="00BF73EB"/>
    <w:rsid w:val="00C53794"/>
    <w:rsid w:val="00C538F7"/>
    <w:rsid w:val="00D26B1A"/>
    <w:rsid w:val="00D2795F"/>
    <w:rsid w:val="00D54CBC"/>
    <w:rsid w:val="00D81651"/>
    <w:rsid w:val="00D824B8"/>
    <w:rsid w:val="00D91C5D"/>
    <w:rsid w:val="00D95CD2"/>
    <w:rsid w:val="00E0589B"/>
    <w:rsid w:val="00E312B9"/>
    <w:rsid w:val="00E348DE"/>
    <w:rsid w:val="00E673E4"/>
    <w:rsid w:val="00E84682"/>
    <w:rsid w:val="00EB0274"/>
    <w:rsid w:val="00EE0F43"/>
    <w:rsid w:val="00EF6EED"/>
    <w:rsid w:val="00F14767"/>
    <w:rsid w:val="00F15F6F"/>
    <w:rsid w:val="00F170D1"/>
    <w:rsid w:val="00F33A45"/>
    <w:rsid w:val="00F733D6"/>
    <w:rsid w:val="00FB6F7E"/>
    <w:rsid w:val="00FE4497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476DAF50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27C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7C2B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B27C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C2B"/>
    <w:rPr>
      <w:rFonts w:ascii="Cambria" w:eastAsia="Cambria" w:hAnsi="Cambria" w:cs="Cambria"/>
      <w:lang w:val="es-ES"/>
    </w:rPr>
  </w:style>
  <w:style w:type="character" w:customStyle="1" w:styleId="normaltextrun">
    <w:name w:val="normaltextrun"/>
    <w:basedOn w:val="Fuentedeprrafopredeter"/>
    <w:rsid w:val="00557F2F"/>
  </w:style>
  <w:style w:type="paragraph" w:customStyle="1" w:styleId="paragraph">
    <w:name w:val="paragraph"/>
    <w:basedOn w:val="Normal"/>
    <w:rsid w:val="00FF32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FF3224"/>
  </w:style>
  <w:style w:type="character" w:styleId="Hipervnculo">
    <w:name w:val="Hyperlink"/>
    <w:basedOn w:val="Fuentedeprrafopredeter"/>
    <w:uiPriority w:val="99"/>
    <w:unhideWhenUsed/>
    <w:rsid w:val="00E673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7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860A-5FCA-4A1F-9451-EC79CAF4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3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Monroy Mora, Johann Sebastian</cp:lastModifiedBy>
  <cp:revision>23</cp:revision>
  <dcterms:created xsi:type="dcterms:W3CDTF">2022-09-06T22:13:00Z</dcterms:created>
  <dcterms:modified xsi:type="dcterms:W3CDTF">2022-09-16T01:49:00Z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2022-09-06T00:00:00Z</vt:filetime>
  </property>
</Properties>
</file>