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[Arztpraxis Dr. Müller]</w:t>
      </w:r>
      <w:r>
        <w:rPr>
          <w:rFonts w:ascii="Segoe UI" w:hAnsi="Segoe UI" w:cs="Segoe UI"/>
          <w:color w:val="0D0D0D"/>
        </w:rPr>
        <w:br/>
        <w:t>[Dresdener Str. 17]</w:t>
      </w:r>
      <w:r>
        <w:rPr>
          <w:rFonts w:ascii="Segoe UI" w:hAnsi="Segoe UI" w:cs="Segoe UI"/>
          <w:color w:val="0D0D0D"/>
        </w:rPr>
        <w:br/>
        <w:t>[45678 Berlin]</w:t>
      </w:r>
      <w:r>
        <w:rPr>
          <w:rFonts w:ascii="Segoe UI" w:hAnsi="Segoe UI" w:cs="Segoe UI"/>
          <w:color w:val="0D0D0D"/>
        </w:rPr>
        <w:br/>
        <w:t>[Tel: 03520-55428]</w:t>
      </w:r>
      <w:r>
        <w:rPr>
          <w:rFonts w:ascii="Segoe UI" w:hAnsi="Segoe UI" w:cs="Segoe UI"/>
          <w:color w:val="0D0D0D"/>
        </w:rPr>
        <w:br/>
        <w:t>[E-Mail: info@drmueller.de]</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Arztbericht</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Patient: Herr Peter Paulus, geboren am 3. September 1950, wohnhaft in Kastanienallee 8, 10435 Berlin, mit der Patientennummer 348762, wurde zur Durchführung eines </w:t>
      </w:r>
      <w:proofErr w:type="spellStart"/>
      <w:r>
        <w:rPr>
          <w:rFonts w:ascii="Segoe UI" w:hAnsi="Segoe UI" w:cs="Segoe UI"/>
          <w:color w:val="0D0D0D"/>
        </w:rPr>
        <w:t>Stagings</w:t>
      </w:r>
      <w:proofErr w:type="spellEnd"/>
      <w:r>
        <w:rPr>
          <w:rFonts w:ascii="Segoe UI" w:hAnsi="Segoe UI" w:cs="Segoe UI"/>
          <w:color w:val="0D0D0D"/>
        </w:rPr>
        <w:t xml:space="preserve"> bei Erstdiagnose eines Kolonkarzinoms in unserer Klinik aufgenommen.</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Anamnese:</w:t>
      </w:r>
      <w:r>
        <w:rPr>
          <w:rFonts w:ascii="Segoe UI" w:hAnsi="Segoe UI" w:cs="Segoe UI"/>
          <w:color w:val="0D0D0D"/>
        </w:rPr>
        <w:br/>
        <w:t>Herr Paulus berichtete über anhaltende Veränderungen des Stuhlgangs, gelegentliches Blut im Stuhl sowie ungewollten Gewichtsverlust in den letzten Monaten. Diese Symptome veranlassten eine weiterführende diagnostische Abklärung.</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Befund:</w:t>
      </w:r>
      <w:r>
        <w:rPr>
          <w:rFonts w:ascii="Segoe UI" w:hAnsi="Segoe UI" w:cs="Segoe UI"/>
          <w:color w:val="0D0D0D"/>
        </w:rPr>
        <w:br/>
        <w:t xml:space="preserve">Eine Koloskopie zeigte einen malignen Tumor im Bereich des Colon </w:t>
      </w:r>
      <w:proofErr w:type="spellStart"/>
      <w:r>
        <w:rPr>
          <w:rFonts w:ascii="Segoe UI" w:hAnsi="Segoe UI" w:cs="Segoe UI"/>
          <w:color w:val="0D0D0D"/>
        </w:rPr>
        <w:t>ascendens</w:t>
      </w:r>
      <w:proofErr w:type="spellEnd"/>
      <w:r>
        <w:rPr>
          <w:rFonts w:ascii="Segoe UI" w:hAnsi="Segoe UI" w:cs="Segoe UI"/>
          <w:color w:val="0D0D0D"/>
        </w:rPr>
        <w:t>. Eine Computertomographie des Abdomens und des Thorax wurde durchgeführt, um eventuelle Metastasen auszuschließen und das Stadium der Erkrankung festzustellen. Es wurden keine Fernmetastasen gefunden.</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Diagnose:</w:t>
      </w:r>
      <w:r>
        <w:rPr>
          <w:rFonts w:ascii="Segoe UI" w:hAnsi="Segoe UI" w:cs="Segoe UI"/>
          <w:color w:val="0D0D0D"/>
        </w:rPr>
        <w:br/>
        <w:t xml:space="preserve">Kolonkarzinom, lokalisiert im Colon </w:t>
      </w:r>
      <w:proofErr w:type="spellStart"/>
      <w:r>
        <w:rPr>
          <w:rFonts w:ascii="Segoe UI" w:hAnsi="Segoe UI" w:cs="Segoe UI"/>
          <w:color w:val="0D0D0D"/>
        </w:rPr>
        <w:t>ascendens</w:t>
      </w:r>
      <w:proofErr w:type="spellEnd"/>
      <w:r>
        <w:rPr>
          <w:rFonts w:ascii="Segoe UI" w:hAnsi="Segoe UI" w:cs="Segoe UI"/>
          <w:color w:val="0D0D0D"/>
        </w:rPr>
        <w:t>, klinisches Stadium II.</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Therapie:</w:t>
      </w:r>
      <w:r>
        <w:rPr>
          <w:rFonts w:ascii="Segoe UI" w:hAnsi="Segoe UI" w:cs="Segoe UI"/>
          <w:color w:val="0D0D0D"/>
        </w:rPr>
        <w:br/>
        <w:t>Es wurde die Entscheidung zu einer chirurgischen Resektion des betroffenen Kolonabschnitts getroffen. Die Operation ist geplant, um den Tumor vollständig zu entfernen und das umgebende Lymphgewebe zur histologischen Untersuchung zu entnehmen. Postoperativ wird eine adjuvante Chemotherapie in Erwägung gezogen, abhängig von den Ergebnissen der histopathologischen Analyse.</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Verlaufskontrolle:</w:t>
      </w:r>
      <w:r>
        <w:rPr>
          <w:rFonts w:ascii="Segoe UI" w:hAnsi="Segoe UI" w:cs="Segoe UI"/>
          <w:color w:val="0D0D0D"/>
        </w:rPr>
        <w:br/>
        <w:t>Herr Paulus wird nach der Operation engmaschig überwacht, um die Erholung zu sichern und frühe Anzeichen eventueller Komplikationen zu erkennen. Regelmäßige Nachsorgetermine werden festgelegt, um das Ansprechen auf die Therapie zu bewerten und das Risiko eines Rezidivs zu minimieren.</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Empfehlungen:</w:t>
      </w:r>
      <w:r>
        <w:rPr>
          <w:rFonts w:ascii="Segoe UI" w:hAnsi="Segoe UI" w:cs="Segoe UI"/>
          <w:color w:val="0D0D0D"/>
        </w:rPr>
        <w:br/>
        <w:t xml:space="preserve">Es wird empfohlen, dass Herr Paulus sich postoperativ körperlich schonend verhält und eine ausgewogene, ballaststoffreiche Ernährung einhält. Weiterhin sollte er </w:t>
      </w:r>
      <w:r>
        <w:rPr>
          <w:rFonts w:ascii="Segoe UI" w:hAnsi="Segoe UI" w:cs="Segoe UI"/>
          <w:color w:val="0D0D0D"/>
        </w:rPr>
        <w:lastRenderedPageBreak/>
        <w:t>regelmäßig Nachsorgeuntersuchungen wahrnehmen und auf neue Symptome achten.</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Mit freundlichen Grüßen</w:t>
      </w:r>
    </w:p>
    <w:p w:rsidR="009A0914" w:rsidRDefault="009A0914" w:rsidP="009A0914">
      <w:pPr>
        <w:pStyle w:val="Standard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Dr. Anna Müller</w:t>
      </w:r>
      <w:r>
        <w:rPr>
          <w:rFonts w:ascii="Segoe UI" w:hAnsi="Segoe UI" w:cs="Segoe UI"/>
          <w:color w:val="0D0D0D"/>
        </w:rPr>
        <w:br/>
        <w:t>Arztpraxis Dr. Müller</w:t>
      </w:r>
    </w:p>
    <w:p w:rsidR="008004F0" w:rsidRDefault="009A0914">
      <w:bookmarkStart w:id="0" w:name="_GoBack"/>
      <w:bookmarkEnd w:id="0"/>
    </w:p>
    <w:sectPr w:rsidR="008004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E5"/>
    <w:rsid w:val="003E3BE5"/>
    <w:rsid w:val="004E2C4B"/>
    <w:rsid w:val="00941967"/>
    <w:rsid w:val="009A09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69F5"/>
  <w15:chartTrackingRefBased/>
  <w15:docId w15:val="{BC4D23BB-26DD-4518-99FB-207DDC55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E3B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32955">
      <w:bodyDiv w:val="1"/>
      <w:marLeft w:val="0"/>
      <w:marRight w:val="0"/>
      <w:marTop w:val="0"/>
      <w:marBottom w:val="0"/>
      <w:divBdr>
        <w:top w:val="none" w:sz="0" w:space="0" w:color="auto"/>
        <w:left w:val="none" w:sz="0" w:space="0" w:color="auto"/>
        <w:bottom w:val="none" w:sz="0" w:space="0" w:color="auto"/>
        <w:right w:val="none" w:sz="0" w:space="0" w:color="auto"/>
      </w:divBdr>
    </w:div>
    <w:div w:id="6178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Universitaetsklinikum Carl Gustav Carus</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Wiest, Isabella</dc:creator>
  <cp:keywords/>
  <dc:description/>
  <cp:lastModifiedBy>Wiest, Isabella</cp:lastModifiedBy>
  <cp:revision>2</cp:revision>
  <dcterms:created xsi:type="dcterms:W3CDTF">2024-04-23T13:02:00Z</dcterms:created>
  <dcterms:modified xsi:type="dcterms:W3CDTF">2024-04-23T13:02:00Z</dcterms:modified>
</cp:coreProperties>
</file>