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67" w:type="dxa"/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3969"/>
        <w:gridCol w:w="3686"/>
        <w:gridCol w:w="1701"/>
      </w:tblGrid>
      <w:tr w:rsidR="00DD3DEB" w14:paraId="35916A75" w14:textId="77777777" w:rsidTr="001B3A72">
        <w:trPr>
          <w:trHeight w:val="841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1DC76" w14:textId="77777777" w:rsidR="00DD3DEB" w:rsidRPr="001B3A72" w:rsidRDefault="00000000" w:rsidP="001B3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39A9F" w14:textId="77777777" w:rsidR="00DD3DEB" w:rsidRPr="001B3A72" w:rsidRDefault="00000000" w:rsidP="001B3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Top 3 on Cosine Similarity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F9410" w14:textId="41A9D0BE" w:rsidR="00DD3DEB" w:rsidRPr="001B3A72" w:rsidRDefault="00000000" w:rsidP="001B3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 xml:space="preserve">Top 3 on </w:t>
            </w:r>
            <w:r w:rsidR="002B3576"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 w:rsidR="001657D4">
              <w:rPr>
                <w:rFonts w:ascii="Times New Roman" w:eastAsia="宋体" w:hAnsi="Times New Roman" w:cs="Times New Roman" w:hint="eastAsia"/>
                <w:lang w:eastAsia="zh-CN"/>
              </w:rPr>
              <w:t>pectral Entropy</w:t>
            </w:r>
            <w:r w:rsidRPr="001B3A72">
              <w:rPr>
                <w:rFonts w:ascii="Times New Roman" w:hAnsi="Times New Roman" w:cs="Times New Roman"/>
              </w:rPr>
              <w:t xml:space="preserve"> Similarity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FFC88" w14:textId="77777777" w:rsidR="00DD3DEB" w:rsidRPr="001B3A72" w:rsidRDefault="00000000" w:rsidP="001B3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Top 3 on Binary 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7DBA1" w14:textId="77777777" w:rsidR="00DD3DEB" w:rsidRPr="001B3A72" w:rsidRDefault="00000000" w:rsidP="001B3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Result</w:t>
            </w:r>
          </w:p>
        </w:tc>
      </w:tr>
      <w:tr w:rsidR="00DD3DEB" w14:paraId="59DC71F6" w14:textId="77777777" w:rsidTr="001B3A72"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14:paraId="26ADE279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Unknown S2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vAlign w:val="center"/>
          </w:tcPr>
          <w:p w14:paraId="77D5F8DF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huoshanense_04_QTOF_NEG (0.985)</w:t>
            </w:r>
            <w:r w:rsidRPr="001B3A72">
              <w:rPr>
                <w:rFonts w:ascii="Times New Roman" w:hAnsi="Times New Roman" w:cs="Times New Roman"/>
              </w:rPr>
              <w:br/>
              <w:t>D. huoshanense_03_QTOF_NEG (0.971)</w:t>
            </w:r>
            <w:r w:rsidRPr="001B3A72">
              <w:rPr>
                <w:rFonts w:ascii="Times New Roman" w:hAnsi="Times New Roman" w:cs="Times New Roman"/>
              </w:rPr>
              <w:br/>
              <w:t>D. huoshanense_01_QTOF_NEG (0.912)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66B976B3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huoshanense_03_QTOF_NEG (0.966)</w:t>
            </w:r>
            <w:r w:rsidRPr="001B3A72">
              <w:rPr>
                <w:rFonts w:ascii="Times New Roman" w:hAnsi="Times New Roman" w:cs="Times New Roman"/>
              </w:rPr>
              <w:br/>
              <w:t>D. huoshanense_04_QTOF_NEG (0.960)</w:t>
            </w:r>
            <w:r w:rsidRPr="001B3A72">
              <w:rPr>
                <w:rFonts w:ascii="Times New Roman" w:hAnsi="Times New Roman" w:cs="Times New Roman"/>
              </w:rPr>
              <w:br/>
              <w:t>D. huoshanense_01_QTOF_NEG (0.871)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14:paraId="740B9C3F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huoshanense_QTOF_NEG (0.846)</w:t>
            </w:r>
            <w:r w:rsidRPr="001B3A72">
              <w:rPr>
                <w:rFonts w:ascii="Times New Roman" w:hAnsi="Times New Roman" w:cs="Times New Roman"/>
              </w:rPr>
              <w:br/>
              <w:t>D. chrysotoxum_QTOF_POS (0.014)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C761A50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huoshanense</w:t>
            </w:r>
          </w:p>
        </w:tc>
      </w:tr>
      <w:tr w:rsidR="00DD3DEB" w14:paraId="174578A7" w14:textId="77777777" w:rsidTr="001B3A7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790CD0CA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Unknown S1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7BB2E132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chrysotoxum_04_QTOF_POS (0.998)</w:t>
            </w:r>
            <w:r w:rsidRPr="001B3A72">
              <w:rPr>
                <w:rFonts w:ascii="Times New Roman" w:hAnsi="Times New Roman" w:cs="Times New Roman"/>
              </w:rPr>
              <w:br/>
              <w:t>D. chrysotoxum_01_QTOF_POS (0.980)</w:t>
            </w:r>
            <w:r w:rsidRPr="001B3A72">
              <w:rPr>
                <w:rFonts w:ascii="Times New Roman" w:hAnsi="Times New Roman" w:cs="Times New Roman"/>
              </w:rPr>
              <w:br/>
              <w:t>D. chrysotoxum_03_QTOF_POS (0.974)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8763945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chrysotoxum_04_QTOF_POS (0.941)</w:t>
            </w:r>
            <w:r w:rsidRPr="001B3A72">
              <w:rPr>
                <w:rFonts w:ascii="Times New Roman" w:hAnsi="Times New Roman" w:cs="Times New Roman"/>
              </w:rPr>
              <w:br/>
              <w:t>D. chrysotoxum_01_QTOF_POS (0.798)</w:t>
            </w:r>
            <w:r w:rsidRPr="001B3A72">
              <w:rPr>
                <w:rFonts w:ascii="Times New Roman" w:hAnsi="Times New Roman" w:cs="Times New Roman"/>
              </w:rPr>
              <w:br/>
              <w:t>D. chrysotoxum_05_QTOF_POS (0.748)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0A7FDA85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chrysotoxum_QTOF_POS (0.685)</w:t>
            </w:r>
            <w:r w:rsidRPr="001B3A72">
              <w:rPr>
                <w:rFonts w:ascii="Times New Roman" w:hAnsi="Times New Roman" w:cs="Times New Roman"/>
              </w:rPr>
              <w:br/>
              <w:t>D. huoshanense_QTOF_NEG (0.022)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5EEDA9C" w14:textId="77777777" w:rsidR="00DD3DEB" w:rsidRPr="001B3A72" w:rsidRDefault="00000000" w:rsidP="001B3A72">
            <w:pPr>
              <w:spacing w:beforeLines="100" w:before="240" w:afterLines="100" w:after="240"/>
              <w:jc w:val="center"/>
              <w:rPr>
                <w:rFonts w:ascii="Times New Roman" w:hAnsi="Times New Roman" w:cs="Times New Roman"/>
              </w:rPr>
            </w:pPr>
            <w:r w:rsidRPr="001B3A72">
              <w:rPr>
                <w:rFonts w:ascii="Times New Roman" w:hAnsi="Times New Roman" w:cs="Times New Roman"/>
              </w:rPr>
              <w:t>D. chrysotoxum</w:t>
            </w:r>
          </w:p>
        </w:tc>
      </w:tr>
    </w:tbl>
    <w:p w14:paraId="5F325A4F" w14:textId="77777777" w:rsidR="00214C09" w:rsidRDefault="00214C09"/>
    <w:sectPr w:rsidR="00214C09" w:rsidSect="001B3A72">
      <w:pgSz w:w="15840" w:h="12240" w:orient="landscape" w:code="1"/>
      <w:pgMar w:top="1797" w:right="567" w:bottom="179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7F5A9" w14:textId="77777777" w:rsidR="00121F0F" w:rsidRDefault="00121F0F" w:rsidP="001B3A72">
      <w:pPr>
        <w:spacing w:after="0" w:line="240" w:lineRule="auto"/>
      </w:pPr>
      <w:r>
        <w:separator/>
      </w:r>
    </w:p>
  </w:endnote>
  <w:endnote w:type="continuationSeparator" w:id="0">
    <w:p w14:paraId="4B751EDF" w14:textId="77777777" w:rsidR="00121F0F" w:rsidRDefault="00121F0F" w:rsidP="001B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05283" w14:textId="77777777" w:rsidR="00121F0F" w:rsidRDefault="00121F0F" w:rsidP="001B3A72">
      <w:pPr>
        <w:spacing w:after="0" w:line="240" w:lineRule="auto"/>
      </w:pPr>
      <w:r>
        <w:separator/>
      </w:r>
    </w:p>
  </w:footnote>
  <w:footnote w:type="continuationSeparator" w:id="0">
    <w:p w14:paraId="478BA825" w14:textId="77777777" w:rsidR="00121F0F" w:rsidRDefault="00121F0F" w:rsidP="001B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719956">
    <w:abstractNumId w:val="8"/>
  </w:num>
  <w:num w:numId="2" w16cid:durableId="2072537137">
    <w:abstractNumId w:val="6"/>
  </w:num>
  <w:num w:numId="3" w16cid:durableId="1358386569">
    <w:abstractNumId w:val="5"/>
  </w:num>
  <w:num w:numId="4" w16cid:durableId="654918489">
    <w:abstractNumId w:val="4"/>
  </w:num>
  <w:num w:numId="5" w16cid:durableId="1377121917">
    <w:abstractNumId w:val="7"/>
  </w:num>
  <w:num w:numId="6" w16cid:durableId="2117172234">
    <w:abstractNumId w:val="3"/>
  </w:num>
  <w:num w:numId="7" w16cid:durableId="1721899900">
    <w:abstractNumId w:val="2"/>
  </w:num>
  <w:num w:numId="8" w16cid:durableId="95911447">
    <w:abstractNumId w:val="1"/>
  </w:num>
  <w:num w:numId="9" w16cid:durableId="171639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F0F"/>
    <w:rsid w:val="0015074B"/>
    <w:rsid w:val="001657D4"/>
    <w:rsid w:val="001B3A72"/>
    <w:rsid w:val="00214C09"/>
    <w:rsid w:val="0029639D"/>
    <w:rsid w:val="002B05E4"/>
    <w:rsid w:val="002B3576"/>
    <w:rsid w:val="00326F90"/>
    <w:rsid w:val="00893B1A"/>
    <w:rsid w:val="00AA1D8D"/>
    <w:rsid w:val="00B47730"/>
    <w:rsid w:val="00B73E27"/>
    <w:rsid w:val="00C5597F"/>
    <w:rsid w:val="00CB0664"/>
    <w:rsid w:val="00DD3D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860AC"/>
  <w14:defaultImageDpi w14:val="300"/>
  <w15:docId w15:val="{98D8BAC4-2DC9-457F-8708-2B5D44E8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Chunxiang Liu</cp:lastModifiedBy>
  <cp:revision>4</cp:revision>
  <dcterms:created xsi:type="dcterms:W3CDTF">2013-12-23T23:15:00Z</dcterms:created>
  <dcterms:modified xsi:type="dcterms:W3CDTF">2024-09-19T12:42:00Z</dcterms:modified>
  <cp:category/>
</cp:coreProperties>
</file>