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rsidR="00F260D0" w:rsidRPr="00F260D0" w:rsidRDefault="00131578" w:rsidP="00554938">
      <w:pPr>
        <w:pStyle w:val="Ttulo"/>
        <w:framePr w:wrap="notBeside"/>
        <w:rPr>
          <w:lang w:val="es-ES"/>
        </w:rPr>
      </w:pPr>
      <w:r>
        <w:rPr>
          <w:lang w:val="es-ES"/>
        </w:rPr>
        <w:t xml:space="preserve">Ley de </w:t>
      </w:r>
      <w:r w:rsidR="00DC7C2E">
        <w:rPr>
          <w:lang w:val="es-ES"/>
        </w:rPr>
        <w:t>Kirchhoff</w:t>
      </w:r>
    </w:p>
    <w:p w:rsidR="00F260D0" w:rsidRPr="00F260D0" w:rsidRDefault="00131578" w:rsidP="00131578">
      <w:pPr>
        <w:framePr w:w="9072" w:hSpace="187" w:vSpace="187" w:wrap="notBeside" w:vAnchor="text" w:hAnchor="page" w:xAlign="center" w:y="1"/>
        <w:jc w:val="center"/>
        <w:rPr>
          <w:rFonts w:ascii="Courier New" w:hAnsi="Courier New" w:cs="Courier New"/>
          <w:color w:val="000000"/>
          <w:lang w:val="es-ES"/>
        </w:rPr>
      </w:pPr>
      <w:r>
        <w:rPr>
          <w:rFonts w:ascii="Courier New" w:hAnsi="Courier New" w:cs="Courier New"/>
          <w:color w:val="000000"/>
          <w:lang w:val="es-ES"/>
        </w:rPr>
        <w:t>Alcocer David y Arevalo Katherine</w:t>
      </w:r>
    </w:p>
    <w:p w:rsidR="00F260D0" w:rsidRPr="00F260D0" w:rsidRDefault="00F260D0" w:rsidP="00D835E9">
      <w:pPr>
        <w:pStyle w:val="Authors"/>
        <w:framePr w:wrap="notBeside"/>
        <w:jc w:val="both"/>
        <w:rPr>
          <w:lang w:val="es-ES"/>
        </w:rPr>
      </w:pPr>
    </w:p>
    <w:p w:rsidR="00F260D0" w:rsidRPr="00672119" w:rsidRDefault="00F260D0" w:rsidP="00D835E9">
      <w:pPr>
        <w:pStyle w:val="Abstract"/>
        <w:rPr>
          <w:lang w:val="es-ES"/>
        </w:rPr>
      </w:pPr>
      <w:r w:rsidRPr="00672119">
        <w:rPr>
          <w:lang w:val="es-ES"/>
        </w:rPr>
        <w:t xml:space="preserve">Resumen </w:t>
      </w:r>
      <w:r w:rsidR="004C5233">
        <w:rPr>
          <w:lang w:val="es-ES"/>
        </w:rPr>
        <w:t>–</w:t>
      </w:r>
      <w:r w:rsidR="002377A7">
        <w:rPr>
          <w:lang w:val="es-ES"/>
        </w:rPr>
        <w:t xml:space="preserve">En el presente </w:t>
      </w:r>
      <w:r w:rsidR="00555C00">
        <w:rPr>
          <w:lang w:val="es-ES"/>
        </w:rPr>
        <w:t>artículo</w:t>
      </w:r>
      <w:r w:rsidR="002377A7">
        <w:rPr>
          <w:lang w:val="es-ES"/>
        </w:rPr>
        <w:t xml:space="preserve"> se expone la parte </w:t>
      </w:r>
      <w:r w:rsidR="00555C00">
        <w:rPr>
          <w:lang w:val="es-ES"/>
        </w:rPr>
        <w:t>práctica</w:t>
      </w:r>
      <w:r w:rsidR="002377A7">
        <w:rPr>
          <w:lang w:val="es-ES"/>
        </w:rPr>
        <w:t xml:space="preserve"> de </w:t>
      </w:r>
      <w:r w:rsidR="00555C00">
        <w:rPr>
          <w:lang w:val="es-ES"/>
        </w:rPr>
        <w:t>cómo</w:t>
      </w:r>
      <w:r w:rsidR="002377A7">
        <w:rPr>
          <w:lang w:val="es-ES"/>
        </w:rPr>
        <w:t xml:space="preserve"> aplicar la ley de </w:t>
      </w:r>
      <w:r w:rsidR="003477A2">
        <w:rPr>
          <w:lang w:val="es-ES"/>
        </w:rPr>
        <w:t>Kirchhoff</w:t>
      </w:r>
      <w:r w:rsidR="002377A7">
        <w:rPr>
          <w:lang w:val="es-ES"/>
        </w:rPr>
        <w:t xml:space="preserve"> en un </w:t>
      </w:r>
      <w:r w:rsidR="003477A2">
        <w:rPr>
          <w:lang w:val="es-ES"/>
        </w:rPr>
        <w:t>circuito</w:t>
      </w:r>
      <w:r w:rsidR="002377A7">
        <w:rPr>
          <w:lang w:val="es-ES"/>
        </w:rPr>
        <w:t xml:space="preserve"> eléctrico mixto. Al hablar de las leyes de </w:t>
      </w:r>
      <w:r w:rsidR="003477A2">
        <w:rPr>
          <w:lang w:val="es-ES"/>
        </w:rPr>
        <w:t>Kirchhoff</w:t>
      </w:r>
      <w:r w:rsidR="002377A7">
        <w:rPr>
          <w:lang w:val="es-ES"/>
        </w:rPr>
        <w:t xml:space="preserve"> se hace referencia a los términos nodo y mallas, </w:t>
      </w:r>
      <w:r w:rsidR="002A7394">
        <w:rPr>
          <w:lang w:val="es-ES"/>
        </w:rPr>
        <w:t>esta establece</w:t>
      </w:r>
      <w:r w:rsidR="002377A7">
        <w:rPr>
          <w:lang w:val="es-ES"/>
        </w:rPr>
        <w:t xml:space="preserve"> que la suma de las corrientes que llegan al nodo será igual a cero y la segunda parte d</w:t>
      </w:r>
      <w:r w:rsidR="002A7394">
        <w:rPr>
          <w:lang w:val="es-ES"/>
        </w:rPr>
        <w:t>e la ley reza</w:t>
      </w:r>
      <w:r w:rsidR="002377A7">
        <w:rPr>
          <w:lang w:val="es-ES"/>
        </w:rPr>
        <w:t xml:space="preserve"> que la suma de todos los voltajes en una malla será cero. En la </w:t>
      </w:r>
      <w:r w:rsidR="003477A2">
        <w:rPr>
          <w:lang w:val="es-ES"/>
        </w:rPr>
        <w:t>práctica</w:t>
      </w:r>
      <w:r w:rsidR="002377A7">
        <w:rPr>
          <w:lang w:val="es-ES"/>
        </w:rPr>
        <w:t xml:space="preserve"> de laboratorio se obtuvo valores</w:t>
      </w:r>
      <w:r w:rsidR="003477A2">
        <w:rPr>
          <w:lang w:val="es-ES"/>
        </w:rPr>
        <w:t xml:space="preserve"> experimentales y teórico que se muestran detallados en el escrito para mejor entendimiento de este</w:t>
      </w:r>
      <w:r w:rsidRPr="00672119">
        <w:rPr>
          <w:lang w:val="es-ES"/>
        </w:rPr>
        <w:t>.</w:t>
      </w:r>
    </w:p>
    <w:p w:rsidR="00F260D0" w:rsidRPr="00F260D0" w:rsidRDefault="00F260D0" w:rsidP="00D835E9">
      <w:pPr>
        <w:jc w:val="both"/>
        <w:rPr>
          <w:lang w:val="es-ES"/>
        </w:rPr>
      </w:pPr>
    </w:p>
    <w:p w:rsidR="00583195" w:rsidRDefault="00583195" w:rsidP="00D835E9">
      <w:pPr>
        <w:jc w:val="both"/>
        <w:rPr>
          <w:b/>
          <w:color w:val="000000"/>
          <w:sz w:val="18"/>
          <w:szCs w:val="18"/>
          <w:lang w:val="es-ES"/>
        </w:rPr>
      </w:pPr>
      <w:bookmarkStart w:id="0" w:name="PointTmp"/>
    </w:p>
    <w:p w:rsidR="00583195" w:rsidRPr="00672119" w:rsidRDefault="00583195" w:rsidP="00D835E9">
      <w:pPr>
        <w:jc w:val="both"/>
        <w:rPr>
          <w:b/>
          <w:sz w:val="18"/>
          <w:szCs w:val="18"/>
          <w:lang w:val="es-ES"/>
        </w:rPr>
      </w:pPr>
      <w:r w:rsidRPr="00672119">
        <w:rPr>
          <w:b/>
          <w:color w:val="000000"/>
          <w:sz w:val="18"/>
          <w:szCs w:val="18"/>
          <w:lang w:val="es-ES"/>
        </w:rPr>
        <w:t xml:space="preserve">Índice de Términos </w:t>
      </w:r>
      <w:r w:rsidR="00D20925">
        <w:rPr>
          <w:b/>
          <w:color w:val="000000"/>
          <w:sz w:val="18"/>
          <w:szCs w:val="18"/>
          <w:lang w:val="es-ES"/>
        </w:rPr>
        <w:t>–</w:t>
      </w:r>
      <w:r w:rsidRPr="00672119">
        <w:rPr>
          <w:b/>
          <w:color w:val="000000"/>
          <w:sz w:val="18"/>
          <w:szCs w:val="18"/>
          <w:lang w:val="es-ES"/>
        </w:rPr>
        <w:t xml:space="preserve"> </w:t>
      </w:r>
      <w:r w:rsidR="00D20925">
        <w:rPr>
          <w:b/>
          <w:color w:val="000000"/>
          <w:sz w:val="18"/>
          <w:szCs w:val="18"/>
          <w:lang w:val="es-ES"/>
        </w:rPr>
        <w:t>circuitos, corriente,</w:t>
      </w:r>
      <w:r w:rsidR="00903410">
        <w:rPr>
          <w:b/>
          <w:color w:val="000000"/>
          <w:sz w:val="18"/>
          <w:szCs w:val="18"/>
          <w:lang w:val="es-ES"/>
        </w:rPr>
        <w:t xml:space="preserve"> </w:t>
      </w:r>
      <w:r w:rsidR="00D20925">
        <w:rPr>
          <w:b/>
          <w:color w:val="000000"/>
          <w:sz w:val="18"/>
          <w:szCs w:val="18"/>
          <w:lang w:val="es-ES"/>
        </w:rPr>
        <w:t xml:space="preserve">Ley de </w:t>
      </w:r>
      <w:r w:rsidR="00903410">
        <w:rPr>
          <w:b/>
          <w:color w:val="000000"/>
          <w:sz w:val="18"/>
          <w:szCs w:val="18"/>
          <w:lang w:val="es-ES"/>
        </w:rPr>
        <w:t>Kirchhoff</w:t>
      </w:r>
      <w:r w:rsidR="00D20925">
        <w:rPr>
          <w:b/>
          <w:color w:val="000000"/>
          <w:sz w:val="18"/>
          <w:szCs w:val="18"/>
          <w:lang w:val="es-ES"/>
        </w:rPr>
        <w:t>,</w:t>
      </w:r>
      <w:r w:rsidR="00903410">
        <w:rPr>
          <w:b/>
          <w:color w:val="000000"/>
          <w:sz w:val="18"/>
          <w:szCs w:val="18"/>
          <w:lang w:val="es-ES"/>
        </w:rPr>
        <w:t xml:space="preserve"> </w:t>
      </w:r>
      <w:r w:rsidR="00D20925">
        <w:rPr>
          <w:b/>
          <w:color w:val="000000"/>
          <w:sz w:val="18"/>
          <w:szCs w:val="18"/>
          <w:lang w:val="es-ES"/>
        </w:rPr>
        <w:t>voltaje.</w:t>
      </w:r>
    </w:p>
    <w:p w:rsidR="00583195" w:rsidRPr="00672119" w:rsidRDefault="00583195" w:rsidP="00D835E9">
      <w:pPr>
        <w:jc w:val="both"/>
        <w:rPr>
          <w:lang w:val="es-ES"/>
        </w:rPr>
      </w:pPr>
    </w:p>
    <w:bookmarkEnd w:id="0"/>
    <w:p w:rsidR="00022DBA" w:rsidRPr="00022DBA" w:rsidRDefault="0064683E" w:rsidP="00D835E9">
      <w:pPr>
        <w:pStyle w:val="Ttulo1"/>
      </w:pPr>
      <w:r w:rsidRPr="003262D2">
        <w:rPr>
          <w:lang w:val="es-EC"/>
        </w:rPr>
        <w:t>introducción</w:t>
      </w:r>
    </w:p>
    <w:p w:rsidR="00CA3EB6" w:rsidRDefault="005A29D4" w:rsidP="009C544E">
      <w:pPr>
        <w:jc w:val="both"/>
        <w:rPr>
          <w:rStyle w:val="TextCarCarCar"/>
          <w:lang w:val="es-ES"/>
        </w:rPr>
      </w:pPr>
      <w:r w:rsidRPr="00AB04BE">
        <w:rPr>
          <w:rStyle w:val="TextCarCarCar"/>
          <w:sz w:val="56"/>
          <w:szCs w:val="56"/>
          <w:lang w:val="es-ES"/>
        </w:rPr>
        <w:t>E</w:t>
      </w:r>
      <w:r w:rsidRPr="00AB04BE">
        <w:rPr>
          <w:rStyle w:val="TextCarCarCar"/>
          <w:lang w:val="es-ES"/>
        </w:rPr>
        <w:t xml:space="preserve">ste </w:t>
      </w:r>
      <w:r w:rsidR="00022DBA">
        <w:rPr>
          <w:rStyle w:val="TextCarCarCar"/>
          <w:lang w:val="es-ES"/>
        </w:rPr>
        <w:t>articulo</w:t>
      </w:r>
      <w:r w:rsidRPr="00AB04BE">
        <w:rPr>
          <w:rStyle w:val="TextCarCarCar"/>
          <w:lang w:val="es-ES"/>
        </w:rPr>
        <w:t xml:space="preserve"> es</w:t>
      </w:r>
      <w:r w:rsidR="00022DBA">
        <w:rPr>
          <w:rStyle w:val="TextCarCarCar"/>
          <w:lang w:val="es-ES"/>
        </w:rPr>
        <w:t xml:space="preserve">ta implementado para el conocimiento de las leyes de Kirchhoff </w:t>
      </w:r>
      <w:r w:rsidR="000E539C">
        <w:rPr>
          <w:rStyle w:val="TextCarCarCar"/>
          <w:lang w:val="es-ES"/>
        </w:rPr>
        <w:t xml:space="preserve">y con la unión de la Ley de Ohm se obtendrá un mejor análisis del circuito </w:t>
      </w:r>
      <w:r w:rsidR="00022DBA">
        <w:rPr>
          <w:rStyle w:val="TextCarCarCar"/>
          <w:lang w:val="es-ES"/>
        </w:rPr>
        <w:t>eléctrico</w:t>
      </w:r>
      <w:r w:rsidR="009C544E">
        <w:rPr>
          <w:rStyle w:val="TextCarCarCar"/>
          <w:lang w:val="es-ES"/>
        </w:rPr>
        <w:t>.</w:t>
      </w:r>
    </w:p>
    <w:p w:rsidR="00B27472" w:rsidRDefault="00B27472" w:rsidP="009C544E">
      <w:pPr>
        <w:jc w:val="both"/>
        <w:rPr>
          <w:rStyle w:val="TextCarCarCar"/>
          <w:lang w:val="es-ES"/>
        </w:rPr>
      </w:pPr>
    </w:p>
    <w:p w:rsidR="00B27472" w:rsidRDefault="00B27472" w:rsidP="00B27472">
      <w:pPr>
        <w:jc w:val="both"/>
        <w:rPr>
          <w:lang w:val="es-EC"/>
        </w:rPr>
      </w:pPr>
      <w:r w:rsidRPr="00B27472">
        <w:rPr>
          <w:lang w:val="es-EC"/>
        </w:rPr>
        <w:t xml:space="preserve">Gustav Kirchhoff, un físico nacido en la antigua Prussia, presento sus leyes en 1845. Estas son muy utilizadas por la Ingeniería Eléctrica debido a que permiten calcular tensiones, resistencias y corrientes en los circuitos eléctricos. Kirchhoff logro llegar a estos enunciados mediante un amplio estudio de la ley de Ohm y también guarda relación con el Principio de la Conservación de la Energía.  </w:t>
      </w:r>
    </w:p>
    <w:p w:rsidR="00B27472" w:rsidRDefault="00B27472" w:rsidP="009C544E">
      <w:pPr>
        <w:jc w:val="both"/>
        <w:rPr>
          <w:rStyle w:val="TextCarCarCar"/>
          <w:lang w:val="es-ES"/>
        </w:rPr>
      </w:pPr>
    </w:p>
    <w:p w:rsidR="009C544E" w:rsidRPr="009C544E" w:rsidRDefault="009C544E" w:rsidP="009C544E">
      <w:pPr>
        <w:jc w:val="both"/>
        <w:rPr>
          <w:sz w:val="18"/>
          <w:szCs w:val="18"/>
          <w:lang w:val="es-ES"/>
        </w:rPr>
      </w:pPr>
    </w:p>
    <w:p w:rsidR="006A5D6C" w:rsidRDefault="006A5D6C" w:rsidP="003262D2">
      <w:pPr>
        <w:pStyle w:val="Ttulo1"/>
        <w:rPr>
          <w:lang w:val="es-ES"/>
        </w:rPr>
      </w:pPr>
      <w:r>
        <w:rPr>
          <w:lang w:val="es-ES"/>
        </w:rPr>
        <w:t>marco teórico</w:t>
      </w:r>
    </w:p>
    <w:p w:rsidR="003262D2" w:rsidRPr="003262D2" w:rsidRDefault="003262D2" w:rsidP="003262D2">
      <w:pPr>
        <w:rPr>
          <w:lang w:val="es-ES"/>
        </w:rPr>
      </w:pPr>
    </w:p>
    <w:p w:rsidR="00A15AEE" w:rsidRPr="00A15AEE" w:rsidRDefault="00A15AEE" w:rsidP="00D835E9">
      <w:pPr>
        <w:jc w:val="both"/>
        <w:rPr>
          <w:lang w:val="es-ES"/>
        </w:rPr>
      </w:pPr>
      <w:r>
        <w:rPr>
          <w:lang w:val="es-ES"/>
        </w:rPr>
        <w:t xml:space="preserve">Las leyes de Kirchhoff de voltaje y corriente es la parte </w:t>
      </w:r>
      <w:r w:rsidR="00555C00">
        <w:rPr>
          <w:lang w:val="es-ES"/>
        </w:rPr>
        <w:t>más</w:t>
      </w:r>
      <w:r>
        <w:rPr>
          <w:lang w:val="es-ES"/>
        </w:rPr>
        <w:t xml:space="preserve"> primordial de un circuito.</w:t>
      </w:r>
    </w:p>
    <w:p w:rsidR="006A5D6C" w:rsidRDefault="006A5D6C" w:rsidP="00D835E9">
      <w:pPr>
        <w:pStyle w:val="Ttulo1"/>
        <w:numPr>
          <w:ilvl w:val="0"/>
          <w:numId w:val="0"/>
        </w:numPr>
        <w:jc w:val="both"/>
        <w:rPr>
          <w:lang w:val="es-ES"/>
        </w:rPr>
      </w:pPr>
      <w:r>
        <w:rPr>
          <w:lang w:val="es-ES"/>
        </w:rPr>
        <w:t>Ley de corriente de Kirchhoff</w:t>
      </w:r>
    </w:p>
    <w:p w:rsidR="00ED20A6" w:rsidRDefault="006A5D6C" w:rsidP="00D835E9">
      <w:pPr>
        <w:jc w:val="both"/>
        <w:rPr>
          <w:lang w:val="es-ES"/>
        </w:rPr>
      </w:pPr>
      <w:r>
        <w:rPr>
          <w:lang w:val="es-ES"/>
        </w:rPr>
        <w:t xml:space="preserve"> La ley de la corriente de Kirchhoff</w:t>
      </w:r>
      <w:r w:rsidR="002A7394">
        <w:rPr>
          <w:lang w:val="es-ES"/>
        </w:rPr>
        <w:t xml:space="preserve"> </w:t>
      </w:r>
      <w:r w:rsidR="005964DD">
        <w:rPr>
          <w:lang w:val="es-ES"/>
        </w:rPr>
        <w:t>(LCK)</w:t>
      </w:r>
      <w:r w:rsidR="00ED20A6">
        <w:rPr>
          <w:lang w:val="es-ES"/>
        </w:rPr>
        <w:t xml:space="preserve"> se basa en la ley de conservación de cargas, que hace referencia a que la suma algebraica</w:t>
      </w:r>
      <w:r w:rsidR="00F85DA9">
        <w:rPr>
          <w:lang w:val="es-ES"/>
        </w:rPr>
        <w:t xml:space="preserve"> </w:t>
      </w:r>
      <w:r w:rsidR="00ED20A6">
        <w:rPr>
          <w:lang w:val="es-ES"/>
        </w:rPr>
        <w:t>dentro de un sistema no puede cambiar.</w:t>
      </w:r>
    </w:p>
    <w:p w:rsidR="006A5D6C" w:rsidRDefault="006A5D6C" w:rsidP="00D835E9">
      <w:pPr>
        <w:jc w:val="both"/>
        <w:rPr>
          <w:lang w:val="es-ES"/>
        </w:rPr>
      </w:pPr>
      <w:r>
        <w:rPr>
          <w:lang w:val="es-ES"/>
        </w:rPr>
        <w:t xml:space="preserve"> </w:t>
      </w:r>
      <w:r w:rsidR="00ED20A6">
        <w:rPr>
          <w:lang w:val="es-ES"/>
        </w:rPr>
        <w:t>D</w:t>
      </w:r>
      <w:r>
        <w:rPr>
          <w:lang w:val="es-ES"/>
        </w:rPr>
        <w:t>ice que la suma de todas las corrientes que fluyen hacia un nodo es igual a la suma de las corrientes que salen del nodo</w:t>
      </w:r>
      <w:r w:rsidR="000E539C">
        <w:rPr>
          <w:lang w:val="es-ES"/>
        </w:rPr>
        <w:t>, matemáticamente se entiende de esta manera:</w:t>
      </w:r>
    </w:p>
    <w:bookmarkStart w:id="1" w:name="_Hlk59357593"/>
    <w:p w:rsidR="00ED20A6" w:rsidRPr="00F72618" w:rsidRDefault="00C47CF8" w:rsidP="00A226E3">
      <w:pPr>
        <w:jc w:val="center"/>
      </w:pPr>
      <m:oMathPara>
        <m:oMath>
          <m:nary>
            <m:naryPr>
              <m:chr m:val="∑"/>
              <m:limLoc m:val="undOvr"/>
              <m:ctrlPr>
                <w:rPr>
                  <w:rFonts w:ascii="Cambria Math" w:eastAsia="Calibri" w:hAnsi="Cambria Math"/>
                  <w:i/>
                  <w:sz w:val="22"/>
                  <w:szCs w:val="22"/>
                </w:rPr>
              </m:ctrlPr>
            </m:naryPr>
            <m:sub>
              <m:r>
                <w:rPr>
                  <w:rFonts w:ascii="Cambria Math" w:hAnsi="Cambria Math"/>
                </w:rPr>
                <m:t>n=1</m:t>
              </m:r>
            </m:sub>
            <m:sup>
              <m:r>
                <w:rPr>
                  <w:rFonts w:ascii="Cambria Math" w:hAnsi="Cambria Math"/>
                </w:rPr>
                <m:t>N</m:t>
              </m:r>
            </m:sup>
            <m:e>
              <m:sSub>
                <m:sSubPr>
                  <m:ctrlPr>
                    <w:rPr>
                      <w:rFonts w:ascii="Cambria Math" w:eastAsia="Calibri" w:hAnsi="Cambria Math"/>
                      <w:i/>
                      <w:sz w:val="22"/>
                      <w:szCs w:val="22"/>
                    </w:rPr>
                  </m:ctrlPr>
                </m:sSubPr>
                <m:e>
                  <m:r>
                    <w:rPr>
                      <w:rFonts w:ascii="Cambria Math" w:hAnsi="Cambria Math"/>
                    </w:rPr>
                    <m:t>i</m:t>
                  </m:r>
                </m:e>
                <m:sub>
                  <m:r>
                    <w:rPr>
                      <w:rFonts w:ascii="Cambria Math" w:hAnsi="Cambria Math"/>
                    </w:rPr>
                    <m:t>n</m:t>
                  </m:r>
                </m:sub>
              </m:sSub>
              <m:r>
                <w:rPr>
                  <w:rFonts w:ascii="Cambria Math" w:hAnsi="Cambria Math"/>
                </w:rPr>
                <m:t>=0                  (1)</m:t>
              </m:r>
            </m:e>
          </m:nary>
        </m:oMath>
      </m:oMathPara>
    </w:p>
    <w:bookmarkEnd w:id="1"/>
    <w:p w:rsidR="00ED20A6" w:rsidRDefault="00ED20A6" w:rsidP="00D835E9">
      <w:pPr>
        <w:jc w:val="both"/>
      </w:pPr>
    </w:p>
    <w:p w:rsidR="005964DD" w:rsidRDefault="000E539C" w:rsidP="00D835E9">
      <w:pPr>
        <w:jc w:val="both"/>
        <w:rPr>
          <w:lang w:val="es-EC"/>
        </w:rPr>
      </w:pPr>
      <w:r>
        <w:rPr>
          <w:lang w:val="es-ES"/>
        </w:rPr>
        <w:t xml:space="preserve">Donde N es el valor de las ramas conectadas al nodo e  </w:t>
      </w:r>
      <m:oMath>
        <m:sSub>
          <m:sSubPr>
            <m:ctrlPr>
              <w:rPr>
                <w:rFonts w:ascii="Cambria Math" w:eastAsia="Calibri" w:hAnsi="Cambria Math"/>
                <w:i/>
                <w:sz w:val="22"/>
                <w:szCs w:val="22"/>
              </w:rPr>
            </m:ctrlPr>
          </m:sSubPr>
          <m:e>
            <m:r>
              <w:rPr>
                <w:rFonts w:ascii="Cambria Math" w:hAnsi="Cambria Math"/>
              </w:rPr>
              <m:t>i</m:t>
            </m:r>
          </m:e>
          <m:sub>
            <m:r>
              <w:rPr>
                <w:rFonts w:ascii="Cambria Math" w:hAnsi="Cambria Math"/>
              </w:rPr>
              <m:t>n</m:t>
            </m:r>
          </m:sub>
        </m:sSub>
      </m:oMath>
      <w:r>
        <w:rPr>
          <w:lang w:val="es-ES"/>
        </w:rPr>
        <w:t xml:space="preserve"> es la enésima que entra al</w:t>
      </w:r>
      <w:r w:rsidR="00F85DA9">
        <w:rPr>
          <w:lang w:val="es-ES"/>
        </w:rPr>
        <w:t xml:space="preserve"> </w:t>
      </w:r>
      <w:r>
        <w:rPr>
          <w:lang w:val="es-ES"/>
        </w:rPr>
        <w:t>(o sale)</w:t>
      </w:r>
      <w:r w:rsidR="00F85DA9">
        <w:rPr>
          <w:lang w:val="es-ES"/>
        </w:rPr>
        <w:t xml:space="preserve"> </w:t>
      </w:r>
      <w:r>
        <w:rPr>
          <w:lang w:val="es-ES"/>
        </w:rPr>
        <w:t>del nodo.</w:t>
      </w:r>
      <w:r w:rsidRPr="000E539C">
        <w:rPr>
          <w:lang w:val="es-EC"/>
        </w:rPr>
        <w:t xml:space="preserve"> </w:t>
      </w:r>
      <w:r>
        <w:rPr>
          <w:lang w:val="es-EC"/>
        </w:rPr>
        <w:t>Por efecto de esta ley, las corrientes que entran a un nodo pueden considerarse positivas,</w:t>
      </w:r>
      <w:r w:rsidR="002A7394">
        <w:rPr>
          <w:lang w:val="es-EC"/>
        </w:rPr>
        <w:t xml:space="preserve"> </w:t>
      </w:r>
      <w:r>
        <w:rPr>
          <w:lang w:val="es-EC"/>
        </w:rPr>
        <w:t>mientras que las corrientes que salen del nodo llegan a considerarse negativas, o vice</w:t>
      </w:r>
      <w:r w:rsidR="00ED20A6">
        <w:rPr>
          <w:lang w:val="es-EC"/>
        </w:rPr>
        <w:t>versa.</w:t>
      </w:r>
    </w:p>
    <w:p w:rsidR="005964DD" w:rsidRDefault="005964DD" w:rsidP="00D835E9">
      <w:pPr>
        <w:jc w:val="both"/>
        <w:rPr>
          <w:lang w:val="es-EC"/>
        </w:rPr>
      </w:pPr>
    </w:p>
    <w:p w:rsidR="00ED20A6" w:rsidRDefault="00ED20A6" w:rsidP="00D835E9">
      <w:pPr>
        <w:jc w:val="both"/>
        <w:rPr>
          <w:lang w:val="es-EC"/>
        </w:rPr>
      </w:pPr>
      <w:r>
        <w:rPr>
          <w:lang w:val="es-EC"/>
        </w:rPr>
        <w:t>LEY DE VOLTAJE DE KIRCHHOFF</w:t>
      </w:r>
    </w:p>
    <w:p w:rsidR="00ED20A6" w:rsidRDefault="00ED20A6" w:rsidP="00D835E9">
      <w:pPr>
        <w:jc w:val="both"/>
        <w:rPr>
          <w:lang w:val="es-EC"/>
        </w:rPr>
      </w:pPr>
      <w:r>
        <w:rPr>
          <w:lang w:val="es-EC"/>
        </w:rPr>
        <w:t>La segunda ley en el principio de la conservación de la energía.</w:t>
      </w:r>
    </w:p>
    <w:p w:rsidR="000E539C" w:rsidRDefault="008D025B" w:rsidP="00D835E9">
      <w:pPr>
        <w:jc w:val="both"/>
        <w:rPr>
          <w:lang w:val="es-EC"/>
        </w:rPr>
      </w:pPr>
      <w:r>
        <w:rPr>
          <w:lang w:val="es-EC"/>
        </w:rPr>
        <w:t xml:space="preserve"> La ley de tensión de Kirchoff</w:t>
      </w:r>
      <w:r w:rsidR="00F85DA9">
        <w:rPr>
          <w:lang w:val="es-EC"/>
        </w:rPr>
        <w:t xml:space="preserve"> </w:t>
      </w:r>
      <w:r>
        <w:rPr>
          <w:lang w:val="es-EC"/>
        </w:rPr>
        <w:t>(LT</w:t>
      </w:r>
      <w:r w:rsidR="005964DD">
        <w:rPr>
          <w:lang w:val="es-EC"/>
        </w:rPr>
        <w:t>K</w:t>
      </w:r>
      <w:r>
        <w:rPr>
          <w:lang w:val="es-EC"/>
        </w:rPr>
        <w:t>)establece que la suma algebraica de todas las ten</w:t>
      </w:r>
      <w:r w:rsidR="00C94E01">
        <w:rPr>
          <w:lang w:val="es-EC"/>
        </w:rPr>
        <w:t>s</w:t>
      </w:r>
      <w:r>
        <w:rPr>
          <w:lang w:val="es-EC"/>
        </w:rPr>
        <w:t>iones alrededor de una trayectoria</w:t>
      </w:r>
      <w:r w:rsidR="00F85DA9">
        <w:rPr>
          <w:lang w:val="es-EC"/>
        </w:rPr>
        <w:t xml:space="preserve"> </w:t>
      </w:r>
      <w:r>
        <w:rPr>
          <w:lang w:val="es-EC"/>
        </w:rPr>
        <w:t>cerrada</w:t>
      </w:r>
      <w:r w:rsidR="00F85DA9">
        <w:rPr>
          <w:lang w:val="es-EC"/>
        </w:rPr>
        <w:t xml:space="preserve"> </w:t>
      </w:r>
      <w:r>
        <w:rPr>
          <w:lang w:val="es-EC"/>
        </w:rPr>
        <w:t>(o lazo) es cero</w:t>
      </w:r>
      <w:r w:rsidR="00673045">
        <w:rPr>
          <w:lang w:val="es-EC"/>
        </w:rPr>
        <w:t>.</w:t>
      </w:r>
    </w:p>
    <w:p w:rsidR="00673045" w:rsidRPr="00F72618" w:rsidRDefault="00C47CF8" w:rsidP="003262D2">
      <w:pPr>
        <w:jc w:val="center"/>
      </w:pPr>
      <m:oMathPara>
        <m:oMath>
          <m:nary>
            <m:naryPr>
              <m:chr m:val="∑"/>
              <m:limLoc m:val="undOvr"/>
              <m:ctrlPr>
                <w:rPr>
                  <w:rFonts w:ascii="Cambria Math" w:eastAsia="Calibri" w:hAnsi="Cambria Math"/>
                  <w:i/>
                  <w:sz w:val="22"/>
                  <w:szCs w:val="22"/>
                  <w:lang w:val="es-EC"/>
                </w:rPr>
              </m:ctrlPr>
            </m:naryPr>
            <m:sub>
              <m:r>
                <w:rPr>
                  <w:rFonts w:ascii="Cambria Math" w:hAnsi="Cambria Math"/>
                </w:rPr>
                <m:t>m=1</m:t>
              </m:r>
            </m:sub>
            <m:sup>
              <m:r>
                <w:rPr>
                  <w:rFonts w:ascii="Cambria Math" w:hAnsi="Cambria Math"/>
                </w:rPr>
                <m:t>M</m:t>
              </m:r>
            </m:sup>
            <m:e>
              <m:sSub>
                <m:sSubPr>
                  <m:ctrlPr>
                    <w:rPr>
                      <w:rFonts w:ascii="Cambria Math" w:eastAsia="Calibri" w:hAnsi="Cambria Math"/>
                      <w:i/>
                      <w:sz w:val="22"/>
                      <w:szCs w:val="22"/>
                      <w:lang w:val="es-EC"/>
                    </w:rPr>
                  </m:ctrlPr>
                </m:sSubPr>
                <m:e>
                  <m:r>
                    <w:rPr>
                      <w:rFonts w:ascii="Cambria Math" w:hAnsi="Cambria Math"/>
                    </w:rPr>
                    <m:t>V</m:t>
                  </m:r>
                </m:e>
                <m:sub>
                  <m:r>
                    <w:rPr>
                      <w:rFonts w:ascii="Cambria Math" w:hAnsi="Cambria Math"/>
                    </w:rPr>
                    <m:t>m</m:t>
                  </m:r>
                </m:sub>
              </m:sSub>
              <m:r>
                <w:rPr>
                  <w:rFonts w:ascii="Cambria Math" w:hAnsi="Cambria Math"/>
                </w:rPr>
                <m:t>=0                    (2)</m:t>
              </m:r>
            </m:e>
          </m:nary>
        </m:oMath>
      </m:oMathPara>
    </w:p>
    <w:p w:rsidR="00673045" w:rsidRDefault="00673045" w:rsidP="00D835E9">
      <w:pPr>
        <w:jc w:val="both"/>
        <w:rPr>
          <w:lang w:val="es-EC"/>
        </w:rPr>
      </w:pPr>
      <w:r w:rsidRPr="00673045">
        <w:rPr>
          <w:lang w:val="es-EC"/>
        </w:rPr>
        <w:t>Donde M es el n</w:t>
      </w:r>
      <w:r w:rsidR="0064683E">
        <w:rPr>
          <w:lang w:val="es-EC"/>
        </w:rPr>
        <w:t>ú</w:t>
      </w:r>
      <w:r>
        <w:rPr>
          <w:lang w:val="es-EC"/>
        </w:rPr>
        <w:t>mero de las tensiones</w:t>
      </w:r>
      <w:r w:rsidR="00F85DA9">
        <w:rPr>
          <w:lang w:val="es-EC"/>
        </w:rPr>
        <w:t xml:space="preserve"> </w:t>
      </w:r>
      <w:r>
        <w:rPr>
          <w:lang w:val="es-EC"/>
        </w:rPr>
        <w:t>(o n</w:t>
      </w:r>
      <w:r w:rsidR="0064683E">
        <w:rPr>
          <w:lang w:val="es-EC"/>
        </w:rPr>
        <w:t>ú</w:t>
      </w:r>
      <w:r>
        <w:rPr>
          <w:lang w:val="es-EC"/>
        </w:rPr>
        <w:t xml:space="preserve">mero de ramas en el lazo) y  </w:t>
      </w:r>
      <m:oMath>
        <m:sSub>
          <m:sSubPr>
            <m:ctrlPr>
              <w:rPr>
                <w:rFonts w:ascii="Cambria Math" w:eastAsia="Calibri" w:hAnsi="Cambria Math"/>
                <w:i/>
                <w:sz w:val="22"/>
                <w:szCs w:val="22"/>
                <w:lang w:val="es-EC"/>
              </w:rPr>
            </m:ctrlPr>
          </m:sSubPr>
          <m:e>
            <m:r>
              <w:rPr>
                <w:rFonts w:ascii="Cambria Math" w:hAnsi="Cambria Math"/>
              </w:rPr>
              <m:t>V</m:t>
            </m:r>
          </m:e>
          <m:sub>
            <m:r>
              <w:rPr>
                <w:rFonts w:ascii="Cambria Math" w:hAnsi="Cambria Math"/>
              </w:rPr>
              <m:t>m</m:t>
            </m:r>
          </m:sub>
        </m:sSub>
      </m:oMath>
      <w:r>
        <w:rPr>
          <w:lang w:val="es-EC"/>
        </w:rPr>
        <w:t xml:space="preserve"> es la enésima tensión.</w:t>
      </w:r>
    </w:p>
    <w:p w:rsidR="00673045" w:rsidRDefault="00673045" w:rsidP="00D835E9">
      <w:pPr>
        <w:jc w:val="both"/>
        <w:rPr>
          <w:lang w:val="es-EC"/>
        </w:rPr>
      </w:pPr>
      <w:r>
        <w:rPr>
          <w:lang w:val="es-EC"/>
        </w:rPr>
        <w:t xml:space="preserve"> También se puede describir a la ley de otra manera:</w:t>
      </w:r>
    </w:p>
    <w:p w:rsidR="00673045" w:rsidRDefault="00673045" w:rsidP="00D835E9">
      <w:pPr>
        <w:jc w:val="both"/>
        <w:rPr>
          <w:lang w:val="es-EC"/>
        </w:rPr>
      </w:pPr>
      <w:r>
        <w:rPr>
          <w:lang w:val="es-EC"/>
        </w:rPr>
        <w:t>Alrededor de una malla,</w:t>
      </w:r>
      <w:r w:rsidR="00F85DA9">
        <w:rPr>
          <w:lang w:val="es-EC"/>
        </w:rPr>
        <w:t xml:space="preserve"> </w:t>
      </w:r>
      <w:r>
        <w:rPr>
          <w:lang w:val="es-EC"/>
        </w:rPr>
        <w:t>la suma de subidas de voltaje es iguala a la suma de bajos de voltaje.</w:t>
      </w:r>
    </w:p>
    <w:p w:rsidR="00673045" w:rsidRDefault="00673045" w:rsidP="00D835E9">
      <w:pPr>
        <w:jc w:val="both"/>
        <w:rPr>
          <w:lang w:val="es-EC"/>
        </w:rPr>
      </w:pPr>
    </w:p>
    <w:p w:rsidR="00673045" w:rsidRPr="00F72618" w:rsidRDefault="00C47CF8" w:rsidP="003262D2">
      <w:pPr>
        <w:jc w:val="center"/>
      </w:pPr>
      <m:oMathPara>
        <m:oMath>
          <m:nary>
            <m:naryPr>
              <m:chr m:val="∑"/>
              <m:limLoc m:val="undOvr"/>
              <m:subHide m:val="1"/>
              <m:supHide m:val="1"/>
              <m:ctrlPr>
                <w:rPr>
                  <w:rFonts w:ascii="Cambria Math" w:eastAsia="Calibri" w:hAnsi="Cambria Math"/>
                  <w:i/>
                  <w:sz w:val="22"/>
                  <w:szCs w:val="22"/>
                  <w:lang w:val="es-EC"/>
                </w:rPr>
              </m:ctrlPr>
            </m:naryPr>
            <m:sub/>
            <m:sup/>
            <m:e>
              <m:sSub>
                <m:sSubPr>
                  <m:ctrlPr>
                    <w:rPr>
                      <w:rFonts w:ascii="Cambria Math" w:eastAsia="Calibri" w:hAnsi="Cambria Math"/>
                      <w:i/>
                      <w:sz w:val="22"/>
                      <w:szCs w:val="22"/>
                      <w:lang w:val="es-EC"/>
                    </w:rPr>
                  </m:ctrlPr>
                </m:sSubPr>
                <m:e>
                  <m:r>
                    <w:rPr>
                      <w:rFonts w:ascii="Cambria Math" w:hAnsi="Cambria Math"/>
                    </w:rPr>
                    <m:t>v</m:t>
                  </m:r>
                </m:e>
                <m:sub>
                  <m:r>
                    <w:rPr>
                      <w:rFonts w:ascii="Cambria Math" w:hAnsi="Cambria Math"/>
                    </w:rPr>
                    <m:t>subidas</m:t>
                  </m:r>
                </m:sub>
              </m:sSub>
              <m:r>
                <w:rPr>
                  <w:rFonts w:ascii="Cambria Math" w:hAnsi="Cambria Math"/>
                </w:rPr>
                <m:t>=</m:t>
              </m:r>
              <m:nary>
                <m:naryPr>
                  <m:chr m:val="∑"/>
                  <m:limLoc m:val="undOvr"/>
                  <m:subHide m:val="1"/>
                  <m:supHide m:val="1"/>
                  <m:ctrlPr>
                    <w:rPr>
                      <w:rFonts w:ascii="Cambria Math" w:eastAsia="Calibri" w:hAnsi="Cambria Math"/>
                      <w:i/>
                      <w:sz w:val="22"/>
                      <w:szCs w:val="22"/>
                      <w:lang w:val="es-EC"/>
                    </w:rPr>
                  </m:ctrlPr>
                </m:naryPr>
                <m:sub/>
                <m:sup/>
                <m:e>
                  <m:sSub>
                    <m:sSubPr>
                      <m:ctrlPr>
                        <w:rPr>
                          <w:rFonts w:ascii="Cambria Math" w:eastAsia="Calibri" w:hAnsi="Cambria Math"/>
                          <w:i/>
                          <w:sz w:val="22"/>
                          <w:szCs w:val="22"/>
                          <w:lang w:val="es-EC"/>
                        </w:rPr>
                      </m:ctrlPr>
                    </m:sSubPr>
                    <m:e>
                      <m:r>
                        <w:rPr>
                          <w:rFonts w:ascii="Cambria Math" w:hAnsi="Cambria Math"/>
                        </w:rPr>
                        <m:t>v</m:t>
                      </m:r>
                    </m:e>
                    <m:sub>
                      <m:r>
                        <w:rPr>
                          <w:rFonts w:ascii="Cambria Math" w:hAnsi="Cambria Math"/>
                        </w:rPr>
                        <m:t>bajadas            (3)</m:t>
                      </m:r>
                    </m:sub>
                  </m:sSub>
                </m:e>
              </m:nary>
            </m:e>
          </m:nary>
        </m:oMath>
      </m:oMathPara>
    </w:p>
    <w:p w:rsidR="00C94E01" w:rsidRDefault="00C94E01" w:rsidP="00D835E9">
      <w:pPr>
        <w:jc w:val="both"/>
        <w:rPr>
          <w:lang w:val="es-EC"/>
        </w:rPr>
      </w:pPr>
      <w:r w:rsidRPr="00C94E01">
        <w:rPr>
          <w:lang w:val="es-EC"/>
        </w:rPr>
        <w:t>De acuerdo con l</w:t>
      </w:r>
      <w:r>
        <w:rPr>
          <w:lang w:val="es-EC"/>
        </w:rPr>
        <w:t>a ley de voltaje, se puede considerar positivas o negativas las tensiones presentes en una malla, esto depende de la polaridad que se le asigne a cada tensión y del sentido de la corriente de cada malla, ya sea en sentido de manecillas del reloj o en sentido contrario.</w:t>
      </w:r>
    </w:p>
    <w:p w:rsidR="00673045" w:rsidRDefault="00673045" w:rsidP="00D835E9">
      <w:pPr>
        <w:jc w:val="both"/>
        <w:rPr>
          <w:lang w:val="es-EC"/>
        </w:rPr>
      </w:pPr>
    </w:p>
    <w:p w:rsidR="00C94E01" w:rsidRDefault="00C94E01" w:rsidP="00D835E9">
      <w:pPr>
        <w:jc w:val="both"/>
        <w:rPr>
          <w:lang w:val="es-EC"/>
        </w:rPr>
      </w:pPr>
      <w:r>
        <w:rPr>
          <w:lang w:val="es-EC"/>
        </w:rPr>
        <w:t xml:space="preserve">Puntos importantes </w:t>
      </w:r>
    </w:p>
    <w:p w:rsidR="00C94E01" w:rsidRDefault="00C94E01" w:rsidP="00D835E9">
      <w:pPr>
        <w:jc w:val="both"/>
        <w:rPr>
          <w:lang w:val="es-EC"/>
        </w:rPr>
      </w:pPr>
      <w:r>
        <w:rPr>
          <w:lang w:val="es-EC"/>
        </w:rPr>
        <w:t>Con la ley de corriente se encuentra el voltaje en los nodos y nos introduce al análisis</w:t>
      </w:r>
      <w:r w:rsidR="00F85DA9">
        <w:rPr>
          <w:lang w:val="es-EC"/>
        </w:rPr>
        <w:t xml:space="preserve"> </w:t>
      </w:r>
      <w:r>
        <w:rPr>
          <w:lang w:val="es-EC"/>
        </w:rPr>
        <w:t>nodal</w:t>
      </w:r>
      <w:r w:rsidR="00F85DA9">
        <w:rPr>
          <w:lang w:val="es-EC"/>
        </w:rPr>
        <w:t xml:space="preserve"> </w:t>
      </w:r>
      <w:r>
        <w:rPr>
          <w:lang w:val="es-EC"/>
        </w:rPr>
        <w:t>(de nodos)</w:t>
      </w:r>
    </w:p>
    <w:p w:rsidR="00C94E01" w:rsidRDefault="00C94E01" w:rsidP="00D835E9">
      <w:pPr>
        <w:jc w:val="both"/>
        <w:rPr>
          <w:lang w:val="es-EC"/>
        </w:rPr>
      </w:pPr>
      <w:r>
        <w:rPr>
          <w:lang w:val="es-EC"/>
        </w:rPr>
        <w:t xml:space="preserve"> Con la ley de tensión o voltaje se encuentra la corriente de las mallas y se introduce al análisis por mallas(lazo).</w:t>
      </w:r>
    </w:p>
    <w:p w:rsidR="00A226E3" w:rsidRDefault="00A226E3" w:rsidP="00D835E9">
      <w:pPr>
        <w:jc w:val="both"/>
        <w:rPr>
          <w:lang w:val="es-EC"/>
        </w:rPr>
      </w:pPr>
    </w:p>
    <w:p w:rsidR="00A226E3" w:rsidRDefault="00A226E3" w:rsidP="00A226E3">
      <w:pPr>
        <w:pStyle w:val="TextCarCar"/>
        <w:ind w:firstLine="0"/>
        <w:jc w:val="center"/>
        <w:rPr>
          <w:lang w:val="es-ES"/>
        </w:rPr>
      </w:pPr>
      <w:r>
        <w:rPr>
          <w:lang w:val="es-ES"/>
        </w:rPr>
        <w:t>Formulas Adicionales</w:t>
      </w:r>
    </w:p>
    <w:p w:rsidR="00A226E3" w:rsidRDefault="00A226E3" w:rsidP="00A226E3">
      <w:pPr>
        <w:pStyle w:val="TextCarCar"/>
        <w:ind w:firstLine="0"/>
        <w:jc w:val="center"/>
        <w:rPr>
          <w:lang w:val="es-ES"/>
        </w:rPr>
      </w:pPr>
      <w:r>
        <w:rPr>
          <w:lang w:val="es-ES"/>
        </w:rPr>
        <w:t xml:space="preserve">Ley de Ohm </w:t>
      </w:r>
    </w:p>
    <w:p w:rsidR="00A226E3" w:rsidRPr="00F72618" w:rsidRDefault="00F72618" w:rsidP="00A226E3">
      <w:pPr>
        <w:pStyle w:val="TextCarCar"/>
        <w:jc w:val="center"/>
        <w:rPr>
          <w:lang w:val="es-ES"/>
        </w:rPr>
      </w:pPr>
      <m:oMathPara>
        <m:oMath>
          <m:r>
            <w:rPr>
              <w:rFonts w:ascii="Cambria Math" w:hAnsi="Cambria Math"/>
              <w:lang w:val="es-ES"/>
            </w:rPr>
            <m:t xml:space="preserve">                                 V=I*R                                             (4)</m:t>
          </m:r>
        </m:oMath>
      </m:oMathPara>
    </w:p>
    <w:p w:rsidR="00A226E3" w:rsidRDefault="00BA1BB1" w:rsidP="00A226E3">
      <w:pPr>
        <w:pStyle w:val="TextCarCar"/>
        <w:ind w:firstLine="0"/>
        <w:jc w:val="center"/>
        <w:rPr>
          <w:lang w:val="es-ES"/>
        </w:rPr>
      </w:pPr>
      <w:r>
        <w:rPr>
          <w:lang w:val="es-ES"/>
        </w:rPr>
        <w:t xml:space="preserve"> Obtención de una resistencia equivalente </w:t>
      </w:r>
      <w:r w:rsidR="00A226E3">
        <w:rPr>
          <w:lang w:val="es-ES"/>
        </w:rPr>
        <w:t xml:space="preserve"> en serie</w:t>
      </w:r>
    </w:p>
    <w:p w:rsidR="00A226E3" w:rsidRPr="00F72618" w:rsidRDefault="00C47CF8" w:rsidP="00A226E3">
      <w:pPr>
        <w:pStyle w:val="TextCarCar"/>
        <w:jc w:val="center"/>
        <w:rPr>
          <w:lang w:val="es-ES"/>
        </w:rPr>
      </w:pPr>
      <m:oMathPara>
        <m:oMathParaPr>
          <m:jc m:val="center"/>
        </m:oMathParaPr>
        <m:oMath>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 xml:space="preserve">                 R</m:t>
                  </m:r>
                </m:e>
                <m:sub>
                  <m:r>
                    <w:rPr>
                      <w:rFonts w:ascii="Cambria Math" w:hAnsi="Cambria Math"/>
                      <w:lang w:val="es-ES"/>
                    </w:rPr>
                    <m:t>equi</m:t>
                  </m:r>
                </m:sub>
              </m:sSub>
              <m:r>
                <w:rPr>
                  <w:rFonts w:ascii="Cambria Math" w:hAnsi="Cambria Math"/>
                  <w:lang w:val="es-ES"/>
                </w:rPr>
                <m:t xml:space="preserve">  =R</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n</m:t>
              </m:r>
            </m:sub>
          </m:sSub>
          <m:r>
            <w:rPr>
              <w:rFonts w:ascii="Cambria Math" w:hAnsi="Cambria Math"/>
              <w:lang w:val="es-ES"/>
            </w:rPr>
            <m:t xml:space="preserve">                            (5)</m:t>
          </m:r>
        </m:oMath>
      </m:oMathPara>
    </w:p>
    <w:p w:rsidR="00A226E3" w:rsidRDefault="00BA1BB1" w:rsidP="00A226E3">
      <w:pPr>
        <w:pStyle w:val="TextCarCar"/>
        <w:ind w:firstLine="0"/>
        <w:jc w:val="center"/>
        <w:rPr>
          <w:lang w:val="es-ES"/>
        </w:rPr>
      </w:pPr>
      <w:r>
        <w:rPr>
          <w:lang w:val="es-ES"/>
        </w:rPr>
        <w:lastRenderedPageBreak/>
        <w:t xml:space="preserve">Obtención de una resistencia equivalente </w:t>
      </w:r>
      <w:r w:rsidR="00A226E3">
        <w:rPr>
          <w:lang w:val="es-ES"/>
        </w:rPr>
        <w:t xml:space="preserve"> en paralelo</w:t>
      </w:r>
    </w:p>
    <w:p w:rsidR="00F260D0" w:rsidRPr="00F72618" w:rsidRDefault="00F72618" w:rsidP="00E06198">
      <w:pPr>
        <w:pStyle w:val="TextCarCar"/>
        <w:ind w:firstLine="0"/>
        <w:jc w:val="center"/>
      </w:pPr>
      <m:oMathPara>
        <m:oMathParaPr>
          <m:jc m:val="center"/>
        </m:oMathParaPr>
        <m:oMath>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1</m:t>
              </m:r>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equi</m:t>
                  </m:r>
                </m:sub>
              </m:sSub>
            </m:den>
          </m:f>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1</m:t>
              </m:r>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1</m:t>
                  </m:r>
                </m:sub>
              </m:sSub>
            </m:den>
          </m:f>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den>
          </m:f>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n</m:t>
                  </m:r>
                </m:sub>
              </m:sSub>
            </m:den>
          </m:f>
          <m:r>
            <w:rPr>
              <w:rFonts w:ascii="Cambria Math" w:hAnsi="Cambria Math"/>
              <w:lang w:val="es-ES"/>
            </w:rPr>
            <m:t xml:space="preserve">                         (6)</m:t>
          </m:r>
        </m:oMath>
      </m:oMathPara>
    </w:p>
    <w:p w:rsidR="00E06198" w:rsidRPr="00537176" w:rsidRDefault="00E06198" w:rsidP="00E06198">
      <w:pPr>
        <w:pStyle w:val="TextCarCar"/>
        <w:ind w:firstLine="0"/>
        <w:jc w:val="center"/>
        <w:rPr>
          <w:lang w:val="es-ES"/>
        </w:rPr>
      </w:pPr>
    </w:p>
    <w:p w:rsidR="00BA03B0" w:rsidRDefault="00ED20A6" w:rsidP="00D835E9">
      <w:pPr>
        <w:pStyle w:val="Ttulo1"/>
        <w:rPr>
          <w:lang w:val="es-CO"/>
        </w:rPr>
      </w:pPr>
      <w:r>
        <w:rPr>
          <w:lang w:val="es-CO"/>
        </w:rPr>
        <w:t>Diseño y calculo</w:t>
      </w:r>
    </w:p>
    <w:p w:rsidR="00BF1A26" w:rsidRDefault="00BF1A26" w:rsidP="00D835E9">
      <w:pPr>
        <w:pStyle w:val="Ttulo2"/>
        <w:jc w:val="both"/>
        <w:rPr>
          <w:lang w:val="es-ES"/>
        </w:rPr>
      </w:pPr>
      <w:r>
        <w:rPr>
          <w:lang w:val="es-ES"/>
        </w:rPr>
        <w:t xml:space="preserve">Circuito experimental </w:t>
      </w:r>
    </w:p>
    <w:p w:rsidR="00E76E38" w:rsidRPr="00E76E38" w:rsidRDefault="00E76E38" w:rsidP="00E76E38">
      <w:pPr>
        <w:pStyle w:val="Ttulo2"/>
        <w:numPr>
          <w:ilvl w:val="0"/>
          <w:numId w:val="0"/>
        </w:numPr>
        <w:rPr>
          <w:lang w:val="es-CO"/>
        </w:rPr>
      </w:pPr>
      <w:r w:rsidRPr="00E76E38">
        <w:rPr>
          <w:lang w:val="es-CO"/>
        </w:rPr>
        <w:t>FIGURAS</w:t>
      </w:r>
    </w:p>
    <w:p w:rsidR="00E76E38" w:rsidRPr="00E76E38" w:rsidRDefault="00E76E38" w:rsidP="00E76E38">
      <w:pPr>
        <w:rPr>
          <w:lang w:val="es-ES"/>
        </w:rPr>
      </w:pPr>
    </w:p>
    <w:p w:rsidR="00BA1BB1" w:rsidRPr="00BA1BB1" w:rsidRDefault="00F72618" w:rsidP="00BA1BB1">
      <w:pPr>
        <w:rPr>
          <w:lang w:val="es-ES"/>
        </w:rPr>
      </w:pPr>
      <w:r>
        <w:rPr>
          <w:noProof/>
          <w:lang w:val="es-ES"/>
        </w:rPr>
        <w:drawing>
          <wp:inline distT="0" distB="0" distL="0" distR="0">
            <wp:extent cx="3200400" cy="16617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661795"/>
                    </a:xfrm>
                    <a:prstGeom prst="rect">
                      <a:avLst/>
                    </a:prstGeom>
                    <a:noFill/>
                    <a:ln>
                      <a:noFill/>
                    </a:ln>
                  </pic:spPr>
                </pic:pic>
              </a:graphicData>
            </a:graphic>
          </wp:inline>
        </w:drawing>
      </w:r>
    </w:p>
    <w:p w:rsidR="00BF1A26" w:rsidRDefault="00BF1A26" w:rsidP="00D835E9">
      <w:pPr>
        <w:jc w:val="both"/>
        <w:rPr>
          <w:lang w:val="es-CO"/>
        </w:rPr>
      </w:pPr>
      <w:r w:rsidRPr="00867C88">
        <w:rPr>
          <w:color w:val="000000"/>
          <w:lang w:val="es-ES"/>
        </w:rPr>
        <w:br/>
      </w:r>
    </w:p>
    <w:p w:rsidR="002A7394" w:rsidRDefault="002A7394" w:rsidP="002A7394">
      <w:pPr>
        <w:jc w:val="center"/>
        <w:rPr>
          <w:lang w:val="es-CO"/>
        </w:rPr>
      </w:pPr>
      <w:r>
        <w:rPr>
          <w:lang w:val="es-CO"/>
        </w:rPr>
        <w:t>Figura 1.1. Circuito Resistivo Mixto</w:t>
      </w:r>
    </w:p>
    <w:p w:rsidR="00E76E38" w:rsidRDefault="00E76E38" w:rsidP="002A7394">
      <w:pPr>
        <w:jc w:val="center"/>
        <w:rPr>
          <w:lang w:val="es-CO"/>
        </w:rPr>
      </w:pPr>
    </w:p>
    <w:p w:rsidR="00E76E38" w:rsidRDefault="00F72618" w:rsidP="00E76E38">
      <w:pPr>
        <w:rPr>
          <w:lang w:val="es-CO"/>
        </w:rPr>
      </w:pPr>
      <w:r>
        <w:rPr>
          <w:noProof/>
          <w:lang w:val="es-CO"/>
        </w:rPr>
        <w:drawing>
          <wp:inline distT="0" distB="0" distL="0" distR="0">
            <wp:extent cx="3200400" cy="22510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251075"/>
                    </a:xfrm>
                    <a:prstGeom prst="rect">
                      <a:avLst/>
                    </a:prstGeom>
                    <a:noFill/>
                    <a:ln>
                      <a:noFill/>
                    </a:ln>
                  </pic:spPr>
                </pic:pic>
              </a:graphicData>
            </a:graphic>
          </wp:inline>
        </w:drawing>
      </w:r>
    </w:p>
    <w:p w:rsidR="00E76E38" w:rsidRDefault="00E76E38" w:rsidP="00E76E38">
      <w:pPr>
        <w:pStyle w:val="Textoindependiente"/>
        <w:spacing w:before="145"/>
        <w:jc w:val="center"/>
      </w:pPr>
      <w:r w:rsidRPr="00175E7F">
        <w:rPr>
          <w:lang w:val="es-EC"/>
        </w:rPr>
        <w:t xml:space="preserve">Figura </w:t>
      </w:r>
      <w:r>
        <w:rPr>
          <w:lang w:val="es-EC"/>
        </w:rPr>
        <w:t>2</w:t>
      </w:r>
      <w:r w:rsidRPr="00175E7F">
        <w:rPr>
          <w:lang w:val="es-EC"/>
        </w:rPr>
        <w:t xml:space="preserve">. </w:t>
      </w:r>
      <w:r>
        <w:t>Circuito  Mixto con sus  nodos</w:t>
      </w:r>
    </w:p>
    <w:p w:rsidR="00E76E38" w:rsidRPr="00E76E38" w:rsidRDefault="00E76E38" w:rsidP="002A7394">
      <w:pPr>
        <w:jc w:val="center"/>
        <w:rPr>
          <w:lang w:val="es-ES"/>
        </w:rPr>
      </w:pPr>
    </w:p>
    <w:p w:rsidR="00E76E38" w:rsidRDefault="00E76E38" w:rsidP="002A7394">
      <w:pPr>
        <w:jc w:val="center"/>
        <w:rPr>
          <w:lang w:val="es-CO"/>
        </w:rPr>
      </w:pPr>
    </w:p>
    <w:p w:rsidR="00BF1A26" w:rsidRDefault="00BF1A26" w:rsidP="00D835E9">
      <w:pPr>
        <w:jc w:val="both"/>
        <w:rPr>
          <w:lang w:val="es-CO"/>
        </w:rPr>
      </w:pPr>
      <w:r>
        <w:rPr>
          <w:lang w:val="es-CO"/>
        </w:rPr>
        <w:t xml:space="preserve">Datos </w:t>
      </w:r>
    </w:p>
    <w:p w:rsidR="00BF1A26" w:rsidRDefault="00591F66" w:rsidP="00D835E9">
      <w:pPr>
        <w:jc w:val="both"/>
        <w:rPr>
          <w:lang w:val="es-CO"/>
        </w:rPr>
      </w:pPr>
      <w:r>
        <w:rPr>
          <w:lang w:val="es-CO"/>
        </w:rPr>
        <w:t>Fuente de voltaje=10v</w:t>
      </w:r>
    </w:p>
    <w:p w:rsidR="00591F66" w:rsidRDefault="00591F66" w:rsidP="00D835E9">
      <w:pPr>
        <w:jc w:val="both"/>
        <w:rPr>
          <w:lang w:val="es-CO"/>
        </w:rPr>
      </w:pPr>
      <w:r>
        <w:rPr>
          <w:lang w:val="es-CO"/>
        </w:rPr>
        <w:t>Resistencias</w:t>
      </w:r>
    </w:p>
    <w:p w:rsidR="00591F66" w:rsidRPr="00810A74" w:rsidRDefault="00591F66" w:rsidP="00D835E9">
      <w:pPr>
        <w:jc w:val="both"/>
      </w:pPr>
      <w:r w:rsidRPr="00810A74">
        <w:t>R1=1kOhm</w:t>
      </w:r>
    </w:p>
    <w:p w:rsidR="00591F66" w:rsidRPr="00810A74" w:rsidRDefault="00591F66" w:rsidP="00D835E9">
      <w:pPr>
        <w:jc w:val="both"/>
      </w:pPr>
      <w:r w:rsidRPr="00810A74">
        <w:t xml:space="preserve">R2=3.9 </w:t>
      </w:r>
      <w:proofErr w:type="spellStart"/>
      <w:r w:rsidRPr="00810A74">
        <w:t>kOhm</w:t>
      </w:r>
      <w:proofErr w:type="spellEnd"/>
    </w:p>
    <w:p w:rsidR="00591F66" w:rsidRPr="00810A74" w:rsidRDefault="00591F66" w:rsidP="00D835E9">
      <w:pPr>
        <w:jc w:val="both"/>
      </w:pPr>
      <w:r w:rsidRPr="00810A74">
        <w:t xml:space="preserve">R3=2.2 </w:t>
      </w:r>
      <w:proofErr w:type="spellStart"/>
      <w:r w:rsidRPr="00810A74">
        <w:t>kOhm</w:t>
      </w:r>
      <w:proofErr w:type="spellEnd"/>
    </w:p>
    <w:p w:rsidR="00591F66" w:rsidRDefault="00591F66" w:rsidP="00D835E9">
      <w:pPr>
        <w:jc w:val="both"/>
        <w:rPr>
          <w:lang w:val="es-CO"/>
        </w:rPr>
      </w:pPr>
      <w:r>
        <w:rPr>
          <w:lang w:val="es-CO"/>
        </w:rPr>
        <w:t xml:space="preserve">R4=2.2 </w:t>
      </w:r>
      <w:proofErr w:type="spellStart"/>
      <w:r>
        <w:rPr>
          <w:lang w:val="es-CO"/>
        </w:rPr>
        <w:t>kOhm</w:t>
      </w:r>
      <w:proofErr w:type="spellEnd"/>
    </w:p>
    <w:p w:rsidR="00591F66" w:rsidRDefault="00591F66" w:rsidP="00D835E9">
      <w:pPr>
        <w:jc w:val="both"/>
        <w:rPr>
          <w:lang w:val="es-CO"/>
        </w:rPr>
      </w:pPr>
      <w:r>
        <w:rPr>
          <w:lang w:val="es-CO"/>
        </w:rPr>
        <w:t xml:space="preserve">R5=1.8 </w:t>
      </w:r>
      <w:proofErr w:type="spellStart"/>
      <w:r>
        <w:rPr>
          <w:lang w:val="es-CO"/>
        </w:rPr>
        <w:t>kOhm</w:t>
      </w:r>
      <w:proofErr w:type="spellEnd"/>
    </w:p>
    <w:p w:rsidR="00591F66" w:rsidRDefault="00591F66" w:rsidP="00D835E9">
      <w:pPr>
        <w:jc w:val="both"/>
        <w:rPr>
          <w:lang w:val="es-CO"/>
        </w:rPr>
      </w:pPr>
    </w:p>
    <w:p w:rsidR="00810A74" w:rsidRDefault="00810A74" w:rsidP="00D835E9">
      <w:pPr>
        <w:jc w:val="both"/>
        <w:rPr>
          <w:lang w:val="es-CO"/>
        </w:rPr>
      </w:pPr>
      <w:r>
        <w:rPr>
          <w:lang w:val="es-CO"/>
        </w:rPr>
        <w:t>Para hallar el valor del voltaje en cada resistencia se aplica la ley de voltaje de Kirchoff, mediante mallas se obtiene el valor de la corriente en cada resistor</w:t>
      </w:r>
      <w:r w:rsidR="001A7020">
        <w:rPr>
          <w:lang w:val="es-CO"/>
        </w:rPr>
        <w:t>.</w:t>
      </w:r>
      <w:r>
        <w:rPr>
          <w:lang w:val="es-CO"/>
        </w:rPr>
        <w:t xml:space="preserve"> </w:t>
      </w:r>
    </w:p>
    <w:p w:rsidR="00810A74" w:rsidRDefault="00810A74" w:rsidP="00D835E9">
      <w:pPr>
        <w:jc w:val="both"/>
        <w:rPr>
          <w:lang w:val="es-CO"/>
        </w:rPr>
      </w:pPr>
    </w:p>
    <w:p w:rsidR="00810A74" w:rsidRDefault="00810A74" w:rsidP="00D835E9">
      <w:pPr>
        <w:jc w:val="both"/>
        <w:rPr>
          <w:lang w:val="es-CO"/>
        </w:rPr>
      </w:pPr>
      <w:r>
        <w:rPr>
          <w:lang w:val="es-CO"/>
        </w:rPr>
        <w:t xml:space="preserve">Ley de voltaje de Kirchhoff </w:t>
      </w:r>
    </w:p>
    <w:p w:rsidR="00810A74" w:rsidRDefault="00810A74" w:rsidP="00D835E9">
      <w:pPr>
        <w:jc w:val="both"/>
        <w:rPr>
          <w:lang w:val="es-CO"/>
        </w:rPr>
      </w:pPr>
    </w:p>
    <w:p w:rsidR="00810A74" w:rsidRPr="00810A74" w:rsidRDefault="00810A74" w:rsidP="00810A74">
      <w:pPr>
        <w:jc w:val="center"/>
        <w:rPr>
          <w:b/>
          <w:bCs/>
          <w:lang w:val="es-EC"/>
        </w:rPr>
      </w:pPr>
      <w:r w:rsidRPr="00810A74">
        <w:rPr>
          <w:b/>
          <w:bCs/>
          <w:lang w:val="es-EC"/>
        </w:rPr>
        <w:t>Malla 1</w:t>
      </w:r>
    </w:p>
    <w:p w:rsidR="00810A74" w:rsidRPr="00F72618" w:rsidRDefault="00C47CF8" w:rsidP="00810A74">
      <w:pPr>
        <w:jc w:val="center"/>
      </w:pPr>
      <m:oMathPara>
        <m:oMathParaPr>
          <m:jc m:val="left"/>
        </m:oMathParaPr>
        <m:oMath>
          <m:nary>
            <m:naryPr>
              <m:chr m:val="∑"/>
              <m:limLoc m:val="undOvr"/>
              <m:subHide m:val="1"/>
              <m:supHide m:val="1"/>
              <m:ctrlPr>
                <w:rPr>
                  <w:rFonts w:ascii="Cambria Math" w:hAnsi="Cambria Math"/>
                  <w:i/>
                </w:rPr>
              </m:ctrlPr>
            </m:naryPr>
            <m:sub/>
            <m:sup/>
            <m:e>
              <m:r>
                <w:rPr>
                  <w:rFonts w:ascii="Cambria Math" w:hAnsi="Cambria Math"/>
                </w:rPr>
                <m:t>V</m:t>
              </m:r>
            </m:e>
          </m:nary>
          <m:r>
            <w:rPr>
              <w:rFonts w:ascii="Cambria Math" w:hAnsi="Cambria Math"/>
            </w:rPr>
            <m:t>=0</m:t>
          </m:r>
        </m:oMath>
      </m:oMathPara>
    </w:p>
    <w:p w:rsidR="00810A74" w:rsidRPr="00F72618" w:rsidRDefault="00F72618" w:rsidP="00810A74">
      <w:pPr>
        <w:jc w:val="center"/>
      </w:pPr>
      <m:oMathPara>
        <m:oMathParaPr>
          <m:jc m:val="left"/>
        </m:oMathParaPr>
        <m:oMath>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=0</m:t>
          </m:r>
        </m:oMath>
      </m:oMathPara>
    </w:p>
    <w:p w:rsidR="00810A74" w:rsidRPr="00F72618" w:rsidRDefault="00F72618" w:rsidP="00810A74">
      <w:pPr>
        <w:jc w:val="center"/>
      </w:pPr>
      <m:oMathPara>
        <m:oMathParaPr>
          <m:jc m:val="left"/>
        </m:oMathParaPr>
        <m:oMath>
          <m:r>
            <w:rPr>
              <w:rFonts w:ascii="Cambria Math" w:hAnsi="Cambria Math"/>
            </w:rPr>
            <m:t>-10+1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+3.9(</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)+1.8</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m:t>
          </m:r>
        </m:oMath>
      </m:oMathPara>
    </w:p>
    <w:p w:rsidR="00810A74" w:rsidRPr="00F72618" w:rsidRDefault="00F72618" w:rsidP="00810A74">
      <w:pPr>
        <w:jc w:val="center"/>
      </w:pPr>
      <m:oMathPara>
        <m:oMathParaPr>
          <m:jc m:val="left"/>
        </m:oMathParaPr>
        <m:oMath>
          <m:r>
            <w:rPr>
              <w:rFonts w:ascii="Cambria Math" w:hAnsi="Cambria Math"/>
            </w:rPr>
            <m:t>-10+1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+3.9</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3.9I</m:t>
              </m:r>
            </m:e>
            <m:sub>
              <m:r>
                <w:rPr>
                  <w:rFonts w:ascii="Cambria Math" w:hAnsi="Cambria Math"/>
                </w:rPr>
                <m:t>2</m:t>
              </m:r>
            </m:sub>
          </m:sSub>
          <m:r>
            <w:rPr>
              <w:rFonts w:ascii="Cambria Math" w:hAnsi="Cambria Math"/>
            </w:rPr>
            <m:t>+1.8</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m:t>
          </m:r>
        </m:oMath>
      </m:oMathPara>
    </w:p>
    <w:p w:rsidR="00810A74" w:rsidRPr="00F72618" w:rsidRDefault="00F72618" w:rsidP="00810A74">
      <w:pPr>
        <w:jc w:val="center"/>
      </w:pPr>
      <m:oMathPara>
        <m:oMathParaPr>
          <m:jc m:val="left"/>
        </m:oMathParaPr>
        <m:oMath>
          <m:r>
            <w:rPr>
              <w:rFonts w:ascii="Cambria Math" w:hAnsi="Cambria Math"/>
              <w:highlight w:val="lightGray"/>
            </w:rPr>
            <m:t>Ec1:-10+6.7</m:t>
          </m:r>
          <m:sSub>
            <m:sSubPr>
              <m:ctrlPr>
                <w:rPr>
                  <w:rFonts w:ascii="Cambria Math" w:hAnsi="Cambria Math"/>
                  <w:i/>
                  <w:highlight w:val="lightGray"/>
                </w:rPr>
              </m:ctrlPr>
            </m:sSubPr>
            <m:e>
              <m:r>
                <w:rPr>
                  <w:rFonts w:ascii="Cambria Math" w:hAnsi="Cambria Math"/>
                  <w:highlight w:val="lightGray"/>
                </w:rPr>
                <m:t>I</m:t>
              </m:r>
            </m:e>
            <m:sub>
              <m:r>
                <w:rPr>
                  <w:rFonts w:ascii="Cambria Math" w:hAnsi="Cambria Math"/>
                  <w:highlight w:val="lightGray"/>
                </w:rPr>
                <m:t>1</m:t>
              </m:r>
            </m:sub>
          </m:sSub>
          <m:r>
            <w:rPr>
              <w:rFonts w:ascii="Cambria Math" w:hAnsi="Cambria Math"/>
              <w:highlight w:val="lightGray"/>
            </w:rPr>
            <m:t>-3.9</m:t>
          </m:r>
          <m:sSub>
            <m:sSubPr>
              <m:ctrlPr>
                <w:rPr>
                  <w:rFonts w:ascii="Cambria Math" w:hAnsi="Cambria Math"/>
                  <w:i/>
                  <w:highlight w:val="lightGray"/>
                </w:rPr>
              </m:ctrlPr>
            </m:sSubPr>
            <m:e>
              <m:r>
                <w:rPr>
                  <w:rFonts w:ascii="Cambria Math" w:hAnsi="Cambria Math"/>
                  <w:highlight w:val="lightGray"/>
                </w:rPr>
                <m:t>I</m:t>
              </m:r>
            </m:e>
            <m:sub>
              <m:r>
                <w:rPr>
                  <w:rFonts w:ascii="Cambria Math" w:hAnsi="Cambria Math"/>
                  <w:highlight w:val="lightGray"/>
                </w:rPr>
                <m:t>2</m:t>
              </m:r>
            </m:sub>
          </m:sSub>
          <m:r>
            <w:rPr>
              <w:rFonts w:ascii="Cambria Math" w:hAnsi="Cambria Math"/>
              <w:highlight w:val="lightGray"/>
            </w:rPr>
            <m:t>=0</m:t>
          </m:r>
        </m:oMath>
      </m:oMathPara>
    </w:p>
    <w:p w:rsidR="00810A74" w:rsidRDefault="00810A74" w:rsidP="00810A74"/>
    <w:p w:rsidR="00810A74" w:rsidRPr="00B51309" w:rsidRDefault="00810A74" w:rsidP="00810A74">
      <w:pPr>
        <w:jc w:val="center"/>
        <w:rPr>
          <w:b/>
          <w:bCs/>
        </w:rPr>
      </w:pPr>
      <w:r w:rsidRPr="00A75988">
        <w:rPr>
          <w:b/>
          <w:bCs/>
          <w:lang w:val="es-EC"/>
        </w:rPr>
        <w:t>Malla</w:t>
      </w:r>
      <w:r w:rsidRPr="00B51309">
        <w:rPr>
          <w:b/>
          <w:bCs/>
        </w:rPr>
        <w:t xml:space="preserve"> 2</w:t>
      </w:r>
    </w:p>
    <w:p w:rsidR="00810A74" w:rsidRPr="00F72618" w:rsidRDefault="00C47CF8" w:rsidP="00810A74">
      <w:pPr>
        <w:jc w:val="center"/>
      </w:pPr>
      <m:oMathPara>
        <m:oMathParaPr>
          <m:jc m:val="left"/>
        </m:oMathParaPr>
        <m:oMath>
          <m:nary>
            <m:naryPr>
              <m:chr m:val="∑"/>
              <m:limLoc m:val="undOvr"/>
              <m:subHide m:val="1"/>
              <m:supHide m:val="1"/>
              <m:ctrlPr>
                <w:rPr>
                  <w:rFonts w:ascii="Cambria Math" w:hAnsi="Cambria Math"/>
                  <w:i/>
                </w:rPr>
              </m:ctrlPr>
            </m:naryPr>
            <m:sub/>
            <m:sup/>
            <m:e>
              <m:r>
                <w:rPr>
                  <w:rFonts w:ascii="Cambria Math" w:hAnsi="Cambria Math"/>
                </w:rPr>
                <m:t>V</m:t>
              </m:r>
            </m:e>
          </m:nary>
          <m:r>
            <w:rPr>
              <w:rFonts w:ascii="Cambria Math" w:hAnsi="Cambria Math"/>
            </w:rPr>
            <m:t>=0</m:t>
          </m:r>
        </m:oMath>
      </m:oMathPara>
    </w:p>
    <w:p w:rsidR="00810A74" w:rsidRPr="00F72618" w:rsidRDefault="00C47CF8" w:rsidP="00810A74">
      <w:pPr>
        <w:jc w:val="cente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=0</m:t>
          </m:r>
        </m:oMath>
      </m:oMathPara>
    </w:p>
    <w:p w:rsidR="00810A74" w:rsidRPr="00F72618" w:rsidRDefault="00F72618" w:rsidP="00810A74">
      <w:pPr>
        <w:jc w:val="center"/>
      </w:pPr>
      <m:oMathPara>
        <m:oMathParaPr>
          <m:jc m:val="left"/>
        </m:oMathParaPr>
        <m:oMath>
          <m:r>
            <w:rPr>
              <w:rFonts w:ascii="Cambria Math" w:hAnsi="Cambria Math"/>
            </w:rPr>
            <m:t>2.2</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+2.2</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-3.9</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 xml:space="preserve">=0 </m:t>
          </m:r>
        </m:oMath>
      </m:oMathPara>
    </w:p>
    <w:p w:rsidR="00810A74" w:rsidRPr="00F72618" w:rsidRDefault="00F72618" w:rsidP="00810A74">
      <w:pPr>
        <w:jc w:val="center"/>
      </w:pPr>
      <m:oMathPara>
        <m:oMathParaPr>
          <m:jc m:val="left"/>
        </m:oMathParaPr>
        <m:oMath>
          <m:r>
            <w:rPr>
              <w:rFonts w:ascii="Cambria Math" w:hAnsi="Cambria Math"/>
            </w:rPr>
            <m:t>2.2</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+2.2</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-3.9</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3.9I</m:t>
              </m:r>
            </m:e>
            <m:sub>
              <m:r>
                <w:rPr>
                  <w:rFonts w:ascii="Cambria Math" w:hAnsi="Cambria Math"/>
                </w:rPr>
                <m:t>2</m:t>
              </m:r>
            </m:sub>
          </m:sSub>
          <m:r>
            <w:rPr>
              <w:rFonts w:ascii="Cambria Math" w:hAnsi="Cambria Math"/>
            </w:rPr>
            <m:t xml:space="preserve">=0 </m:t>
          </m:r>
        </m:oMath>
      </m:oMathPara>
    </w:p>
    <w:p w:rsidR="00810A74" w:rsidRPr="00F72618" w:rsidRDefault="00F72618" w:rsidP="00810A74">
      <w:pPr>
        <w:jc w:val="center"/>
      </w:pPr>
      <m:oMathPara>
        <m:oMathParaPr>
          <m:jc m:val="left"/>
        </m:oMathParaPr>
        <m:oMath>
          <m:r>
            <w:rPr>
              <w:rFonts w:ascii="Cambria Math" w:hAnsi="Cambria Math"/>
              <w:highlight w:val="lightGray"/>
            </w:rPr>
            <m:t>Ec2:8.3</m:t>
          </m:r>
          <m:sSub>
            <m:sSubPr>
              <m:ctrlPr>
                <w:rPr>
                  <w:rFonts w:ascii="Cambria Math" w:hAnsi="Cambria Math"/>
                  <w:i/>
                  <w:highlight w:val="lightGray"/>
                </w:rPr>
              </m:ctrlPr>
            </m:sSubPr>
            <m:e>
              <m:r>
                <w:rPr>
                  <w:rFonts w:ascii="Cambria Math" w:hAnsi="Cambria Math"/>
                  <w:highlight w:val="lightGray"/>
                </w:rPr>
                <m:t>I</m:t>
              </m:r>
            </m:e>
            <m:sub>
              <m:r>
                <w:rPr>
                  <w:rFonts w:ascii="Cambria Math" w:hAnsi="Cambria Math"/>
                  <w:highlight w:val="lightGray"/>
                </w:rPr>
                <m:t>2</m:t>
              </m:r>
            </m:sub>
          </m:sSub>
          <m:r>
            <w:rPr>
              <w:rFonts w:ascii="Cambria Math" w:hAnsi="Cambria Math"/>
              <w:highlight w:val="lightGray"/>
            </w:rPr>
            <m:t>-3.9</m:t>
          </m:r>
          <m:sSub>
            <m:sSubPr>
              <m:ctrlPr>
                <w:rPr>
                  <w:rFonts w:ascii="Cambria Math" w:hAnsi="Cambria Math"/>
                  <w:i/>
                  <w:highlight w:val="lightGray"/>
                </w:rPr>
              </m:ctrlPr>
            </m:sSubPr>
            <m:e>
              <m:r>
                <w:rPr>
                  <w:rFonts w:ascii="Cambria Math" w:hAnsi="Cambria Math"/>
                  <w:highlight w:val="lightGray"/>
                </w:rPr>
                <m:t>I</m:t>
              </m:r>
            </m:e>
            <m:sub>
              <m:r>
                <w:rPr>
                  <w:rFonts w:ascii="Cambria Math" w:hAnsi="Cambria Math"/>
                  <w:highlight w:val="lightGray"/>
                </w:rPr>
                <m:t>1</m:t>
              </m:r>
            </m:sub>
          </m:sSub>
          <m:r>
            <w:rPr>
              <w:rFonts w:ascii="Cambria Math" w:hAnsi="Cambria Math"/>
              <w:highlight w:val="lightGray"/>
            </w:rPr>
            <m:t>=0</m:t>
          </m:r>
          <m:r>
            <w:rPr>
              <w:rFonts w:ascii="Cambria Math" w:hAnsi="Cambria Math"/>
            </w:rPr>
            <m:t xml:space="preserve"> </m:t>
          </m:r>
        </m:oMath>
      </m:oMathPara>
    </w:p>
    <w:p w:rsidR="00810A74" w:rsidRDefault="00810A74" w:rsidP="00810A74"/>
    <w:p w:rsidR="00810A74" w:rsidRDefault="00810A74" w:rsidP="00810A74"/>
    <w:p w:rsidR="00810A74" w:rsidRPr="00F72618" w:rsidRDefault="00F72618" w:rsidP="00810A74">
      <w:pPr>
        <w:jc w:val="center"/>
      </w:pPr>
      <m:oMathPara>
        <m:oMathParaPr>
          <m:jc m:val="center"/>
        </m:oMathParaPr>
        <m:oMath>
          <m:r>
            <w:rPr>
              <w:rFonts w:ascii="Cambria Math" w:hAnsi="Cambria Math"/>
            </w:rPr>
            <m:t>remplazo Ec2 en Ec1</m:t>
          </m:r>
        </m:oMath>
      </m:oMathPara>
    </w:p>
    <w:p w:rsidR="00810A74" w:rsidRPr="00F72618" w:rsidRDefault="00F72618" w:rsidP="00810A74">
      <w:pPr>
        <w:jc w:val="center"/>
      </w:pPr>
      <m:oMathPara>
        <m:oMathParaPr>
          <m:jc m:val="center"/>
        </m:oMathParaPr>
        <m:oMath>
          <m:r>
            <w:rPr>
              <w:rFonts w:ascii="Cambria Math" w:hAnsi="Cambria Math"/>
            </w:rPr>
            <m:t>-10+6.7</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-3.9</m:t>
          </m:r>
          <m:d>
            <m:dPr>
              <m:ctrlPr>
                <w:rPr>
                  <w:rFonts w:ascii="Cambria Math" w:hAnsi="Cambria Math"/>
                  <w:i/>
                </w:rPr>
              </m:ctrlPr>
            </m:dPr>
            <m:e>
              <m:f>
                <m:fPr>
                  <m:ctrlPr>
                    <w:rPr>
                      <w:rFonts w:ascii="Cambria Math" w:hAnsi="Cambria Math"/>
                      <w:i/>
                    </w:rPr>
                  </m:ctrlPr>
                </m:fPr>
                <m:num>
                  <m:r>
                    <w:rPr>
                      <w:rFonts w:ascii="Cambria Math" w:hAnsi="Cambria Math"/>
                    </w:rPr>
                    <m:t>3.9</m:t>
                  </m:r>
                  <m:sSub>
                    <m:sSubPr>
                      <m:ctrlPr>
                        <w:rPr>
                          <w:rFonts w:ascii="Cambria Math" w:hAnsi="Cambria Math"/>
                          <w:i/>
                          <w:highlight w:val="lightGray"/>
                        </w:rPr>
                      </m:ctrlPr>
                    </m:sSubPr>
                    <m:e>
                      <m:r>
                        <w:rPr>
                          <w:rFonts w:ascii="Cambria Math" w:hAnsi="Cambria Math"/>
                          <w:highlight w:val="lightGray"/>
                        </w:rPr>
                        <m:t>I</m:t>
                      </m:r>
                    </m:e>
                    <m:sub>
                      <m:r>
                        <w:rPr>
                          <w:rFonts w:ascii="Cambria Math" w:hAnsi="Cambria Math"/>
                          <w:highlight w:val="lightGray"/>
                        </w:rPr>
                        <m:t>1</m:t>
                      </m:r>
                    </m:sub>
                  </m:sSub>
                </m:num>
                <m:den>
                  <m:r>
                    <w:rPr>
                      <w:rFonts w:ascii="Cambria Math" w:hAnsi="Cambria Math"/>
                    </w:rPr>
                    <m:t>8.3</m:t>
                  </m:r>
                </m:den>
              </m:f>
            </m:e>
          </m:d>
          <m:r>
            <w:rPr>
              <w:rFonts w:ascii="Cambria Math" w:hAnsi="Cambria Math"/>
            </w:rPr>
            <m:t>=0</m:t>
          </m:r>
        </m:oMath>
      </m:oMathPara>
    </w:p>
    <w:p w:rsidR="00810A74" w:rsidRPr="00F72618" w:rsidRDefault="00C47CF8" w:rsidP="00810A74">
      <w:pPr>
        <w:jc w:val="center"/>
      </w:pPr>
      <m:oMathPara>
        <m:oMath>
          <m:sSub>
            <m:sSubPr>
              <m:ctrlPr>
                <w:rPr>
                  <w:rFonts w:ascii="Cambria Math" w:hAnsi="Cambria Math"/>
                  <w:b/>
                  <w:bCs/>
                  <w:i/>
                  <w:highlight w:val="lightGray"/>
                </w:rPr>
              </m:ctrlPr>
            </m:sSubPr>
            <m:e>
              <m:r>
                <m:rPr>
                  <m:sty m:val="bi"/>
                </m:rPr>
                <w:rPr>
                  <w:rFonts w:ascii="Cambria Math" w:hAnsi="Cambria Math"/>
                  <w:highlight w:val="lightGray"/>
                </w:rPr>
                <m:t>I</m:t>
              </m:r>
            </m:e>
            <m:sub>
              <m:r>
                <m:rPr>
                  <m:sty m:val="bi"/>
                </m:rPr>
                <w:rPr>
                  <w:rFonts w:ascii="Cambria Math" w:hAnsi="Cambria Math"/>
                  <w:highlight w:val="lightGray"/>
                </w:rPr>
                <m:t>1</m:t>
              </m:r>
            </m:sub>
          </m:sSub>
          <m:r>
            <m:rPr>
              <m:sty m:val="bi"/>
            </m:rPr>
            <w:rPr>
              <w:rFonts w:ascii="Cambria Math" w:hAnsi="Cambria Math"/>
            </w:rPr>
            <m:t xml:space="preserve">=2.05           </m:t>
          </m:r>
          <m:sSub>
            <m:sSubPr>
              <m:ctrlPr>
                <w:rPr>
                  <w:rFonts w:ascii="Cambria Math" w:hAnsi="Cambria Math"/>
                  <w:b/>
                  <w:bCs/>
                  <w:i/>
                  <w:highlight w:val="lightGray"/>
                </w:rPr>
              </m:ctrlPr>
            </m:sSubPr>
            <m:e>
              <m:r>
                <m:rPr>
                  <m:sty m:val="bi"/>
                </m:rPr>
                <w:rPr>
                  <w:rFonts w:ascii="Cambria Math" w:hAnsi="Cambria Math"/>
                  <w:highlight w:val="lightGray"/>
                </w:rPr>
                <m:t>I</m:t>
              </m:r>
            </m:e>
            <m:sub>
              <m:r>
                <m:rPr>
                  <m:sty m:val="bi"/>
                </m:rPr>
                <w:rPr>
                  <w:rFonts w:ascii="Cambria Math" w:hAnsi="Cambria Math"/>
                  <w:highlight w:val="lightGray"/>
                </w:rPr>
                <m:t>2</m:t>
              </m:r>
            </m:sub>
          </m:sSub>
          <m:r>
            <m:rPr>
              <m:sty m:val="bi"/>
            </m:rPr>
            <w:rPr>
              <w:rFonts w:ascii="Cambria Math" w:hAnsi="Cambria Math"/>
            </w:rPr>
            <m:t>=0.96</m:t>
          </m:r>
        </m:oMath>
      </m:oMathPara>
    </w:p>
    <w:p w:rsidR="00810A74" w:rsidRDefault="00810A74" w:rsidP="00810A74">
      <w:pPr>
        <w:jc w:val="center"/>
      </w:pPr>
    </w:p>
    <w:p w:rsidR="00810A74" w:rsidRDefault="00A75988" w:rsidP="00A75988">
      <w:pPr>
        <w:rPr>
          <w:lang w:val="es-EC"/>
        </w:rPr>
      </w:pPr>
      <w:r>
        <w:rPr>
          <w:lang w:val="es-EC"/>
        </w:rPr>
        <w:t xml:space="preserve">Valores </w:t>
      </w:r>
      <w:r w:rsidR="00555C00">
        <w:rPr>
          <w:lang w:val="es-EC"/>
        </w:rPr>
        <w:t xml:space="preserve">medidos </w:t>
      </w:r>
      <w:r>
        <w:rPr>
          <w:lang w:val="es-EC"/>
        </w:rPr>
        <w:t>de la corriente</w:t>
      </w:r>
    </w:p>
    <w:p w:rsidR="00555C00" w:rsidRPr="00F72618" w:rsidRDefault="00C47CF8" w:rsidP="00555C00">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=2.05 mA</m:t>
          </m:r>
        </m:oMath>
      </m:oMathPara>
    </w:p>
    <w:p w:rsidR="00555C00" w:rsidRPr="00F72618" w:rsidRDefault="00C47CF8" w:rsidP="00555C00">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)=1.09mA</m:t>
          </m:r>
        </m:oMath>
      </m:oMathPara>
    </w:p>
    <w:p w:rsidR="00555C00" w:rsidRPr="00F72618" w:rsidRDefault="00C47CF8" w:rsidP="00555C00">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R3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=0.</m:t>
          </m:r>
          <m:r>
            <w:rPr>
              <w:rFonts w:ascii="Cambria Math" w:hAnsi="Cambria Math"/>
            </w:rPr>
            <m:t>96</m:t>
          </m:r>
          <m:r>
            <w:rPr>
              <w:rFonts w:ascii="Cambria Math" w:hAnsi="Cambria Math"/>
            </w:rPr>
            <m:t>mA</m:t>
          </m:r>
        </m:oMath>
      </m:oMathPara>
    </w:p>
    <w:p w:rsidR="00555C00" w:rsidRPr="00F72618" w:rsidRDefault="00C47CF8" w:rsidP="00555C00">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R4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=0.</m:t>
          </m:r>
          <m:r>
            <w:rPr>
              <w:rFonts w:ascii="Cambria Math" w:hAnsi="Cambria Math"/>
            </w:rPr>
            <m:t>96</m:t>
          </m:r>
          <m:r>
            <w:rPr>
              <w:rFonts w:ascii="Cambria Math" w:hAnsi="Cambria Math"/>
            </w:rPr>
            <m:t>mA</m:t>
          </m:r>
        </m:oMath>
      </m:oMathPara>
    </w:p>
    <w:p w:rsidR="00555C00" w:rsidRPr="00F72618" w:rsidRDefault="00C47CF8" w:rsidP="00555C00">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R5</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=2.05mA</m:t>
          </m:r>
        </m:oMath>
      </m:oMathPara>
    </w:p>
    <w:p w:rsidR="00A75988" w:rsidRPr="00A75988" w:rsidRDefault="00A75988" w:rsidP="00A75988">
      <w:pPr>
        <w:rPr>
          <w:lang w:val="es-EC"/>
        </w:rPr>
      </w:pPr>
    </w:p>
    <w:p w:rsidR="00810A74" w:rsidRPr="00A75988" w:rsidRDefault="00810A74" w:rsidP="00555C00">
      <w:pPr>
        <w:rPr>
          <w:lang w:val="es-EC"/>
        </w:rPr>
      </w:pPr>
      <w:r w:rsidRPr="00A75988">
        <w:rPr>
          <w:lang w:val="es-EC"/>
        </w:rPr>
        <w:t xml:space="preserve"> </w:t>
      </w:r>
      <w:r w:rsidRPr="00810A74">
        <w:rPr>
          <w:lang w:val="es-EC"/>
        </w:rPr>
        <w:t>Voltaje</w:t>
      </w:r>
      <w:r w:rsidRPr="00A75988">
        <w:rPr>
          <w:lang w:val="es-EC"/>
        </w:rPr>
        <w:t xml:space="preserve"> por </w:t>
      </w:r>
      <w:r w:rsidRPr="00810A74">
        <w:rPr>
          <w:lang w:val="es-EC"/>
        </w:rPr>
        <w:t>cada</w:t>
      </w:r>
      <w:r w:rsidRPr="00A75988">
        <w:rPr>
          <w:lang w:val="es-EC"/>
        </w:rPr>
        <w:t xml:space="preserve"> Resistencia </w:t>
      </w:r>
    </w:p>
    <w:p w:rsidR="00810A74" w:rsidRPr="00A75988" w:rsidRDefault="00810A74" w:rsidP="00810A74">
      <w:pPr>
        <w:jc w:val="center"/>
        <w:rPr>
          <w:lang w:val="es-EC"/>
        </w:rPr>
      </w:pPr>
    </w:p>
    <w:p w:rsidR="00555C00" w:rsidRPr="00F72618" w:rsidRDefault="00C47CF8" w:rsidP="00555C00">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2.05</m:t>
              </m:r>
            </m:e>
          </m:d>
          <m:d>
            <m:dPr>
              <m:ctrlPr>
                <w:rPr>
                  <w:rFonts w:ascii="Cambria Math" w:hAnsi="Cambria Math"/>
                  <w:i/>
                </w:rPr>
              </m:ctrlPr>
            </m:dPr>
            <m:e>
              <m:r>
                <w:rPr>
                  <w:rFonts w:ascii="Cambria Math" w:hAnsi="Cambria Math"/>
                </w:rPr>
                <m:t>1</m:t>
              </m:r>
            </m:e>
          </m:d>
          <m:r>
            <w:rPr>
              <w:rFonts w:ascii="Cambria Math" w:hAnsi="Cambria Math"/>
            </w:rPr>
            <m:t>=2.05(V)</m:t>
          </m:r>
        </m:oMath>
      </m:oMathPara>
    </w:p>
    <w:p w:rsidR="00555C00" w:rsidRPr="00F72618" w:rsidRDefault="00C47CF8" w:rsidP="00555C00">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2.05-0.96</m:t>
              </m:r>
            </m:e>
          </m:d>
          <m:d>
            <m:dPr>
              <m:ctrlPr>
                <w:rPr>
                  <w:rFonts w:ascii="Cambria Math" w:hAnsi="Cambria Math"/>
                  <w:i/>
                </w:rPr>
              </m:ctrlPr>
            </m:dPr>
            <m:e>
              <m:r>
                <w:rPr>
                  <w:rFonts w:ascii="Cambria Math" w:hAnsi="Cambria Math"/>
                </w:rPr>
                <m:t>3.9</m:t>
              </m:r>
            </m:e>
          </m:d>
          <m:r>
            <w:rPr>
              <w:rFonts w:ascii="Cambria Math" w:hAnsi="Cambria Math"/>
            </w:rPr>
            <m:t>=4.25(V)</m:t>
          </m:r>
        </m:oMath>
      </m:oMathPara>
    </w:p>
    <w:p w:rsidR="00555C00" w:rsidRPr="00F72618" w:rsidRDefault="00C47CF8" w:rsidP="00555C00">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R3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0.96</m:t>
              </m:r>
            </m:e>
          </m:d>
          <m:d>
            <m:dPr>
              <m:ctrlPr>
                <w:rPr>
                  <w:rFonts w:ascii="Cambria Math" w:hAnsi="Cambria Math"/>
                  <w:i/>
                </w:rPr>
              </m:ctrlPr>
            </m:dPr>
            <m:e>
              <m:r>
                <w:rPr>
                  <w:rFonts w:ascii="Cambria Math" w:hAnsi="Cambria Math"/>
                </w:rPr>
                <m:t>2.2</m:t>
              </m:r>
            </m:e>
          </m:d>
          <m:r>
            <w:rPr>
              <w:rFonts w:ascii="Cambria Math" w:hAnsi="Cambria Math"/>
            </w:rPr>
            <m:t>=2.112(V)</m:t>
          </m:r>
        </m:oMath>
      </m:oMathPara>
    </w:p>
    <w:p w:rsidR="00555C00" w:rsidRPr="00F72618" w:rsidRDefault="00C47CF8" w:rsidP="00555C00">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R4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0.96</m:t>
              </m:r>
            </m:e>
          </m:d>
          <m:d>
            <m:dPr>
              <m:ctrlPr>
                <w:rPr>
                  <w:rFonts w:ascii="Cambria Math" w:hAnsi="Cambria Math"/>
                  <w:i/>
                </w:rPr>
              </m:ctrlPr>
            </m:dPr>
            <m:e>
              <m:r>
                <w:rPr>
                  <w:rFonts w:ascii="Cambria Math" w:hAnsi="Cambria Math"/>
                </w:rPr>
                <m:t>2.2</m:t>
              </m:r>
            </m:e>
          </m:d>
          <m:r>
            <w:rPr>
              <w:rFonts w:ascii="Cambria Math" w:hAnsi="Cambria Math"/>
            </w:rPr>
            <m:t>=2.112(V)</m:t>
          </m:r>
        </m:oMath>
      </m:oMathPara>
    </w:p>
    <w:p w:rsidR="00555C00" w:rsidRPr="00F72618" w:rsidRDefault="00C47CF8" w:rsidP="00555C00">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R5</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R5</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m:t>
          </m:r>
          <m:d>
            <m:dPr>
              <m:ctrlPr>
                <w:rPr>
                  <w:rFonts w:ascii="Cambria Math" w:hAnsi="Cambria Math"/>
                  <w:i/>
                </w:rPr>
              </m:ctrlPr>
            </m:dPr>
            <m:e>
              <m:r>
                <w:rPr>
                  <w:rFonts w:ascii="Cambria Math" w:hAnsi="Cambria Math"/>
                </w:rPr>
                <m:t>2.05</m:t>
              </m:r>
            </m:e>
          </m:d>
          <m:d>
            <m:dPr>
              <m:ctrlPr>
                <w:rPr>
                  <w:rFonts w:ascii="Cambria Math" w:hAnsi="Cambria Math"/>
                  <w:i/>
                </w:rPr>
              </m:ctrlPr>
            </m:dPr>
            <m:e>
              <m:r>
                <w:rPr>
                  <w:rFonts w:ascii="Cambria Math" w:hAnsi="Cambria Math"/>
                </w:rPr>
                <m:t>1.8</m:t>
              </m:r>
            </m:e>
          </m:d>
          <m:r>
            <w:rPr>
              <w:rFonts w:ascii="Cambria Math" w:hAnsi="Cambria Math"/>
            </w:rPr>
            <m:t>=3.69(V)</m:t>
          </m:r>
        </m:oMath>
      </m:oMathPara>
    </w:p>
    <w:p w:rsidR="00810A74" w:rsidRDefault="00810A74" w:rsidP="00D835E9">
      <w:pPr>
        <w:jc w:val="both"/>
        <w:rPr>
          <w:lang w:val="es-CO"/>
        </w:rPr>
      </w:pPr>
    </w:p>
    <w:p w:rsidR="00FA6494" w:rsidRDefault="00FA6494" w:rsidP="00D835E9">
      <w:pPr>
        <w:jc w:val="both"/>
        <w:rPr>
          <w:lang w:val="es-CO"/>
        </w:rPr>
      </w:pPr>
    </w:p>
    <w:p w:rsidR="00FA6494" w:rsidRDefault="00C8238C" w:rsidP="00C8238C">
      <w:pPr>
        <w:pStyle w:val="Ttulo2"/>
        <w:rPr>
          <w:lang w:val="es-CO"/>
        </w:rPr>
      </w:pPr>
      <w:r>
        <w:rPr>
          <w:lang w:val="es-CO"/>
        </w:rPr>
        <w:t xml:space="preserve">Errores relativos </w:t>
      </w:r>
    </w:p>
    <w:p w:rsidR="00C8238C" w:rsidRPr="00F72618" w:rsidRDefault="00F72618" w:rsidP="00CD6CB6">
      <w:pPr>
        <w:jc w:val="center"/>
      </w:pPr>
      <m:oMathPara>
        <m:oMathParaPr>
          <m:jc m:val="left"/>
        </m:oMathParaPr>
        <m:oMath>
          <m:r>
            <w:rPr>
              <w:rFonts w:ascii="Cambria Math" w:hAnsi="Cambria Math"/>
              <w:sz w:val="18"/>
              <w:szCs w:val="18"/>
            </w:rPr>
            <m:t>eV%=</m:t>
          </m:r>
          <m:f>
            <m:fPr>
              <m:ctrlPr>
                <w:rPr>
                  <w:rFonts w:ascii="Cambria Math" w:hAnsi="Cambria Math"/>
                  <w:i/>
                  <w:sz w:val="18"/>
                  <w:szCs w:val="18"/>
                  <w:lang w:val="es-EC"/>
                </w:rPr>
              </m:ctrlPr>
            </m:fPr>
            <m:num>
              <m:d>
                <m:dPr>
                  <m:begChr m:val="|"/>
                  <m:endChr m:val="|"/>
                  <m:ctrlPr>
                    <w:rPr>
                      <w:rFonts w:ascii="Cambria Math" w:hAnsi="Cambria Math"/>
                      <w:i/>
                      <w:sz w:val="18"/>
                      <w:szCs w:val="18"/>
                      <w:lang w:val="es-EC"/>
                    </w:rPr>
                  </m:ctrlPr>
                </m:dPr>
                <m:e>
                  <m:r>
                    <w:rPr>
                      <w:rFonts w:ascii="Cambria Math" w:hAnsi="Cambria Math"/>
                      <w:sz w:val="18"/>
                      <w:szCs w:val="18"/>
                    </w:rPr>
                    <m:t>valor teorico-valorcalculado</m:t>
                  </m:r>
                </m:e>
              </m:d>
            </m:num>
            <m:den>
              <m:r>
                <w:rPr>
                  <w:rFonts w:ascii="Cambria Math" w:hAnsi="Cambria Math"/>
                  <w:sz w:val="18"/>
                  <w:szCs w:val="18"/>
                </w:rPr>
                <m:t xml:space="preserve">valor teorico </m:t>
              </m:r>
            </m:den>
          </m:f>
          <m:r>
            <w:rPr>
              <w:rFonts w:ascii="Cambria Math" w:hAnsi="Cambria Math"/>
              <w:sz w:val="18"/>
              <w:szCs w:val="18"/>
            </w:rPr>
            <m:t>*100</m:t>
          </m:r>
        </m:oMath>
      </m:oMathPara>
    </w:p>
    <w:p w:rsidR="00C8238C" w:rsidRPr="00C8238C" w:rsidRDefault="00C8238C" w:rsidP="00C8238C">
      <w:pPr>
        <w:rPr>
          <w:lang w:val="es-CO"/>
        </w:rPr>
      </w:pPr>
    </w:p>
    <w:p w:rsidR="00C8238C" w:rsidRPr="00C8238C" w:rsidRDefault="00C8238C" w:rsidP="00C8238C">
      <w:pPr>
        <w:rPr>
          <w:lang w:val="es-CO"/>
        </w:rPr>
      </w:pPr>
      <w:r>
        <w:rPr>
          <w:lang w:val="es-CO"/>
        </w:rPr>
        <w:t xml:space="preserve">Voltaje </w:t>
      </w:r>
      <w:bookmarkStart w:id="2" w:name="_Hlk58945129"/>
    </w:p>
    <w:p w:rsidR="00C8238C" w:rsidRPr="00977202" w:rsidRDefault="00C8238C" w:rsidP="00BA1BB1">
      <w:pPr>
        <w:rPr>
          <w:color w:val="000000"/>
        </w:rPr>
      </w:pPr>
    </w:p>
    <w:p w:rsidR="00C8238C" w:rsidRPr="00F72618" w:rsidRDefault="00F72618" w:rsidP="00BA1BB1">
      <w:pPr>
        <w:rPr>
          <w:color w:val="000000"/>
        </w:rPr>
      </w:pPr>
      <m:oMathPara>
        <m:oMathParaPr>
          <m:jc m:val="left"/>
        </m:oMathParaPr>
        <m:oMath>
          <m:r>
            <w:rPr>
              <w:rFonts w:ascii="Cambria Math" w:hAnsi="Cambria Math"/>
            </w:rPr>
            <m:t>e</m:t>
          </m:r>
          <m:sSub>
            <m:sSubPr>
              <m:ctrlPr>
                <w:rPr>
                  <w:rFonts w:ascii="Cambria Math" w:hAnsi="Cambria Math"/>
                  <w:i/>
                  <w:lang w:val="es-EC"/>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lang w:val="es-EC"/>
                </w:rPr>
              </m:ctrlPr>
            </m:fPr>
            <m:num>
              <m:d>
                <m:dPr>
                  <m:begChr m:val="|"/>
                  <m:endChr m:val="|"/>
                  <m:ctrlPr>
                    <w:rPr>
                      <w:rFonts w:ascii="Cambria Math" w:hAnsi="Cambria Math"/>
                      <w:i/>
                      <w:lang w:val="es-EC"/>
                    </w:rPr>
                  </m:ctrlPr>
                </m:dPr>
                <m:e>
                  <m:r>
                    <w:rPr>
                      <w:rFonts w:ascii="Cambria Math" w:hAnsi="Cambria Math"/>
                    </w:rPr>
                    <m:t>2.05-2.05</m:t>
                  </m:r>
                </m:e>
              </m:d>
            </m:num>
            <m:den>
              <m:r>
                <w:rPr>
                  <w:rFonts w:ascii="Cambria Math" w:hAnsi="Cambria Math"/>
                </w:rPr>
                <m:t xml:space="preserve"> 2.05</m:t>
              </m:r>
            </m:den>
          </m:f>
          <m:r>
            <w:rPr>
              <w:rFonts w:ascii="Cambria Math" w:hAnsi="Cambria Math"/>
            </w:rPr>
            <m:t>*100=0</m:t>
          </m:r>
        </m:oMath>
      </m:oMathPara>
    </w:p>
    <w:p w:rsidR="00C8238C" w:rsidRPr="00F72618" w:rsidRDefault="00F72618" w:rsidP="00BA1BB1">
      <w:pPr>
        <w:rPr>
          <w:color w:val="000000"/>
        </w:rPr>
      </w:pPr>
      <m:oMathPara>
        <m:oMathParaPr>
          <m:jc m:val="left"/>
        </m:oMathParaPr>
        <m:oMath>
          <m:r>
            <w:rPr>
              <w:rFonts w:ascii="Cambria Math" w:hAnsi="Cambria Math"/>
            </w:rPr>
            <m:t>e</m:t>
          </m:r>
          <m:sSub>
            <m:sSubPr>
              <m:ctrlPr>
                <w:rPr>
                  <w:rFonts w:ascii="Cambria Math" w:hAnsi="Cambria Math"/>
                  <w:i/>
                  <w:lang w:val="es-EC"/>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lang w:val="es-EC"/>
                </w:rPr>
              </m:ctrlPr>
            </m:fPr>
            <m:num>
              <m:d>
                <m:dPr>
                  <m:begChr m:val="|"/>
                  <m:endChr m:val="|"/>
                  <m:ctrlPr>
                    <w:rPr>
                      <w:rFonts w:ascii="Cambria Math" w:hAnsi="Cambria Math"/>
                      <w:i/>
                      <w:lang w:val="es-EC"/>
                    </w:rPr>
                  </m:ctrlPr>
                </m:dPr>
                <m:e>
                  <m:r>
                    <w:rPr>
                      <w:rFonts w:ascii="Cambria Math" w:hAnsi="Cambria Math"/>
                    </w:rPr>
                    <m:t>4.25-4.25</m:t>
                  </m:r>
                </m:e>
              </m:d>
            </m:num>
            <m:den>
              <m:r>
                <w:rPr>
                  <w:rFonts w:ascii="Cambria Math" w:hAnsi="Cambria Math"/>
                </w:rPr>
                <m:t xml:space="preserve"> 4.25</m:t>
              </m:r>
            </m:den>
          </m:f>
          <m:r>
            <w:rPr>
              <w:rFonts w:ascii="Cambria Math" w:hAnsi="Cambria Math"/>
            </w:rPr>
            <m:t>*100=0</m:t>
          </m:r>
        </m:oMath>
      </m:oMathPara>
    </w:p>
    <w:p w:rsidR="00C8238C" w:rsidRPr="00F72618" w:rsidRDefault="00F72618" w:rsidP="00BA1BB1">
      <w:pPr>
        <w:rPr>
          <w:color w:val="000000"/>
        </w:rPr>
      </w:pPr>
      <m:oMathPara>
        <m:oMathParaPr>
          <m:jc m:val="left"/>
        </m:oMathParaPr>
        <m:oMath>
          <m:r>
            <w:rPr>
              <w:rFonts w:ascii="Cambria Math" w:hAnsi="Cambria Math"/>
            </w:rPr>
            <m:t>e</m:t>
          </m:r>
          <m:sSub>
            <m:sSubPr>
              <m:ctrlPr>
                <w:rPr>
                  <w:rFonts w:ascii="Cambria Math" w:hAnsi="Cambria Math"/>
                  <w:i/>
                  <w:lang w:val="es-EC"/>
                </w:rPr>
              </m:ctrlPr>
            </m:sSubPr>
            <m:e>
              <m:r>
                <w:rPr>
                  <w:rFonts w:ascii="Cambria Math" w:hAnsi="Cambria Math"/>
                </w:rPr>
                <m:t>V</m:t>
              </m:r>
            </m:e>
            <m:sub>
              <m:r>
                <w:rPr>
                  <w:rFonts w:ascii="Cambria Math" w:hAnsi="Cambria Math"/>
                </w:rPr>
                <m:t>3</m:t>
              </m:r>
            </m:sub>
          </m:sSub>
          <m:r>
            <w:rPr>
              <w:rFonts w:ascii="Cambria Math" w:hAnsi="Cambria Math"/>
            </w:rPr>
            <m:t>%=</m:t>
          </m:r>
          <m:f>
            <m:fPr>
              <m:ctrlPr>
                <w:rPr>
                  <w:rFonts w:ascii="Cambria Math" w:hAnsi="Cambria Math"/>
                  <w:i/>
                  <w:lang w:val="es-EC"/>
                </w:rPr>
              </m:ctrlPr>
            </m:fPr>
            <m:num>
              <m:d>
                <m:dPr>
                  <m:begChr m:val="|"/>
                  <m:endChr m:val="|"/>
                  <m:ctrlPr>
                    <w:rPr>
                      <w:rFonts w:ascii="Cambria Math" w:hAnsi="Cambria Math"/>
                      <w:i/>
                      <w:lang w:val="es-EC"/>
                    </w:rPr>
                  </m:ctrlPr>
                </m:dPr>
                <m:e>
                  <m:r>
                    <w:rPr>
                      <w:rFonts w:ascii="Cambria Math" w:hAnsi="Cambria Math"/>
                    </w:rPr>
                    <m:t>2.112-2.12</m:t>
                  </m:r>
                </m:e>
              </m:d>
            </m:num>
            <m:den>
              <m:r>
                <w:rPr>
                  <w:rFonts w:ascii="Cambria Math" w:hAnsi="Cambria Math"/>
                </w:rPr>
                <m:t xml:space="preserve"> 2.112</m:t>
              </m:r>
            </m:den>
          </m:f>
          <m:r>
            <w:rPr>
              <w:rFonts w:ascii="Cambria Math" w:hAnsi="Cambria Math"/>
            </w:rPr>
            <m:t>*100=0.38%</m:t>
          </m:r>
        </m:oMath>
      </m:oMathPara>
    </w:p>
    <w:p w:rsidR="00C8238C" w:rsidRPr="00F72618" w:rsidRDefault="00F72618" w:rsidP="00BA1BB1">
      <w:pPr>
        <w:rPr>
          <w:color w:val="000000"/>
        </w:rPr>
      </w:pPr>
      <m:oMathPara>
        <m:oMathParaPr>
          <m:jc m:val="left"/>
        </m:oMathParaPr>
        <m:oMath>
          <m:r>
            <w:rPr>
              <w:rFonts w:ascii="Cambria Math" w:hAnsi="Cambria Math"/>
            </w:rPr>
            <m:t>e</m:t>
          </m:r>
          <m:sSub>
            <m:sSubPr>
              <m:ctrlPr>
                <w:rPr>
                  <w:rFonts w:ascii="Cambria Math" w:hAnsi="Cambria Math"/>
                  <w:i/>
                  <w:lang w:val="es-EC"/>
                </w:rPr>
              </m:ctrlPr>
            </m:sSubPr>
            <m:e>
              <m:r>
                <w:rPr>
                  <w:rFonts w:ascii="Cambria Math" w:hAnsi="Cambria Math"/>
                </w:rPr>
                <m:t>V</m:t>
              </m:r>
            </m:e>
            <m:sub>
              <m:r>
                <w:rPr>
                  <w:rFonts w:ascii="Cambria Math" w:hAnsi="Cambria Math"/>
                </w:rPr>
                <m:t>4</m:t>
              </m:r>
            </m:sub>
          </m:sSub>
          <m:r>
            <w:rPr>
              <w:rFonts w:ascii="Cambria Math" w:hAnsi="Cambria Math"/>
            </w:rPr>
            <m:t>%=</m:t>
          </m:r>
          <m:f>
            <m:fPr>
              <m:ctrlPr>
                <w:rPr>
                  <w:rFonts w:ascii="Cambria Math" w:hAnsi="Cambria Math"/>
                  <w:i/>
                  <w:lang w:val="es-EC"/>
                </w:rPr>
              </m:ctrlPr>
            </m:fPr>
            <m:num>
              <m:d>
                <m:dPr>
                  <m:begChr m:val="|"/>
                  <m:endChr m:val="|"/>
                  <m:ctrlPr>
                    <w:rPr>
                      <w:rFonts w:ascii="Cambria Math" w:hAnsi="Cambria Math"/>
                      <w:i/>
                      <w:lang w:val="es-EC"/>
                    </w:rPr>
                  </m:ctrlPr>
                </m:dPr>
                <m:e>
                  <m:r>
                    <w:rPr>
                      <w:rFonts w:ascii="Cambria Math" w:hAnsi="Cambria Math"/>
                    </w:rPr>
                    <m:t>2.112-2.12</m:t>
                  </m:r>
                </m:e>
              </m:d>
            </m:num>
            <m:den>
              <m:r>
                <w:rPr>
                  <w:rFonts w:ascii="Cambria Math" w:hAnsi="Cambria Math"/>
                </w:rPr>
                <m:t xml:space="preserve"> 2.112</m:t>
              </m:r>
            </m:den>
          </m:f>
          <m:r>
            <w:rPr>
              <w:rFonts w:ascii="Cambria Math" w:hAnsi="Cambria Math"/>
            </w:rPr>
            <m:t>*100=0.38%</m:t>
          </m:r>
        </m:oMath>
      </m:oMathPara>
    </w:p>
    <w:p w:rsidR="00C8238C" w:rsidRPr="00F72618" w:rsidRDefault="00F72618" w:rsidP="00BA1BB1">
      <m:oMathPara>
        <m:oMathParaPr>
          <m:jc m:val="left"/>
        </m:oMathParaPr>
        <m:oMath>
          <m:r>
            <w:rPr>
              <w:rFonts w:ascii="Cambria Math" w:hAnsi="Cambria Math"/>
            </w:rPr>
            <m:t>e</m:t>
          </m:r>
          <m:sSub>
            <m:sSubPr>
              <m:ctrlPr>
                <w:rPr>
                  <w:rFonts w:ascii="Cambria Math" w:hAnsi="Cambria Math"/>
                  <w:i/>
                  <w:lang w:val="es-EC"/>
                </w:rPr>
              </m:ctrlPr>
            </m:sSubPr>
            <m:e>
              <m:r>
                <w:rPr>
                  <w:rFonts w:ascii="Cambria Math" w:hAnsi="Cambria Math"/>
                </w:rPr>
                <m:t>V</m:t>
              </m:r>
            </m:e>
            <m:sub>
              <m:r>
                <w:rPr>
                  <w:rFonts w:ascii="Cambria Math" w:hAnsi="Cambria Math"/>
                </w:rPr>
                <m:t>5</m:t>
              </m:r>
            </m:sub>
          </m:sSub>
          <m:r>
            <w:rPr>
              <w:rFonts w:ascii="Cambria Math" w:hAnsi="Cambria Math"/>
            </w:rPr>
            <m:t>%=</m:t>
          </m:r>
          <m:f>
            <m:fPr>
              <m:ctrlPr>
                <w:rPr>
                  <w:rFonts w:ascii="Cambria Math" w:hAnsi="Cambria Math"/>
                  <w:i/>
                  <w:lang w:val="es-EC"/>
                </w:rPr>
              </m:ctrlPr>
            </m:fPr>
            <m:num>
              <m:d>
                <m:dPr>
                  <m:begChr m:val="|"/>
                  <m:endChr m:val="|"/>
                  <m:ctrlPr>
                    <w:rPr>
                      <w:rFonts w:ascii="Cambria Math" w:hAnsi="Cambria Math"/>
                      <w:i/>
                      <w:lang w:val="es-EC"/>
                    </w:rPr>
                  </m:ctrlPr>
                </m:dPr>
                <m:e>
                  <m:r>
                    <w:rPr>
                      <w:rFonts w:ascii="Cambria Math" w:hAnsi="Cambria Math"/>
                    </w:rPr>
                    <m:t>3.69-3.70</m:t>
                  </m:r>
                </m:e>
              </m:d>
            </m:num>
            <m:den>
              <m:r>
                <w:rPr>
                  <w:rFonts w:ascii="Cambria Math" w:hAnsi="Cambria Math"/>
                </w:rPr>
                <m:t xml:space="preserve"> 3.69</m:t>
              </m:r>
            </m:den>
          </m:f>
          <m:r>
            <w:rPr>
              <w:rFonts w:ascii="Cambria Math" w:hAnsi="Cambria Math"/>
            </w:rPr>
            <m:t>*100=0.27%</m:t>
          </m:r>
        </m:oMath>
      </m:oMathPara>
    </w:p>
    <w:bookmarkEnd w:id="2"/>
    <w:p w:rsidR="00B27472" w:rsidRDefault="00B27472" w:rsidP="00B27472">
      <w:r>
        <w:t>Corrientes</w:t>
      </w:r>
    </w:p>
    <w:p w:rsidR="00B27472" w:rsidRDefault="00B27472" w:rsidP="00B27472">
      <w:r>
        <w:lastRenderedPageBreak/>
        <w:t xml:space="preserve"> </w:t>
      </w:r>
    </w:p>
    <w:p w:rsidR="00EA6694" w:rsidRPr="00AB6AA6" w:rsidRDefault="00EA6694" w:rsidP="00EA6694">
      <w:pPr>
        <w:pStyle w:val="TextCarCar"/>
        <w:ind w:firstLine="0"/>
        <w:rPr>
          <w:lang w:val="es-CO"/>
        </w:rPr>
      </w:pPr>
      <w:bookmarkStart w:id="3" w:name="_Hlk59299862"/>
      <m:oMathPara>
        <m:oMathParaPr>
          <m:jc m:val="left"/>
        </m:oMathParaPr>
        <m:oMath>
          <m:r>
            <w:rPr>
              <w:rFonts w:ascii="Cambria Math" w:hAnsi="Cambria Math"/>
              <w:lang w:val="es-CO"/>
            </w:rPr>
            <m:t>e</m:t>
          </m:r>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R1</m:t>
              </m:r>
            </m:sub>
          </m:sSub>
          <m:r>
            <w:rPr>
              <w:rFonts w:ascii="Cambria Math" w:hAnsi="Cambria Math"/>
              <w:lang w:val="es-CO"/>
            </w:rPr>
            <m:t>%=</m:t>
          </m:r>
          <m:f>
            <m:fPr>
              <m:ctrlPr>
                <w:rPr>
                  <w:rFonts w:ascii="Cambria Math" w:hAnsi="Cambria Math"/>
                  <w:i/>
                  <w:lang w:val="es-CO"/>
                </w:rPr>
              </m:ctrlPr>
            </m:fPr>
            <m:num>
              <m:d>
                <m:dPr>
                  <m:begChr m:val="|"/>
                  <m:endChr m:val="|"/>
                  <m:ctrlPr>
                    <w:rPr>
                      <w:rFonts w:ascii="Cambria Math" w:hAnsi="Cambria Math"/>
                      <w:i/>
                      <w:lang w:val="es-CO"/>
                    </w:rPr>
                  </m:ctrlPr>
                </m:dPr>
                <m:e>
                  <m:r>
                    <w:rPr>
                      <w:rFonts w:ascii="Cambria Math" w:hAnsi="Cambria Math"/>
                      <w:lang w:val="es-CO"/>
                    </w:rPr>
                    <m:t>2.05-2.05</m:t>
                  </m:r>
                </m:e>
              </m:d>
            </m:num>
            <m:den>
              <m:r>
                <w:rPr>
                  <w:rFonts w:ascii="Cambria Math" w:hAnsi="Cambria Math"/>
                  <w:lang w:val="es-CO"/>
                </w:rPr>
                <m:t>2.05</m:t>
              </m:r>
            </m:den>
          </m:f>
          <m:d>
            <m:dPr>
              <m:ctrlPr>
                <w:rPr>
                  <w:rFonts w:ascii="Cambria Math" w:hAnsi="Cambria Math"/>
                  <w:i/>
                  <w:lang w:val="es-CO"/>
                </w:rPr>
              </m:ctrlPr>
            </m:dPr>
            <m:e>
              <m:r>
                <w:rPr>
                  <w:rFonts w:ascii="Cambria Math" w:hAnsi="Cambria Math"/>
                  <w:lang w:val="es-CO"/>
                </w:rPr>
                <m:t>100%</m:t>
              </m:r>
            </m:e>
          </m:d>
          <m:r>
            <w:rPr>
              <w:rFonts w:ascii="Cambria Math" w:hAnsi="Cambria Math"/>
              <w:lang w:val="es-CO"/>
            </w:rPr>
            <m:t>=0</m:t>
          </m:r>
        </m:oMath>
      </m:oMathPara>
    </w:p>
    <w:p w:rsidR="00EA6694" w:rsidRPr="00AB6AA6" w:rsidRDefault="00EA6694" w:rsidP="00EA6694">
      <w:pPr>
        <w:pStyle w:val="TextCarCar"/>
        <w:rPr>
          <w:lang w:val="es-CO"/>
        </w:rPr>
      </w:pPr>
      <m:oMathPara>
        <m:oMathParaPr>
          <m:jc m:val="left"/>
        </m:oMathParaPr>
        <m:oMath>
          <m:r>
            <w:rPr>
              <w:rFonts w:ascii="Cambria Math" w:hAnsi="Cambria Math"/>
              <w:lang w:val="es-CO"/>
            </w:rPr>
            <m:t>e</m:t>
          </m:r>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R2</m:t>
              </m:r>
            </m:sub>
          </m:sSub>
          <m:r>
            <w:rPr>
              <w:rFonts w:ascii="Cambria Math" w:hAnsi="Cambria Math"/>
              <w:lang w:val="es-CO"/>
            </w:rPr>
            <m:t>%=</m:t>
          </m:r>
          <m:f>
            <m:fPr>
              <m:ctrlPr>
                <w:rPr>
                  <w:rFonts w:ascii="Cambria Math" w:hAnsi="Cambria Math"/>
                  <w:i/>
                  <w:lang w:val="es-CO"/>
                </w:rPr>
              </m:ctrlPr>
            </m:fPr>
            <m:num>
              <m:d>
                <m:dPr>
                  <m:begChr m:val="|"/>
                  <m:endChr m:val="|"/>
                  <m:ctrlPr>
                    <w:rPr>
                      <w:rFonts w:ascii="Cambria Math" w:hAnsi="Cambria Math"/>
                      <w:i/>
                      <w:lang w:val="es-CO"/>
                    </w:rPr>
                  </m:ctrlPr>
                </m:dPr>
                <m:e>
                  <m:r>
                    <w:rPr>
                      <w:rFonts w:ascii="Cambria Math" w:hAnsi="Cambria Math"/>
                      <w:lang w:val="es-CO"/>
                    </w:rPr>
                    <m:t>1.09-1.09</m:t>
                  </m:r>
                </m:e>
              </m:d>
            </m:num>
            <m:den>
              <m:r>
                <w:rPr>
                  <w:rFonts w:ascii="Cambria Math" w:hAnsi="Cambria Math"/>
                  <w:lang w:val="es-CO"/>
                </w:rPr>
                <m:t>1.09</m:t>
              </m:r>
            </m:den>
          </m:f>
          <m:d>
            <m:dPr>
              <m:ctrlPr>
                <w:rPr>
                  <w:rFonts w:ascii="Cambria Math" w:hAnsi="Cambria Math"/>
                  <w:i/>
                  <w:lang w:val="es-CO"/>
                </w:rPr>
              </m:ctrlPr>
            </m:dPr>
            <m:e>
              <m:r>
                <w:rPr>
                  <w:rFonts w:ascii="Cambria Math" w:hAnsi="Cambria Math"/>
                  <w:lang w:val="es-CO"/>
                </w:rPr>
                <m:t>100%</m:t>
              </m:r>
            </m:e>
          </m:d>
          <m:r>
            <w:rPr>
              <w:rFonts w:ascii="Cambria Math" w:hAnsi="Cambria Math"/>
              <w:lang w:val="es-CO"/>
            </w:rPr>
            <m:t>=0</m:t>
          </m:r>
        </m:oMath>
      </m:oMathPara>
    </w:p>
    <w:p w:rsidR="00EA6694" w:rsidRPr="00AB6AA6" w:rsidRDefault="00EA6694" w:rsidP="00EA6694">
      <w:pPr>
        <w:pStyle w:val="TextCarCar"/>
        <w:rPr>
          <w:lang w:val="es-CO"/>
        </w:rPr>
      </w:pPr>
      <m:oMathPara>
        <m:oMathParaPr>
          <m:jc m:val="left"/>
        </m:oMathParaPr>
        <m:oMath>
          <m:r>
            <w:rPr>
              <w:rFonts w:ascii="Cambria Math" w:hAnsi="Cambria Math"/>
              <w:lang w:val="es-CO"/>
            </w:rPr>
            <m:t>e</m:t>
          </m:r>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R3</m:t>
              </m:r>
            </m:sub>
          </m:sSub>
          <m:r>
            <w:rPr>
              <w:rFonts w:ascii="Cambria Math" w:hAnsi="Cambria Math"/>
              <w:lang w:val="es-CO"/>
            </w:rPr>
            <m:t>%=</m:t>
          </m:r>
          <m:f>
            <m:fPr>
              <m:ctrlPr>
                <w:rPr>
                  <w:rFonts w:ascii="Cambria Math" w:hAnsi="Cambria Math"/>
                  <w:i/>
                  <w:lang w:val="es-CO"/>
                </w:rPr>
              </m:ctrlPr>
            </m:fPr>
            <m:num>
              <m:d>
                <m:dPr>
                  <m:begChr m:val="|"/>
                  <m:endChr m:val="|"/>
                  <m:ctrlPr>
                    <w:rPr>
                      <w:rFonts w:ascii="Cambria Math" w:hAnsi="Cambria Math"/>
                      <w:i/>
                      <w:lang w:val="es-CO"/>
                    </w:rPr>
                  </m:ctrlPr>
                </m:dPr>
                <m:e>
                  <m:r>
                    <w:rPr>
                      <w:rFonts w:ascii="Cambria Math" w:hAnsi="Cambria Math"/>
                      <w:lang w:val="es-CO"/>
                    </w:rPr>
                    <m:t>0.965-0.965</m:t>
                  </m:r>
                </m:e>
              </m:d>
            </m:num>
            <m:den>
              <m:r>
                <w:rPr>
                  <w:rFonts w:ascii="Cambria Math" w:hAnsi="Cambria Math"/>
                  <w:lang w:val="es-CO"/>
                </w:rPr>
                <m:t>0.965</m:t>
              </m:r>
            </m:den>
          </m:f>
          <m:d>
            <m:dPr>
              <m:ctrlPr>
                <w:rPr>
                  <w:rFonts w:ascii="Cambria Math" w:hAnsi="Cambria Math"/>
                  <w:i/>
                  <w:lang w:val="es-CO"/>
                </w:rPr>
              </m:ctrlPr>
            </m:dPr>
            <m:e>
              <m:r>
                <w:rPr>
                  <w:rFonts w:ascii="Cambria Math" w:hAnsi="Cambria Math"/>
                  <w:lang w:val="es-CO"/>
                </w:rPr>
                <m:t>100%</m:t>
              </m:r>
            </m:e>
          </m:d>
          <m:r>
            <w:rPr>
              <w:rFonts w:ascii="Cambria Math" w:hAnsi="Cambria Math"/>
              <w:lang w:val="es-CO"/>
            </w:rPr>
            <m:t>=0</m:t>
          </m:r>
        </m:oMath>
      </m:oMathPara>
    </w:p>
    <w:p w:rsidR="00EA6694" w:rsidRPr="00AB6AA6" w:rsidRDefault="00EA6694" w:rsidP="00EA6694">
      <w:pPr>
        <w:pStyle w:val="TextCarCar"/>
        <w:rPr>
          <w:lang w:val="es-CO"/>
        </w:rPr>
      </w:pPr>
      <m:oMathPara>
        <m:oMathParaPr>
          <m:jc m:val="left"/>
        </m:oMathParaPr>
        <m:oMath>
          <m:r>
            <w:rPr>
              <w:rFonts w:ascii="Cambria Math" w:hAnsi="Cambria Math"/>
              <w:lang w:val="es-CO"/>
            </w:rPr>
            <m:t>e</m:t>
          </m:r>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R4</m:t>
              </m:r>
            </m:sub>
          </m:sSub>
          <m:r>
            <w:rPr>
              <w:rFonts w:ascii="Cambria Math" w:hAnsi="Cambria Math"/>
              <w:lang w:val="es-CO"/>
            </w:rPr>
            <m:t>%=</m:t>
          </m:r>
          <m:f>
            <m:fPr>
              <m:ctrlPr>
                <w:rPr>
                  <w:rFonts w:ascii="Cambria Math" w:hAnsi="Cambria Math"/>
                  <w:i/>
                  <w:lang w:val="es-CO"/>
                </w:rPr>
              </m:ctrlPr>
            </m:fPr>
            <m:num>
              <m:d>
                <m:dPr>
                  <m:begChr m:val="|"/>
                  <m:endChr m:val="|"/>
                  <m:ctrlPr>
                    <w:rPr>
                      <w:rFonts w:ascii="Cambria Math" w:hAnsi="Cambria Math"/>
                      <w:i/>
                      <w:lang w:val="es-CO"/>
                    </w:rPr>
                  </m:ctrlPr>
                </m:dPr>
                <m:e>
                  <m:r>
                    <w:rPr>
                      <w:rFonts w:ascii="Cambria Math" w:hAnsi="Cambria Math"/>
                      <w:lang w:val="es-CO"/>
                    </w:rPr>
                    <m:t>0.965-0.965</m:t>
                  </m:r>
                </m:e>
              </m:d>
            </m:num>
            <m:den>
              <m:r>
                <w:rPr>
                  <w:rFonts w:ascii="Cambria Math" w:hAnsi="Cambria Math"/>
                  <w:lang w:val="es-CO"/>
                </w:rPr>
                <m:t>0.965</m:t>
              </m:r>
            </m:den>
          </m:f>
          <m:d>
            <m:dPr>
              <m:ctrlPr>
                <w:rPr>
                  <w:rFonts w:ascii="Cambria Math" w:hAnsi="Cambria Math"/>
                  <w:i/>
                  <w:lang w:val="es-CO"/>
                </w:rPr>
              </m:ctrlPr>
            </m:dPr>
            <m:e>
              <m:r>
                <w:rPr>
                  <w:rFonts w:ascii="Cambria Math" w:hAnsi="Cambria Math"/>
                  <w:lang w:val="es-CO"/>
                </w:rPr>
                <m:t>100%</m:t>
              </m:r>
            </m:e>
          </m:d>
          <m:r>
            <w:rPr>
              <w:rFonts w:ascii="Cambria Math" w:hAnsi="Cambria Math"/>
              <w:lang w:val="es-CO"/>
            </w:rPr>
            <m:t>=0</m:t>
          </m:r>
        </m:oMath>
      </m:oMathPara>
    </w:p>
    <w:p w:rsidR="00EA6694" w:rsidRPr="00AB6AA6" w:rsidRDefault="00EA6694" w:rsidP="00EA6694">
      <w:pPr>
        <w:pStyle w:val="TextCarCar"/>
        <w:rPr>
          <w:lang w:val="es-CO"/>
        </w:rPr>
      </w:pPr>
      <m:oMathPara>
        <m:oMathParaPr>
          <m:jc m:val="left"/>
        </m:oMathParaPr>
        <m:oMath>
          <m:r>
            <w:rPr>
              <w:rFonts w:ascii="Cambria Math" w:hAnsi="Cambria Math"/>
              <w:lang w:val="es-CO"/>
            </w:rPr>
            <m:t>e</m:t>
          </m:r>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R5</m:t>
              </m:r>
            </m:sub>
          </m:sSub>
          <m:r>
            <w:rPr>
              <w:rFonts w:ascii="Cambria Math" w:hAnsi="Cambria Math"/>
              <w:lang w:val="es-CO"/>
            </w:rPr>
            <m:t>%=</m:t>
          </m:r>
          <m:f>
            <m:fPr>
              <m:ctrlPr>
                <w:rPr>
                  <w:rFonts w:ascii="Cambria Math" w:hAnsi="Cambria Math"/>
                  <w:i/>
                  <w:lang w:val="es-CO"/>
                </w:rPr>
              </m:ctrlPr>
            </m:fPr>
            <m:num>
              <m:d>
                <m:dPr>
                  <m:begChr m:val="|"/>
                  <m:endChr m:val="|"/>
                  <m:ctrlPr>
                    <w:rPr>
                      <w:rFonts w:ascii="Cambria Math" w:hAnsi="Cambria Math"/>
                      <w:i/>
                      <w:lang w:val="es-CO"/>
                    </w:rPr>
                  </m:ctrlPr>
                </m:dPr>
                <m:e>
                  <m:r>
                    <w:rPr>
                      <w:rFonts w:ascii="Cambria Math" w:hAnsi="Cambria Math"/>
                      <w:lang w:val="es-CO"/>
                    </w:rPr>
                    <m:t>2.05-2.05</m:t>
                  </m:r>
                </m:e>
              </m:d>
            </m:num>
            <m:den>
              <m:r>
                <w:rPr>
                  <w:rFonts w:ascii="Cambria Math" w:hAnsi="Cambria Math"/>
                  <w:lang w:val="es-CO"/>
                </w:rPr>
                <m:t>2.05</m:t>
              </m:r>
            </m:den>
          </m:f>
          <m:d>
            <m:dPr>
              <m:ctrlPr>
                <w:rPr>
                  <w:rFonts w:ascii="Cambria Math" w:hAnsi="Cambria Math"/>
                  <w:i/>
                  <w:lang w:val="es-CO"/>
                </w:rPr>
              </m:ctrlPr>
            </m:dPr>
            <m:e>
              <m:r>
                <w:rPr>
                  <w:rFonts w:ascii="Cambria Math" w:hAnsi="Cambria Math"/>
                  <w:lang w:val="es-CO"/>
                </w:rPr>
                <m:t>100%</m:t>
              </m:r>
            </m:e>
          </m:d>
          <m:r>
            <w:rPr>
              <w:rFonts w:ascii="Cambria Math" w:hAnsi="Cambria Math"/>
              <w:lang w:val="es-CO"/>
            </w:rPr>
            <m:t>=0</m:t>
          </m:r>
        </m:oMath>
      </m:oMathPara>
    </w:p>
    <w:bookmarkEnd w:id="3"/>
    <w:p w:rsidR="0002264B" w:rsidRDefault="0002264B" w:rsidP="00CD6CB6">
      <w:pPr>
        <w:pStyle w:val="TextCarCar"/>
        <w:ind w:firstLine="0"/>
      </w:pPr>
    </w:p>
    <w:p w:rsidR="0002264B" w:rsidRDefault="0002264B" w:rsidP="0002264B">
      <w:pPr>
        <w:pStyle w:val="Ttulo2"/>
      </w:pPr>
      <w:r>
        <w:t xml:space="preserve">TRAYECTORIAS </w:t>
      </w:r>
    </w:p>
    <w:p w:rsidR="00CD6CB6" w:rsidRPr="00CD6CB6" w:rsidRDefault="00CD6CB6" w:rsidP="00CD6CB6">
      <w:pPr>
        <w:pStyle w:val="TextCarCar"/>
        <w:ind w:firstLine="0"/>
        <w:rPr>
          <w:lang w:val="es-CO"/>
        </w:rPr>
      </w:pPr>
    </w:p>
    <w:p w:rsidR="00B27472" w:rsidRDefault="00B27472" w:rsidP="00B27472">
      <w:pPr>
        <w:rPr>
          <w:lang w:val="es-CO"/>
        </w:rPr>
      </w:pPr>
      <w:r>
        <w:rPr>
          <w:lang w:val="es-CO"/>
        </w:rPr>
        <w:t>Trayectoria 1</w:t>
      </w:r>
    </w:p>
    <w:p w:rsidR="00CD6CB6" w:rsidRDefault="00CD6CB6" w:rsidP="00B27472">
      <w:pPr>
        <w:rPr>
          <w:lang w:val="es-CO"/>
        </w:rPr>
      </w:pPr>
    </w:p>
    <w:p w:rsidR="00B27472" w:rsidRDefault="00B27472" w:rsidP="00B27472">
      <w:pPr>
        <w:rPr>
          <w:lang w:val="es-CO"/>
        </w:rPr>
      </w:pPr>
      <w:r>
        <w:rPr>
          <w:lang w:val="es-CO"/>
        </w:rPr>
        <w:t>La suma de todos los voltajes en una trayectoria cerrada  es igual a la fuente de voltaje total.</w:t>
      </w:r>
    </w:p>
    <w:p w:rsidR="00B27472" w:rsidRDefault="00B27472" w:rsidP="00B27472">
      <w:pPr>
        <w:rPr>
          <w:lang w:val="es-CO"/>
        </w:rPr>
      </w:pPr>
    </w:p>
    <w:p w:rsidR="00EA6694" w:rsidRPr="00EA6694" w:rsidRDefault="00C47CF8" w:rsidP="00EA6694">
      <w:pPr>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r>
                <m:rPr>
                  <m:sty m:val="p"/>
                </m:rPr>
                <w:rPr>
                  <w:rFonts w:ascii="Cambria Math" w:hAnsi="Cambria Math"/>
                </w:rPr>
                <m:t>5</m:t>
              </m:r>
            </m:sub>
          </m:sSub>
        </m:oMath>
      </m:oMathPara>
    </w:p>
    <w:p w:rsidR="00EA6694" w:rsidRPr="00647209" w:rsidRDefault="00EA6694" w:rsidP="00EA6694">
      <w:pPr>
        <w:jc w:val="both"/>
      </w:pPr>
      <w:r w:rsidRPr="00647209">
        <w:t xml:space="preserve"> </w:t>
      </w:r>
      <m:oMath>
        <m:r>
          <m:rPr>
            <m:sty m:val="p"/>
          </m:rPr>
          <w:rPr>
            <w:rFonts w:ascii="Cambria Math" w:hAnsi="Cambria Math"/>
          </w:rPr>
          <m:t>10=</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3.9*</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r>
          <m:rPr>
            <m:sty m:val="p"/>
          </m:rPr>
          <w:rPr>
            <w:rFonts w:ascii="Cambria Math" w:hAnsi="Cambria Math"/>
          </w:rPr>
          <m:t>+</m:t>
        </m:r>
        <m:r>
          <m:rPr>
            <m:sty m:val="p"/>
          </m:rPr>
          <w:rPr>
            <w:rFonts w:ascii="Cambria Math" w:hAnsi="Cambria Math"/>
          </w:rPr>
          <m:t>(1.8*</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oMath>
    </w:p>
    <w:p w:rsidR="00EA6694" w:rsidRPr="00EA6694" w:rsidRDefault="00C47CF8" w:rsidP="00EA6694">
      <w:pPr>
        <w:jc w:val="both"/>
      </w:pPr>
      <m:oMathPara>
        <m:oMathParaPr>
          <m:jc m:val="left"/>
        </m:oMathParaPr>
        <m:oMath>
          <m:sSub>
            <m:sSubPr>
              <m:ctrlPr>
                <w:rPr>
                  <w:rFonts w:ascii="Cambria Math" w:hAnsi="Cambria Math"/>
                </w:rPr>
              </m:ctrlPr>
            </m:sSubPr>
            <m:e>
              <m:r>
                <w:rPr>
                  <w:rFonts w:ascii="Cambria Math" w:hAnsi="Cambria Math"/>
                </w:rPr>
                <m:t>I</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=1.49 </m:t>
          </m:r>
          <m:r>
            <w:rPr>
              <w:rFonts w:ascii="Cambria Math" w:hAnsi="Cambria Math"/>
            </w:rPr>
            <m:t>mA</m:t>
          </m:r>
        </m:oMath>
      </m:oMathPara>
    </w:p>
    <w:p w:rsidR="00B27472" w:rsidRDefault="00B27472" w:rsidP="00B27472">
      <w:pPr>
        <w:pStyle w:val="TextCarCar"/>
        <w:ind w:firstLine="0"/>
        <w:rPr>
          <w:lang w:val="es-EC"/>
        </w:rPr>
      </w:pPr>
      <w:r>
        <w:rPr>
          <w:lang w:val="es-EC"/>
        </w:rPr>
        <w:t xml:space="preserve">Para obtener el voltaje en cada resistor se procede  remplazar el valor de la corriente y de la resistencia </w:t>
      </w:r>
    </w:p>
    <w:p w:rsidR="00B27472" w:rsidRDefault="00B27472" w:rsidP="00B27472">
      <w:pPr>
        <w:pStyle w:val="TextCarCar"/>
        <w:ind w:firstLine="0"/>
        <w:rPr>
          <w:lang w:val="es-EC"/>
        </w:rPr>
      </w:pPr>
    </w:p>
    <w:p w:rsidR="00EA6694" w:rsidRPr="00EA6694" w:rsidRDefault="00C47CF8" w:rsidP="00EA6694">
      <w:pPr>
        <w:rPr>
          <w:rFonts w:eastAsiaTheme="minorEastAsia"/>
        </w:rPr>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R</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1,49</m:t>
              </m:r>
            </m:e>
          </m:d>
          <m:r>
            <m:rPr>
              <m:sty m:val="p"/>
            </m:rPr>
            <w:rPr>
              <w:rFonts w:ascii="Cambria Math" w:hAnsi="Cambria Math"/>
            </w:rPr>
            <m:t xml:space="preserve"> *1=1,49 </m:t>
          </m:r>
          <m:r>
            <w:rPr>
              <w:rFonts w:ascii="Cambria Math" w:hAnsi="Cambria Math"/>
            </w:rPr>
            <m:t>V</m:t>
          </m:r>
          <m:r>
            <m:rPr>
              <m:sty m:val="p"/>
            </m:rPr>
            <w:rPr>
              <w:rFonts w:ascii="Cambria Math" w:hAnsi="Cambria Math"/>
            </w:rPr>
            <m:t xml:space="preserve">  </m:t>
          </m:r>
        </m:oMath>
      </m:oMathPara>
    </w:p>
    <w:p w:rsidR="00EA6694" w:rsidRPr="00EA6694" w:rsidRDefault="00C47CF8" w:rsidP="00EA6694">
      <w:pPr>
        <w:rPr>
          <w:rFonts w:eastAsiaTheme="minorEastAsia"/>
        </w:rPr>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R</m:t>
              </m:r>
              <m:r>
                <m:rPr>
                  <m:sty m:val="p"/>
                </m:rPr>
                <w:rPr>
                  <w:rFonts w:ascii="Cambria Math" w:hAnsi="Cambria Math"/>
                </w:rPr>
                <m:t>2</m:t>
              </m:r>
            </m:sub>
          </m:sSub>
          <m:r>
            <m:rPr>
              <m:sty m:val="p"/>
            </m:rPr>
            <w:rPr>
              <w:rFonts w:ascii="Cambria Math" w:hAnsi="Cambria Math"/>
            </w:rPr>
            <m:t>=</m:t>
          </m:r>
          <m:d>
            <m:dPr>
              <m:ctrlPr>
                <w:rPr>
                  <w:rFonts w:ascii="Cambria Math" w:hAnsi="Cambria Math"/>
                </w:rPr>
              </m:ctrlPr>
            </m:dPr>
            <m:e>
              <m:r>
                <m:rPr>
                  <m:sty m:val="p"/>
                </m:rPr>
                <w:rPr>
                  <w:rFonts w:ascii="Cambria Math" w:hAnsi="Cambria Math"/>
                </w:rPr>
                <m:t>1,49</m:t>
              </m:r>
            </m:e>
          </m:d>
          <m:r>
            <m:rPr>
              <m:sty m:val="p"/>
            </m:rPr>
            <w:rPr>
              <w:rFonts w:ascii="Cambria Math" w:hAnsi="Cambria Math"/>
            </w:rPr>
            <m:t xml:space="preserve"> *3.9=5.81 </m:t>
          </m:r>
          <m:r>
            <w:rPr>
              <w:rFonts w:ascii="Cambria Math" w:hAnsi="Cambria Math"/>
            </w:rPr>
            <m:t>V</m:t>
          </m:r>
          <m:r>
            <m:rPr>
              <m:sty m:val="p"/>
            </m:rPr>
            <w:rPr>
              <w:rFonts w:ascii="Cambria Math" w:hAnsi="Cambria Math"/>
            </w:rPr>
            <m:t xml:space="preserve">  </m:t>
          </m:r>
        </m:oMath>
      </m:oMathPara>
    </w:p>
    <w:p w:rsidR="0002264B" w:rsidRPr="00EA6694" w:rsidRDefault="00C47CF8" w:rsidP="00EA6694">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R</m:t>
              </m:r>
              <m:r>
                <m:rPr>
                  <m:sty m:val="p"/>
                </m:rPr>
                <w:rPr>
                  <w:rFonts w:ascii="Cambria Math" w:hAnsi="Cambria Math"/>
                </w:rPr>
                <m:t>5</m:t>
              </m:r>
            </m:sub>
          </m:sSub>
          <m:r>
            <m:rPr>
              <m:sty m:val="p"/>
            </m:rPr>
            <w:rPr>
              <w:rFonts w:ascii="Cambria Math" w:hAnsi="Cambria Math"/>
            </w:rPr>
            <m:t>=</m:t>
          </m:r>
          <m:d>
            <m:dPr>
              <m:ctrlPr>
                <w:rPr>
                  <w:rFonts w:ascii="Cambria Math" w:hAnsi="Cambria Math"/>
                </w:rPr>
              </m:ctrlPr>
            </m:dPr>
            <m:e>
              <m:r>
                <m:rPr>
                  <m:sty m:val="p"/>
                </m:rPr>
                <w:rPr>
                  <w:rFonts w:ascii="Cambria Math" w:hAnsi="Cambria Math"/>
                </w:rPr>
                <m:t>1,49</m:t>
              </m:r>
            </m:e>
          </m:d>
          <m:r>
            <m:rPr>
              <m:sty m:val="p"/>
            </m:rPr>
            <w:rPr>
              <w:rFonts w:ascii="Cambria Math" w:hAnsi="Cambria Math"/>
            </w:rPr>
            <m:t xml:space="preserve">* 1.8=2.68 </m:t>
          </m:r>
          <m:r>
            <w:rPr>
              <w:rFonts w:ascii="Cambria Math" w:hAnsi="Cambria Math"/>
            </w:rPr>
            <m:t>V</m:t>
          </m:r>
        </m:oMath>
      </m:oMathPara>
    </w:p>
    <w:p w:rsidR="0002264B" w:rsidRDefault="0002264B" w:rsidP="0002264B">
      <w:pPr>
        <w:pStyle w:val="Ttulo2"/>
      </w:pPr>
      <w:r>
        <w:t>NODOS</w:t>
      </w:r>
    </w:p>
    <w:p w:rsidR="0002264B" w:rsidRDefault="0002264B" w:rsidP="00C8238C"/>
    <w:p w:rsidR="0002264B" w:rsidRDefault="0002264B" w:rsidP="0002264B">
      <w:pPr>
        <w:pStyle w:val="TextCarCar"/>
        <w:ind w:firstLine="0"/>
        <w:rPr>
          <w:lang w:val="es-EC"/>
        </w:rPr>
      </w:pPr>
      <w:bookmarkStart w:id="4" w:name="_Hlk59396672"/>
      <w:r>
        <w:rPr>
          <w:lang w:val="es-EC"/>
        </w:rPr>
        <w:t>La corriente  en el nodo 1 va a ser igual que la  corriente  uno por ley de Ohm.</w:t>
      </w:r>
    </w:p>
    <w:bookmarkEnd w:id="4"/>
    <w:p w:rsidR="0002264B" w:rsidRPr="00F72618" w:rsidRDefault="00C47CF8" w:rsidP="0002264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p w:rsidR="0002264B" w:rsidRPr="0002264B" w:rsidRDefault="0002264B" w:rsidP="0002264B">
      <w:pPr>
        <w:jc w:val="center"/>
      </w:pPr>
    </w:p>
    <w:p w:rsidR="0002264B" w:rsidRPr="00F72618" w:rsidRDefault="00C47CF8" w:rsidP="0002264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N1</m:t>
              </m:r>
            </m:sub>
          </m:sSub>
          <m:r>
            <w:rPr>
              <w:rFonts w:ascii="Cambria Math" w:hAnsi="Cambria Math"/>
            </w:rPr>
            <m:t>=2.05mA</m:t>
          </m:r>
        </m:oMath>
      </m:oMathPara>
    </w:p>
    <w:p w:rsidR="0002264B" w:rsidRPr="00F72618" w:rsidRDefault="0002264B" w:rsidP="0002264B">
      <w:pPr>
        <w:rPr>
          <w:lang w:val="es-EC"/>
        </w:rPr>
      </w:pPr>
      <w:r w:rsidRPr="00F72618">
        <w:rPr>
          <w:lang w:val="es-EC"/>
        </w:rPr>
        <w:t>NODO 2</w:t>
      </w:r>
    </w:p>
    <w:p w:rsidR="0002264B" w:rsidRPr="00F72618" w:rsidRDefault="0002264B" w:rsidP="0002264B">
      <w:pPr>
        <w:jc w:val="center"/>
        <w:rPr>
          <w:lang w:val="es-EC"/>
        </w:rPr>
      </w:pPr>
    </w:p>
    <w:p w:rsidR="0002264B" w:rsidRPr="0002264B" w:rsidRDefault="0002264B" w:rsidP="0002264B">
      <w:pPr>
        <w:rPr>
          <w:lang w:val="es-EC"/>
        </w:rPr>
      </w:pPr>
      <w:r w:rsidRPr="0002264B">
        <w:rPr>
          <w:lang w:val="es-EC"/>
        </w:rPr>
        <w:t>La corriente en el nodo 2  va a ser igual   a cero   ya que es la  suma de  las corrientes que ingresan y las que salen. La corriente que ingresa  es de 2.05mA y sale una corriente I</w:t>
      </w:r>
      <w:r w:rsidRPr="0002264B">
        <w:rPr>
          <w:vertAlign w:val="subscript"/>
          <w:lang w:val="es-EC"/>
        </w:rPr>
        <w:t>2</w:t>
      </w:r>
      <w:r w:rsidRPr="0002264B">
        <w:rPr>
          <w:lang w:val="es-EC"/>
        </w:rPr>
        <w:t>=1.09mA y I</w:t>
      </w:r>
      <w:r w:rsidRPr="0002264B">
        <w:rPr>
          <w:vertAlign w:val="subscript"/>
          <w:lang w:val="es-EC"/>
        </w:rPr>
        <w:t>3</w:t>
      </w:r>
      <w:r w:rsidRPr="0002264B">
        <w:rPr>
          <w:lang w:val="es-EC"/>
        </w:rPr>
        <w:t xml:space="preserve"> 0.69Ma</w:t>
      </w:r>
    </w:p>
    <w:p w:rsidR="0002264B" w:rsidRPr="0002264B" w:rsidRDefault="0002264B" w:rsidP="0002264B">
      <w:pPr>
        <w:rPr>
          <w:lang w:val="es-EC"/>
        </w:rPr>
      </w:pPr>
    </w:p>
    <w:p w:rsidR="0002264B" w:rsidRPr="00F72618" w:rsidRDefault="00C47CF8" w:rsidP="0002264B">
      <m:oMathPara>
        <m:oMath>
          <m:sSub>
            <m:sSubPr>
              <m:ctrlPr>
                <w:rPr>
                  <w:rFonts w:ascii="Cambria Math" w:hAnsi="Cambria Math"/>
                  <w:i/>
                </w:rPr>
              </m:ctrlPr>
            </m:sSubPr>
            <m:e>
              <m:r>
                <w:rPr>
                  <w:rFonts w:ascii="Cambria Math" w:hAnsi="Cambria Math"/>
                </w:rPr>
                <m:t>I</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oMath>
      </m:oMathPara>
    </w:p>
    <w:p w:rsidR="0002264B" w:rsidRPr="00F72618" w:rsidRDefault="00C47CF8" w:rsidP="0002264B">
      <m:oMathPara>
        <m:oMath>
          <m:sSub>
            <m:sSubPr>
              <m:ctrlPr>
                <w:rPr>
                  <w:rFonts w:ascii="Cambria Math" w:hAnsi="Cambria Math"/>
                  <w:i/>
                </w:rPr>
              </m:ctrlPr>
            </m:sSubPr>
            <m:e>
              <m:r>
                <w:rPr>
                  <w:rFonts w:ascii="Cambria Math" w:hAnsi="Cambria Math"/>
                </w:rPr>
                <m:t>I</m:t>
              </m:r>
            </m:e>
            <m:sub>
              <m:r>
                <w:rPr>
                  <w:rFonts w:ascii="Cambria Math" w:hAnsi="Cambria Math"/>
                </w:rPr>
                <m:t>R2</m:t>
              </m:r>
            </m:sub>
          </m:sSub>
          <m:r>
            <w:rPr>
              <w:rFonts w:ascii="Cambria Math" w:hAnsi="Cambria Math"/>
            </w:rPr>
            <m:t>=1.09mA</m:t>
          </m:r>
        </m:oMath>
      </m:oMathPara>
    </w:p>
    <w:p w:rsidR="0002264B" w:rsidRPr="00F72618" w:rsidRDefault="00C47CF8" w:rsidP="0002264B">
      <m:oMathPara>
        <m:oMath>
          <m:sSub>
            <m:sSubPr>
              <m:ctrlPr>
                <w:rPr>
                  <w:rFonts w:ascii="Cambria Math" w:hAnsi="Cambria Math"/>
                  <w:i/>
                </w:rPr>
              </m:ctrlPr>
            </m:sSubPr>
            <m:e>
              <m:r>
                <w:rPr>
                  <w:rFonts w:ascii="Cambria Math" w:hAnsi="Cambria Math"/>
                </w:rPr>
                <m:t>I</m:t>
              </m:r>
            </m:e>
            <m:sub>
              <m:r>
                <w:rPr>
                  <w:rFonts w:ascii="Cambria Math" w:hAnsi="Cambria Math"/>
                </w:rPr>
                <m:t>R3</m:t>
              </m:r>
            </m:sub>
          </m:sSub>
          <m:r>
            <w:rPr>
              <w:rFonts w:ascii="Cambria Math" w:hAnsi="Cambria Math"/>
            </w:rPr>
            <m:t>=0.</m:t>
          </m:r>
          <m:r>
            <w:rPr>
              <w:rFonts w:ascii="Cambria Math" w:hAnsi="Cambria Math"/>
            </w:rPr>
            <m:t>96</m:t>
          </m:r>
          <m:r>
            <w:rPr>
              <w:rFonts w:ascii="Cambria Math" w:hAnsi="Cambria Math"/>
            </w:rPr>
            <m:t>mA</m:t>
          </m:r>
        </m:oMath>
      </m:oMathPara>
    </w:p>
    <w:p w:rsidR="0002264B" w:rsidRPr="00F72618" w:rsidRDefault="00C47CF8" w:rsidP="0002264B">
      <m:oMathPara>
        <m:oMath>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N</m:t>
              </m:r>
              <m:r>
                <m:rPr>
                  <m:sty m:val="bi"/>
                </m:rPr>
                <w:rPr>
                  <w:rFonts w:ascii="Cambria Math" w:hAnsi="Cambria Math"/>
                </w:rPr>
                <m:t>2</m:t>
              </m:r>
            </m:sub>
          </m:sSub>
          <m:r>
            <m:rPr>
              <m:sty m:val="bi"/>
            </m:rPr>
            <w:rPr>
              <w:rFonts w:ascii="Cambria Math" w:hAnsi="Cambria Math"/>
            </w:rPr>
            <m:t>=</m:t>
          </m:r>
          <m:r>
            <w:rPr>
              <w:rFonts w:ascii="Cambria Math" w:hAnsi="Cambria Math"/>
            </w:rPr>
            <m:t>2.05 mA</m:t>
          </m:r>
        </m:oMath>
      </m:oMathPara>
    </w:p>
    <w:p w:rsidR="00D50B88" w:rsidRDefault="00D50B88" w:rsidP="0002264B"/>
    <w:p w:rsidR="00D50B88" w:rsidRDefault="00D50B88" w:rsidP="00D50B88">
      <w:pPr>
        <w:rPr>
          <w:lang w:val="es-EC"/>
        </w:rPr>
      </w:pPr>
      <w:r w:rsidRPr="00D50B88">
        <w:rPr>
          <w:lang w:val="es-EC"/>
        </w:rPr>
        <w:t>NODO 3</w:t>
      </w:r>
    </w:p>
    <w:p w:rsidR="00D50B88" w:rsidRPr="00D50B88" w:rsidRDefault="00D50B88" w:rsidP="00D50B88">
      <w:pPr>
        <w:rPr>
          <w:lang w:val="es-EC"/>
        </w:rPr>
      </w:pPr>
    </w:p>
    <w:p w:rsidR="00D50B88" w:rsidRDefault="00D50B88" w:rsidP="00D50B88">
      <w:pPr>
        <w:rPr>
          <w:vertAlign w:val="subscript"/>
          <w:lang w:val="es-EC"/>
        </w:rPr>
      </w:pPr>
      <w:r w:rsidRPr="00EE1B74">
        <w:rPr>
          <w:lang w:val="es-EC"/>
        </w:rPr>
        <w:t>La corriente  en el nodo</w:t>
      </w:r>
      <w:r w:rsidRPr="00D50B88">
        <w:rPr>
          <w:lang w:val="es-EC"/>
        </w:rPr>
        <w:t xml:space="preserve"> 3 </w:t>
      </w:r>
      <w:r w:rsidRPr="00EE1B74">
        <w:rPr>
          <w:lang w:val="es-EC"/>
        </w:rPr>
        <w:t xml:space="preserve"> va a ser igual que la  corriente  </w:t>
      </w:r>
      <w:r w:rsidRPr="00D50B88">
        <w:rPr>
          <w:lang w:val="es-EC"/>
        </w:rPr>
        <w:t>I</w:t>
      </w:r>
      <w:r w:rsidRPr="00D50B88">
        <w:rPr>
          <w:vertAlign w:val="subscript"/>
          <w:lang w:val="es-EC"/>
        </w:rPr>
        <w:t>3</w:t>
      </w:r>
    </w:p>
    <w:p w:rsidR="00D50B88" w:rsidRPr="00D50B88" w:rsidRDefault="00D50B88" w:rsidP="00D50B88">
      <w:pPr>
        <w:rPr>
          <w:vertAlign w:val="subscript"/>
          <w:lang w:val="es-EC"/>
        </w:rPr>
      </w:pPr>
    </w:p>
    <w:p w:rsidR="00D50B88" w:rsidRPr="00F72618" w:rsidRDefault="00C47CF8" w:rsidP="00D50B88">
      <m:oMathPara>
        <m:oMath>
          <m:sSub>
            <m:sSubPr>
              <m:ctrlPr>
                <w:rPr>
                  <w:rFonts w:ascii="Cambria Math" w:hAnsi="Cambria Math"/>
                  <w:i/>
                </w:rPr>
              </m:ctrlPr>
            </m:sSubPr>
            <m:e>
              <m:r>
                <w:rPr>
                  <w:rFonts w:ascii="Cambria Math" w:hAnsi="Cambria Math"/>
                </w:rPr>
                <m:t>I</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oMath>
      </m:oMathPara>
    </w:p>
    <w:p w:rsidR="00D50B88" w:rsidRPr="00F72618" w:rsidRDefault="00C47CF8" w:rsidP="00D50B88">
      <m:oMathPara>
        <m:oMath>
          <m:sSub>
            <m:sSubPr>
              <m:ctrlPr>
                <w:rPr>
                  <w:rFonts w:ascii="Cambria Math" w:hAnsi="Cambria Math"/>
                  <w:i/>
                </w:rPr>
              </m:ctrlPr>
            </m:sSubPr>
            <m:e>
              <m:r>
                <w:rPr>
                  <w:rFonts w:ascii="Cambria Math" w:hAnsi="Cambria Math"/>
                </w:rPr>
                <m:t>I</m:t>
              </m:r>
            </m:e>
            <m:sub>
              <m:r>
                <w:rPr>
                  <w:rFonts w:ascii="Cambria Math" w:hAnsi="Cambria Math"/>
                </w:rPr>
                <m:t>N3</m:t>
              </m:r>
            </m:sub>
          </m:sSub>
          <m:r>
            <w:rPr>
              <w:rFonts w:ascii="Cambria Math" w:hAnsi="Cambria Math"/>
            </w:rPr>
            <m:t>=0.</m:t>
          </m:r>
          <m:r>
            <w:rPr>
              <w:rFonts w:ascii="Cambria Math" w:hAnsi="Cambria Math"/>
            </w:rPr>
            <m:t>96</m:t>
          </m:r>
          <m:r>
            <w:rPr>
              <w:rFonts w:ascii="Cambria Math" w:hAnsi="Cambria Math"/>
            </w:rPr>
            <m:t>mA</m:t>
          </m:r>
        </m:oMath>
      </m:oMathPara>
    </w:p>
    <w:p w:rsidR="00D50B88" w:rsidRPr="00D50B88" w:rsidRDefault="00D50B88" w:rsidP="00D50B88"/>
    <w:p w:rsidR="00D50B88" w:rsidRDefault="00D50B88" w:rsidP="00D50B88">
      <w:pPr>
        <w:rPr>
          <w:lang w:val="es-EC"/>
        </w:rPr>
      </w:pPr>
      <w:r w:rsidRPr="00D50B88">
        <w:rPr>
          <w:lang w:val="es-EC"/>
        </w:rPr>
        <w:t>NODO 4</w:t>
      </w:r>
    </w:p>
    <w:p w:rsidR="00D50B88" w:rsidRPr="00D50B88" w:rsidRDefault="00D50B88" w:rsidP="00D50B88">
      <w:pPr>
        <w:rPr>
          <w:lang w:val="es-EC"/>
        </w:rPr>
      </w:pPr>
    </w:p>
    <w:p w:rsidR="00D50B88" w:rsidRPr="00D50B88" w:rsidRDefault="00D50B88" w:rsidP="00D50B88">
      <w:pPr>
        <w:rPr>
          <w:lang w:val="es-EC"/>
        </w:rPr>
      </w:pPr>
      <w:r w:rsidRPr="00EE1B74">
        <w:rPr>
          <w:lang w:val="es-EC"/>
        </w:rPr>
        <w:t>La corriente  en el nodo</w:t>
      </w:r>
      <w:r w:rsidRPr="00D50B88">
        <w:rPr>
          <w:lang w:val="es-EC"/>
        </w:rPr>
        <w:t xml:space="preserve"> 4 tomamos la corriente   que ingresa con signo positivo y la que sale con signo negativo y cumple que el nodo va a ser cero </w:t>
      </w:r>
    </w:p>
    <w:p w:rsidR="00D50B88" w:rsidRPr="00D50B88" w:rsidRDefault="00D50B88" w:rsidP="00D50B88">
      <w:pPr>
        <w:rPr>
          <w:lang w:val="es-EC"/>
        </w:rPr>
      </w:pPr>
    </w:p>
    <w:p w:rsidR="00D50B88" w:rsidRPr="00F72618" w:rsidRDefault="00C47CF8" w:rsidP="00D50B88">
      <m:oMathPara>
        <m:oMath>
          <m:sSub>
            <m:sSubPr>
              <m:ctrlPr>
                <w:rPr>
                  <w:rFonts w:ascii="Cambria Math" w:hAnsi="Cambria Math"/>
                  <w:i/>
                </w:rPr>
              </m:ctrlPr>
            </m:sSubPr>
            <m:e>
              <m:r>
                <w:rPr>
                  <w:rFonts w:ascii="Cambria Math" w:hAnsi="Cambria Math"/>
                </w:rPr>
                <m:t>I</m:t>
              </m:r>
            </m:e>
            <m:sub>
              <m:r>
                <w:rPr>
                  <w:rFonts w:ascii="Cambria Math" w:hAnsi="Cambria Math"/>
                </w:rPr>
                <m:t>N4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oMath>
      </m:oMathPara>
    </w:p>
    <w:p w:rsidR="00D50B88" w:rsidRPr="00F72618" w:rsidRDefault="00C47CF8" w:rsidP="00D50B88">
      <m:oMathPara>
        <m:oMath>
          <m:sSub>
            <m:sSubPr>
              <m:ctrlPr>
                <w:rPr>
                  <w:rFonts w:ascii="Cambria Math" w:hAnsi="Cambria Math"/>
                  <w:i/>
                </w:rPr>
              </m:ctrlPr>
            </m:sSubPr>
            <m:e>
              <m:r>
                <w:rPr>
                  <w:rFonts w:ascii="Cambria Math" w:hAnsi="Cambria Math"/>
                </w:rPr>
                <m:t>I</m:t>
              </m:r>
            </m:e>
            <m:sub>
              <m:r>
                <w:rPr>
                  <w:rFonts w:ascii="Cambria Math" w:hAnsi="Cambria Math"/>
                </w:rPr>
                <m:t>N4</m:t>
              </m:r>
            </m:sub>
          </m:sSub>
          <m:r>
            <w:rPr>
              <w:rFonts w:ascii="Cambria Math" w:hAnsi="Cambria Math"/>
            </w:rPr>
            <m:t>=2.05mA</m:t>
          </m:r>
        </m:oMath>
      </m:oMathPara>
    </w:p>
    <w:p w:rsidR="00D50B88" w:rsidRPr="00D50B88" w:rsidRDefault="00D50B88" w:rsidP="00D50B88"/>
    <w:p w:rsidR="00D50B88" w:rsidRDefault="00D50B88" w:rsidP="00D50B88">
      <w:pPr>
        <w:rPr>
          <w:lang w:val="es-EC"/>
        </w:rPr>
      </w:pPr>
      <w:r w:rsidRPr="00D50B88">
        <w:rPr>
          <w:lang w:val="es-EC"/>
        </w:rPr>
        <w:t>NODO 5</w:t>
      </w:r>
    </w:p>
    <w:p w:rsidR="00D50B88" w:rsidRPr="00D50B88" w:rsidRDefault="00D50B88" w:rsidP="00D50B88">
      <w:pPr>
        <w:rPr>
          <w:lang w:val="es-EC"/>
        </w:rPr>
      </w:pPr>
    </w:p>
    <w:p w:rsidR="00D50B88" w:rsidRPr="00D50B88" w:rsidRDefault="00D50B88" w:rsidP="00D50B88">
      <w:pPr>
        <w:rPr>
          <w:lang w:val="es-EC"/>
        </w:rPr>
      </w:pPr>
      <w:r w:rsidRPr="00D50B88">
        <w:rPr>
          <w:lang w:val="es-EC"/>
        </w:rPr>
        <w:t xml:space="preserve"> En el nodo 5 las corrientes que ingresaron al circuito se  unen llegando a una equivalencia de toda la corriente que ingreso</w:t>
      </w:r>
      <w:r>
        <w:rPr>
          <w:lang w:val="es-EC"/>
        </w:rPr>
        <w:t>.</w:t>
      </w:r>
    </w:p>
    <w:p w:rsidR="00D50B88" w:rsidRPr="00D50B88" w:rsidRDefault="00D50B88" w:rsidP="00D50B88">
      <w:pPr>
        <w:rPr>
          <w:lang w:val="es-EC"/>
        </w:rPr>
      </w:pPr>
    </w:p>
    <w:p w:rsidR="00D50B88" w:rsidRPr="00F72618" w:rsidRDefault="00C47CF8" w:rsidP="00D50B88">
      <m:oMathPara>
        <m:oMath>
          <m:sSub>
            <m:sSubPr>
              <m:ctrlPr>
                <w:rPr>
                  <w:rFonts w:ascii="Cambria Math" w:hAnsi="Cambria Math"/>
                  <w:i/>
                </w:rPr>
              </m:ctrlPr>
            </m:sSubPr>
            <m:e>
              <m:r>
                <w:rPr>
                  <w:rFonts w:ascii="Cambria Math" w:hAnsi="Cambria Math"/>
                </w:rPr>
                <m:t>I</m:t>
              </m:r>
            </m:e>
            <m:sub>
              <m:r>
                <w:rPr>
                  <w:rFonts w:ascii="Cambria Math" w:hAnsi="Cambria Math"/>
                </w:rPr>
                <m:t>N5</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oMath>
      </m:oMathPara>
    </w:p>
    <w:p w:rsidR="00C8238C" w:rsidRPr="00F72618" w:rsidRDefault="00C47CF8" w:rsidP="00C8238C">
      <m:oMathPara>
        <m:oMath>
          <m:sSub>
            <m:sSubPr>
              <m:ctrlPr>
                <w:rPr>
                  <w:rFonts w:ascii="Cambria Math" w:hAnsi="Cambria Math"/>
                  <w:i/>
                </w:rPr>
              </m:ctrlPr>
            </m:sSubPr>
            <m:e>
              <m:r>
                <w:rPr>
                  <w:rFonts w:ascii="Cambria Math" w:hAnsi="Cambria Math"/>
                </w:rPr>
                <m:t>I</m:t>
              </m:r>
            </m:e>
            <m:sub>
              <m:r>
                <w:rPr>
                  <w:rFonts w:ascii="Cambria Math" w:hAnsi="Cambria Math"/>
                </w:rPr>
                <m:t>N5</m:t>
              </m:r>
            </m:sub>
          </m:sSub>
          <m:r>
            <w:rPr>
              <w:rFonts w:ascii="Cambria Math" w:hAnsi="Cambria Math"/>
            </w:rPr>
            <m:t>=2.05 mA</m:t>
          </m:r>
        </m:oMath>
      </m:oMathPara>
    </w:p>
    <w:p w:rsidR="00591F66" w:rsidRDefault="00591F66" w:rsidP="00D835E9">
      <w:pPr>
        <w:pStyle w:val="Ttulo2"/>
        <w:jc w:val="both"/>
        <w:rPr>
          <w:lang w:val="es-CO"/>
        </w:rPr>
      </w:pPr>
      <w:r>
        <w:rPr>
          <w:lang w:val="es-CO"/>
        </w:rPr>
        <w:t xml:space="preserve">TABLAS </w:t>
      </w:r>
    </w:p>
    <w:p w:rsidR="00B27472" w:rsidRPr="00A226E3" w:rsidRDefault="00150022" w:rsidP="00B27472">
      <w:pPr>
        <w:jc w:val="both"/>
        <w:rPr>
          <w:lang w:val="es-CO"/>
        </w:rPr>
      </w:pPr>
      <w:r>
        <w:rPr>
          <w:lang w:val="es-CO"/>
        </w:rPr>
        <w:t>Tabla1,1.</w:t>
      </w:r>
      <w:r w:rsidR="001A7020">
        <w:rPr>
          <w:lang w:val="es-CO"/>
        </w:rPr>
        <w:t xml:space="preserve"> </w:t>
      </w:r>
      <w:r>
        <w:rPr>
          <w:lang w:val="es-CO"/>
        </w:rPr>
        <w:t>Resultados obtenidos de voltaje y corriente, en cada elemento del circuito.</w:t>
      </w:r>
    </w:p>
    <w:p w:rsidR="00B27472" w:rsidRDefault="00B27472" w:rsidP="00B27472">
      <w:pPr>
        <w:jc w:val="both"/>
        <w:rPr>
          <w:sz w:val="18"/>
          <w:szCs w:val="18"/>
          <w:lang w:val="es-CO"/>
        </w:rPr>
      </w:pPr>
    </w:p>
    <w:p w:rsidR="00B27472" w:rsidRDefault="00B27472" w:rsidP="00B27472">
      <w:pPr>
        <w:jc w:val="both"/>
        <w:rPr>
          <w:sz w:val="18"/>
          <w:szCs w:val="18"/>
          <w:lang w:val="es-CO"/>
        </w:rPr>
      </w:pPr>
    </w:p>
    <w:tbl>
      <w:tblPr>
        <w:tblpPr w:leftFromText="141" w:rightFromText="141" w:vertAnchor="text" w:horzAnchor="margin" w:tblpXSpec="right" w:tblpY="73"/>
        <w:tblW w:w="4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1"/>
        <w:gridCol w:w="1776"/>
        <w:gridCol w:w="1596"/>
      </w:tblGrid>
      <w:tr w:rsidR="00E76E38" w:rsidTr="00E76E38">
        <w:trPr>
          <w:trHeight w:val="214"/>
        </w:trPr>
        <w:tc>
          <w:tcPr>
            <w:tcW w:w="1071" w:type="dxa"/>
            <w:tcBorders>
              <w:top w:val="single" w:sz="4" w:space="0" w:color="000000"/>
              <w:left w:val="single" w:sz="4" w:space="0" w:color="000000"/>
              <w:bottom w:val="single" w:sz="4" w:space="0" w:color="000000"/>
              <w:right w:val="single" w:sz="4" w:space="0" w:color="000000"/>
            </w:tcBorders>
            <w:shd w:val="clear" w:color="auto" w:fill="D8D8D8"/>
            <w:vAlign w:val="center"/>
            <w:hideMark/>
          </w:tcPr>
          <w:p w:rsidR="00E76E38" w:rsidRDefault="00E76E38" w:rsidP="00E76E38">
            <w:pPr>
              <w:pStyle w:val="TableParagraph"/>
              <w:spacing w:before="72" w:line="228" w:lineRule="exact"/>
              <w:ind w:right="200"/>
              <w:jc w:val="center"/>
              <w:rPr>
                <w:b/>
                <w:sz w:val="16"/>
                <w:szCs w:val="16"/>
              </w:rPr>
            </w:pPr>
            <w:r>
              <w:rPr>
                <w:b/>
                <w:sz w:val="16"/>
                <w:szCs w:val="16"/>
              </w:rPr>
              <w:t>VARIABLE</w:t>
            </w:r>
          </w:p>
        </w:tc>
        <w:tc>
          <w:tcPr>
            <w:tcW w:w="1776" w:type="dxa"/>
            <w:tcBorders>
              <w:top w:val="single" w:sz="4" w:space="0" w:color="000000"/>
              <w:left w:val="single" w:sz="4" w:space="0" w:color="000000"/>
              <w:bottom w:val="single" w:sz="4" w:space="0" w:color="000000"/>
              <w:right w:val="single" w:sz="4" w:space="0" w:color="000000"/>
            </w:tcBorders>
            <w:shd w:val="clear" w:color="auto" w:fill="D8D8D8"/>
            <w:vAlign w:val="center"/>
            <w:hideMark/>
          </w:tcPr>
          <w:p w:rsidR="00E76E38" w:rsidRDefault="00E76E38" w:rsidP="00E76E38">
            <w:pPr>
              <w:pStyle w:val="TableParagraph"/>
              <w:spacing w:before="72" w:line="228" w:lineRule="exact"/>
              <w:ind w:left="64"/>
              <w:jc w:val="center"/>
              <w:rPr>
                <w:b/>
                <w:sz w:val="16"/>
                <w:szCs w:val="16"/>
              </w:rPr>
            </w:pPr>
            <w:r>
              <w:rPr>
                <w:b/>
                <w:w w:val="105"/>
                <w:sz w:val="16"/>
                <w:szCs w:val="16"/>
              </w:rPr>
              <w:t>VALOR CALCULADO</w:t>
            </w:r>
          </w:p>
        </w:tc>
        <w:tc>
          <w:tcPr>
            <w:tcW w:w="1596" w:type="dxa"/>
            <w:tcBorders>
              <w:top w:val="single" w:sz="4" w:space="0" w:color="000000"/>
              <w:left w:val="single" w:sz="4" w:space="0" w:color="000000"/>
              <w:bottom w:val="single" w:sz="4" w:space="0" w:color="000000"/>
              <w:right w:val="single" w:sz="4" w:space="0" w:color="000000"/>
            </w:tcBorders>
            <w:shd w:val="clear" w:color="auto" w:fill="D8D8D8"/>
            <w:vAlign w:val="center"/>
            <w:hideMark/>
          </w:tcPr>
          <w:p w:rsidR="00E76E38" w:rsidRDefault="00E76E38" w:rsidP="00E76E38">
            <w:pPr>
              <w:pStyle w:val="TableParagraph"/>
              <w:spacing w:before="72" w:line="228" w:lineRule="exact"/>
              <w:ind w:left="62"/>
              <w:jc w:val="center"/>
              <w:rPr>
                <w:b/>
                <w:sz w:val="16"/>
                <w:szCs w:val="16"/>
              </w:rPr>
            </w:pPr>
            <w:r>
              <w:rPr>
                <w:b/>
                <w:w w:val="105"/>
                <w:sz w:val="16"/>
                <w:szCs w:val="16"/>
              </w:rPr>
              <w:t>VALOR MEDIDO</w:t>
            </w:r>
          </w:p>
        </w:tc>
      </w:tr>
      <w:tr w:rsidR="00E76E38" w:rsidTr="00E76E38">
        <w:trPr>
          <w:trHeight w:val="216"/>
        </w:trPr>
        <w:tc>
          <w:tcPr>
            <w:tcW w:w="1071"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spacing w:before="64" w:line="239" w:lineRule="exact"/>
              <w:ind w:right="177"/>
              <w:jc w:val="center"/>
              <w:rPr>
                <w:sz w:val="16"/>
                <w:szCs w:val="16"/>
              </w:rPr>
            </w:pPr>
            <w:r>
              <w:rPr>
                <w:position w:val="2"/>
                <w:sz w:val="16"/>
                <w:szCs w:val="16"/>
              </w:rPr>
              <w:t>V</w:t>
            </w:r>
            <w:r>
              <w:rPr>
                <w:sz w:val="16"/>
                <w:szCs w:val="16"/>
              </w:rPr>
              <w:t xml:space="preserve">R1 </w:t>
            </w:r>
            <w:r>
              <w:rPr>
                <w:position w:val="2"/>
                <w:sz w:val="16"/>
                <w:szCs w:val="16"/>
              </w:rPr>
              <w:t>(V)</w:t>
            </w:r>
          </w:p>
        </w:tc>
        <w:tc>
          <w:tcPr>
            <w:tcW w:w="1776"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jc w:val="center"/>
              <w:rPr>
                <w:sz w:val="16"/>
                <w:szCs w:val="16"/>
              </w:rPr>
            </w:pPr>
            <w:r>
              <w:rPr>
                <w:sz w:val="16"/>
                <w:szCs w:val="16"/>
              </w:rPr>
              <w:t>2.05</w:t>
            </w:r>
          </w:p>
        </w:tc>
        <w:tc>
          <w:tcPr>
            <w:tcW w:w="1596"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jc w:val="center"/>
              <w:rPr>
                <w:sz w:val="16"/>
                <w:szCs w:val="16"/>
              </w:rPr>
            </w:pPr>
            <w:r>
              <w:rPr>
                <w:sz w:val="16"/>
                <w:szCs w:val="16"/>
              </w:rPr>
              <w:t>2.05</w:t>
            </w:r>
          </w:p>
        </w:tc>
      </w:tr>
      <w:tr w:rsidR="00E76E38" w:rsidTr="00E76E38">
        <w:trPr>
          <w:trHeight w:val="224"/>
        </w:trPr>
        <w:tc>
          <w:tcPr>
            <w:tcW w:w="1071"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spacing w:before="74" w:line="241" w:lineRule="exact"/>
              <w:ind w:right="165"/>
              <w:jc w:val="center"/>
              <w:rPr>
                <w:sz w:val="16"/>
                <w:szCs w:val="16"/>
              </w:rPr>
            </w:pPr>
            <w:r>
              <w:rPr>
                <w:position w:val="2"/>
                <w:sz w:val="16"/>
                <w:szCs w:val="16"/>
              </w:rPr>
              <w:t>I</w:t>
            </w:r>
            <w:r>
              <w:rPr>
                <w:sz w:val="16"/>
                <w:szCs w:val="16"/>
              </w:rPr>
              <w:t xml:space="preserve">R1 </w:t>
            </w:r>
            <w:r>
              <w:rPr>
                <w:position w:val="2"/>
                <w:sz w:val="16"/>
                <w:szCs w:val="16"/>
              </w:rPr>
              <w:t>(mA)</w:t>
            </w:r>
          </w:p>
        </w:tc>
        <w:tc>
          <w:tcPr>
            <w:tcW w:w="1776"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jc w:val="center"/>
              <w:rPr>
                <w:sz w:val="16"/>
                <w:szCs w:val="16"/>
              </w:rPr>
            </w:pPr>
            <w:r>
              <w:rPr>
                <w:sz w:val="16"/>
                <w:szCs w:val="16"/>
              </w:rPr>
              <w:t>2.05</w:t>
            </w:r>
          </w:p>
        </w:tc>
        <w:tc>
          <w:tcPr>
            <w:tcW w:w="1596"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jc w:val="center"/>
              <w:rPr>
                <w:sz w:val="16"/>
                <w:szCs w:val="16"/>
              </w:rPr>
            </w:pPr>
            <w:r>
              <w:rPr>
                <w:sz w:val="16"/>
                <w:szCs w:val="16"/>
              </w:rPr>
              <w:t>2.05</w:t>
            </w:r>
          </w:p>
        </w:tc>
      </w:tr>
      <w:tr w:rsidR="00E76E38" w:rsidTr="00E76E38">
        <w:trPr>
          <w:trHeight w:val="216"/>
        </w:trPr>
        <w:tc>
          <w:tcPr>
            <w:tcW w:w="1071"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spacing w:before="64" w:line="239" w:lineRule="exact"/>
              <w:ind w:right="210"/>
              <w:jc w:val="center"/>
              <w:rPr>
                <w:sz w:val="16"/>
                <w:szCs w:val="16"/>
              </w:rPr>
            </w:pPr>
            <w:r>
              <w:rPr>
                <w:position w:val="2"/>
                <w:sz w:val="16"/>
                <w:szCs w:val="16"/>
              </w:rPr>
              <w:t>V</w:t>
            </w:r>
            <w:r>
              <w:rPr>
                <w:sz w:val="16"/>
                <w:szCs w:val="16"/>
              </w:rPr>
              <w:t xml:space="preserve">R2 </w:t>
            </w:r>
            <w:r>
              <w:rPr>
                <w:position w:val="2"/>
                <w:sz w:val="16"/>
                <w:szCs w:val="16"/>
              </w:rPr>
              <w:t>(V)</w:t>
            </w:r>
          </w:p>
        </w:tc>
        <w:tc>
          <w:tcPr>
            <w:tcW w:w="1776"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jc w:val="center"/>
              <w:rPr>
                <w:sz w:val="16"/>
                <w:szCs w:val="16"/>
              </w:rPr>
            </w:pPr>
            <w:r>
              <w:rPr>
                <w:sz w:val="16"/>
                <w:szCs w:val="16"/>
              </w:rPr>
              <w:t>4.25</w:t>
            </w:r>
          </w:p>
        </w:tc>
        <w:tc>
          <w:tcPr>
            <w:tcW w:w="1596"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jc w:val="center"/>
              <w:rPr>
                <w:sz w:val="16"/>
                <w:szCs w:val="16"/>
              </w:rPr>
            </w:pPr>
            <w:r>
              <w:rPr>
                <w:sz w:val="16"/>
                <w:szCs w:val="16"/>
              </w:rPr>
              <w:t>4.25</w:t>
            </w:r>
          </w:p>
        </w:tc>
      </w:tr>
      <w:tr w:rsidR="00E76E38" w:rsidTr="00E76E38">
        <w:trPr>
          <w:trHeight w:val="215"/>
        </w:trPr>
        <w:tc>
          <w:tcPr>
            <w:tcW w:w="1071"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spacing w:before="62" w:line="239" w:lineRule="exact"/>
              <w:ind w:right="171"/>
              <w:jc w:val="center"/>
              <w:rPr>
                <w:sz w:val="16"/>
                <w:szCs w:val="16"/>
              </w:rPr>
            </w:pPr>
            <w:r>
              <w:rPr>
                <w:position w:val="2"/>
                <w:sz w:val="16"/>
                <w:szCs w:val="16"/>
              </w:rPr>
              <w:t>I</w:t>
            </w:r>
            <w:r>
              <w:rPr>
                <w:sz w:val="16"/>
                <w:szCs w:val="16"/>
              </w:rPr>
              <w:t xml:space="preserve">R2 </w:t>
            </w:r>
            <w:r>
              <w:rPr>
                <w:position w:val="2"/>
                <w:sz w:val="16"/>
                <w:szCs w:val="16"/>
              </w:rPr>
              <w:t>(mA)</w:t>
            </w:r>
          </w:p>
        </w:tc>
        <w:tc>
          <w:tcPr>
            <w:tcW w:w="1776"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jc w:val="center"/>
              <w:rPr>
                <w:sz w:val="16"/>
                <w:szCs w:val="16"/>
              </w:rPr>
            </w:pPr>
            <w:r>
              <w:rPr>
                <w:sz w:val="16"/>
                <w:szCs w:val="16"/>
              </w:rPr>
              <w:t>1.09</w:t>
            </w:r>
          </w:p>
        </w:tc>
        <w:tc>
          <w:tcPr>
            <w:tcW w:w="1596"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jc w:val="center"/>
              <w:rPr>
                <w:sz w:val="16"/>
                <w:szCs w:val="16"/>
              </w:rPr>
            </w:pPr>
            <w:r>
              <w:rPr>
                <w:sz w:val="16"/>
                <w:szCs w:val="16"/>
              </w:rPr>
              <w:t>1.09</w:t>
            </w:r>
          </w:p>
        </w:tc>
      </w:tr>
      <w:tr w:rsidR="00E76E38" w:rsidTr="00E76E38">
        <w:trPr>
          <w:trHeight w:val="216"/>
        </w:trPr>
        <w:tc>
          <w:tcPr>
            <w:tcW w:w="1071"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spacing w:before="64" w:line="239" w:lineRule="exact"/>
              <w:ind w:right="210"/>
              <w:jc w:val="center"/>
              <w:rPr>
                <w:sz w:val="16"/>
                <w:szCs w:val="16"/>
              </w:rPr>
            </w:pPr>
            <w:r>
              <w:rPr>
                <w:position w:val="2"/>
                <w:sz w:val="16"/>
                <w:szCs w:val="16"/>
              </w:rPr>
              <w:t>V</w:t>
            </w:r>
            <w:r>
              <w:rPr>
                <w:sz w:val="16"/>
                <w:szCs w:val="16"/>
              </w:rPr>
              <w:t xml:space="preserve">R3 </w:t>
            </w:r>
            <w:r>
              <w:rPr>
                <w:position w:val="2"/>
                <w:sz w:val="16"/>
                <w:szCs w:val="16"/>
              </w:rPr>
              <w:t>(V)</w:t>
            </w:r>
          </w:p>
        </w:tc>
        <w:tc>
          <w:tcPr>
            <w:tcW w:w="1776"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jc w:val="center"/>
              <w:rPr>
                <w:sz w:val="16"/>
                <w:szCs w:val="16"/>
              </w:rPr>
            </w:pPr>
            <w:r>
              <w:rPr>
                <w:sz w:val="16"/>
                <w:szCs w:val="16"/>
              </w:rPr>
              <w:t>2.112</w:t>
            </w:r>
          </w:p>
        </w:tc>
        <w:tc>
          <w:tcPr>
            <w:tcW w:w="1596"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jc w:val="center"/>
              <w:rPr>
                <w:sz w:val="16"/>
                <w:szCs w:val="16"/>
              </w:rPr>
            </w:pPr>
            <w:r>
              <w:rPr>
                <w:sz w:val="16"/>
                <w:szCs w:val="16"/>
              </w:rPr>
              <w:t>2.12</w:t>
            </w:r>
          </w:p>
        </w:tc>
      </w:tr>
      <w:tr w:rsidR="00E76E38" w:rsidTr="00E76E38">
        <w:trPr>
          <w:trHeight w:val="216"/>
        </w:trPr>
        <w:tc>
          <w:tcPr>
            <w:tcW w:w="1071"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spacing w:before="67" w:line="237" w:lineRule="exact"/>
              <w:ind w:right="171"/>
              <w:jc w:val="center"/>
              <w:rPr>
                <w:sz w:val="16"/>
                <w:szCs w:val="16"/>
              </w:rPr>
            </w:pPr>
            <w:r>
              <w:rPr>
                <w:position w:val="2"/>
                <w:sz w:val="16"/>
                <w:szCs w:val="16"/>
              </w:rPr>
              <w:t>I</w:t>
            </w:r>
            <w:r>
              <w:rPr>
                <w:sz w:val="16"/>
                <w:szCs w:val="16"/>
              </w:rPr>
              <w:t xml:space="preserve">R3 </w:t>
            </w:r>
            <w:r>
              <w:rPr>
                <w:position w:val="2"/>
                <w:sz w:val="16"/>
                <w:szCs w:val="16"/>
              </w:rPr>
              <w:t>(mA)</w:t>
            </w:r>
          </w:p>
        </w:tc>
        <w:tc>
          <w:tcPr>
            <w:tcW w:w="1776"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jc w:val="center"/>
              <w:rPr>
                <w:sz w:val="16"/>
                <w:szCs w:val="16"/>
              </w:rPr>
            </w:pPr>
            <w:r>
              <w:rPr>
                <w:sz w:val="16"/>
                <w:szCs w:val="16"/>
              </w:rPr>
              <w:t>0.96</w:t>
            </w:r>
          </w:p>
        </w:tc>
        <w:tc>
          <w:tcPr>
            <w:tcW w:w="1596"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jc w:val="center"/>
              <w:rPr>
                <w:sz w:val="16"/>
                <w:szCs w:val="16"/>
              </w:rPr>
            </w:pPr>
            <w:r>
              <w:rPr>
                <w:sz w:val="16"/>
                <w:szCs w:val="16"/>
              </w:rPr>
              <w:t>0.96</w:t>
            </w:r>
          </w:p>
        </w:tc>
      </w:tr>
      <w:tr w:rsidR="00E76E38" w:rsidTr="00E76E38">
        <w:trPr>
          <w:trHeight w:val="217"/>
        </w:trPr>
        <w:tc>
          <w:tcPr>
            <w:tcW w:w="1071"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spacing w:before="67" w:line="238" w:lineRule="exact"/>
              <w:ind w:right="210"/>
              <w:jc w:val="center"/>
              <w:rPr>
                <w:sz w:val="16"/>
                <w:szCs w:val="16"/>
              </w:rPr>
            </w:pPr>
            <w:r>
              <w:rPr>
                <w:position w:val="2"/>
                <w:sz w:val="16"/>
                <w:szCs w:val="16"/>
              </w:rPr>
              <w:t>V</w:t>
            </w:r>
            <w:r>
              <w:rPr>
                <w:sz w:val="16"/>
                <w:szCs w:val="16"/>
              </w:rPr>
              <w:t xml:space="preserve">R4 </w:t>
            </w:r>
            <w:r>
              <w:rPr>
                <w:position w:val="2"/>
                <w:sz w:val="16"/>
                <w:szCs w:val="16"/>
              </w:rPr>
              <w:t>(V)</w:t>
            </w:r>
          </w:p>
        </w:tc>
        <w:tc>
          <w:tcPr>
            <w:tcW w:w="1776"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jc w:val="center"/>
              <w:rPr>
                <w:sz w:val="16"/>
                <w:szCs w:val="16"/>
              </w:rPr>
            </w:pPr>
            <w:r>
              <w:rPr>
                <w:sz w:val="16"/>
                <w:szCs w:val="16"/>
              </w:rPr>
              <w:t>2.112</w:t>
            </w:r>
          </w:p>
        </w:tc>
        <w:tc>
          <w:tcPr>
            <w:tcW w:w="1596"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jc w:val="center"/>
              <w:rPr>
                <w:sz w:val="16"/>
                <w:szCs w:val="16"/>
              </w:rPr>
            </w:pPr>
            <w:r>
              <w:rPr>
                <w:sz w:val="16"/>
                <w:szCs w:val="16"/>
              </w:rPr>
              <w:t>2.12</w:t>
            </w:r>
          </w:p>
        </w:tc>
      </w:tr>
      <w:tr w:rsidR="00E76E38" w:rsidTr="00E76E38">
        <w:trPr>
          <w:trHeight w:val="223"/>
        </w:trPr>
        <w:tc>
          <w:tcPr>
            <w:tcW w:w="1071"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spacing w:before="75" w:line="239" w:lineRule="exact"/>
              <w:ind w:right="165"/>
              <w:jc w:val="center"/>
              <w:rPr>
                <w:sz w:val="16"/>
                <w:szCs w:val="16"/>
              </w:rPr>
            </w:pPr>
            <w:r>
              <w:rPr>
                <w:position w:val="2"/>
                <w:sz w:val="16"/>
                <w:szCs w:val="16"/>
              </w:rPr>
              <w:t>I</w:t>
            </w:r>
            <w:r>
              <w:rPr>
                <w:sz w:val="16"/>
                <w:szCs w:val="16"/>
              </w:rPr>
              <w:t xml:space="preserve">R4 </w:t>
            </w:r>
            <w:r>
              <w:rPr>
                <w:position w:val="2"/>
                <w:sz w:val="16"/>
                <w:szCs w:val="16"/>
              </w:rPr>
              <w:t>(mA)</w:t>
            </w:r>
          </w:p>
        </w:tc>
        <w:tc>
          <w:tcPr>
            <w:tcW w:w="1776"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jc w:val="center"/>
              <w:rPr>
                <w:sz w:val="16"/>
                <w:szCs w:val="16"/>
              </w:rPr>
            </w:pPr>
            <w:r>
              <w:rPr>
                <w:sz w:val="16"/>
                <w:szCs w:val="16"/>
              </w:rPr>
              <w:t>0.</w:t>
            </w:r>
            <w:r w:rsidR="001B4893">
              <w:rPr>
                <w:sz w:val="16"/>
                <w:szCs w:val="16"/>
              </w:rPr>
              <w:t>96</w:t>
            </w:r>
          </w:p>
        </w:tc>
        <w:tc>
          <w:tcPr>
            <w:tcW w:w="1596"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jc w:val="center"/>
              <w:rPr>
                <w:sz w:val="16"/>
                <w:szCs w:val="16"/>
              </w:rPr>
            </w:pPr>
            <w:r>
              <w:rPr>
                <w:sz w:val="16"/>
                <w:szCs w:val="16"/>
              </w:rPr>
              <w:t>0.</w:t>
            </w:r>
            <w:r w:rsidR="001B4893">
              <w:rPr>
                <w:sz w:val="16"/>
                <w:szCs w:val="16"/>
              </w:rPr>
              <w:t>96</w:t>
            </w:r>
          </w:p>
        </w:tc>
      </w:tr>
      <w:tr w:rsidR="00E76E38" w:rsidTr="00E76E38">
        <w:trPr>
          <w:trHeight w:val="216"/>
        </w:trPr>
        <w:tc>
          <w:tcPr>
            <w:tcW w:w="1071"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spacing w:before="67" w:line="237" w:lineRule="exact"/>
              <w:ind w:right="210"/>
              <w:jc w:val="center"/>
              <w:rPr>
                <w:sz w:val="16"/>
                <w:szCs w:val="16"/>
              </w:rPr>
            </w:pPr>
            <w:r>
              <w:rPr>
                <w:position w:val="2"/>
                <w:sz w:val="16"/>
                <w:szCs w:val="16"/>
              </w:rPr>
              <w:t>V</w:t>
            </w:r>
            <w:r>
              <w:rPr>
                <w:sz w:val="16"/>
                <w:szCs w:val="16"/>
              </w:rPr>
              <w:t xml:space="preserve">R5 </w:t>
            </w:r>
            <w:r>
              <w:rPr>
                <w:position w:val="2"/>
                <w:sz w:val="16"/>
                <w:szCs w:val="16"/>
              </w:rPr>
              <w:t>(V)</w:t>
            </w:r>
          </w:p>
        </w:tc>
        <w:tc>
          <w:tcPr>
            <w:tcW w:w="1776"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jc w:val="center"/>
              <w:rPr>
                <w:sz w:val="16"/>
                <w:szCs w:val="16"/>
              </w:rPr>
            </w:pPr>
            <w:r>
              <w:rPr>
                <w:sz w:val="16"/>
                <w:szCs w:val="16"/>
              </w:rPr>
              <w:t>3.69</w:t>
            </w:r>
          </w:p>
        </w:tc>
        <w:tc>
          <w:tcPr>
            <w:tcW w:w="1596"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jc w:val="center"/>
              <w:rPr>
                <w:sz w:val="16"/>
                <w:szCs w:val="16"/>
              </w:rPr>
            </w:pPr>
            <w:r>
              <w:rPr>
                <w:sz w:val="16"/>
                <w:szCs w:val="16"/>
              </w:rPr>
              <w:t>3.70</w:t>
            </w:r>
          </w:p>
        </w:tc>
      </w:tr>
      <w:tr w:rsidR="00E76E38" w:rsidTr="00E76E38">
        <w:trPr>
          <w:trHeight w:val="217"/>
        </w:trPr>
        <w:tc>
          <w:tcPr>
            <w:tcW w:w="1071"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spacing w:before="67" w:line="238" w:lineRule="exact"/>
              <w:ind w:right="171"/>
              <w:jc w:val="center"/>
              <w:rPr>
                <w:sz w:val="16"/>
                <w:szCs w:val="16"/>
              </w:rPr>
            </w:pPr>
            <w:r>
              <w:rPr>
                <w:position w:val="2"/>
                <w:sz w:val="16"/>
                <w:szCs w:val="16"/>
              </w:rPr>
              <w:t>I</w:t>
            </w:r>
            <w:r>
              <w:rPr>
                <w:sz w:val="16"/>
                <w:szCs w:val="16"/>
              </w:rPr>
              <w:t xml:space="preserve">R5 </w:t>
            </w:r>
            <w:r>
              <w:rPr>
                <w:position w:val="2"/>
                <w:sz w:val="16"/>
                <w:szCs w:val="16"/>
              </w:rPr>
              <w:t>(mA)</w:t>
            </w:r>
          </w:p>
        </w:tc>
        <w:tc>
          <w:tcPr>
            <w:tcW w:w="1776"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jc w:val="center"/>
              <w:rPr>
                <w:sz w:val="16"/>
                <w:szCs w:val="16"/>
              </w:rPr>
            </w:pPr>
            <w:r>
              <w:rPr>
                <w:sz w:val="16"/>
                <w:szCs w:val="16"/>
              </w:rPr>
              <w:t>2.05</w:t>
            </w:r>
          </w:p>
        </w:tc>
        <w:tc>
          <w:tcPr>
            <w:tcW w:w="1596" w:type="dxa"/>
            <w:tcBorders>
              <w:top w:val="single" w:sz="4" w:space="0" w:color="000000"/>
              <w:left w:val="single" w:sz="4" w:space="0" w:color="000000"/>
              <w:bottom w:val="single" w:sz="4" w:space="0" w:color="000000"/>
              <w:right w:val="single" w:sz="4" w:space="0" w:color="000000"/>
            </w:tcBorders>
            <w:vAlign w:val="center"/>
            <w:hideMark/>
          </w:tcPr>
          <w:p w:rsidR="00E76E38" w:rsidRDefault="00E76E38" w:rsidP="00E76E38">
            <w:pPr>
              <w:pStyle w:val="TableParagraph"/>
              <w:jc w:val="center"/>
              <w:rPr>
                <w:sz w:val="16"/>
                <w:szCs w:val="16"/>
              </w:rPr>
            </w:pPr>
            <w:r>
              <w:rPr>
                <w:sz w:val="16"/>
                <w:szCs w:val="16"/>
              </w:rPr>
              <w:t>2.05</w:t>
            </w:r>
          </w:p>
        </w:tc>
      </w:tr>
    </w:tbl>
    <w:p w:rsidR="00B27472" w:rsidRDefault="00B27472" w:rsidP="00B27472">
      <w:pPr>
        <w:jc w:val="both"/>
        <w:rPr>
          <w:sz w:val="18"/>
          <w:szCs w:val="18"/>
          <w:lang w:val="es-CO"/>
        </w:rPr>
      </w:pPr>
    </w:p>
    <w:p w:rsidR="00B27472" w:rsidRDefault="00B27472" w:rsidP="00B27472">
      <w:pPr>
        <w:jc w:val="both"/>
        <w:rPr>
          <w:sz w:val="18"/>
          <w:szCs w:val="18"/>
          <w:lang w:val="es-CO"/>
        </w:rPr>
      </w:pPr>
    </w:p>
    <w:p w:rsidR="00B27472" w:rsidRDefault="00B27472" w:rsidP="00B27472">
      <w:pPr>
        <w:jc w:val="both"/>
        <w:rPr>
          <w:sz w:val="18"/>
          <w:szCs w:val="18"/>
          <w:lang w:val="es-CO"/>
        </w:rPr>
      </w:pPr>
    </w:p>
    <w:p w:rsidR="00B27472" w:rsidRDefault="00B27472" w:rsidP="00B27472">
      <w:pPr>
        <w:jc w:val="both"/>
        <w:rPr>
          <w:sz w:val="18"/>
          <w:szCs w:val="18"/>
          <w:lang w:val="es-CO"/>
        </w:rPr>
      </w:pPr>
    </w:p>
    <w:p w:rsidR="00B27472" w:rsidRDefault="00B27472" w:rsidP="00B27472">
      <w:pPr>
        <w:jc w:val="both"/>
        <w:rPr>
          <w:sz w:val="18"/>
          <w:szCs w:val="18"/>
          <w:lang w:val="es-CO"/>
        </w:rPr>
      </w:pPr>
    </w:p>
    <w:p w:rsidR="00B27472" w:rsidRDefault="00B27472" w:rsidP="00B27472">
      <w:pPr>
        <w:jc w:val="both"/>
        <w:rPr>
          <w:sz w:val="18"/>
          <w:szCs w:val="18"/>
          <w:lang w:val="es-CO"/>
        </w:rPr>
      </w:pPr>
    </w:p>
    <w:p w:rsidR="00B27472" w:rsidRDefault="00B27472" w:rsidP="00B27472">
      <w:pPr>
        <w:jc w:val="both"/>
        <w:rPr>
          <w:sz w:val="18"/>
          <w:szCs w:val="18"/>
          <w:lang w:val="es-CO"/>
        </w:rPr>
      </w:pPr>
    </w:p>
    <w:p w:rsidR="00B27472" w:rsidRDefault="00B27472" w:rsidP="00B27472">
      <w:pPr>
        <w:jc w:val="both"/>
        <w:rPr>
          <w:sz w:val="18"/>
          <w:szCs w:val="18"/>
          <w:lang w:val="es-CO"/>
        </w:rPr>
      </w:pPr>
    </w:p>
    <w:p w:rsidR="00B27472" w:rsidRDefault="00B27472" w:rsidP="00B27472">
      <w:pPr>
        <w:jc w:val="both"/>
        <w:rPr>
          <w:sz w:val="18"/>
          <w:szCs w:val="18"/>
          <w:lang w:val="es-CO"/>
        </w:rPr>
      </w:pPr>
    </w:p>
    <w:p w:rsidR="00B27472" w:rsidRDefault="00B27472" w:rsidP="00B27472">
      <w:pPr>
        <w:jc w:val="both"/>
        <w:rPr>
          <w:sz w:val="18"/>
          <w:szCs w:val="18"/>
          <w:lang w:val="es-CO"/>
        </w:rPr>
      </w:pPr>
    </w:p>
    <w:p w:rsidR="00B27472" w:rsidRDefault="00B27472" w:rsidP="00B27472">
      <w:pPr>
        <w:jc w:val="both"/>
        <w:rPr>
          <w:sz w:val="18"/>
          <w:szCs w:val="18"/>
          <w:lang w:val="es-CO"/>
        </w:rPr>
      </w:pPr>
    </w:p>
    <w:p w:rsidR="00B27472" w:rsidRDefault="00B27472" w:rsidP="00B27472">
      <w:pPr>
        <w:jc w:val="both"/>
        <w:rPr>
          <w:sz w:val="18"/>
          <w:szCs w:val="18"/>
          <w:lang w:val="es-CO"/>
        </w:rPr>
      </w:pPr>
    </w:p>
    <w:p w:rsidR="00B27472" w:rsidRDefault="00B27472" w:rsidP="00B27472">
      <w:pPr>
        <w:jc w:val="both"/>
        <w:rPr>
          <w:sz w:val="18"/>
          <w:szCs w:val="18"/>
          <w:lang w:val="es-CO"/>
        </w:rPr>
      </w:pPr>
    </w:p>
    <w:p w:rsidR="00B27472" w:rsidRDefault="00B27472" w:rsidP="00B27472">
      <w:pPr>
        <w:jc w:val="both"/>
        <w:rPr>
          <w:sz w:val="18"/>
          <w:szCs w:val="18"/>
          <w:lang w:val="es-CO"/>
        </w:rPr>
      </w:pPr>
    </w:p>
    <w:p w:rsidR="00B27472" w:rsidRDefault="00B27472" w:rsidP="00B27472">
      <w:pPr>
        <w:jc w:val="both"/>
        <w:rPr>
          <w:sz w:val="18"/>
          <w:szCs w:val="18"/>
          <w:lang w:val="es-CO"/>
        </w:rPr>
      </w:pPr>
    </w:p>
    <w:p w:rsidR="00B27472" w:rsidRDefault="00B27472" w:rsidP="00B27472">
      <w:pPr>
        <w:jc w:val="both"/>
        <w:rPr>
          <w:sz w:val="18"/>
          <w:szCs w:val="18"/>
          <w:lang w:val="es-CO"/>
        </w:rPr>
      </w:pPr>
    </w:p>
    <w:p w:rsidR="00B27472" w:rsidRDefault="00B27472" w:rsidP="00B27472">
      <w:pPr>
        <w:jc w:val="both"/>
        <w:rPr>
          <w:sz w:val="18"/>
          <w:szCs w:val="18"/>
          <w:lang w:val="es-CO"/>
        </w:rPr>
      </w:pPr>
    </w:p>
    <w:p w:rsidR="00562589" w:rsidRDefault="00562589" w:rsidP="00B27472">
      <w:pPr>
        <w:jc w:val="both"/>
        <w:rPr>
          <w:sz w:val="18"/>
          <w:szCs w:val="18"/>
          <w:lang w:val="es-CO"/>
        </w:rPr>
      </w:pPr>
    </w:p>
    <w:p w:rsidR="00A226E3" w:rsidRDefault="00A226E3" w:rsidP="00B27472">
      <w:pPr>
        <w:jc w:val="both"/>
        <w:rPr>
          <w:sz w:val="18"/>
          <w:szCs w:val="18"/>
          <w:lang w:val="es-CO"/>
        </w:rPr>
      </w:pPr>
    </w:p>
    <w:p w:rsidR="00E76E38" w:rsidRDefault="00E76E38" w:rsidP="00B27472">
      <w:pPr>
        <w:jc w:val="both"/>
        <w:rPr>
          <w:sz w:val="18"/>
          <w:szCs w:val="18"/>
          <w:lang w:val="es-CO"/>
        </w:rPr>
      </w:pPr>
    </w:p>
    <w:p w:rsidR="00E76E38" w:rsidRDefault="00E76E38" w:rsidP="00B27472">
      <w:pPr>
        <w:jc w:val="both"/>
        <w:rPr>
          <w:sz w:val="18"/>
          <w:szCs w:val="18"/>
          <w:lang w:val="es-CO"/>
        </w:rPr>
      </w:pPr>
    </w:p>
    <w:p w:rsidR="00E76E38" w:rsidRDefault="00E76E38" w:rsidP="00B27472">
      <w:pPr>
        <w:jc w:val="both"/>
        <w:rPr>
          <w:sz w:val="18"/>
          <w:szCs w:val="18"/>
          <w:lang w:val="es-CO"/>
        </w:rPr>
      </w:pPr>
    </w:p>
    <w:p w:rsidR="00E76E38" w:rsidRDefault="00E76E38" w:rsidP="00B27472">
      <w:pPr>
        <w:jc w:val="both"/>
        <w:rPr>
          <w:sz w:val="18"/>
          <w:szCs w:val="18"/>
          <w:lang w:val="es-CO"/>
        </w:rPr>
      </w:pPr>
    </w:p>
    <w:p w:rsidR="00E76E38" w:rsidRDefault="00E76E38" w:rsidP="00B27472">
      <w:pPr>
        <w:jc w:val="both"/>
        <w:rPr>
          <w:sz w:val="18"/>
          <w:szCs w:val="18"/>
          <w:lang w:val="es-CO"/>
        </w:rPr>
      </w:pPr>
    </w:p>
    <w:p w:rsidR="00E76E38" w:rsidRDefault="00E76E38" w:rsidP="00B27472">
      <w:pPr>
        <w:jc w:val="both"/>
        <w:rPr>
          <w:sz w:val="18"/>
          <w:szCs w:val="18"/>
          <w:lang w:val="es-CO"/>
        </w:rPr>
      </w:pPr>
    </w:p>
    <w:p w:rsidR="00E76E38" w:rsidRDefault="00E76E38" w:rsidP="00B27472">
      <w:pPr>
        <w:jc w:val="both"/>
        <w:rPr>
          <w:sz w:val="18"/>
          <w:szCs w:val="18"/>
          <w:lang w:val="es-CO"/>
        </w:rPr>
      </w:pPr>
    </w:p>
    <w:p w:rsidR="00E76E38" w:rsidRDefault="00E76E38" w:rsidP="00B27472">
      <w:pPr>
        <w:jc w:val="both"/>
        <w:rPr>
          <w:sz w:val="18"/>
          <w:szCs w:val="18"/>
          <w:lang w:val="es-CO"/>
        </w:rPr>
      </w:pPr>
    </w:p>
    <w:p w:rsidR="00E76E38" w:rsidRDefault="00E76E38" w:rsidP="00B27472">
      <w:pPr>
        <w:jc w:val="both"/>
        <w:rPr>
          <w:sz w:val="18"/>
          <w:szCs w:val="18"/>
          <w:lang w:val="es-CO"/>
        </w:rPr>
      </w:pPr>
    </w:p>
    <w:p w:rsidR="00E76E38" w:rsidRDefault="00E76E38" w:rsidP="00B27472">
      <w:pPr>
        <w:jc w:val="both"/>
        <w:rPr>
          <w:sz w:val="18"/>
          <w:szCs w:val="18"/>
          <w:lang w:val="es-CO"/>
        </w:rPr>
      </w:pPr>
    </w:p>
    <w:p w:rsidR="00E76E38" w:rsidRDefault="00E76E38" w:rsidP="00B27472">
      <w:pPr>
        <w:jc w:val="both"/>
        <w:rPr>
          <w:sz w:val="18"/>
          <w:szCs w:val="18"/>
          <w:lang w:val="es-CO"/>
        </w:rPr>
      </w:pPr>
    </w:p>
    <w:p w:rsidR="00E76E38" w:rsidRDefault="00E76E38" w:rsidP="00B27472">
      <w:pPr>
        <w:jc w:val="both"/>
        <w:rPr>
          <w:sz w:val="18"/>
          <w:szCs w:val="18"/>
          <w:lang w:val="es-CO"/>
        </w:rPr>
      </w:pPr>
    </w:p>
    <w:p w:rsidR="00E76E38" w:rsidRDefault="00E76E38" w:rsidP="00B27472">
      <w:pPr>
        <w:jc w:val="both"/>
        <w:rPr>
          <w:sz w:val="18"/>
          <w:szCs w:val="18"/>
          <w:lang w:val="es-CO"/>
        </w:rPr>
      </w:pPr>
    </w:p>
    <w:p w:rsidR="00E76E38" w:rsidRDefault="00E76E38" w:rsidP="00B27472">
      <w:pPr>
        <w:jc w:val="both"/>
        <w:rPr>
          <w:sz w:val="18"/>
          <w:szCs w:val="18"/>
          <w:lang w:val="es-CO"/>
        </w:rPr>
      </w:pPr>
    </w:p>
    <w:p w:rsidR="00E76E38" w:rsidRDefault="00E76E38" w:rsidP="00B27472">
      <w:pPr>
        <w:jc w:val="both"/>
        <w:rPr>
          <w:sz w:val="18"/>
          <w:szCs w:val="18"/>
          <w:lang w:val="es-CO"/>
        </w:rPr>
      </w:pPr>
    </w:p>
    <w:p w:rsidR="00E76E38" w:rsidRDefault="00E76E38" w:rsidP="00B27472">
      <w:pPr>
        <w:jc w:val="both"/>
        <w:rPr>
          <w:sz w:val="18"/>
          <w:szCs w:val="18"/>
          <w:lang w:val="es-CO"/>
        </w:rPr>
      </w:pPr>
    </w:p>
    <w:p w:rsidR="00E76E38" w:rsidRDefault="00E76E38" w:rsidP="00B27472">
      <w:pPr>
        <w:jc w:val="both"/>
        <w:rPr>
          <w:sz w:val="18"/>
          <w:szCs w:val="18"/>
          <w:lang w:val="es-CO"/>
        </w:rPr>
      </w:pPr>
    </w:p>
    <w:p w:rsidR="00E76E38" w:rsidRDefault="00E76E38" w:rsidP="00B27472">
      <w:pPr>
        <w:jc w:val="both"/>
        <w:rPr>
          <w:sz w:val="18"/>
          <w:szCs w:val="18"/>
          <w:lang w:val="es-CO"/>
        </w:rPr>
      </w:pPr>
    </w:p>
    <w:p w:rsidR="00E76E38" w:rsidRDefault="00E76E38" w:rsidP="00B27472">
      <w:pPr>
        <w:jc w:val="both"/>
        <w:rPr>
          <w:sz w:val="18"/>
          <w:szCs w:val="18"/>
          <w:lang w:val="es-CO"/>
        </w:rPr>
      </w:pPr>
    </w:p>
    <w:p w:rsidR="00E76E38" w:rsidRDefault="00E76E38" w:rsidP="00B27472">
      <w:pPr>
        <w:jc w:val="both"/>
        <w:rPr>
          <w:sz w:val="18"/>
          <w:szCs w:val="18"/>
          <w:lang w:val="es-CO"/>
        </w:rPr>
      </w:pPr>
    </w:p>
    <w:p w:rsidR="00E76E38" w:rsidRDefault="00E76E38" w:rsidP="00B27472">
      <w:pPr>
        <w:jc w:val="both"/>
        <w:rPr>
          <w:sz w:val="18"/>
          <w:szCs w:val="18"/>
          <w:lang w:val="es-CO"/>
        </w:rPr>
      </w:pPr>
    </w:p>
    <w:p w:rsidR="00E76E38" w:rsidRDefault="00E76E38" w:rsidP="00B27472">
      <w:pPr>
        <w:jc w:val="both"/>
        <w:rPr>
          <w:sz w:val="18"/>
          <w:szCs w:val="18"/>
          <w:lang w:val="es-CO"/>
        </w:rPr>
      </w:pPr>
    </w:p>
    <w:p w:rsidR="00E76E38" w:rsidRDefault="00E76E38" w:rsidP="00B27472">
      <w:pPr>
        <w:jc w:val="both"/>
        <w:rPr>
          <w:sz w:val="18"/>
          <w:szCs w:val="18"/>
          <w:lang w:val="es-CO"/>
        </w:rPr>
      </w:pPr>
    </w:p>
    <w:p w:rsidR="00B27472" w:rsidRDefault="00B27472" w:rsidP="00B27472">
      <w:pPr>
        <w:jc w:val="both"/>
        <w:rPr>
          <w:sz w:val="18"/>
          <w:szCs w:val="18"/>
          <w:lang w:val="es-CO"/>
        </w:rPr>
      </w:pPr>
      <w:r>
        <w:rPr>
          <w:sz w:val="18"/>
          <w:szCs w:val="18"/>
          <w:lang w:val="es-CO"/>
        </w:rPr>
        <w:t>Tabla1.2.Verificación de la LVK.</w:t>
      </w:r>
    </w:p>
    <w:p w:rsidR="00B27472" w:rsidRDefault="00B27472" w:rsidP="00B27472">
      <w:pPr>
        <w:jc w:val="both"/>
        <w:rPr>
          <w:sz w:val="18"/>
          <w:szCs w:val="18"/>
          <w:lang w:val="es-ES"/>
        </w:rPr>
      </w:pPr>
    </w:p>
    <w:tbl>
      <w:tblPr>
        <w:tblW w:w="0" w:type="auto"/>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1"/>
        <w:gridCol w:w="851"/>
        <w:gridCol w:w="567"/>
        <w:gridCol w:w="757"/>
        <w:gridCol w:w="567"/>
      </w:tblGrid>
      <w:tr w:rsidR="001B4893" w:rsidTr="001B4893">
        <w:trPr>
          <w:trHeight w:val="276"/>
        </w:trPr>
        <w:tc>
          <w:tcPr>
            <w:tcW w:w="841" w:type="dxa"/>
            <w:vMerge w:val="restart"/>
            <w:tcBorders>
              <w:top w:val="single" w:sz="4" w:space="0" w:color="000000"/>
              <w:left w:val="single" w:sz="4" w:space="0" w:color="000000"/>
              <w:bottom w:val="single" w:sz="4" w:space="0" w:color="000000"/>
              <w:right w:val="single" w:sz="4" w:space="0" w:color="000000"/>
            </w:tcBorders>
            <w:shd w:val="clear" w:color="auto" w:fill="D8D8D8"/>
            <w:vAlign w:val="center"/>
            <w:hideMark/>
          </w:tcPr>
          <w:p w:rsidR="001B4893" w:rsidRDefault="001B4893">
            <w:pPr>
              <w:pStyle w:val="TableParagraph"/>
              <w:ind w:left="64"/>
              <w:jc w:val="center"/>
              <w:rPr>
                <w:b/>
                <w:sz w:val="16"/>
                <w:szCs w:val="16"/>
              </w:rPr>
            </w:pPr>
            <w:r>
              <w:rPr>
                <w:b/>
                <w:sz w:val="16"/>
                <w:szCs w:val="16"/>
              </w:rPr>
              <w:t>VOLTAJE</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8D8D8"/>
            <w:vAlign w:val="center"/>
            <w:hideMark/>
          </w:tcPr>
          <w:p w:rsidR="001B4893" w:rsidRDefault="001B4893">
            <w:pPr>
              <w:pStyle w:val="TableParagraph"/>
              <w:jc w:val="center"/>
              <w:rPr>
                <w:b/>
                <w:sz w:val="16"/>
                <w:szCs w:val="16"/>
              </w:rPr>
            </w:pPr>
            <w:r>
              <w:rPr>
                <w:b/>
                <w:sz w:val="16"/>
                <w:szCs w:val="16"/>
              </w:rPr>
              <w:t>Trayectoria 1</w:t>
            </w:r>
          </w:p>
        </w:tc>
        <w:tc>
          <w:tcPr>
            <w:tcW w:w="1324" w:type="dxa"/>
            <w:gridSpan w:val="2"/>
            <w:tcBorders>
              <w:top w:val="single" w:sz="4" w:space="0" w:color="000000"/>
              <w:left w:val="single" w:sz="4" w:space="0" w:color="000000"/>
              <w:bottom w:val="single" w:sz="4" w:space="0" w:color="000000"/>
              <w:right w:val="single" w:sz="4" w:space="0" w:color="000000"/>
            </w:tcBorders>
            <w:shd w:val="clear" w:color="auto" w:fill="D8D8D8"/>
            <w:vAlign w:val="center"/>
            <w:hideMark/>
          </w:tcPr>
          <w:p w:rsidR="001B4893" w:rsidRDefault="001B4893">
            <w:pPr>
              <w:pStyle w:val="TableParagraph"/>
              <w:jc w:val="center"/>
              <w:rPr>
                <w:b/>
                <w:sz w:val="16"/>
                <w:szCs w:val="16"/>
              </w:rPr>
            </w:pPr>
            <w:r>
              <w:rPr>
                <w:b/>
                <w:sz w:val="16"/>
                <w:szCs w:val="16"/>
              </w:rPr>
              <w:t>Trayectoria 2</w:t>
            </w:r>
          </w:p>
        </w:tc>
      </w:tr>
      <w:tr w:rsidR="001B4893" w:rsidTr="001B4893">
        <w:trPr>
          <w:trHeight w:val="287"/>
        </w:trPr>
        <w:tc>
          <w:tcPr>
            <w:tcW w:w="841" w:type="dxa"/>
            <w:vMerge/>
            <w:tcBorders>
              <w:top w:val="single" w:sz="4" w:space="0" w:color="000000"/>
              <w:left w:val="single" w:sz="4" w:space="0" w:color="000000"/>
              <w:bottom w:val="single" w:sz="4" w:space="0" w:color="000000"/>
              <w:right w:val="single" w:sz="4" w:space="0" w:color="000000"/>
            </w:tcBorders>
            <w:vAlign w:val="center"/>
            <w:hideMark/>
          </w:tcPr>
          <w:p w:rsidR="001B4893" w:rsidRDefault="001B4893">
            <w:pPr>
              <w:autoSpaceDE/>
              <w:autoSpaceDN/>
              <w:rPr>
                <w:b/>
                <w:sz w:val="16"/>
                <w:szCs w:val="16"/>
                <w:lang w:val="es-ES" w:eastAsia="es-ES" w:bidi="es-ES"/>
              </w:rPr>
            </w:pPr>
          </w:p>
        </w:tc>
        <w:tc>
          <w:tcPr>
            <w:tcW w:w="851" w:type="dxa"/>
            <w:tcBorders>
              <w:top w:val="single" w:sz="4" w:space="0" w:color="000000"/>
              <w:left w:val="single" w:sz="4" w:space="0" w:color="000000"/>
              <w:bottom w:val="single" w:sz="4" w:space="0" w:color="000000"/>
              <w:right w:val="single" w:sz="4" w:space="0" w:color="000000"/>
            </w:tcBorders>
            <w:shd w:val="clear" w:color="auto" w:fill="D8D8D8"/>
            <w:vAlign w:val="center"/>
            <w:hideMark/>
          </w:tcPr>
          <w:p w:rsidR="001B4893" w:rsidRDefault="001B4893">
            <w:pPr>
              <w:pStyle w:val="TableParagraph"/>
              <w:ind w:left="73"/>
              <w:jc w:val="center"/>
              <w:rPr>
                <w:b/>
                <w:sz w:val="16"/>
                <w:szCs w:val="16"/>
              </w:rPr>
            </w:pPr>
            <w:r>
              <w:rPr>
                <w:b/>
                <w:sz w:val="16"/>
                <w:szCs w:val="16"/>
              </w:rPr>
              <w:t>Calculado</w:t>
            </w:r>
          </w:p>
        </w:tc>
        <w:tc>
          <w:tcPr>
            <w:tcW w:w="567" w:type="dxa"/>
            <w:tcBorders>
              <w:top w:val="single" w:sz="4" w:space="0" w:color="000000"/>
              <w:left w:val="single" w:sz="4" w:space="0" w:color="000000"/>
              <w:bottom w:val="single" w:sz="4" w:space="0" w:color="000000"/>
              <w:right w:val="single" w:sz="4" w:space="0" w:color="000000"/>
            </w:tcBorders>
            <w:shd w:val="clear" w:color="auto" w:fill="D8D8D8"/>
            <w:vAlign w:val="center"/>
            <w:hideMark/>
          </w:tcPr>
          <w:p w:rsidR="001B4893" w:rsidRDefault="001B4893">
            <w:pPr>
              <w:pStyle w:val="TableParagraph"/>
              <w:jc w:val="center"/>
              <w:rPr>
                <w:b/>
                <w:sz w:val="16"/>
                <w:szCs w:val="16"/>
              </w:rPr>
            </w:pPr>
            <w:r>
              <w:rPr>
                <w:b/>
                <w:sz w:val="16"/>
                <w:szCs w:val="16"/>
              </w:rPr>
              <w:t>Medido</w:t>
            </w:r>
          </w:p>
        </w:tc>
        <w:tc>
          <w:tcPr>
            <w:tcW w:w="757" w:type="dxa"/>
            <w:tcBorders>
              <w:top w:val="single" w:sz="4" w:space="0" w:color="000000"/>
              <w:left w:val="single" w:sz="4" w:space="0" w:color="000000"/>
              <w:bottom w:val="single" w:sz="4" w:space="0" w:color="000000"/>
              <w:right w:val="single" w:sz="4" w:space="0" w:color="000000"/>
            </w:tcBorders>
            <w:shd w:val="clear" w:color="auto" w:fill="D8D8D8"/>
            <w:vAlign w:val="center"/>
            <w:hideMark/>
          </w:tcPr>
          <w:p w:rsidR="001B4893" w:rsidRDefault="001B4893">
            <w:pPr>
              <w:pStyle w:val="TableParagraph"/>
              <w:jc w:val="center"/>
              <w:rPr>
                <w:b/>
                <w:sz w:val="16"/>
                <w:szCs w:val="16"/>
              </w:rPr>
            </w:pPr>
            <w:r>
              <w:rPr>
                <w:b/>
                <w:sz w:val="16"/>
                <w:szCs w:val="16"/>
              </w:rPr>
              <w:t>Calculado</w:t>
            </w:r>
          </w:p>
        </w:tc>
        <w:tc>
          <w:tcPr>
            <w:tcW w:w="567" w:type="dxa"/>
            <w:tcBorders>
              <w:top w:val="single" w:sz="4" w:space="0" w:color="000000"/>
              <w:left w:val="single" w:sz="4" w:space="0" w:color="000000"/>
              <w:bottom w:val="single" w:sz="4" w:space="0" w:color="000000"/>
              <w:right w:val="single" w:sz="4" w:space="0" w:color="000000"/>
            </w:tcBorders>
            <w:shd w:val="clear" w:color="auto" w:fill="D8D8D8"/>
            <w:vAlign w:val="center"/>
            <w:hideMark/>
          </w:tcPr>
          <w:p w:rsidR="001B4893" w:rsidRDefault="001B4893">
            <w:pPr>
              <w:pStyle w:val="TableParagraph"/>
              <w:jc w:val="center"/>
              <w:rPr>
                <w:b/>
                <w:sz w:val="16"/>
                <w:szCs w:val="16"/>
              </w:rPr>
            </w:pPr>
            <w:r>
              <w:rPr>
                <w:b/>
                <w:sz w:val="16"/>
                <w:szCs w:val="16"/>
              </w:rPr>
              <w:t>Medido</w:t>
            </w:r>
          </w:p>
        </w:tc>
      </w:tr>
      <w:tr w:rsidR="001B4893" w:rsidTr="001B4893">
        <w:trPr>
          <w:trHeight w:val="310"/>
        </w:trPr>
        <w:tc>
          <w:tcPr>
            <w:tcW w:w="841" w:type="dxa"/>
            <w:tcBorders>
              <w:top w:val="single" w:sz="4" w:space="0" w:color="000000"/>
              <w:left w:val="single" w:sz="4" w:space="0" w:color="000000"/>
              <w:bottom w:val="single" w:sz="4" w:space="0" w:color="000000"/>
              <w:right w:val="single" w:sz="4" w:space="0" w:color="000000"/>
            </w:tcBorders>
            <w:vAlign w:val="center"/>
            <w:hideMark/>
          </w:tcPr>
          <w:p w:rsidR="001B4893" w:rsidRDefault="001B4893">
            <w:pPr>
              <w:pStyle w:val="TableParagraph"/>
              <w:ind w:right="233"/>
              <w:jc w:val="center"/>
              <w:rPr>
                <w:sz w:val="16"/>
                <w:szCs w:val="16"/>
              </w:rPr>
            </w:pPr>
            <w:r>
              <w:rPr>
                <w:position w:val="2"/>
                <w:sz w:val="16"/>
                <w:szCs w:val="16"/>
              </w:rPr>
              <w:t>V</w:t>
            </w:r>
            <w:r>
              <w:rPr>
                <w:sz w:val="16"/>
                <w:szCs w:val="16"/>
              </w:rPr>
              <w:t xml:space="preserve">T </w:t>
            </w:r>
            <w:r>
              <w:rPr>
                <w:position w:val="2"/>
                <w:sz w:val="16"/>
                <w:szCs w:val="16"/>
              </w:rPr>
              <w:t>(V)</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1B4893" w:rsidRDefault="001B4893">
            <w:pPr>
              <w:pStyle w:val="TableParagraph"/>
              <w:jc w:val="center"/>
              <w:rPr>
                <w:sz w:val="16"/>
                <w:szCs w:val="16"/>
              </w:rPr>
            </w:pPr>
            <w:r>
              <w:rPr>
                <w:sz w:val="16"/>
                <w:szCs w:val="16"/>
              </w:rPr>
              <w:t>9.98</w:t>
            </w:r>
          </w:p>
        </w:tc>
        <w:tc>
          <w:tcPr>
            <w:tcW w:w="567" w:type="dxa"/>
            <w:tcBorders>
              <w:top w:val="single" w:sz="4" w:space="0" w:color="000000"/>
              <w:left w:val="single" w:sz="4" w:space="0" w:color="000000"/>
              <w:bottom w:val="single" w:sz="4" w:space="0" w:color="000000"/>
              <w:right w:val="single" w:sz="4" w:space="0" w:color="000000"/>
            </w:tcBorders>
            <w:vAlign w:val="center"/>
            <w:hideMark/>
          </w:tcPr>
          <w:p w:rsidR="001B4893" w:rsidRDefault="001B4893">
            <w:pPr>
              <w:pStyle w:val="TableParagraph"/>
              <w:jc w:val="center"/>
              <w:rPr>
                <w:sz w:val="16"/>
                <w:szCs w:val="16"/>
              </w:rPr>
            </w:pPr>
            <w:r>
              <w:rPr>
                <w:sz w:val="16"/>
                <w:szCs w:val="16"/>
              </w:rPr>
              <w:t>10</w:t>
            </w:r>
          </w:p>
        </w:tc>
        <w:tc>
          <w:tcPr>
            <w:tcW w:w="757" w:type="dxa"/>
            <w:tcBorders>
              <w:top w:val="single" w:sz="4" w:space="0" w:color="000000"/>
              <w:left w:val="single" w:sz="4" w:space="0" w:color="000000"/>
              <w:bottom w:val="single" w:sz="4" w:space="0" w:color="000000"/>
              <w:right w:val="single" w:sz="4" w:space="0" w:color="000000"/>
            </w:tcBorders>
            <w:vAlign w:val="center"/>
          </w:tcPr>
          <w:p w:rsidR="001B4893" w:rsidRDefault="009D29E2">
            <w:pPr>
              <w:pStyle w:val="TableParagraph"/>
              <w:jc w:val="center"/>
              <w:rPr>
                <w:sz w:val="16"/>
                <w:szCs w:val="16"/>
              </w:rPr>
            </w:pPr>
            <w:r>
              <w:rPr>
                <w:sz w:val="16"/>
                <w:szCs w:val="16"/>
              </w:rPr>
              <w:t>10.008</w:t>
            </w:r>
          </w:p>
        </w:tc>
        <w:tc>
          <w:tcPr>
            <w:tcW w:w="567" w:type="dxa"/>
            <w:tcBorders>
              <w:top w:val="single" w:sz="4" w:space="0" w:color="000000"/>
              <w:left w:val="single" w:sz="4" w:space="0" w:color="000000"/>
              <w:bottom w:val="single" w:sz="4" w:space="0" w:color="000000"/>
              <w:right w:val="single" w:sz="4" w:space="0" w:color="000000"/>
            </w:tcBorders>
            <w:vAlign w:val="center"/>
            <w:hideMark/>
          </w:tcPr>
          <w:p w:rsidR="001B4893" w:rsidRDefault="001B4893">
            <w:pPr>
              <w:pStyle w:val="TableParagraph"/>
              <w:jc w:val="center"/>
              <w:rPr>
                <w:sz w:val="16"/>
                <w:szCs w:val="16"/>
              </w:rPr>
            </w:pPr>
            <w:r>
              <w:rPr>
                <w:sz w:val="16"/>
                <w:szCs w:val="16"/>
              </w:rPr>
              <w:t>10</w:t>
            </w:r>
          </w:p>
        </w:tc>
      </w:tr>
      <w:tr w:rsidR="001B4893" w:rsidTr="001B4893">
        <w:trPr>
          <w:trHeight w:val="315"/>
        </w:trPr>
        <w:tc>
          <w:tcPr>
            <w:tcW w:w="841" w:type="dxa"/>
            <w:tcBorders>
              <w:top w:val="single" w:sz="4" w:space="0" w:color="000000"/>
              <w:left w:val="single" w:sz="4" w:space="0" w:color="000000"/>
              <w:bottom w:val="single" w:sz="4" w:space="0" w:color="000000"/>
              <w:right w:val="single" w:sz="4" w:space="0" w:color="000000"/>
            </w:tcBorders>
            <w:vAlign w:val="center"/>
            <w:hideMark/>
          </w:tcPr>
          <w:p w:rsidR="001B4893" w:rsidRDefault="001B4893">
            <w:pPr>
              <w:pStyle w:val="TableParagraph"/>
              <w:ind w:right="233"/>
              <w:jc w:val="center"/>
              <w:rPr>
                <w:sz w:val="16"/>
                <w:szCs w:val="16"/>
              </w:rPr>
            </w:pPr>
            <w:r>
              <w:rPr>
                <w:position w:val="2"/>
                <w:sz w:val="16"/>
                <w:szCs w:val="16"/>
              </w:rPr>
              <w:t>V</w:t>
            </w:r>
            <w:r>
              <w:rPr>
                <w:sz w:val="16"/>
                <w:szCs w:val="16"/>
              </w:rPr>
              <w:t xml:space="preserve">R1 </w:t>
            </w:r>
            <w:r>
              <w:rPr>
                <w:position w:val="2"/>
                <w:sz w:val="16"/>
                <w:szCs w:val="16"/>
              </w:rPr>
              <w:t>(V)</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1B4893" w:rsidRDefault="001B4893">
            <w:pPr>
              <w:pStyle w:val="TableParagraph"/>
              <w:jc w:val="center"/>
              <w:rPr>
                <w:sz w:val="16"/>
                <w:szCs w:val="16"/>
              </w:rPr>
            </w:pPr>
            <w:r>
              <w:rPr>
                <w:sz w:val="16"/>
                <w:szCs w:val="16"/>
              </w:rPr>
              <w:t>1.49</w:t>
            </w:r>
          </w:p>
        </w:tc>
        <w:tc>
          <w:tcPr>
            <w:tcW w:w="567" w:type="dxa"/>
            <w:tcBorders>
              <w:top w:val="single" w:sz="4" w:space="0" w:color="000000"/>
              <w:left w:val="single" w:sz="4" w:space="0" w:color="000000"/>
              <w:bottom w:val="single" w:sz="4" w:space="0" w:color="000000"/>
              <w:right w:val="single" w:sz="4" w:space="0" w:color="000000"/>
            </w:tcBorders>
            <w:vAlign w:val="center"/>
            <w:hideMark/>
          </w:tcPr>
          <w:p w:rsidR="001B4893" w:rsidRDefault="009D29E2">
            <w:pPr>
              <w:pStyle w:val="TableParagraph"/>
              <w:jc w:val="center"/>
              <w:rPr>
                <w:sz w:val="16"/>
                <w:szCs w:val="16"/>
              </w:rPr>
            </w:pPr>
            <w:r>
              <w:rPr>
                <w:sz w:val="16"/>
                <w:szCs w:val="16"/>
              </w:rPr>
              <w:t>2.05</w:t>
            </w:r>
          </w:p>
        </w:tc>
        <w:tc>
          <w:tcPr>
            <w:tcW w:w="757" w:type="dxa"/>
            <w:tcBorders>
              <w:top w:val="single" w:sz="4" w:space="0" w:color="000000"/>
              <w:left w:val="single" w:sz="4" w:space="0" w:color="000000"/>
              <w:bottom w:val="single" w:sz="4" w:space="0" w:color="000000"/>
              <w:right w:val="single" w:sz="4" w:space="0" w:color="000000"/>
            </w:tcBorders>
            <w:vAlign w:val="center"/>
          </w:tcPr>
          <w:p w:rsidR="001B4893" w:rsidRDefault="009D29E2">
            <w:pPr>
              <w:pStyle w:val="TableParagraph"/>
              <w:jc w:val="center"/>
              <w:rPr>
                <w:sz w:val="16"/>
                <w:szCs w:val="16"/>
              </w:rPr>
            </w:pPr>
            <w:r>
              <w:rPr>
                <w:sz w:val="16"/>
                <w:szCs w:val="16"/>
              </w:rPr>
              <w:t>1.39</w:t>
            </w:r>
          </w:p>
        </w:tc>
        <w:tc>
          <w:tcPr>
            <w:tcW w:w="567" w:type="dxa"/>
            <w:tcBorders>
              <w:top w:val="single" w:sz="4" w:space="0" w:color="000000"/>
              <w:left w:val="single" w:sz="4" w:space="0" w:color="000000"/>
              <w:bottom w:val="single" w:sz="4" w:space="0" w:color="000000"/>
              <w:right w:val="single" w:sz="4" w:space="0" w:color="000000"/>
            </w:tcBorders>
            <w:vAlign w:val="center"/>
          </w:tcPr>
          <w:p w:rsidR="001B4893" w:rsidRDefault="009D29E2">
            <w:pPr>
              <w:pStyle w:val="TableParagraph"/>
              <w:jc w:val="center"/>
              <w:rPr>
                <w:sz w:val="16"/>
                <w:szCs w:val="16"/>
              </w:rPr>
            </w:pPr>
            <w:r>
              <w:rPr>
                <w:sz w:val="16"/>
                <w:szCs w:val="16"/>
              </w:rPr>
              <w:t>2.05</w:t>
            </w:r>
          </w:p>
        </w:tc>
      </w:tr>
      <w:tr w:rsidR="001B4893" w:rsidTr="001B4893">
        <w:trPr>
          <w:trHeight w:val="315"/>
        </w:trPr>
        <w:tc>
          <w:tcPr>
            <w:tcW w:w="841" w:type="dxa"/>
            <w:tcBorders>
              <w:top w:val="single" w:sz="4" w:space="0" w:color="000000"/>
              <w:left w:val="single" w:sz="4" w:space="0" w:color="000000"/>
              <w:bottom w:val="single" w:sz="4" w:space="0" w:color="000000"/>
              <w:right w:val="single" w:sz="4" w:space="0" w:color="000000"/>
            </w:tcBorders>
            <w:vAlign w:val="center"/>
            <w:hideMark/>
          </w:tcPr>
          <w:p w:rsidR="001B4893" w:rsidRDefault="001B4893">
            <w:pPr>
              <w:pStyle w:val="TableParagraph"/>
              <w:ind w:right="233"/>
              <w:jc w:val="center"/>
              <w:rPr>
                <w:sz w:val="16"/>
                <w:szCs w:val="16"/>
              </w:rPr>
            </w:pPr>
            <w:r>
              <w:rPr>
                <w:position w:val="2"/>
                <w:sz w:val="16"/>
                <w:szCs w:val="16"/>
              </w:rPr>
              <w:t>V</w:t>
            </w:r>
            <w:r>
              <w:rPr>
                <w:sz w:val="16"/>
                <w:szCs w:val="16"/>
              </w:rPr>
              <w:t xml:space="preserve">R2 </w:t>
            </w:r>
            <w:r>
              <w:rPr>
                <w:position w:val="2"/>
                <w:sz w:val="16"/>
                <w:szCs w:val="16"/>
              </w:rPr>
              <w:t>(V)</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1B4893" w:rsidRDefault="001B4893">
            <w:pPr>
              <w:pStyle w:val="TableParagraph"/>
              <w:jc w:val="center"/>
              <w:rPr>
                <w:sz w:val="16"/>
                <w:szCs w:val="16"/>
              </w:rPr>
            </w:pPr>
            <w:r>
              <w:rPr>
                <w:sz w:val="16"/>
                <w:szCs w:val="16"/>
              </w:rPr>
              <w:t>5.81</w:t>
            </w:r>
          </w:p>
        </w:tc>
        <w:tc>
          <w:tcPr>
            <w:tcW w:w="567" w:type="dxa"/>
            <w:tcBorders>
              <w:top w:val="single" w:sz="4" w:space="0" w:color="000000"/>
              <w:left w:val="single" w:sz="4" w:space="0" w:color="000000"/>
              <w:bottom w:val="single" w:sz="4" w:space="0" w:color="000000"/>
              <w:right w:val="single" w:sz="4" w:space="0" w:color="000000"/>
            </w:tcBorders>
            <w:vAlign w:val="center"/>
            <w:hideMark/>
          </w:tcPr>
          <w:p w:rsidR="001B4893" w:rsidRDefault="009D29E2">
            <w:pPr>
              <w:pStyle w:val="TableParagraph"/>
              <w:jc w:val="center"/>
              <w:rPr>
                <w:sz w:val="16"/>
                <w:szCs w:val="16"/>
              </w:rPr>
            </w:pPr>
            <w:r>
              <w:rPr>
                <w:sz w:val="16"/>
                <w:szCs w:val="16"/>
              </w:rPr>
              <w:t>4.25</w:t>
            </w:r>
          </w:p>
        </w:tc>
        <w:tc>
          <w:tcPr>
            <w:tcW w:w="757" w:type="dxa"/>
            <w:tcBorders>
              <w:top w:val="single" w:sz="4" w:space="0" w:color="000000"/>
              <w:left w:val="single" w:sz="4" w:space="0" w:color="000000"/>
              <w:bottom w:val="single" w:sz="4" w:space="0" w:color="000000"/>
              <w:right w:val="single" w:sz="4" w:space="0" w:color="000000"/>
            </w:tcBorders>
            <w:vAlign w:val="center"/>
          </w:tcPr>
          <w:p w:rsidR="001B4893" w:rsidRDefault="009D29E2">
            <w:pPr>
              <w:pStyle w:val="TableParagraph"/>
              <w:jc w:val="center"/>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vAlign w:val="center"/>
          </w:tcPr>
          <w:p w:rsidR="001B4893" w:rsidRDefault="009D29E2">
            <w:pPr>
              <w:pStyle w:val="TableParagraph"/>
              <w:jc w:val="center"/>
              <w:rPr>
                <w:sz w:val="16"/>
                <w:szCs w:val="16"/>
              </w:rPr>
            </w:pPr>
            <w:r>
              <w:rPr>
                <w:sz w:val="16"/>
                <w:szCs w:val="16"/>
              </w:rPr>
              <w:t>-</w:t>
            </w:r>
          </w:p>
        </w:tc>
      </w:tr>
      <w:tr w:rsidR="001B4893" w:rsidTr="001B4893">
        <w:trPr>
          <w:trHeight w:val="309"/>
        </w:trPr>
        <w:tc>
          <w:tcPr>
            <w:tcW w:w="841" w:type="dxa"/>
            <w:tcBorders>
              <w:top w:val="single" w:sz="4" w:space="0" w:color="000000"/>
              <w:left w:val="single" w:sz="4" w:space="0" w:color="000000"/>
              <w:bottom w:val="single" w:sz="4" w:space="0" w:color="000000"/>
              <w:right w:val="single" w:sz="4" w:space="0" w:color="000000"/>
            </w:tcBorders>
            <w:vAlign w:val="center"/>
            <w:hideMark/>
          </w:tcPr>
          <w:p w:rsidR="001B4893" w:rsidRDefault="001B4893">
            <w:pPr>
              <w:pStyle w:val="TableParagraph"/>
              <w:ind w:right="232"/>
              <w:jc w:val="center"/>
              <w:rPr>
                <w:sz w:val="16"/>
                <w:szCs w:val="16"/>
              </w:rPr>
            </w:pPr>
            <w:r>
              <w:rPr>
                <w:position w:val="2"/>
                <w:sz w:val="16"/>
                <w:szCs w:val="16"/>
              </w:rPr>
              <w:t>V</w:t>
            </w:r>
            <w:r>
              <w:rPr>
                <w:sz w:val="16"/>
                <w:szCs w:val="16"/>
              </w:rPr>
              <w:t xml:space="preserve">R3 </w:t>
            </w:r>
            <w:r>
              <w:rPr>
                <w:position w:val="2"/>
                <w:sz w:val="16"/>
                <w:szCs w:val="16"/>
              </w:rPr>
              <w:t>(V)</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1B4893" w:rsidRDefault="001B4893">
            <w:pPr>
              <w:pStyle w:val="TableParagraph"/>
              <w:jc w:val="center"/>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vAlign w:val="center"/>
          </w:tcPr>
          <w:p w:rsidR="001B4893" w:rsidRDefault="009D29E2">
            <w:pPr>
              <w:pStyle w:val="TableParagraph"/>
              <w:jc w:val="center"/>
              <w:rPr>
                <w:sz w:val="16"/>
                <w:szCs w:val="16"/>
              </w:rPr>
            </w:pPr>
            <w:r>
              <w:rPr>
                <w:sz w:val="16"/>
                <w:szCs w:val="16"/>
              </w:rPr>
              <w:t>-</w:t>
            </w:r>
          </w:p>
        </w:tc>
        <w:tc>
          <w:tcPr>
            <w:tcW w:w="757" w:type="dxa"/>
            <w:tcBorders>
              <w:top w:val="single" w:sz="4" w:space="0" w:color="000000"/>
              <w:left w:val="single" w:sz="4" w:space="0" w:color="000000"/>
              <w:bottom w:val="single" w:sz="4" w:space="0" w:color="000000"/>
              <w:right w:val="single" w:sz="4" w:space="0" w:color="000000"/>
            </w:tcBorders>
            <w:vAlign w:val="center"/>
          </w:tcPr>
          <w:p w:rsidR="001B4893" w:rsidRDefault="009D29E2">
            <w:pPr>
              <w:pStyle w:val="TableParagraph"/>
              <w:jc w:val="center"/>
              <w:rPr>
                <w:sz w:val="16"/>
                <w:szCs w:val="16"/>
              </w:rPr>
            </w:pPr>
            <w:r>
              <w:rPr>
                <w:sz w:val="16"/>
                <w:szCs w:val="16"/>
              </w:rPr>
              <w:t>3.058</w:t>
            </w:r>
          </w:p>
        </w:tc>
        <w:tc>
          <w:tcPr>
            <w:tcW w:w="567" w:type="dxa"/>
            <w:tcBorders>
              <w:top w:val="single" w:sz="4" w:space="0" w:color="000000"/>
              <w:left w:val="single" w:sz="4" w:space="0" w:color="000000"/>
              <w:bottom w:val="single" w:sz="4" w:space="0" w:color="000000"/>
              <w:right w:val="single" w:sz="4" w:space="0" w:color="000000"/>
            </w:tcBorders>
            <w:vAlign w:val="center"/>
          </w:tcPr>
          <w:p w:rsidR="001B4893" w:rsidRDefault="009D29E2">
            <w:pPr>
              <w:pStyle w:val="TableParagraph"/>
              <w:jc w:val="center"/>
              <w:rPr>
                <w:sz w:val="16"/>
                <w:szCs w:val="16"/>
              </w:rPr>
            </w:pPr>
            <w:r>
              <w:rPr>
                <w:sz w:val="16"/>
                <w:szCs w:val="16"/>
              </w:rPr>
              <w:t>2.12</w:t>
            </w:r>
          </w:p>
        </w:tc>
      </w:tr>
      <w:tr w:rsidR="001B4893" w:rsidTr="001B4893">
        <w:trPr>
          <w:trHeight w:val="310"/>
        </w:trPr>
        <w:tc>
          <w:tcPr>
            <w:tcW w:w="841" w:type="dxa"/>
            <w:tcBorders>
              <w:top w:val="single" w:sz="4" w:space="0" w:color="000000"/>
              <w:left w:val="single" w:sz="4" w:space="0" w:color="000000"/>
              <w:bottom w:val="single" w:sz="4" w:space="0" w:color="000000"/>
              <w:right w:val="single" w:sz="4" w:space="0" w:color="000000"/>
            </w:tcBorders>
            <w:vAlign w:val="center"/>
            <w:hideMark/>
          </w:tcPr>
          <w:p w:rsidR="001B4893" w:rsidRDefault="001B4893">
            <w:pPr>
              <w:pStyle w:val="TableParagraph"/>
              <w:ind w:right="232"/>
              <w:jc w:val="center"/>
              <w:rPr>
                <w:sz w:val="16"/>
                <w:szCs w:val="16"/>
              </w:rPr>
            </w:pPr>
            <w:r>
              <w:rPr>
                <w:position w:val="2"/>
                <w:sz w:val="16"/>
                <w:szCs w:val="16"/>
              </w:rPr>
              <w:t>V</w:t>
            </w:r>
            <w:r>
              <w:rPr>
                <w:sz w:val="16"/>
                <w:szCs w:val="16"/>
              </w:rPr>
              <w:t xml:space="preserve">R4 </w:t>
            </w:r>
            <w:r>
              <w:rPr>
                <w:position w:val="2"/>
                <w:sz w:val="16"/>
                <w:szCs w:val="16"/>
              </w:rPr>
              <w:t>(V)</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1B4893" w:rsidRDefault="001B4893">
            <w:pPr>
              <w:pStyle w:val="TableParagraph"/>
              <w:jc w:val="center"/>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vAlign w:val="center"/>
          </w:tcPr>
          <w:p w:rsidR="001B4893" w:rsidRDefault="009D29E2">
            <w:pPr>
              <w:pStyle w:val="TableParagraph"/>
              <w:jc w:val="center"/>
              <w:rPr>
                <w:sz w:val="16"/>
                <w:szCs w:val="16"/>
              </w:rPr>
            </w:pPr>
            <w:r>
              <w:rPr>
                <w:sz w:val="16"/>
                <w:szCs w:val="16"/>
              </w:rPr>
              <w:t>-</w:t>
            </w:r>
          </w:p>
        </w:tc>
        <w:tc>
          <w:tcPr>
            <w:tcW w:w="757" w:type="dxa"/>
            <w:tcBorders>
              <w:top w:val="single" w:sz="4" w:space="0" w:color="000000"/>
              <w:left w:val="single" w:sz="4" w:space="0" w:color="000000"/>
              <w:bottom w:val="single" w:sz="4" w:space="0" w:color="000000"/>
              <w:right w:val="single" w:sz="4" w:space="0" w:color="000000"/>
            </w:tcBorders>
            <w:vAlign w:val="center"/>
          </w:tcPr>
          <w:p w:rsidR="001B4893" w:rsidRDefault="009D29E2">
            <w:pPr>
              <w:pStyle w:val="TableParagraph"/>
              <w:jc w:val="center"/>
              <w:rPr>
                <w:sz w:val="16"/>
                <w:szCs w:val="16"/>
              </w:rPr>
            </w:pPr>
            <w:r>
              <w:rPr>
                <w:sz w:val="16"/>
                <w:szCs w:val="16"/>
              </w:rPr>
              <w:t>3.058</w:t>
            </w:r>
          </w:p>
        </w:tc>
        <w:tc>
          <w:tcPr>
            <w:tcW w:w="567" w:type="dxa"/>
            <w:tcBorders>
              <w:top w:val="single" w:sz="4" w:space="0" w:color="000000"/>
              <w:left w:val="single" w:sz="4" w:space="0" w:color="000000"/>
              <w:bottom w:val="single" w:sz="4" w:space="0" w:color="000000"/>
              <w:right w:val="single" w:sz="4" w:space="0" w:color="000000"/>
            </w:tcBorders>
            <w:vAlign w:val="center"/>
          </w:tcPr>
          <w:p w:rsidR="001B4893" w:rsidRDefault="009D29E2">
            <w:pPr>
              <w:pStyle w:val="TableParagraph"/>
              <w:jc w:val="center"/>
              <w:rPr>
                <w:sz w:val="16"/>
                <w:szCs w:val="16"/>
              </w:rPr>
            </w:pPr>
            <w:r>
              <w:rPr>
                <w:sz w:val="16"/>
                <w:szCs w:val="16"/>
              </w:rPr>
              <w:t>2.12</w:t>
            </w:r>
          </w:p>
        </w:tc>
      </w:tr>
      <w:tr w:rsidR="001B4893" w:rsidTr="001B4893">
        <w:trPr>
          <w:trHeight w:val="315"/>
        </w:trPr>
        <w:tc>
          <w:tcPr>
            <w:tcW w:w="841" w:type="dxa"/>
            <w:tcBorders>
              <w:top w:val="single" w:sz="4" w:space="0" w:color="000000"/>
              <w:left w:val="single" w:sz="4" w:space="0" w:color="000000"/>
              <w:bottom w:val="single" w:sz="4" w:space="0" w:color="000000"/>
              <w:right w:val="single" w:sz="4" w:space="0" w:color="000000"/>
            </w:tcBorders>
            <w:vAlign w:val="center"/>
            <w:hideMark/>
          </w:tcPr>
          <w:p w:rsidR="001B4893" w:rsidRDefault="001B4893">
            <w:pPr>
              <w:pStyle w:val="TableParagraph"/>
              <w:ind w:right="232"/>
              <w:jc w:val="center"/>
              <w:rPr>
                <w:sz w:val="16"/>
                <w:szCs w:val="16"/>
              </w:rPr>
            </w:pPr>
            <w:r>
              <w:rPr>
                <w:position w:val="2"/>
                <w:sz w:val="16"/>
                <w:szCs w:val="16"/>
              </w:rPr>
              <w:t>V</w:t>
            </w:r>
            <w:r>
              <w:rPr>
                <w:sz w:val="16"/>
                <w:szCs w:val="16"/>
              </w:rPr>
              <w:t xml:space="preserve">R5 </w:t>
            </w:r>
            <w:r>
              <w:rPr>
                <w:position w:val="2"/>
                <w:sz w:val="16"/>
                <w:szCs w:val="16"/>
              </w:rPr>
              <w:t>(V)</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1B4893" w:rsidRDefault="001B4893">
            <w:pPr>
              <w:pStyle w:val="TableParagraph"/>
              <w:jc w:val="center"/>
              <w:rPr>
                <w:sz w:val="16"/>
                <w:szCs w:val="16"/>
              </w:rPr>
            </w:pPr>
            <w:r>
              <w:rPr>
                <w:sz w:val="16"/>
                <w:szCs w:val="16"/>
              </w:rPr>
              <w:t>2.68</w:t>
            </w:r>
          </w:p>
        </w:tc>
        <w:tc>
          <w:tcPr>
            <w:tcW w:w="567" w:type="dxa"/>
            <w:tcBorders>
              <w:top w:val="single" w:sz="4" w:space="0" w:color="000000"/>
              <w:left w:val="single" w:sz="4" w:space="0" w:color="000000"/>
              <w:bottom w:val="single" w:sz="4" w:space="0" w:color="000000"/>
              <w:right w:val="single" w:sz="4" w:space="0" w:color="000000"/>
            </w:tcBorders>
            <w:vAlign w:val="center"/>
            <w:hideMark/>
          </w:tcPr>
          <w:p w:rsidR="001B4893" w:rsidRDefault="009D29E2">
            <w:pPr>
              <w:pStyle w:val="TableParagraph"/>
              <w:jc w:val="center"/>
              <w:rPr>
                <w:sz w:val="16"/>
                <w:szCs w:val="16"/>
              </w:rPr>
            </w:pPr>
            <w:r>
              <w:rPr>
                <w:sz w:val="16"/>
                <w:szCs w:val="16"/>
              </w:rPr>
              <w:t>3.70</w:t>
            </w:r>
          </w:p>
        </w:tc>
        <w:tc>
          <w:tcPr>
            <w:tcW w:w="757" w:type="dxa"/>
            <w:tcBorders>
              <w:top w:val="single" w:sz="4" w:space="0" w:color="000000"/>
              <w:left w:val="single" w:sz="4" w:space="0" w:color="000000"/>
              <w:bottom w:val="single" w:sz="4" w:space="0" w:color="000000"/>
              <w:right w:val="single" w:sz="4" w:space="0" w:color="000000"/>
            </w:tcBorders>
            <w:vAlign w:val="center"/>
          </w:tcPr>
          <w:p w:rsidR="001B4893" w:rsidRDefault="009D29E2">
            <w:pPr>
              <w:pStyle w:val="TableParagraph"/>
              <w:jc w:val="center"/>
              <w:rPr>
                <w:sz w:val="16"/>
                <w:szCs w:val="16"/>
              </w:rPr>
            </w:pPr>
            <w:r>
              <w:rPr>
                <w:sz w:val="16"/>
                <w:szCs w:val="16"/>
              </w:rPr>
              <w:t>2.502</w:t>
            </w:r>
          </w:p>
        </w:tc>
        <w:tc>
          <w:tcPr>
            <w:tcW w:w="567" w:type="dxa"/>
            <w:tcBorders>
              <w:top w:val="single" w:sz="4" w:space="0" w:color="000000"/>
              <w:left w:val="single" w:sz="4" w:space="0" w:color="000000"/>
              <w:bottom w:val="single" w:sz="4" w:space="0" w:color="000000"/>
              <w:right w:val="single" w:sz="4" w:space="0" w:color="000000"/>
            </w:tcBorders>
            <w:vAlign w:val="center"/>
          </w:tcPr>
          <w:p w:rsidR="001B4893" w:rsidRDefault="009D29E2">
            <w:pPr>
              <w:pStyle w:val="TableParagraph"/>
              <w:jc w:val="center"/>
              <w:rPr>
                <w:sz w:val="16"/>
                <w:szCs w:val="16"/>
              </w:rPr>
            </w:pPr>
            <w:r>
              <w:rPr>
                <w:sz w:val="16"/>
                <w:szCs w:val="16"/>
              </w:rPr>
              <w:t>3.70</w:t>
            </w:r>
          </w:p>
        </w:tc>
      </w:tr>
      <w:tr w:rsidR="001B4893" w:rsidTr="001B4893">
        <w:trPr>
          <w:trHeight w:val="315"/>
        </w:trPr>
        <w:tc>
          <w:tcPr>
            <w:tcW w:w="841" w:type="dxa"/>
            <w:tcBorders>
              <w:top w:val="single" w:sz="4" w:space="0" w:color="000000"/>
              <w:left w:val="single" w:sz="4" w:space="0" w:color="000000"/>
              <w:bottom w:val="single" w:sz="4" w:space="0" w:color="000000"/>
              <w:right w:val="single" w:sz="4" w:space="0" w:color="000000"/>
            </w:tcBorders>
            <w:vAlign w:val="center"/>
            <w:hideMark/>
          </w:tcPr>
          <w:p w:rsidR="001B4893" w:rsidRDefault="001B4893">
            <w:pPr>
              <w:pStyle w:val="TableParagraph"/>
              <w:ind w:left="237" w:right="233"/>
              <w:jc w:val="center"/>
              <w:rPr>
                <w:rFonts w:ascii="Calibri" w:hAnsi="Calibri"/>
                <w:sz w:val="16"/>
                <w:szCs w:val="16"/>
              </w:rPr>
            </w:pPr>
            <w:r>
              <w:rPr>
                <w:rFonts w:ascii="Calibri" w:hAnsi="Calibri"/>
                <w:sz w:val="16"/>
                <w:szCs w:val="16"/>
              </w:rPr>
              <w:t>∑ V</w:t>
            </w:r>
          </w:p>
        </w:tc>
        <w:tc>
          <w:tcPr>
            <w:tcW w:w="851" w:type="dxa"/>
            <w:tcBorders>
              <w:top w:val="single" w:sz="4" w:space="0" w:color="000000"/>
              <w:left w:val="single" w:sz="4" w:space="0" w:color="000000"/>
              <w:bottom w:val="single" w:sz="4" w:space="0" w:color="000000"/>
              <w:right w:val="single" w:sz="4" w:space="0" w:color="000000"/>
            </w:tcBorders>
            <w:vAlign w:val="center"/>
          </w:tcPr>
          <w:p w:rsidR="001B4893" w:rsidRDefault="009D29E2">
            <w:pPr>
              <w:pStyle w:val="TableParagraph"/>
              <w:jc w:val="center"/>
              <w:rPr>
                <w:sz w:val="16"/>
                <w:szCs w:val="16"/>
              </w:rPr>
            </w:pPr>
            <w:r>
              <w:rPr>
                <w:sz w:val="16"/>
                <w:szCs w:val="16"/>
              </w:rPr>
              <w:t>9.98</w:t>
            </w:r>
          </w:p>
        </w:tc>
        <w:tc>
          <w:tcPr>
            <w:tcW w:w="567" w:type="dxa"/>
            <w:tcBorders>
              <w:top w:val="single" w:sz="4" w:space="0" w:color="000000"/>
              <w:left w:val="single" w:sz="4" w:space="0" w:color="000000"/>
              <w:bottom w:val="single" w:sz="4" w:space="0" w:color="000000"/>
              <w:right w:val="single" w:sz="4" w:space="0" w:color="000000"/>
            </w:tcBorders>
            <w:vAlign w:val="center"/>
          </w:tcPr>
          <w:p w:rsidR="001B4893" w:rsidRDefault="009D29E2">
            <w:pPr>
              <w:pStyle w:val="TableParagraph"/>
              <w:jc w:val="center"/>
              <w:rPr>
                <w:sz w:val="16"/>
                <w:szCs w:val="16"/>
              </w:rPr>
            </w:pPr>
            <w:r>
              <w:rPr>
                <w:sz w:val="16"/>
                <w:szCs w:val="16"/>
              </w:rPr>
              <w:t>10</w:t>
            </w:r>
          </w:p>
        </w:tc>
        <w:tc>
          <w:tcPr>
            <w:tcW w:w="757" w:type="dxa"/>
            <w:tcBorders>
              <w:top w:val="single" w:sz="4" w:space="0" w:color="000000"/>
              <w:left w:val="single" w:sz="4" w:space="0" w:color="000000"/>
              <w:bottom w:val="single" w:sz="4" w:space="0" w:color="000000"/>
              <w:right w:val="single" w:sz="4" w:space="0" w:color="000000"/>
            </w:tcBorders>
            <w:vAlign w:val="center"/>
          </w:tcPr>
          <w:p w:rsidR="001B4893" w:rsidRDefault="009D29E2">
            <w:pPr>
              <w:pStyle w:val="TableParagraph"/>
              <w:jc w:val="center"/>
              <w:rPr>
                <w:sz w:val="16"/>
                <w:szCs w:val="16"/>
              </w:rPr>
            </w:pPr>
            <w:r>
              <w:rPr>
                <w:sz w:val="16"/>
                <w:szCs w:val="16"/>
              </w:rPr>
              <w:t>10.008</w:t>
            </w:r>
          </w:p>
        </w:tc>
        <w:tc>
          <w:tcPr>
            <w:tcW w:w="567" w:type="dxa"/>
            <w:tcBorders>
              <w:top w:val="single" w:sz="4" w:space="0" w:color="000000"/>
              <w:left w:val="single" w:sz="4" w:space="0" w:color="000000"/>
              <w:bottom w:val="single" w:sz="4" w:space="0" w:color="000000"/>
              <w:right w:val="single" w:sz="4" w:space="0" w:color="000000"/>
            </w:tcBorders>
            <w:vAlign w:val="center"/>
          </w:tcPr>
          <w:p w:rsidR="001B4893" w:rsidRDefault="009D29E2">
            <w:pPr>
              <w:pStyle w:val="TableParagraph"/>
              <w:jc w:val="center"/>
              <w:rPr>
                <w:sz w:val="16"/>
                <w:szCs w:val="16"/>
              </w:rPr>
            </w:pPr>
            <w:r>
              <w:rPr>
                <w:sz w:val="16"/>
                <w:szCs w:val="16"/>
              </w:rPr>
              <w:t>9.99</w:t>
            </w:r>
          </w:p>
        </w:tc>
      </w:tr>
    </w:tbl>
    <w:p w:rsidR="00D13BAB" w:rsidRDefault="00D13BAB" w:rsidP="00EA6694">
      <w:pPr>
        <w:pStyle w:val="Textoindependiente"/>
      </w:pPr>
    </w:p>
    <w:p w:rsidR="00D13BAB" w:rsidRDefault="00D13BAB" w:rsidP="00D13BAB">
      <w:pPr>
        <w:pStyle w:val="Textoindependiente"/>
        <w:ind w:left="396"/>
      </w:pPr>
      <w:r>
        <w:t>Tabla 1.3. Verificación de la LCK.</w:t>
      </w:r>
    </w:p>
    <w:p w:rsidR="00562589" w:rsidRPr="00D13BAB" w:rsidRDefault="00562589" w:rsidP="00A226E3">
      <w:pPr>
        <w:rPr>
          <w:lang w:val="es-ES"/>
        </w:rPr>
      </w:pPr>
    </w:p>
    <w:tbl>
      <w:tblPr>
        <w:tblpPr w:leftFromText="141" w:rightFromText="141" w:vertAnchor="page" w:horzAnchor="margin" w:tblpX="-289" w:tblpY="5664"/>
        <w:tblOverlap w:val="never"/>
        <w:tblW w:w="4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684"/>
        <w:gridCol w:w="571"/>
        <w:gridCol w:w="684"/>
        <w:gridCol w:w="571"/>
        <w:gridCol w:w="684"/>
        <w:gridCol w:w="571"/>
      </w:tblGrid>
      <w:tr w:rsidR="00EA6694" w:rsidRPr="00775048" w:rsidTr="00EA6694">
        <w:trPr>
          <w:trHeight w:val="147"/>
        </w:trPr>
        <w:tc>
          <w:tcPr>
            <w:tcW w:w="870" w:type="dxa"/>
            <w:vMerge w:val="restart"/>
            <w:shd w:val="clear" w:color="auto" w:fill="E7E6E6"/>
            <w:vAlign w:val="center"/>
            <w:hideMark/>
          </w:tcPr>
          <w:p w:rsidR="00EA6694" w:rsidRPr="00764BAF" w:rsidRDefault="00EA6694" w:rsidP="00EA6694">
            <w:pPr>
              <w:ind w:left="-15" w:firstLine="15"/>
              <w:rPr>
                <w:color w:val="000000"/>
              </w:rPr>
            </w:pPr>
            <w:r w:rsidRPr="00764BAF">
              <w:rPr>
                <w:color w:val="000000"/>
                <w:vertAlign w:val="superscript"/>
              </w:rPr>
              <w:t>CORRIENTE</w:t>
            </w:r>
          </w:p>
        </w:tc>
        <w:tc>
          <w:tcPr>
            <w:tcW w:w="1255" w:type="dxa"/>
            <w:gridSpan w:val="2"/>
            <w:shd w:val="clear" w:color="auto" w:fill="E7E6E6"/>
            <w:hideMark/>
          </w:tcPr>
          <w:p w:rsidR="00EA6694" w:rsidRPr="00764BAF" w:rsidRDefault="00EA6694" w:rsidP="00EA6694">
            <w:pPr>
              <w:rPr>
                <w:color w:val="000000"/>
              </w:rPr>
            </w:pPr>
            <w:proofErr w:type="spellStart"/>
            <w:r w:rsidRPr="00764BAF">
              <w:rPr>
                <w:color w:val="000000"/>
                <w:vertAlign w:val="superscript"/>
              </w:rPr>
              <w:t>Nodo</w:t>
            </w:r>
            <w:proofErr w:type="spellEnd"/>
            <w:r w:rsidRPr="00764BAF">
              <w:rPr>
                <w:color w:val="000000"/>
                <w:vertAlign w:val="superscript"/>
              </w:rPr>
              <w:t xml:space="preserve"> 1</w:t>
            </w:r>
          </w:p>
        </w:tc>
        <w:tc>
          <w:tcPr>
            <w:tcW w:w="1255" w:type="dxa"/>
            <w:gridSpan w:val="2"/>
            <w:shd w:val="clear" w:color="auto" w:fill="E7E6E6"/>
            <w:hideMark/>
          </w:tcPr>
          <w:p w:rsidR="00EA6694" w:rsidRPr="00764BAF" w:rsidRDefault="00EA6694" w:rsidP="00EA6694">
            <w:pPr>
              <w:rPr>
                <w:color w:val="000000"/>
              </w:rPr>
            </w:pPr>
            <w:proofErr w:type="spellStart"/>
            <w:r w:rsidRPr="00764BAF">
              <w:rPr>
                <w:color w:val="000000"/>
                <w:vertAlign w:val="superscript"/>
              </w:rPr>
              <w:t>Nodo</w:t>
            </w:r>
            <w:proofErr w:type="spellEnd"/>
            <w:r w:rsidRPr="00764BAF">
              <w:rPr>
                <w:color w:val="000000"/>
                <w:vertAlign w:val="superscript"/>
              </w:rPr>
              <w:t xml:space="preserve"> 2</w:t>
            </w:r>
          </w:p>
        </w:tc>
        <w:tc>
          <w:tcPr>
            <w:tcW w:w="1255" w:type="dxa"/>
            <w:gridSpan w:val="2"/>
            <w:shd w:val="clear" w:color="auto" w:fill="E7E6E6"/>
            <w:hideMark/>
          </w:tcPr>
          <w:p w:rsidR="00EA6694" w:rsidRPr="00764BAF" w:rsidRDefault="00EA6694" w:rsidP="00EA6694">
            <w:pPr>
              <w:rPr>
                <w:color w:val="000000"/>
              </w:rPr>
            </w:pPr>
            <w:proofErr w:type="spellStart"/>
            <w:r w:rsidRPr="00764BAF">
              <w:rPr>
                <w:color w:val="000000"/>
                <w:vertAlign w:val="superscript"/>
              </w:rPr>
              <w:t>Nodo</w:t>
            </w:r>
            <w:proofErr w:type="spellEnd"/>
            <w:r w:rsidRPr="00764BAF">
              <w:rPr>
                <w:color w:val="000000"/>
                <w:vertAlign w:val="superscript"/>
              </w:rPr>
              <w:t xml:space="preserve"> 3</w:t>
            </w:r>
          </w:p>
        </w:tc>
      </w:tr>
      <w:tr w:rsidR="00EA6694" w:rsidRPr="00775048" w:rsidTr="00EA6694">
        <w:trPr>
          <w:trHeight w:val="263"/>
        </w:trPr>
        <w:tc>
          <w:tcPr>
            <w:tcW w:w="870" w:type="dxa"/>
            <w:vMerge/>
            <w:shd w:val="clear" w:color="auto" w:fill="E7E6E6"/>
            <w:hideMark/>
          </w:tcPr>
          <w:p w:rsidR="00EA6694" w:rsidRPr="00764BAF" w:rsidRDefault="00EA6694" w:rsidP="00EA6694">
            <w:pPr>
              <w:rPr>
                <w:color w:val="000000"/>
              </w:rPr>
            </w:pPr>
          </w:p>
        </w:tc>
        <w:tc>
          <w:tcPr>
            <w:tcW w:w="684" w:type="dxa"/>
            <w:shd w:val="clear" w:color="auto" w:fill="E7E6E6"/>
            <w:hideMark/>
          </w:tcPr>
          <w:p w:rsidR="00EA6694" w:rsidRPr="00764BAF" w:rsidRDefault="00EA6694" w:rsidP="00EA6694">
            <w:pPr>
              <w:rPr>
                <w:color w:val="000000"/>
              </w:rPr>
            </w:pPr>
            <w:proofErr w:type="spellStart"/>
            <w:r w:rsidRPr="00764BAF">
              <w:rPr>
                <w:color w:val="000000"/>
                <w:vertAlign w:val="superscript"/>
              </w:rPr>
              <w:t>Calculado</w:t>
            </w:r>
            <w:proofErr w:type="spellEnd"/>
          </w:p>
        </w:tc>
        <w:tc>
          <w:tcPr>
            <w:tcW w:w="571" w:type="dxa"/>
            <w:shd w:val="clear" w:color="auto" w:fill="E7E6E6"/>
            <w:hideMark/>
          </w:tcPr>
          <w:p w:rsidR="00EA6694" w:rsidRPr="00764BAF" w:rsidRDefault="00EA6694" w:rsidP="00EA6694">
            <w:pPr>
              <w:rPr>
                <w:color w:val="000000"/>
              </w:rPr>
            </w:pPr>
            <w:proofErr w:type="spellStart"/>
            <w:r w:rsidRPr="00764BAF">
              <w:rPr>
                <w:color w:val="000000"/>
                <w:vertAlign w:val="superscript"/>
              </w:rPr>
              <w:t>Medido</w:t>
            </w:r>
            <w:proofErr w:type="spellEnd"/>
            <w:r w:rsidRPr="00764BAF">
              <w:rPr>
                <w:color w:val="000000"/>
                <w:vertAlign w:val="superscript"/>
              </w:rPr>
              <w:t xml:space="preserve"> </w:t>
            </w:r>
          </w:p>
        </w:tc>
        <w:tc>
          <w:tcPr>
            <w:tcW w:w="684" w:type="dxa"/>
            <w:shd w:val="clear" w:color="auto" w:fill="E7E6E6"/>
            <w:hideMark/>
          </w:tcPr>
          <w:p w:rsidR="00EA6694" w:rsidRPr="00764BAF" w:rsidRDefault="00EA6694" w:rsidP="00EA6694">
            <w:pPr>
              <w:rPr>
                <w:color w:val="000000"/>
              </w:rPr>
            </w:pPr>
            <w:proofErr w:type="spellStart"/>
            <w:r w:rsidRPr="00764BAF">
              <w:rPr>
                <w:color w:val="000000"/>
                <w:vertAlign w:val="superscript"/>
              </w:rPr>
              <w:t>Calculado</w:t>
            </w:r>
            <w:proofErr w:type="spellEnd"/>
          </w:p>
        </w:tc>
        <w:tc>
          <w:tcPr>
            <w:tcW w:w="571" w:type="dxa"/>
            <w:shd w:val="clear" w:color="auto" w:fill="E7E6E6"/>
            <w:hideMark/>
          </w:tcPr>
          <w:p w:rsidR="00EA6694" w:rsidRPr="00764BAF" w:rsidRDefault="00EA6694" w:rsidP="00EA6694">
            <w:pPr>
              <w:rPr>
                <w:color w:val="000000"/>
              </w:rPr>
            </w:pPr>
            <w:proofErr w:type="spellStart"/>
            <w:r w:rsidRPr="00764BAF">
              <w:rPr>
                <w:color w:val="000000"/>
                <w:vertAlign w:val="superscript"/>
              </w:rPr>
              <w:t>Medido</w:t>
            </w:r>
            <w:proofErr w:type="spellEnd"/>
            <w:r w:rsidRPr="00764BAF">
              <w:rPr>
                <w:color w:val="000000"/>
                <w:vertAlign w:val="superscript"/>
              </w:rPr>
              <w:t xml:space="preserve"> </w:t>
            </w:r>
          </w:p>
        </w:tc>
        <w:tc>
          <w:tcPr>
            <w:tcW w:w="684" w:type="dxa"/>
            <w:shd w:val="clear" w:color="auto" w:fill="E7E6E6"/>
            <w:hideMark/>
          </w:tcPr>
          <w:p w:rsidR="00EA6694" w:rsidRPr="00764BAF" w:rsidRDefault="00EA6694" w:rsidP="00EA6694">
            <w:pPr>
              <w:rPr>
                <w:color w:val="000000"/>
              </w:rPr>
            </w:pPr>
            <w:proofErr w:type="spellStart"/>
            <w:r w:rsidRPr="00764BAF">
              <w:rPr>
                <w:color w:val="000000"/>
                <w:vertAlign w:val="superscript"/>
              </w:rPr>
              <w:t>Calculado</w:t>
            </w:r>
            <w:proofErr w:type="spellEnd"/>
          </w:p>
        </w:tc>
        <w:tc>
          <w:tcPr>
            <w:tcW w:w="571" w:type="dxa"/>
            <w:shd w:val="clear" w:color="auto" w:fill="E7E6E6"/>
            <w:hideMark/>
          </w:tcPr>
          <w:p w:rsidR="00EA6694" w:rsidRPr="00764BAF" w:rsidRDefault="00EA6694" w:rsidP="00EA6694">
            <w:pPr>
              <w:rPr>
                <w:color w:val="000000"/>
              </w:rPr>
            </w:pPr>
            <w:proofErr w:type="spellStart"/>
            <w:r w:rsidRPr="00764BAF">
              <w:rPr>
                <w:color w:val="000000"/>
                <w:vertAlign w:val="superscript"/>
              </w:rPr>
              <w:t>Medido</w:t>
            </w:r>
            <w:proofErr w:type="spellEnd"/>
            <w:r w:rsidRPr="00764BAF">
              <w:rPr>
                <w:color w:val="000000"/>
                <w:vertAlign w:val="superscript"/>
              </w:rPr>
              <w:t xml:space="preserve"> </w:t>
            </w:r>
          </w:p>
        </w:tc>
      </w:tr>
      <w:tr w:rsidR="00EA6694" w:rsidRPr="00775048" w:rsidTr="00EA6694">
        <w:trPr>
          <w:trHeight w:val="277"/>
        </w:trPr>
        <w:tc>
          <w:tcPr>
            <w:tcW w:w="870" w:type="dxa"/>
            <w:shd w:val="clear" w:color="auto" w:fill="auto"/>
            <w:hideMark/>
          </w:tcPr>
          <w:p w:rsidR="00EA6694" w:rsidRPr="00764BAF" w:rsidRDefault="00EA6694" w:rsidP="00EA6694">
            <w:pPr>
              <w:rPr>
                <w:color w:val="000000"/>
              </w:rPr>
            </w:pPr>
            <w:r w:rsidRPr="00764BAF">
              <w:rPr>
                <w:color w:val="000000"/>
                <w:sz w:val="18"/>
                <w:szCs w:val="18"/>
              </w:rPr>
              <w:t>IT(mA)</w:t>
            </w:r>
          </w:p>
        </w:tc>
        <w:tc>
          <w:tcPr>
            <w:tcW w:w="684"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2,05</w:t>
            </w:r>
          </w:p>
        </w:tc>
        <w:tc>
          <w:tcPr>
            <w:tcW w:w="571"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2,05</w:t>
            </w:r>
          </w:p>
        </w:tc>
        <w:tc>
          <w:tcPr>
            <w:tcW w:w="684"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2,05</w:t>
            </w:r>
          </w:p>
        </w:tc>
        <w:tc>
          <w:tcPr>
            <w:tcW w:w="571"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2,05</w:t>
            </w:r>
          </w:p>
        </w:tc>
        <w:tc>
          <w:tcPr>
            <w:tcW w:w="684"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0,96</w:t>
            </w:r>
          </w:p>
        </w:tc>
        <w:tc>
          <w:tcPr>
            <w:tcW w:w="571"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0,96</w:t>
            </w:r>
          </w:p>
        </w:tc>
      </w:tr>
      <w:tr w:rsidR="00EA6694" w:rsidRPr="00775048" w:rsidTr="00EA6694">
        <w:trPr>
          <w:trHeight w:val="263"/>
        </w:trPr>
        <w:tc>
          <w:tcPr>
            <w:tcW w:w="870" w:type="dxa"/>
            <w:shd w:val="clear" w:color="auto" w:fill="auto"/>
            <w:hideMark/>
          </w:tcPr>
          <w:p w:rsidR="00EA6694" w:rsidRPr="00764BAF" w:rsidRDefault="00EA6694" w:rsidP="00EA6694">
            <w:pPr>
              <w:rPr>
                <w:color w:val="000000"/>
              </w:rPr>
            </w:pPr>
            <w:r>
              <w:t>I</w:t>
            </w:r>
            <w:r w:rsidRPr="00764BAF">
              <w:rPr>
                <w:vertAlign w:val="subscript"/>
              </w:rPr>
              <w:t>R1</w:t>
            </w:r>
            <w:r>
              <w:t>(mA)</w:t>
            </w:r>
          </w:p>
        </w:tc>
        <w:tc>
          <w:tcPr>
            <w:tcW w:w="684"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2,05</w:t>
            </w:r>
          </w:p>
        </w:tc>
        <w:tc>
          <w:tcPr>
            <w:tcW w:w="571"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2,05</w:t>
            </w:r>
          </w:p>
        </w:tc>
        <w:tc>
          <w:tcPr>
            <w:tcW w:w="684"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2,05</w:t>
            </w:r>
          </w:p>
        </w:tc>
        <w:tc>
          <w:tcPr>
            <w:tcW w:w="571"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2,05</w:t>
            </w:r>
          </w:p>
        </w:tc>
        <w:tc>
          <w:tcPr>
            <w:tcW w:w="684"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w:t>
            </w:r>
          </w:p>
        </w:tc>
        <w:tc>
          <w:tcPr>
            <w:tcW w:w="571"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w:t>
            </w:r>
          </w:p>
        </w:tc>
      </w:tr>
      <w:tr w:rsidR="00EA6694" w:rsidRPr="00775048" w:rsidTr="00EA6694">
        <w:trPr>
          <w:trHeight w:val="277"/>
        </w:trPr>
        <w:tc>
          <w:tcPr>
            <w:tcW w:w="870" w:type="dxa"/>
            <w:shd w:val="clear" w:color="auto" w:fill="auto"/>
            <w:hideMark/>
          </w:tcPr>
          <w:p w:rsidR="00EA6694" w:rsidRPr="00764BAF" w:rsidRDefault="00EA6694" w:rsidP="00EA6694">
            <w:pPr>
              <w:rPr>
                <w:color w:val="000000"/>
              </w:rPr>
            </w:pPr>
            <w:r>
              <w:t>I</w:t>
            </w:r>
            <w:r w:rsidRPr="00764BAF">
              <w:rPr>
                <w:vertAlign w:val="subscript"/>
              </w:rPr>
              <w:t>R2</w:t>
            </w:r>
            <w:r>
              <w:t>(mA)</w:t>
            </w:r>
          </w:p>
        </w:tc>
        <w:tc>
          <w:tcPr>
            <w:tcW w:w="684"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w:t>
            </w:r>
          </w:p>
        </w:tc>
        <w:tc>
          <w:tcPr>
            <w:tcW w:w="571"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w:t>
            </w:r>
          </w:p>
        </w:tc>
        <w:tc>
          <w:tcPr>
            <w:tcW w:w="684"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1,089</w:t>
            </w:r>
          </w:p>
        </w:tc>
        <w:tc>
          <w:tcPr>
            <w:tcW w:w="571"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1,09</w:t>
            </w:r>
          </w:p>
        </w:tc>
        <w:tc>
          <w:tcPr>
            <w:tcW w:w="684"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w:t>
            </w:r>
          </w:p>
        </w:tc>
        <w:tc>
          <w:tcPr>
            <w:tcW w:w="571"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w:t>
            </w:r>
          </w:p>
        </w:tc>
      </w:tr>
      <w:tr w:rsidR="00EA6694" w:rsidRPr="00775048" w:rsidTr="00EA6694">
        <w:trPr>
          <w:trHeight w:val="277"/>
        </w:trPr>
        <w:tc>
          <w:tcPr>
            <w:tcW w:w="870" w:type="dxa"/>
            <w:shd w:val="clear" w:color="auto" w:fill="auto"/>
            <w:hideMark/>
          </w:tcPr>
          <w:p w:rsidR="00EA6694" w:rsidRPr="00764BAF" w:rsidRDefault="00EA6694" w:rsidP="00EA6694">
            <w:pPr>
              <w:rPr>
                <w:color w:val="000000"/>
              </w:rPr>
            </w:pPr>
            <w:r>
              <w:t>I</w:t>
            </w:r>
            <w:r w:rsidRPr="00764BAF">
              <w:rPr>
                <w:vertAlign w:val="subscript"/>
              </w:rPr>
              <w:t>R3</w:t>
            </w:r>
            <w:r>
              <w:t>(mA)</w:t>
            </w:r>
          </w:p>
        </w:tc>
        <w:tc>
          <w:tcPr>
            <w:tcW w:w="684"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w:t>
            </w:r>
          </w:p>
        </w:tc>
        <w:tc>
          <w:tcPr>
            <w:tcW w:w="571"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w:t>
            </w:r>
          </w:p>
        </w:tc>
        <w:tc>
          <w:tcPr>
            <w:tcW w:w="684"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0,96</w:t>
            </w:r>
          </w:p>
        </w:tc>
        <w:tc>
          <w:tcPr>
            <w:tcW w:w="571"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0,96</w:t>
            </w:r>
          </w:p>
        </w:tc>
        <w:tc>
          <w:tcPr>
            <w:tcW w:w="684"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0,96</w:t>
            </w:r>
          </w:p>
        </w:tc>
        <w:tc>
          <w:tcPr>
            <w:tcW w:w="571"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0,96</w:t>
            </w:r>
          </w:p>
        </w:tc>
      </w:tr>
      <w:tr w:rsidR="00EA6694" w:rsidRPr="00775048" w:rsidTr="00EA6694">
        <w:trPr>
          <w:trHeight w:val="277"/>
        </w:trPr>
        <w:tc>
          <w:tcPr>
            <w:tcW w:w="870" w:type="dxa"/>
            <w:shd w:val="clear" w:color="auto" w:fill="auto"/>
            <w:hideMark/>
          </w:tcPr>
          <w:p w:rsidR="00EA6694" w:rsidRPr="00764BAF" w:rsidRDefault="00EA6694" w:rsidP="00EA6694">
            <w:pPr>
              <w:rPr>
                <w:color w:val="000000"/>
              </w:rPr>
            </w:pPr>
            <w:r>
              <w:t>I</w:t>
            </w:r>
            <w:r w:rsidRPr="00764BAF">
              <w:rPr>
                <w:vertAlign w:val="subscript"/>
              </w:rPr>
              <w:t>R4</w:t>
            </w:r>
            <w:r>
              <w:t>(mA)</w:t>
            </w:r>
          </w:p>
        </w:tc>
        <w:tc>
          <w:tcPr>
            <w:tcW w:w="684"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w:t>
            </w:r>
          </w:p>
        </w:tc>
        <w:tc>
          <w:tcPr>
            <w:tcW w:w="571"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w:t>
            </w:r>
          </w:p>
        </w:tc>
        <w:tc>
          <w:tcPr>
            <w:tcW w:w="684"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w:t>
            </w:r>
          </w:p>
        </w:tc>
        <w:tc>
          <w:tcPr>
            <w:tcW w:w="571"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w:t>
            </w:r>
          </w:p>
        </w:tc>
        <w:tc>
          <w:tcPr>
            <w:tcW w:w="684"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0,96</w:t>
            </w:r>
          </w:p>
        </w:tc>
        <w:tc>
          <w:tcPr>
            <w:tcW w:w="571"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0,96</w:t>
            </w:r>
          </w:p>
        </w:tc>
      </w:tr>
      <w:tr w:rsidR="00EA6694" w:rsidRPr="00775048" w:rsidTr="00EA6694">
        <w:trPr>
          <w:trHeight w:val="277"/>
        </w:trPr>
        <w:tc>
          <w:tcPr>
            <w:tcW w:w="870" w:type="dxa"/>
            <w:shd w:val="clear" w:color="auto" w:fill="auto"/>
            <w:hideMark/>
          </w:tcPr>
          <w:p w:rsidR="00EA6694" w:rsidRPr="00764BAF" w:rsidRDefault="00EA6694" w:rsidP="00EA6694">
            <w:pPr>
              <w:rPr>
                <w:color w:val="000000"/>
              </w:rPr>
            </w:pPr>
            <w:r>
              <w:t>I</w:t>
            </w:r>
            <w:r w:rsidRPr="00764BAF">
              <w:rPr>
                <w:vertAlign w:val="subscript"/>
              </w:rPr>
              <w:t>R5</w:t>
            </w:r>
            <w:r>
              <w:t>(mA)</w:t>
            </w:r>
          </w:p>
        </w:tc>
        <w:tc>
          <w:tcPr>
            <w:tcW w:w="684"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w:t>
            </w:r>
          </w:p>
        </w:tc>
        <w:tc>
          <w:tcPr>
            <w:tcW w:w="571"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w:t>
            </w:r>
          </w:p>
        </w:tc>
        <w:tc>
          <w:tcPr>
            <w:tcW w:w="684"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w:t>
            </w:r>
          </w:p>
        </w:tc>
        <w:tc>
          <w:tcPr>
            <w:tcW w:w="571"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w:t>
            </w:r>
          </w:p>
        </w:tc>
        <w:tc>
          <w:tcPr>
            <w:tcW w:w="684"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w:t>
            </w:r>
          </w:p>
        </w:tc>
        <w:tc>
          <w:tcPr>
            <w:tcW w:w="571"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w:t>
            </w:r>
          </w:p>
        </w:tc>
      </w:tr>
      <w:tr w:rsidR="00EA6694" w:rsidRPr="00775048" w:rsidTr="00EA6694">
        <w:trPr>
          <w:trHeight w:val="263"/>
        </w:trPr>
        <w:tc>
          <w:tcPr>
            <w:tcW w:w="870" w:type="dxa"/>
            <w:shd w:val="clear" w:color="auto" w:fill="auto"/>
            <w:vAlign w:val="center"/>
            <w:hideMark/>
          </w:tcPr>
          <w:p w:rsidR="00EA6694" w:rsidRPr="00764BAF" w:rsidRDefault="00EA6694" w:rsidP="00EA6694">
            <w:pPr>
              <w:pStyle w:val="TableParagraph"/>
              <w:ind w:left="237" w:right="233"/>
              <w:jc w:val="center"/>
              <w:rPr>
                <w:rFonts w:ascii="Calibri" w:hAnsi="Calibri"/>
                <w:sz w:val="16"/>
                <w:szCs w:val="16"/>
              </w:rPr>
            </w:pPr>
            <w:r w:rsidRPr="00764BAF">
              <w:rPr>
                <w:rFonts w:ascii="Calibri" w:hAnsi="Calibri"/>
                <w:sz w:val="16"/>
                <w:szCs w:val="16"/>
              </w:rPr>
              <w:t>∑ I</w:t>
            </w:r>
          </w:p>
        </w:tc>
        <w:tc>
          <w:tcPr>
            <w:tcW w:w="684"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4,1</w:t>
            </w:r>
          </w:p>
        </w:tc>
        <w:tc>
          <w:tcPr>
            <w:tcW w:w="571"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4,1</w:t>
            </w:r>
          </w:p>
        </w:tc>
        <w:tc>
          <w:tcPr>
            <w:tcW w:w="684"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6,15</w:t>
            </w:r>
          </w:p>
        </w:tc>
        <w:tc>
          <w:tcPr>
            <w:tcW w:w="571"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6,15</w:t>
            </w:r>
          </w:p>
        </w:tc>
        <w:tc>
          <w:tcPr>
            <w:tcW w:w="684"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2,88</w:t>
            </w:r>
          </w:p>
        </w:tc>
        <w:tc>
          <w:tcPr>
            <w:tcW w:w="571" w:type="dxa"/>
            <w:shd w:val="clear" w:color="auto" w:fill="auto"/>
            <w:hideMark/>
          </w:tcPr>
          <w:p w:rsidR="00EA6694" w:rsidRPr="00764BAF" w:rsidRDefault="00EA6694" w:rsidP="00EA6694">
            <w:pPr>
              <w:jc w:val="center"/>
              <w:rPr>
                <w:color w:val="000000"/>
                <w:sz w:val="18"/>
                <w:szCs w:val="18"/>
              </w:rPr>
            </w:pPr>
            <w:r w:rsidRPr="00764BAF">
              <w:rPr>
                <w:color w:val="000000"/>
                <w:sz w:val="18"/>
                <w:szCs w:val="18"/>
              </w:rPr>
              <w:t>2,88</w:t>
            </w:r>
          </w:p>
        </w:tc>
      </w:tr>
    </w:tbl>
    <w:p w:rsidR="00562589" w:rsidRDefault="00562589" w:rsidP="00A226E3">
      <w:pPr>
        <w:rPr>
          <w:lang w:val="es-CO"/>
        </w:rPr>
      </w:pPr>
    </w:p>
    <w:p w:rsidR="00562589" w:rsidRDefault="00562589" w:rsidP="00A226E3">
      <w:pPr>
        <w:rPr>
          <w:lang w:val="es-CO"/>
        </w:rPr>
      </w:pPr>
    </w:p>
    <w:p w:rsidR="00562589" w:rsidRDefault="00562589" w:rsidP="00A226E3">
      <w:pPr>
        <w:rPr>
          <w:lang w:val="es-CO"/>
        </w:rPr>
      </w:pPr>
    </w:p>
    <w:p w:rsidR="00562589" w:rsidRDefault="00562589" w:rsidP="00A226E3">
      <w:pPr>
        <w:rPr>
          <w:lang w:val="es-CO"/>
        </w:rPr>
      </w:pPr>
    </w:p>
    <w:p w:rsidR="00562589" w:rsidRDefault="00562589" w:rsidP="00A226E3">
      <w:pPr>
        <w:rPr>
          <w:lang w:val="es-CO"/>
        </w:rPr>
      </w:pPr>
    </w:p>
    <w:p w:rsidR="00562589" w:rsidRDefault="00562589" w:rsidP="00A226E3">
      <w:pPr>
        <w:rPr>
          <w:lang w:val="es-CO"/>
        </w:rPr>
      </w:pPr>
    </w:p>
    <w:p w:rsidR="00562589" w:rsidRDefault="00562589" w:rsidP="00A226E3">
      <w:pPr>
        <w:rPr>
          <w:lang w:val="es-CO"/>
        </w:rPr>
      </w:pPr>
    </w:p>
    <w:p w:rsidR="00562589" w:rsidRDefault="00562589" w:rsidP="00A226E3">
      <w:pPr>
        <w:rPr>
          <w:lang w:val="es-CO"/>
        </w:rPr>
      </w:pPr>
    </w:p>
    <w:p w:rsidR="00562589" w:rsidRDefault="00562589" w:rsidP="00A226E3">
      <w:pPr>
        <w:rPr>
          <w:lang w:val="es-CO"/>
        </w:rPr>
      </w:pPr>
    </w:p>
    <w:p w:rsidR="00562589" w:rsidRDefault="00562589" w:rsidP="00A226E3">
      <w:pPr>
        <w:rPr>
          <w:lang w:val="es-CO"/>
        </w:rPr>
      </w:pPr>
    </w:p>
    <w:p w:rsidR="00562589" w:rsidRDefault="00562589" w:rsidP="00A226E3">
      <w:pPr>
        <w:rPr>
          <w:lang w:val="es-CO"/>
        </w:rPr>
      </w:pPr>
    </w:p>
    <w:p w:rsidR="00562589" w:rsidRDefault="00562589" w:rsidP="00A226E3">
      <w:pPr>
        <w:rPr>
          <w:lang w:val="es-CO"/>
        </w:rPr>
      </w:pPr>
    </w:p>
    <w:p w:rsidR="00D13BAB" w:rsidRDefault="00D13BAB" w:rsidP="00A226E3">
      <w:pPr>
        <w:rPr>
          <w:lang w:val="es-CO"/>
        </w:rPr>
      </w:pPr>
    </w:p>
    <w:tbl>
      <w:tblPr>
        <w:tblpPr w:leftFromText="141" w:rightFromText="141" w:vertAnchor="page" w:horzAnchor="margin" w:tblpX="-289" w:tblpY="8669"/>
        <w:tblW w:w="4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8"/>
        <w:gridCol w:w="960"/>
        <w:gridCol w:w="821"/>
        <w:gridCol w:w="960"/>
        <w:gridCol w:w="821"/>
      </w:tblGrid>
      <w:tr w:rsidR="00EA6694" w:rsidRPr="00764BAF" w:rsidTr="00EA6694">
        <w:trPr>
          <w:trHeight w:val="256"/>
        </w:trPr>
        <w:tc>
          <w:tcPr>
            <w:tcW w:w="1138" w:type="dxa"/>
            <w:vMerge w:val="restart"/>
            <w:shd w:val="clear" w:color="auto" w:fill="E7E6E6"/>
            <w:vAlign w:val="center"/>
          </w:tcPr>
          <w:p w:rsidR="00EA6694" w:rsidRPr="00764BAF" w:rsidRDefault="00EA6694" w:rsidP="00EA6694">
            <w:pPr>
              <w:jc w:val="center"/>
              <w:rPr>
                <w:color w:val="000000"/>
                <w:vertAlign w:val="superscript"/>
              </w:rPr>
            </w:pPr>
            <w:r w:rsidRPr="00764BAF">
              <w:rPr>
                <w:color w:val="000000"/>
                <w:vertAlign w:val="superscript"/>
              </w:rPr>
              <w:t>CORRIENTE</w:t>
            </w:r>
          </w:p>
        </w:tc>
        <w:tc>
          <w:tcPr>
            <w:tcW w:w="1781" w:type="dxa"/>
            <w:gridSpan w:val="2"/>
            <w:shd w:val="clear" w:color="auto" w:fill="E7E6E6"/>
            <w:hideMark/>
          </w:tcPr>
          <w:p w:rsidR="00EA6694" w:rsidRPr="00764BAF" w:rsidRDefault="00EA6694" w:rsidP="00EA6694">
            <w:pPr>
              <w:rPr>
                <w:color w:val="000000"/>
              </w:rPr>
            </w:pPr>
            <w:proofErr w:type="spellStart"/>
            <w:r w:rsidRPr="00764BAF">
              <w:rPr>
                <w:color w:val="000000"/>
                <w:vertAlign w:val="superscript"/>
              </w:rPr>
              <w:t>Nodo</w:t>
            </w:r>
            <w:proofErr w:type="spellEnd"/>
            <w:r w:rsidRPr="00764BAF">
              <w:rPr>
                <w:color w:val="000000"/>
                <w:vertAlign w:val="superscript"/>
              </w:rPr>
              <w:t xml:space="preserve"> 4</w:t>
            </w:r>
          </w:p>
        </w:tc>
        <w:tc>
          <w:tcPr>
            <w:tcW w:w="1781" w:type="dxa"/>
            <w:gridSpan w:val="2"/>
            <w:shd w:val="clear" w:color="auto" w:fill="E7E6E6"/>
            <w:hideMark/>
          </w:tcPr>
          <w:p w:rsidR="00EA6694" w:rsidRPr="00764BAF" w:rsidRDefault="00EA6694" w:rsidP="00EA6694">
            <w:pPr>
              <w:rPr>
                <w:color w:val="000000"/>
              </w:rPr>
            </w:pPr>
            <w:proofErr w:type="spellStart"/>
            <w:r w:rsidRPr="00764BAF">
              <w:rPr>
                <w:color w:val="000000"/>
                <w:vertAlign w:val="superscript"/>
              </w:rPr>
              <w:t>Nodo</w:t>
            </w:r>
            <w:proofErr w:type="spellEnd"/>
            <w:r w:rsidRPr="00764BAF">
              <w:rPr>
                <w:color w:val="000000"/>
                <w:vertAlign w:val="superscript"/>
              </w:rPr>
              <w:t xml:space="preserve"> 5</w:t>
            </w:r>
          </w:p>
        </w:tc>
      </w:tr>
      <w:tr w:rsidR="00EA6694" w:rsidRPr="00764BAF" w:rsidTr="00EA6694">
        <w:trPr>
          <w:trHeight w:val="256"/>
        </w:trPr>
        <w:tc>
          <w:tcPr>
            <w:tcW w:w="1138" w:type="dxa"/>
            <w:vMerge/>
            <w:shd w:val="clear" w:color="auto" w:fill="E7E6E6"/>
          </w:tcPr>
          <w:p w:rsidR="00EA6694" w:rsidRPr="00764BAF" w:rsidRDefault="00EA6694" w:rsidP="00EA6694">
            <w:pPr>
              <w:rPr>
                <w:color w:val="000000"/>
              </w:rPr>
            </w:pPr>
          </w:p>
        </w:tc>
        <w:tc>
          <w:tcPr>
            <w:tcW w:w="960" w:type="dxa"/>
            <w:shd w:val="clear" w:color="auto" w:fill="E7E6E6"/>
            <w:hideMark/>
          </w:tcPr>
          <w:p w:rsidR="00EA6694" w:rsidRPr="00764BAF" w:rsidRDefault="00EA6694" w:rsidP="00EA6694">
            <w:pPr>
              <w:rPr>
                <w:color w:val="000000"/>
              </w:rPr>
            </w:pPr>
            <w:proofErr w:type="spellStart"/>
            <w:r w:rsidRPr="00764BAF">
              <w:rPr>
                <w:color w:val="000000"/>
                <w:vertAlign w:val="superscript"/>
              </w:rPr>
              <w:t>Calculado</w:t>
            </w:r>
            <w:proofErr w:type="spellEnd"/>
          </w:p>
        </w:tc>
        <w:tc>
          <w:tcPr>
            <w:tcW w:w="821" w:type="dxa"/>
            <w:shd w:val="clear" w:color="auto" w:fill="E7E6E6"/>
            <w:hideMark/>
          </w:tcPr>
          <w:p w:rsidR="00EA6694" w:rsidRPr="00764BAF" w:rsidRDefault="00EA6694" w:rsidP="00EA6694">
            <w:pPr>
              <w:rPr>
                <w:color w:val="000000"/>
              </w:rPr>
            </w:pPr>
            <w:proofErr w:type="spellStart"/>
            <w:r w:rsidRPr="00764BAF">
              <w:rPr>
                <w:color w:val="000000"/>
                <w:vertAlign w:val="superscript"/>
              </w:rPr>
              <w:t>Medido</w:t>
            </w:r>
            <w:proofErr w:type="spellEnd"/>
            <w:r w:rsidRPr="00764BAF">
              <w:rPr>
                <w:color w:val="000000"/>
                <w:vertAlign w:val="superscript"/>
              </w:rPr>
              <w:t xml:space="preserve"> </w:t>
            </w:r>
          </w:p>
        </w:tc>
        <w:tc>
          <w:tcPr>
            <w:tcW w:w="960" w:type="dxa"/>
            <w:shd w:val="clear" w:color="auto" w:fill="E7E6E6"/>
            <w:hideMark/>
          </w:tcPr>
          <w:p w:rsidR="00EA6694" w:rsidRPr="00764BAF" w:rsidRDefault="00EA6694" w:rsidP="00EA6694">
            <w:pPr>
              <w:rPr>
                <w:color w:val="000000"/>
              </w:rPr>
            </w:pPr>
            <w:proofErr w:type="spellStart"/>
            <w:r w:rsidRPr="00764BAF">
              <w:rPr>
                <w:color w:val="000000"/>
                <w:vertAlign w:val="superscript"/>
              </w:rPr>
              <w:t>Calculado</w:t>
            </w:r>
            <w:proofErr w:type="spellEnd"/>
          </w:p>
        </w:tc>
        <w:tc>
          <w:tcPr>
            <w:tcW w:w="821" w:type="dxa"/>
            <w:shd w:val="clear" w:color="auto" w:fill="E7E6E6"/>
            <w:hideMark/>
          </w:tcPr>
          <w:p w:rsidR="00EA6694" w:rsidRPr="00764BAF" w:rsidRDefault="00EA6694" w:rsidP="00EA6694">
            <w:pPr>
              <w:rPr>
                <w:color w:val="000000"/>
              </w:rPr>
            </w:pPr>
            <w:proofErr w:type="spellStart"/>
            <w:r w:rsidRPr="00764BAF">
              <w:rPr>
                <w:color w:val="000000"/>
                <w:vertAlign w:val="superscript"/>
              </w:rPr>
              <w:t>Medido</w:t>
            </w:r>
            <w:proofErr w:type="spellEnd"/>
            <w:r w:rsidRPr="00764BAF">
              <w:rPr>
                <w:color w:val="000000"/>
                <w:vertAlign w:val="superscript"/>
              </w:rPr>
              <w:t xml:space="preserve"> </w:t>
            </w:r>
          </w:p>
        </w:tc>
      </w:tr>
      <w:tr w:rsidR="00EA6694" w:rsidRPr="00764BAF" w:rsidTr="00EA6694">
        <w:trPr>
          <w:trHeight w:val="269"/>
        </w:trPr>
        <w:tc>
          <w:tcPr>
            <w:tcW w:w="1138" w:type="dxa"/>
            <w:shd w:val="clear" w:color="auto" w:fill="auto"/>
          </w:tcPr>
          <w:p w:rsidR="00EA6694" w:rsidRPr="00764BAF" w:rsidRDefault="00EA6694" w:rsidP="00EA6694">
            <w:pPr>
              <w:rPr>
                <w:color w:val="000000"/>
              </w:rPr>
            </w:pPr>
            <w:r w:rsidRPr="00764BAF">
              <w:rPr>
                <w:color w:val="000000"/>
                <w:sz w:val="18"/>
                <w:szCs w:val="18"/>
              </w:rPr>
              <w:t>IT(mA)</w:t>
            </w:r>
          </w:p>
        </w:tc>
        <w:tc>
          <w:tcPr>
            <w:tcW w:w="960" w:type="dxa"/>
            <w:shd w:val="clear" w:color="auto" w:fill="auto"/>
            <w:hideMark/>
          </w:tcPr>
          <w:p w:rsidR="00EA6694" w:rsidRPr="00764BAF" w:rsidRDefault="00EA6694" w:rsidP="00EA6694">
            <w:pPr>
              <w:jc w:val="center"/>
              <w:rPr>
                <w:color w:val="000000"/>
              </w:rPr>
            </w:pPr>
            <w:r w:rsidRPr="00764BAF">
              <w:rPr>
                <w:color w:val="000000"/>
              </w:rPr>
              <w:t>2,05</w:t>
            </w:r>
          </w:p>
        </w:tc>
        <w:tc>
          <w:tcPr>
            <w:tcW w:w="821" w:type="dxa"/>
            <w:shd w:val="clear" w:color="auto" w:fill="auto"/>
            <w:hideMark/>
          </w:tcPr>
          <w:p w:rsidR="00EA6694" w:rsidRPr="00764BAF" w:rsidRDefault="00EA6694" w:rsidP="00EA6694">
            <w:pPr>
              <w:jc w:val="center"/>
              <w:rPr>
                <w:color w:val="000000"/>
              </w:rPr>
            </w:pPr>
            <w:r w:rsidRPr="00764BAF">
              <w:rPr>
                <w:color w:val="000000"/>
              </w:rPr>
              <w:t>2,05</w:t>
            </w:r>
          </w:p>
        </w:tc>
        <w:tc>
          <w:tcPr>
            <w:tcW w:w="960" w:type="dxa"/>
            <w:shd w:val="clear" w:color="auto" w:fill="auto"/>
            <w:hideMark/>
          </w:tcPr>
          <w:p w:rsidR="00EA6694" w:rsidRPr="00764BAF" w:rsidRDefault="00EA6694" w:rsidP="00EA6694">
            <w:pPr>
              <w:jc w:val="center"/>
              <w:rPr>
                <w:color w:val="000000"/>
              </w:rPr>
            </w:pPr>
            <w:r w:rsidRPr="00764BAF">
              <w:rPr>
                <w:color w:val="000000"/>
              </w:rPr>
              <w:t>2,05</w:t>
            </w:r>
          </w:p>
        </w:tc>
        <w:tc>
          <w:tcPr>
            <w:tcW w:w="821" w:type="dxa"/>
            <w:shd w:val="clear" w:color="auto" w:fill="auto"/>
            <w:hideMark/>
          </w:tcPr>
          <w:p w:rsidR="00EA6694" w:rsidRPr="00764BAF" w:rsidRDefault="00EA6694" w:rsidP="00EA6694">
            <w:pPr>
              <w:jc w:val="center"/>
              <w:rPr>
                <w:color w:val="000000"/>
              </w:rPr>
            </w:pPr>
            <w:r w:rsidRPr="00764BAF">
              <w:rPr>
                <w:color w:val="000000"/>
              </w:rPr>
              <w:t>2,05</w:t>
            </w:r>
          </w:p>
        </w:tc>
      </w:tr>
      <w:tr w:rsidR="00EA6694" w:rsidRPr="00764BAF" w:rsidTr="00EA6694">
        <w:trPr>
          <w:trHeight w:val="256"/>
        </w:trPr>
        <w:tc>
          <w:tcPr>
            <w:tcW w:w="1138" w:type="dxa"/>
            <w:shd w:val="clear" w:color="auto" w:fill="auto"/>
          </w:tcPr>
          <w:p w:rsidR="00EA6694" w:rsidRPr="00764BAF" w:rsidRDefault="00EA6694" w:rsidP="00EA6694">
            <w:pPr>
              <w:rPr>
                <w:color w:val="000000"/>
              </w:rPr>
            </w:pPr>
            <w:r>
              <w:t>I</w:t>
            </w:r>
            <w:r w:rsidRPr="00764BAF">
              <w:rPr>
                <w:vertAlign w:val="subscript"/>
              </w:rPr>
              <w:t>R1</w:t>
            </w:r>
            <w:r>
              <w:t>(mA)</w:t>
            </w:r>
          </w:p>
        </w:tc>
        <w:tc>
          <w:tcPr>
            <w:tcW w:w="960" w:type="dxa"/>
            <w:shd w:val="clear" w:color="auto" w:fill="auto"/>
            <w:hideMark/>
          </w:tcPr>
          <w:p w:rsidR="00EA6694" w:rsidRPr="00764BAF" w:rsidRDefault="00EA6694" w:rsidP="00EA6694">
            <w:pPr>
              <w:jc w:val="center"/>
              <w:rPr>
                <w:color w:val="000000"/>
              </w:rPr>
            </w:pPr>
            <w:r w:rsidRPr="00764BAF">
              <w:rPr>
                <w:color w:val="000000"/>
              </w:rPr>
              <w:t>-</w:t>
            </w:r>
          </w:p>
        </w:tc>
        <w:tc>
          <w:tcPr>
            <w:tcW w:w="821" w:type="dxa"/>
            <w:shd w:val="clear" w:color="auto" w:fill="auto"/>
            <w:hideMark/>
          </w:tcPr>
          <w:p w:rsidR="00EA6694" w:rsidRPr="00764BAF" w:rsidRDefault="00EA6694" w:rsidP="00EA6694">
            <w:pPr>
              <w:jc w:val="center"/>
              <w:rPr>
                <w:color w:val="000000"/>
              </w:rPr>
            </w:pPr>
            <w:r w:rsidRPr="00764BAF">
              <w:rPr>
                <w:color w:val="000000"/>
              </w:rPr>
              <w:t>-</w:t>
            </w:r>
          </w:p>
        </w:tc>
        <w:tc>
          <w:tcPr>
            <w:tcW w:w="960" w:type="dxa"/>
            <w:shd w:val="clear" w:color="auto" w:fill="auto"/>
            <w:hideMark/>
          </w:tcPr>
          <w:p w:rsidR="00EA6694" w:rsidRPr="00764BAF" w:rsidRDefault="00EA6694" w:rsidP="00EA6694">
            <w:pPr>
              <w:jc w:val="center"/>
              <w:rPr>
                <w:color w:val="000000"/>
              </w:rPr>
            </w:pPr>
            <w:r w:rsidRPr="00764BAF">
              <w:rPr>
                <w:color w:val="000000"/>
              </w:rPr>
              <w:t>-</w:t>
            </w:r>
          </w:p>
        </w:tc>
        <w:tc>
          <w:tcPr>
            <w:tcW w:w="821" w:type="dxa"/>
            <w:shd w:val="clear" w:color="auto" w:fill="auto"/>
            <w:hideMark/>
          </w:tcPr>
          <w:p w:rsidR="00EA6694" w:rsidRPr="00764BAF" w:rsidRDefault="00EA6694" w:rsidP="00EA6694">
            <w:pPr>
              <w:jc w:val="center"/>
              <w:rPr>
                <w:color w:val="000000"/>
              </w:rPr>
            </w:pPr>
            <w:r w:rsidRPr="00764BAF">
              <w:rPr>
                <w:color w:val="000000"/>
              </w:rPr>
              <w:t>-</w:t>
            </w:r>
          </w:p>
        </w:tc>
      </w:tr>
      <w:tr w:rsidR="00EA6694" w:rsidRPr="00764BAF" w:rsidTr="00EA6694">
        <w:trPr>
          <w:trHeight w:val="269"/>
        </w:trPr>
        <w:tc>
          <w:tcPr>
            <w:tcW w:w="1138" w:type="dxa"/>
            <w:shd w:val="clear" w:color="auto" w:fill="auto"/>
          </w:tcPr>
          <w:p w:rsidR="00EA6694" w:rsidRPr="00764BAF" w:rsidRDefault="00EA6694" w:rsidP="00EA6694">
            <w:pPr>
              <w:rPr>
                <w:color w:val="000000"/>
              </w:rPr>
            </w:pPr>
            <w:r>
              <w:t>I</w:t>
            </w:r>
            <w:r w:rsidRPr="00764BAF">
              <w:rPr>
                <w:vertAlign w:val="subscript"/>
              </w:rPr>
              <w:t>R2</w:t>
            </w:r>
            <w:r>
              <w:t>(mA)</w:t>
            </w:r>
          </w:p>
        </w:tc>
        <w:tc>
          <w:tcPr>
            <w:tcW w:w="960" w:type="dxa"/>
            <w:shd w:val="clear" w:color="auto" w:fill="auto"/>
            <w:hideMark/>
          </w:tcPr>
          <w:p w:rsidR="00EA6694" w:rsidRPr="00764BAF" w:rsidRDefault="00EA6694" w:rsidP="00EA6694">
            <w:pPr>
              <w:jc w:val="center"/>
              <w:rPr>
                <w:color w:val="000000"/>
              </w:rPr>
            </w:pPr>
            <w:r w:rsidRPr="00764BAF">
              <w:rPr>
                <w:color w:val="000000"/>
              </w:rPr>
              <w:t>1,09</w:t>
            </w:r>
          </w:p>
        </w:tc>
        <w:tc>
          <w:tcPr>
            <w:tcW w:w="821" w:type="dxa"/>
            <w:shd w:val="clear" w:color="auto" w:fill="auto"/>
            <w:hideMark/>
          </w:tcPr>
          <w:p w:rsidR="00EA6694" w:rsidRPr="00764BAF" w:rsidRDefault="00EA6694" w:rsidP="00EA6694">
            <w:pPr>
              <w:jc w:val="center"/>
              <w:rPr>
                <w:color w:val="000000"/>
              </w:rPr>
            </w:pPr>
            <w:r w:rsidRPr="00764BAF">
              <w:rPr>
                <w:color w:val="000000"/>
              </w:rPr>
              <w:t>1,09</w:t>
            </w:r>
          </w:p>
        </w:tc>
        <w:tc>
          <w:tcPr>
            <w:tcW w:w="960" w:type="dxa"/>
            <w:shd w:val="clear" w:color="auto" w:fill="auto"/>
            <w:hideMark/>
          </w:tcPr>
          <w:p w:rsidR="00EA6694" w:rsidRPr="00764BAF" w:rsidRDefault="00EA6694" w:rsidP="00EA6694">
            <w:pPr>
              <w:jc w:val="center"/>
              <w:rPr>
                <w:color w:val="000000"/>
              </w:rPr>
            </w:pPr>
            <w:r w:rsidRPr="00764BAF">
              <w:rPr>
                <w:color w:val="000000"/>
              </w:rPr>
              <w:t>-</w:t>
            </w:r>
          </w:p>
        </w:tc>
        <w:tc>
          <w:tcPr>
            <w:tcW w:w="821" w:type="dxa"/>
            <w:shd w:val="clear" w:color="auto" w:fill="auto"/>
            <w:hideMark/>
          </w:tcPr>
          <w:p w:rsidR="00EA6694" w:rsidRPr="00764BAF" w:rsidRDefault="00EA6694" w:rsidP="00EA6694">
            <w:pPr>
              <w:jc w:val="center"/>
              <w:rPr>
                <w:color w:val="000000"/>
              </w:rPr>
            </w:pPr>
            <w:r w:rsidRPr="00764BAF">
              <w:rPr>
                <w:color w:val="000000"/>
              </w:rPr>
              <w:t>-</w:t>
            </w:r>
          </w:p>
        </w:tc>
      </w:tr>
      <w:tr w:rsidR="00EA6694" w:rsidRPr="00764BAF" w:rsidTr="00EA6694">
        <w:trPr>
          <w:trHeight w:val="269"/>
        </w:trPr>
        <w:tc>
          <w:tcPr>
            <w:tcW w:w="1138" w:type="dxa"/>
            <w:shd w:val="clear" w:color="auto" w:fill="auto"/>
          </w:tcPr>
          <w:p w:rsidR="00EA6694" w:rsidRPr="00764BAF" w:rsidRDefault="00EA6694" w:rsidP="00EA6694">
            <w:pPr>
              <w:rPr>
                <w:color w:val="000000"/>
              </w:rPr>
            </w:pPr>
            <w:r>
              <w:t>I</w:t>
            </w:r>
            <w:r w:rsidRPr="00764BAF">
              <w:rPr>
                <w:vertAlign w:val="subscript"/>
              </w:rPr>
              <w:t>R3</w:t>
            </w:r>
            <w:r>
              <w:t>(mA)</w:t>
            </w:r>
          </w:p>
        </w:tc>
        <w:tc>
          <w:tcPr>
            <w:tcW w:w="960" w:type="dxa"/>
            <w:shd w:val="clear" w:color="auto" w:fill="auto"/>
            <w:hideMark/>
          </w:tcPr>
          <w:p w:rsidR="00EA6694" w:rsidRPr="00764BAF" w:rsidRDefault="00EA6694" w:rsidP="00EA6694">
            <w:pPr>
              <w:jc w:val="center"/>
              <w:rPr>
                <w:color w:val="000000"/>
              </w:rPr>
            </w:pPr>
            <w:r w:rsidRPr="00764BAF">
              <w:rPr>
                <w:color w:val="000000"/>
              </w:rPr>
              <w:t>-</w:t>
            </w:r>
          </w:p>
        </w:tc>
        <w:tc>
          <w:tcPr>
            <w:tcW w:w="821" w:type="dxa"/>
            <w:shd w:val="clear" w:color="auto" w:fill="auto"/>
            <w:hideMark/>
          </w:tcPr>
          <w:p w:rsidR="00EA6694" w:rsidRPr="00764BAF" w:rsidRDefault="00EA6694" w:rsidP="00EA6694">
            <w:pPr>
              <w:jc w:val="center"/>
              <w:rPr>
                <w:color w:val="000000"/>
              </w:rPr>
            </w:pPr>
            <w:r w:rsidRPr="00764BAF">
              <w:rPr>
                <w:color w:val="000000"/>
              </w:rPr>
              <w:t>-</w:t>
            </w:r>
          </w:p>
        </w:tc>
        <w:tc>
          <w:tcPr>
            <w:tcW w:w="960" w:type="dxa"/>
            <w:shd w:val="clear" w:color="auto" w:fill="auto"/>
            <w:hideMark/>
          </w:tcPr>
          <w:p w:rsidR="00EA6694" w:rsidRPr="00764BAF" w:rsidRDefault="00EA6694" w:rsidP="00EA6694">
            <w:pPr>
              <w:jc w:val="center"/>
              <w:rPr>
                <w:color w:val="000000"/>
              </w:rPr>
            </w:pPr>
            <w:r w:rsidRPr="00764BAF">
              <w:rPr>
                <w:color w:val="000000"/>
              </w:rPr>
              <w:t>-</w:t>
            </w:r>
          </w:p>
        </w:tc>
        <w:tc>
          <w:tcPr>
            <w:tcW w:w="821" w:type="dxa"/>
            <w:shd w:val="clear" w:color="auto" w:fill="auto"/>
            <w:hideMark/>
          </w:tcPr>
          <w:p w:rsidR="00EA6694" w:rsidRPr="00764BAF" w:rsidRDefault="00EA6694" w:rsidP="00EA6694">
            <w:pPr>
              <w:jc w:val="center"/>
              <w:rPr>
                <w:color w:val="000000"/>
              </w:rPr>
            </w:pPr>
            <w:r w:rsidRPr="00764BAF">
              <w:rPr>
                <w:color w:val="000000"/>
              </w:rPr>
              <w:t>-</w:t>
            </w:r>
          </w:p>
        </w:tc>
      </w:tr>
      <w:tr w:rsidR="00EA6694" w:rsidRPr="00764BAF" w:rsidTr="00EA6694">
        <w:trPr>
          <w:trHeight w:val="269"/>
        </w:trPr>
        <w:tc>
          <w:tcPr>
            <w:tcW w:w="1138" w:type="dxa"/>
            <w:shd w:val="clear" w:color="auto" w:fill="auto"/>
          </w:tcPr>
          <w:p w:rsidR="00EA6694" w:rsidRPr="00764BAF" w:rsidRDefault="00EA6694" w:rsidP="00EA6694">
            <w:pPr>
              <w:rPr>
                <w:color w:val="000000"/>
              </w:rPr>
            </w:pPr>
            <w:r>
              <w:t>I</w:t>
            </w:r>
            <w:r w:rsidRPr="00764BAF">
              <w:rPr>
                <w:vertAlign w:val="subscript"/>
              </w:rPr>
              <w:t>R4</w:t>
            </w:r>
            <w:r>
              <w:t>(mA)</w:t>
            </w:r>
          </w:p>
        </w:tc>
        <w:tc>
          <w:tcPr>
            <w:tcW w:w="960" w:type="dxa"/>
            <w:shd w:val="clear" w:color="auto" w:fill="auto"/>
            <w:hideMark/>
          </w:tcPr>
          <w:p w:rsidR="00EA6694" w:rsidRPr="00764BAF" w:rsidRDefault="00EA6694" w:rsidP="00EA6694">
            <w:pPr>
              <w:jc w:val="center"/>
              <w:rPr>
                <w:color w:val="000000"/>
              </w:rPr>
            </w:pPr>
            <w:r w:rsidRPr="00764BAF">
              <w:rPr>
                <w:color w:val="000000"/>
              </w:rPr>
              <w:t>0,96</w:t>
            </w:r>
          </w:p>
        </w:tc>
        <w:tc>
          <w:tcPr>
            <w:tcW w:w="821" w:type="dxa"/>
            <w:shd w:val="clear" w:color="auto" w:fill="auto"/>
            <w:hideMark/>
          </w:tcPr>
          <w:p w:rsidR="00EA6694" w:rsidRPr="00764BAF" w:rsidRDefault="00EA6694" w:rsidP="00EA6694">
            <w:pPr>
              <w:jc w:val="center"/>
              <w:rPr>
                <w:color w:val="000000"/>
              </w:rPr>
            </w:pPr>
            <w:r w:rsidRPr="00764BAF">
              <w:rPr>
                <w:color w:val="000000"/>
              </w:rPr>
              <w:t>0,965</w:t>
            </w:r>
          </w:p>
        </w:tc>
        <w:tc>
          <w:tcPr>
            <w:tcW w:w="960" w:type="dxa"/>
            <w:shd w:val="clear" w:color="auto" w:fill="auto"/>
            <w:hideMark/>
          </w:tcPr>
          <w:p w:rsidR="00EA6694" w:rsidRPr="00764BAF" w:rsidRDefault="00EA6694" w:rsidP="00EA6694">
            <w:pPr>
              <w:jc w:val="center"/>
              <w:rPr>
                <w:color w:val="000000"/>
              </w:rPr>
            </w:pPr>
            <w:r w:rsidRPr="00764BAF">
              <w:rPr>
                <w:color w:val="000000"/>
              </w:rPr>
              <w:t>-</w:t>
            </w:r>
          </w:p>
        </w:tc>
        <w:tc>
          <w:tcPr>
            <w:tcW w:w="821" w:type="dxa"/>
            <w:shd w:val="clear" w:color="auto" w:fill="auto"/>
            <w:hideMark/>
          </w:tcPr>
          <w:p w:rsidR="00EA6694" w:rsidRPr="00764BAF" w:rsidRDefault="00EA6694" w:rsidP="00EA6694">
            <w:pPr>
              <w:jc w:val="center"/>
              <w:rPr>
                <w:color w:val="000000"/>
              </w:rPr>
            </w:pPr>
            <w:r w:rsidRPr="00764BAF">
              <w:rPr>
                <w:color w:val="000000"/>
              </w:rPr>
              <w:t>-</w:t>
            </w:r>
          </w:p>
        </w:tc>
      </w:tr>
      <w:tr w:rsidR="00EA6694" w:rsidRPr="00764BAF" w:rsidTr="00EA6694">
        <w:trPr>
          <w:trHeight w:val="269"/>
        </w:trPr>
        <w:tc>
          <w:tcPr>
            <w:tcW w:w="1138" w:type="dxa"/>
            <w:shd w:val="clear" w:color="auto" w:fill="auto"/>
          </w:tcPr>
          <w:p w:rsidR="00EA6694" w:rsidRPr="00764BAF" w:rsidRDefault="00EA6694" w:rsidP="00EA6694">
            <w:pPr>
              <w:rPr>
                <w:color w:val="000000"/>
              </w:rPr>
            </w:pPr>
            <w:r>
              <w:t>I</w:t>
            </w:r>
            <w:r w:rsidRPr="00764BAF">
              <w:rPr>
                <w:vertAlign w:val="subscript"/>
              </w:rPr>
              <w:t>R5</w:t>
            </w:r>
            <w:r>
              <w:t>(mA)</w:t>
            </w:r>
          </w:p>
        </w:tc>
        <w:tc>
          <w:tcPr>
            <w:tcW w:w="960" w:type="dxa"/>
            <w:shd w:val="clear" w:color="auto" w:fill="auto"/>
            <w:hideMark/>
          </w:tcPr>
          <w:p w:rsidR="00EA6694" w:rsidRPr="00764BAF" w:rsidRDefault="00EA6694" w:rsidP="00EA6694">
            <w:pPr>
              <w:jc w:val="center"/>
              <w:rPr>
                <w:color w:val="000000"/>
              </w:rPr>
            </w:pPr>
            <w:r w:rsidRPr="00764BAF">
              <w:rPr>
                <w:color w:val="000000"/>
              </w:rPr>
              <w:t>2,05</w:t>
            </w:r>
          </w:p>
        </w:tc>
        <w:tc>
          <w:tcPr>
            <w:tcW w:w="821" w:type="dxa"/>
            <w:shd w:val="clear" w:color="auto" w:fill="auto"/>
            <w:hideMark/>
          </w:tcPr>
          <w:p w:rsidR="00EA6694" w:rsidRPr="00764BAF" w:rsidRDefault="00EA6694" w:rsidP="00EA6694">
            <w:pPr>
              <w:jc w:val="center"/>
              <w:rPr>
                <w:color w:val="000000"/>
              </w:rPr>
            </w:pPr>
            <w:r w:rsidRPr="00764BAF">
              <w:rPr>
                <w:color w:val="000000"/>
              </w:rPr>
              <w:t>2,05</w:t>
            </w:r>
          </w:p>
        </w:tc>
        <w:tc>
          <w:tcPr>
            <w:tcW w:w="960" w:type="dxa"/>
            <w:shd w:val="clear" w:color="auto" w:fill="auto"/>
            <w:hideMark/>
          </w:tcPr>
          <w:p w:rsidR="00EA6694" w:rsidRPr="00764BAF" w:rsidRDefault="00EA6694" w:rsidP="00EA6694">
            <w:pPr>
              <w:jc w:val="center"/>
              <w:rPr>
                <w:color w:val="000000"/>
              </w:rPr>
            </w:pPr>
            <w:r w:rsidRPr="00764BAF">
              <w:rPr>
                <w:color w:val="000000"/>
              </w:rPr>
              <w:t>2,05</w:t>
            </w:r>
          </w:p>
        </w:tc>
        <w:tc>
          <w:tcPr>
            <w:tcW w:w="821" w:type="dxa"/>
            <w:shd w:val="clear" w:color="auto" w:fill="auto"/>
            <w:hideMark/>
          </w:tcPr>
          <w:p w:rsidR="00EA6694" w:rsidRPr="00764BAF" w:rsidRDefault="00EA6694" w:rsidP="00EA6694">
            <w:pPr>
              <w:jc w:val="center"/>
              <w:rPr>
                <w:color w:val="000000"/>
              </w:rPr>
            </w:pPr>
            <w:r w:rsidRPr="00764BAF">
              <w:rPr>
                <w:color w:val="000000"/>
              </w:rPr>
              <w:t>2,05</w:t>
            </w:r>
          </w:p>
        </w:tc>
      </w:tr>
      <w:tr w:rsidR="00EA6694" w:rsidRPr="00764BAF" w:rsidTr="00EA6694">
        <w:trPr>
          <w:trHeight w:val="256"/>
        </w:trPr>
        <w:tc>
          <w:tcPr>
            <w:tcW w:w="1138" w:type="dxa"/>
            <w:shd w:val="clear" w:color="auto" w:fill="auto"/>
            <w:vAlign w:val="center"/>
          </w:tcPr>
          <w:p w:rsidR="00EA6694" w:rsidRPr="00764BAF" w:rsidRDefault="00EA6694" w:rsidP="00EA6694">
            <w:pPr>
              <w:pStyle w:val="TableParagraph"/>
              <w:ind w:left="237" w:right="233"/>
              <w:jc w:val="center"/>
              <w:rPr>
                <w:rFonts w:ascii="Calibri" w:hAnsi="Calibri"/>
                <w:sz w:val="16"/>
                <w:szCs w:val="16"/>
              </w:rPr>
            </w:pPr>
            <w:r w:rsidRPr="00764BAF">
              <w:rPr>
                <w:rFonts w:ascii="Calibri" w:hAnsi="Calibri"/>
                <w:sz w:val="16"/>
                <w:szCs w:val="16"/>
              </w:rPr>
              <w:t>∑ I</w:t>
            </w:r>
          </w:p>
        </w:tc>
        <w:tc>
          <w:tcPr>
            <w:tcW w:w="960" w:type="dxa"/>
            <w:shd w:val="clear" w:color="auto" w:fill="auto"/>
            <w:hideMark/>
          </w:tcPr>
          <w:p w:rsidR="00EA6694" w:rsidRPr="00764BAF" w:rsidRDefault="00EA6694" w:rsidP="00EA6694">
            <w:pPr>
              <w:jc w:val="center"/>
              <w:rPr>
                <w:color w:val="000000"/>
              </w:rPr>
            </w:pPr>
            <w:r w:rsidRPr="00764BAF">
              <w:rPr>
                <w:color w:val="000000"/>
              </w:rPr>
              <w:t>6,15</w:t>
            </w:r>
          </w:p>
        </w:tc>
        <w:tc>
          <w:tcPr>
            <w:tcW w:w="821" w:type="dxa"/>
            <w:shd w:val="clear" w:color="auto" w:fill="auto"/>
            <w:hideMark/>
          </w:tcPr>
          <w:p w:rsidR="00EA6694" w:rsidRPr="00764BAF" w:rsidRDefault="00EA6694" w:rsidP="00EA6694">
            <w:pPr>
              <w:jc w:val="center"/>
              <w:rPr>
                <w:color w:val="000000"/>
              </w:rPr>
            </w:pPr>
            <w:r w:rsidRPr="00764BAF">
              <w:rPr>
                <w:color w:val="000000"/>
              </w:rPr>
              <w:t>6,15</w:t>
            </w:r>
          </w:p>
        </w:tc>
        <w:tc>
          <w:tcPr>
            <w:tcW w:w="960" w:type="dxa"/>
            <w:shd w:val="clear" w:color="auto" w:fill="auto"/>
            <w:hideMark/>
          </w:tcPr>
          <w:p w:rsidR="00EA6694" w:rsidRPr="00764BAF" w:rsidRDefault="00EA6694" w:rsidP="00EA6694">
            <w:pPr>
              <w:jc w:val="center"/>
              <w:rPr>
                <w:color w:val="000000"/>
              </w:rPr>
            </w:pPr>
            <w:r w:rsidRPr="00764BAF">
              <w:rPr>
                <w:color w:val="000000"/>
              </w:rPr>
              <w:t>4,1</w:t>
            </w:r>
          </w:p>
        </w:tc>
        <w:tc>
          <w:tcPr>
            <w:tcW w:w="821" w:type="dxa"/>
            <w:shd w:val="clear" w:color="auto" w:fill="auto"/>
            <w:hideMark/>
          </w:tcPr>
          <w:p w:rsidR="00EA6694" w:rsidRPr="00764BAF" w:rsidRDefault="00EA6694" w:rsidP="00EA6694">
            <w:pPr>
              <w:jc w:val="center"/>
              <w:rPr>
                <w:color w:val="000000"/>
              </w:rPr>
            </w:pPr>
            <w:r w:rsidRPr="00764BAF">
              <w:rPr>
                <w:color w:val="000000"/>
              </w:rPr>
              <w:t>4,1</w:t>
            </w:r>
          </w:p>
        </w:tc>
      </w:tr>
    </w:tbl>
    <w:p w:rsidR="00D13BAB" w:rsidRDefault="00D13BAB" w:rsidP="00A226E3">
      <w:pPr>
        <w:rPr>
          <w:lang w:val="es-CO"/>
        </w:rPr>
      </w:pPr>
    </w:p>
    <w:p w:rsidR="00D13BAB" w:rsidRDefault="00D13BAB" w:rsidP="00A226E3">
      <w:pPr>
        <w:rPr>
          <w:lang w:val="es-CO"/>
        </w:rPr>
      </w:pPr>
    </w:p>
    <w:p w:rsidR="00D13BAB" w:rsidRDefault="00D13BAB" w:rsidP="00A226E3">
      <w:pPr>
        <w:rPr>
          <w:lang w:val="es-CO"/>
        </w:rPr>
      </w:pPr>
    </w:p>
    <w:p w:rsidR="00D13BAB" w:rsidRDefault="00D13BAB" w:rsidP="00A226E3">
      <w:pPr>
        <w:rPr>
          <w:lang w:val="es-CO"/>
        </w:rPr>
      </w:pPr>
    </w:p>
    <w:p w:rsidR="00D13BAB" w:rsidRDefault="00D13BAB" w:rsidP="00A226E3">
      <w:pPr>
        <w:rPr>
          <w:lang w:val="es-CO"/>
        </w:rPr>
      </w:pPr>
    </w:p>
    <w:p w:rsidR="00D13BAB" w:rsidRDefault="00D13BAB" w:rsidP="00A226E3">
      <w:pPr>
        <w:rPr>
          <w:lang w:val="es-CO"/>
        </w:rPr>
      </w:pPr>
    </w:p>
    <w:p w:rsidR="00D13BAB" w:rsidRDefault="00D13BAB" w:rsidP="00A226E3">
      <w:pPr>
        <w:rPr>
          <w:lang w:val="es-CO"/>
        </w:rPr>
      </w:pPr>
    </w:p>
    <w:p w:rsidR="00D13BAB" w:rsidRDefault="00D13BAB" w:rsidP="00A226E3">
      <w:pPr>
        <w:rPr>
          <w:lang w:val="es-CO"/>
        </w:rPr>
      </w:pPr>
    </w:p>
    <w:p w:rsidR="00D13BAB" w:rsidRDefault="00D13BAB" w:rsidP="00A226E3">
      <w:pPr>
        <w:rPr>
          <w:lang w:val="es-CO"/>
        </w:rPr>
      </w:pPr>
    </w:p>
    <w:p w:rsidR="00D13BAB" w:rsidRDefault="00D13BAB" w:rsidP="00A226E3">
      <w:pPr>
        <w:rPr>
          <w:lang w:val="es-CO"/>
        </w:rPr>
      </w:pPr>
    </w:p>
    <w:p w:rsidR="00D13BAB" w:rsidRPr="00A226E3" w:rsidRDefault="00D13BAB" w:rsidP="00A226E3">
      <w:pPr>
        <w:rPr>
          <w:lang w:val="es-CO"/>
        </w:rPr>
      </w:pPr>
    </w:p>
    <w:p w:rsidR="00E76E38" w:rsidRPr="00E76E38" w:rsidRDefault="00E76E38" w:rsidP="00C8238C">
      <w:pPr>
        <w:rPr>
          <w:lang w:val="es-ES"/>
        </w:rPr>
      </w:pPr>
    </w:p>
    <w:p w:rsidR="00591F66" w:rsidRPr="00591F66" w:rsidRDefault="00591F66" w:rsidP="00D835E9">
      <w:pPr>
        <w:jc w:val="both"/>
        <w:rPr>
          <w:lang w:val="es-CO"/>
        </w:rPr>
      </w:pPr>
    </w:p>
    <w:p w:rsidR="00125A9E" w:rsidRDefault="00ED20A6" w:rsidP="00D835E9">
      <w:pPr>
        <w:pStyle w:val="Ttulo1"/>
        <w:jc w:val="both"/>
        <w:rPr>
          <w:lang w:val="es-CO"/>
        </w:rPr>
      </w:pPr>
      <w:r>
        <w:rPr>
          <w:lang w:val="es-CO"/>
        </w:rPr>
        <w:t xml:space="preserve">pruebas de funcionamiento </w:t>
      </w:r>
    </w:p>
    <w:p w:rsidR="004F60B7" w:rsidRPr="004F60B7" w:rsidRDefault="004F60B7" w:rsidP="004F60B7">
      <w:pPr>
        <w:rPr>
          <w:lang w:val="es-CO"/>
        </w:rPr>
      </w:pPr>
    </w:p>
    <w:p w:rsidR="00591F66" w:rsidRDefault="00591F66" w:rsidP="00D835E9">
      <w:pPr>
        <w:pStyle w:val="Ttulo2"/>
        <w:jc w:val="both"/>
        <w:rPr>
          <w:lang w:val="es-CO"/>
        </w:rPr>
      </w:pPr>
      <w:r>
        <w:rPr>
          <w:lang w:val="es-CO"/>
        </w:rPr>
        <w:t>Materiales y Equipos</w:t>
      </w:r>
    </w:p>
    <w:p w:rsidR="00591F66" w:rsidRDefault="00591F66" w:rsidP="00D835E9">
      <w:pPr>
        <w:jc w:val="both"/>
        <w:rPr>
          <w:lang w:val="es-CO"/>
        </w:rPr>
      </w:pPr>
      <w:r>
        <w:rPr>
          <w:lang w:val="es-CO"/>
        </w:rPr>
        <w:t xml:space="preserve">1 Fuente de voltaje </w:t>
      </w:r>
    </w:p>
    <w:p w:rsidR="00591F66" w:rsidRDefault="0064683E" w:rsidP="00D835E9">
      <w:pPr>
        <w:jc w:val="both"/>
        <w:rPr>
          <w:lang w:val="es-CO"/>
        </w:rPr>
      </w:pPr>
      <w:r>
        <w:rPr>
          <w:lang w:val="es-CO"/>
        </w:rPr>
        <w:t>Multímetros</w:t>
      </w:r>
      <w:r w:rsidR="00591F66">
        <w:rPr>
          <w:lang w:val="es-CO"/>
        </w:rPr>
        <w:t xml:space="preserve"> digitales </w:t>
      </w:r>
    </w:p>
    <w:p w:rsidR="00591F66" w:rsidRDefault="00591F66" w:rsidP="00D835E9">
      <w:pPr>
        <w:jc w:val="both"/>
        <w:rPr>
          <w:lang w:val="es-CO"/>
        </w:rPr>
      </w:pPr>
      <w:r>
        <w:rPr>
          <w:lang w:val="es-CO"/>
        </w:rPr>
        <w:t xml:space="preserve">5 resistencias </w:t>
      </w:r>
    </w:p>
    <w:p w:rsidR="00591F66" w:rsidRDefault="00591F66" w:rsidP="00D835E9">
      <w:pPr>
        <w:jc w:val="both"/>
        <w:rPr>
          <w:lang w:val="es-CO"/>
        </w:rPr>
      </w:pPr>
      <w:r>
        <w:rPr>
          <w:lang w:val="es-CO"/>
        </w:rPr>
        <w:t xml:space="preserve">1 protoboard </w:t>
      </w:r>
    </w:p>
    <w:p w:rsidR="00591F66" w:rsidRDefault="00591F66" w:rsidP="00D835E9">
      <w:pPr>
        <w:jc w:val="both"/>
        <w:rPr>
          <w:lang w:val="es-CO"/>
        </w:rPr>
      </w:pPr>
      <w:r>
        <w:rPr>
          <w:lang w:val="es-CO"/>
        </w:rPr>
        <w:t xml:space="preserve">Software tinkercad </w:t>
      </w:r>
    </w:p>
    <w:p w:rsidR="00285AFB" w:rsidRDefault="00285AFB" w:rsidP="00D835E9">
      <w:pPr>
        <w:jc w:val="both"/>
        <w:rPr>
          <w:lang w:val="es-CO"/>
        </w:rPr>
      </w:pPr>
    </w:p>
    <w:p w:rsidR="00591F66" w:rsidRDefault="00285AFB" w:rsidP="00D835E9">
      <w:pPr>
        <w:jc w:val="both"/>
        <w:rPr>
          <w:lang w:val="es-CO"/>
        </w:rPr>
      </w:pPr>
      <w:r>
        <w:rPr>
          <w:lang w:val="es-CO"/>
        </w:rPr>
        <w:t>Una vez que se ha completado el montaje del circuito eléctrico se encuentra listo para obtener los valores del voltaje y de la corriente</w:t>
      </w:r>
      <w:r w:rsidR="004F60B7">
        <w:rPr>
          <w:lang w:val="es-CO"/>
        </w:rPr>
        <w:t>.</w:t>
      </w:r>
      <w:r w:rsidR="006928F3">
        <w:rPr>
          <w:lang w:val="es-CO"/>
        </w:rPr>
        <w:t xml:space="preserve"> </w:t>
      </w:r>
      <w:r w:rsidR="004F60B7">
        <w:rPr>
          <w:lang w:val="es-CO"/>
        </w:rPr>
        <w:t xml:space="preserve">Según los datos de la tabla 1.1 es clara la similitud de los valores teóricos y prácticos y se ratifica  con  el error relativo  </w:t>
      </w:r>
      <w:r w:rsidR="004F60B7">
        <w:rPr>
          <w:lang w:val="es-CO"/>
        </w:rPr>
        <w:t xml:space="preserve">se encuentra en un  intervalo de 0 % a 0,4% que la Ley de Kirchhoff efectivamente  permite  determinar la corriente y el voltaje de cada resistencia de un circuito mixto </w:t>
      </w:r>
    </w:p>
    <w:p w:rsidR="00F260D0" w:rsidRPr="00E1067B" w:rsidRDefault="00F260D0" w:rsidP="008169FA">
      <w:pPr>
        <w:pStyle w:val="TextCarCar"/>
        <w:ind w:firstLine="0"/>
        <w:rPr>
          <w:lang w:val="es-CO"/>
        </w:rPr>
      </w:pPr>
    </w:p>
    <w:p w:rsidR="00C95A99" w:rsidRDefault="0064683E" w:rsidP="00D835E9">
      <w:pPr>
        <w:pStyle w:val="Ttulo1"/>
        <w:rPr>
          <w:lang w:val="es-CO"/>
        </w:rPr>
      </w:pPr>
      <w:r>
        <w:rPr>
          <w:lang w:val="es-CO"/>
        </w:rPr>
        <w:t>conclusiones</w:t>
      </w:r>
    </w:p>
    <w:p w:rsidR="00EB36E6" w:rsidRDefault="004F60B7" w:rsidP="00EB36E6">
      <w:pPr>
        <w:jc w:val="both"/>
        <w:rPr>
          <w:lang w:val="es-CO"/>
        </w:rPr>
      </w:pPr>
      <w:r>
        <w:rPr>
          <w:lang w:val="es-CO"/>
        </w:rPr>
        <w:t>Las leyes de Kirchhoff son de suma importancia ya que facilita el entendimiento de un circuito eléctrico</w:t>
      </w:r>
      <w:r w:rsidR="009C544E">
        <w:rPr>
          <w:lang w:val="es-CO"/>
        </w:rPr>
        <w:t>, con el apoyo de las leyes de Ohm</w:t>
      </w:r>
      <w:r>
        <w:rPr>
          <w:lang w:val="es-CO"/>
        </w:rPr>
        <w:t xml:space="preserve"> </w:t>
      </w:r>
      <w:r w:rsidR="009C544E">
        <w:rPr>
          <w:lang w:val="es-CO"/>
        </w:rPr>
        <w:t>se obtiene</w:t>
      </w:r>
      <w:r w:rsidR="00EB36E6">
        <w:rPr>
          <w:lang w:val="es-CO"/>
        </w:rPr>
        <w:t xml:space="preserve"> la facilidad de </w:t>
      </w:r>
      <w:r>
        <w:rPr>
          <w:lang w:val="es-CO"/>
        </w:rPr>
        <w:t xml:space="preserve">estudiar cada resistencia </w:t>
      </w:r>
      <w:r w:rsidR="009C544E">
        <w:rPr>
          <w:lang w:val="es-CO"/>
        </w:rPr>
        <w:t>del circuito</w:t>
      </w:r>
      <w:r w:rsidR="00EB36E6">
        <w:rPr>
          <w:lang w:val="es-CO"/>
        </w:rPr>
        <w:t>.</w:t>
      </w:r>
      <w:r>
        <w:rPr>
          <w:lang w:val="es-CO"/>
        </w:rPr>
        <w:t xml:space="preserve"> </w:t>
      </w:r>
      <w:r w:rsidR="00EB36E6">
        <w:rPr>
          <w:lang w:val="es-CO"/>
        </w:rPr>
        <w:t>Por medio de</w:t>
      </w:r>
      <w:r>
        <w:rPr>
          <w:lang w:val="es-CO"/>
        </w:rPr>
        <w:t xml:space="preserve"> las leyes de </w:t>
      </w:r>
      <w:r w:rsidR="00EB36E6">
        <w:rPr>
          <w:lang w:val="es-CO"/>
        </w:rPr>
        <w:t>Kirchhoff</w:t>
      </w:r>
      <w:r w:rsidR="00C57534">
        <w:rPr>
          <w:lang w:val="es-CO"/>
        </w:rPr>
        <w:t xml:space="preserve"> se llega a analizar</w:t>
      </w:r>
      <w:r w:rsidR="00EB36E6">
        <w:rPr>
          <w:lang w:val="es-CO"/>
        </w:rPr>
        <w:t xml:space="preserve">   mediante </w:t>
      </w:r>
      <w:r w:rsidR="00C57534">
        <w:rPr>
          <w:lang w:val="es-CO"/>
        </w:rPr>
        <w:t>dos técnicas</w:t>
      </w:r>
      <w:r w:rsidR="00EB36E6">
        <w:rPr>
          <w:lang w:val="es-CO"/>
        </w:rPr>
        <w:t xml:space="preserve"> por</w:t>
      </w:r>
      <w:r w:rsidR="00C57534">
        <w:rPr>
          <w:lang w:val="es-CO"/>
        </w:rPr>
        <w:t xml:space="preserve"> mallas o </w:t>
      </w:r>
      <w:r w:rsidR="009C544E">
        <w:rPr>
          <w:lang w:val="es-CO"/>
        </w:rPr>
        <w:t>nodos, llegando</w:t>
      </w:r>
      <w:r w:rsidR="00EB36E6">
        <w:rPr>
          <w:lang w:val="es-CO"/>
        </w:rPr>
        <w:t xml:space="preserve"> a la veracidad de que mediante esta ley se obtiene el voltaje y la corriente en cada resistencia.</w:t>
      </w:r>
    </w:p>
    <w:p w:rsidR="009C544E" w:rsidRDefault="009C544E" w:rsidP="00EB36E6">
      <w:pPr>
        <w:jc w:val="both"/>
        <w:rPr>
          <w:lang w:val="es-CO"/>
        </w:rPr>
      </w:pPr>
    </w:p>
    <w:p w:rsidR="00EB36E6" w:rsidRPr="004F60B7" w:rsidRDefault="00EB36E6" w:rsidP="00EB36E6">
      <w:pPr>
        <w:jc w:val="both"/>
        <w:rPr>
          <w:lang w:val="es-CO"/>
        </w:rPr>
      </w:pPr>
      <w:r>
        <w:rPr>
          <w:lang w:val="es-CO"/>
        </w:rPr>
        <w:t xml:space="preserve"> La obtención de los datos se dio de manera teórica y practica llegando a una semejanza de valores, en los valores que son diferentes esto se da ya que de manera teórica trabajamos con algunos decimales no todos.</w:t>
      </w:r>
    </w:p>
    <w:p w:rsidR="00F260D0" w:rsidRPr="00CD6CB6" w:rsidRDefault="00952E86" w:rsidP="00CD6CB6">
      <w:pPr>
        <w:pStyle w:val="TextCarCar"/>
        <w:ind w:firstLine="180"/>
        <w:rPr>
          <w:lang w:val="es-CO"/>
        </w:rPr>
      </w:pPr>
      <w:r w:rsidRPr="00E1067B">
        <w:rPr>
          <w:lang w:val="es-CO"/>
        </w:rPr>
        <w:t xml:space="preserve"> </w:t>
      </w:r>
    </w:p>
    <w:p w:rsidR="00814101" w:rsidRDefault="00BF1A26" w:rsidP="00D835E9">
      <w:pPr>
        <w:pStyle w:val="Ttulo1"/>
        <w:rPr>
          <w:lang w:val="es-CO"/>
        </w:rPr>
      </w:pPr>
      <w:r>
        <w:rPr>
          <w:lang w:val="es-CO"/>
        </w:rPr>
        <w:t>RECOMENDACIONES</w:t>
      </w:r>
    </w:p>
    <w:p w:rsidR="009C544E" w:rsidRDefault="009C544E" w:rsidP="009C544E">
      <w:pPr>
        <w:rPr>
          <w:lang w:val="es-CO"/>
        </w:rPr>
      </w:pPr>
      <w:r>
        <w:rPr>
          <w:lang w:val="es-CO"/>
        </w:rPr>
        <w:t>Armar bien el circuito eléctrico para obtener medidas que se asemejen a los valores obtenidos mediante el uso de la ley de Kirchhoff.</w:t>
      </w:r>
    </w:p>
    <w:p w:rsidR="009C544E" w:rsidRPr="009C544E" w:rsidRDefault="009C544E" w:rsidP="009C544E">
      <w:pPr>
        <w:rPr>
          <w:lang w:val="es-CO"/>
        </w:rPr>
      </w:pPr>
    </w:p>
    <w:p w:rsidR="00F260D0" w:rsidRDefault="009C544E" w:rsidP="00D835E9">
      <w:pPr>
        <w:pStyle w:val="TextCarCar"/>
        <w:ind w:firstLine="0"/>
        <w:rPr>
          <w:lang w:val="es-ES"/>
        </w:rPr>
      </w:pPr>
      <w:r>
        <w:rPr>
          <w:lang w:val="es-ES"/>
        </w:rPr>
        <w:t>Se debe tener conocimiento previo de como se genera las mediciones de corriente y voltaje para realizar la práctica y obtener los datos calculados caso contrario no se podrá finalizar la práctica.</w:t>
      </w:r>
    </w:p>
    <w:p w:rsidR="009C544E" w:rsidRDefault="009C544E" w:rsidP="00D835E9">
      <w:pPr>
        <w:pStyle w:val="TextCarCar"/>
        <w:ind w:firstLine="0"/>
        <w:rPr>
          <w:lang w:val="es-ES"/>
        </w:rPr>
      </w:pPr>
    </w:p>
    <w:p w:rsidR="00727D29" w:rsidRDefault="00727D29" w:rsidP="009C544E">
      <w:pPr>
        <w:pStyle w:val="TextCarCar"/>
        <w:ind w:firstLine="0"/>
        <w:rPr>
          <w:lang w:val="es-ES"/>
        </w:rPr>
      </w:pPr>
    </w:p>
    <w:p w:rsidR="004E2675" w:rsidRPr="00E1067B" w:rsidRDefault="004E2675" w:rsidP="00D835E9">
      <w:pPr>
        <w:pStyle w:val="ReferenceHead"/>
        <w:rPr>
          <w:lang w:val="es-CO"/>
        </w:rPr>
      </w:pPr>
      <w:r w:rsidRPr="00E1067B">
        <w:rPr>
          <w:lang w:val="es-CO"/>
        </w:rPr>
        <w:t>Apéndice</w:t>
      </w:r>
    </w:p>
    <w:p w:rsidR="004E2675" w:rsidRPr="00E1067B" w:rsidRDefault="00982E75" w:rsidP="00D835E9">
      <w:pPr>
        <w:pStyle w:val="TextCarCar"/>
        <w:rPr>
          <w:lang w:val="es-CO"/>
        </w:rPr>
      </w:pPr>
      <w:r>
        <w:rPr>
          <w:lang w:val="es-CO"/>
        </w:rPr>
        <w:t xml:space="preserve">Tinkercad es un software gratuito online creado por Autodesk es una sencilla aplicación en línea de diseño impresión 3D que todos pueden usar. El objetivo de tinkerCAD es ofrecer una herramienta online de diseño e impresión 3D de manera fácil. Una de </w:t>
      </w:r>
      <w:r w:rsidR="00224AD1">
        <w:rPr>
          <w:lang w:val="es-CO"/>
        </w:rPr>
        <w:t>sus</w:t>
      </w:r>
      <w:r>
        <w:rPr>
          <w:lang w:val="es-CO"/>
        </w:rPr>
        <w:t xml:space="preserve"> ventajas es   la </w:t>
      </w:r>
      <w:r w:rsidR="00224AD1">
        <w:rPr>
          <w:lang w:val="es-CO"/>
        </w:rPr>
        <w:t>interfaz</w:t>
      </w:r>
      <w:r>
        <w:rPr>
          <w:lang w:val="es-CO"/>
        </w:rPr>
        <w:t xml:space="preserve"> de trabajo ya que es intuitiva y atractiva para el usuario</w:t>
      </w:r>
      <w:r w:rsidR="00224AD1">
        <w:rPr>
          <w:lang w:val="es-CO"/>
        </w:rPr>
        <w:t>. Una desventaja del software es que no se puede trabajar si el usuario no cuenta con una conexión a internet</w:t>
      </w:r>
      <w:r w:rsidR="001A7020">
        <w:rPr>
          <w:lang w:val="es-CO"/>
        </w:rPr>
        <w:t>.</w:t>
      </w:r>
      <w:r w:rsidR="00224AD1">
        <w:rPr>
          <w:lang w:val="es-CO"/>
        </w:rPr>
        <w:t xml:space="preserve"> </w:t>
      </w:r>
    </w:p>
    <w:p w:rsidR="003616D5" w:rsidRPr="00E1067B" w:rsidRDefault="003616D5" w:rsidP="00D835E9">
      <w:pPr>
        <w:pStyle w:val="ReferenceHead"/>
        <w:rPr>
          <w:lang w:val="es-CO"/>
        </w:rPr>
      </w:pPr>
      <w:r w:rsidRPr="00E1067B">
        <w:rPr>
          <w:lang w:val="es-CO"/>
        </w:rPr>
        <w:t>Reconocimiento</w:t>
      </w:r>
    </w:p>
    <w:p w:rsidR="003616D5" w:rsidRDefault="00982E75" w:rsidP="00D835E9">
      <w:pPr>
        <w:pStyle w:val="TextCarCar"/>
        <w:rPr>
          <w:lang w:val="es-CO"/>
        </w:rPr>
      </w:pPr>
      <w:r>
        <w:rPr>
          <w:lang w:val="es-CO"/>
        </w:rPr>
        <w:t>D.A.</w:t>
      </w:r>
      <w:r w:rsidR="009D29E2">
        <w:rPr>
          <w:lang w:val="es-CO"/>
        </w:rPr>
        <w:t xml:space="preserve"> agradece al Sr. Ingeniero Edwin Alulema por impartir las clases de Fundamentos de Circuitos Electrónicos procurando la plena comprensión de los estudiantes. </w:t>
      </w:r>
      <w:bookmarkStart w:id="5" w:name="_GoBack"/>
      <w:bookmarkEnd w:id="5"/>
    </w:p>
    <w:p w:rsidR="00982E75" w:rsidRPr="00E1067B" w:rsidRDefault="00982E75" w:rsidP="00D835E9">
      <w:pPr>
        <w:pStyle w:val="TextCarCar"/>
        <w:rPr>
          <w:lang w:val="es-CO"/>
        </w:rPr>
      </w:pPr>
      <w:r>
        <w:rPr>
          <w:lang w:val="es-CO"/>
        </w:rPr>
        <w:t>K.A.</w:t>
      </w:r>
      <w:r w:rsidR="00D50B88" w:rsidRPr="00D50B88">
        <w:rPr>
          <w:lang w:val="es-CO"/>
        </w:rPr>
        <w:t xml:space="preserve"> </w:t>
      </w:r>
      <w:r w:rsidR="00D50B88">
        <w:rPr>
          <w:lang w:val="es-CO"/>
        </w:rPr>
        <w:t>agradecimientos del autor para el ingeniero por facilitar su conocimiento sobre el tema.</w:t>
      </w:r>
    </w:p>
    <w:p w:rsidR="00F260D0" w:rsidRDefault="00F260D0" w:rsidP="00D835E9">
      <w:pPr>
        <w:pStyle w:val="ReferenceHead"/>
        <w:rPr>
          <w:lang w:val="es-EC"/>
        </w:rPr>
      </w:pPr>
      <w:r w:rsidRPr="00982E75">
        <w:rPr>
          <w:lang w:val="es-EC"/>
        </w:rPr>
        <w:t>Referen</w:t>
      </w:r>
      <w:r w:rsidR="00BF1A26" w:rsidRPr="00982E75">
        <w:rPr>
          <w:lang w:val="es-EC"/>
        </w:rPr>
        <w:t>cias</w:t>
      </w:r>
    </w:p>
    <w:p w:rsidR="007B032A" w:rsidRPr="003040BE" w:rsidRDefault="007B032A" w:rsidP="00D835E9">
      <w:pPr>
        <w:numPr>
          <w:ilvl w:val="0"/>
          <w:numId w:val="4"/>
        </w:numPr>
        <w:jc w:val="both"/>
        <w:rPr>
          <w:i/>
          <w:iCs/>
          <w:color w:val="000000"/>
          <w:sz w:val="16"/>
          <w:szCs w:val="16"/>
        </w:rPr>
      </w:pPr>
      <w:r w:rsidRPr="009000C0">
        <w:rPr>
          <w:i/>
          <w:iCs/>
          <w:sz w:val="16"/>
          <w:szCs w:val="16"/>
          <w:lang w:val="es-EC"/>
        </w:rPr>
        <w:t xml:space="preserve">M. (2017, 30 agosto). Tinkercad: un software de diseño e impresión 3D online y gratuito. </w:t>
      </w:r>
      <w:r w:rsidRPr="009000C0">
        <w:rPr>
          <w:i/>
          <w:iCs/>
          <w:sz w:val="16"/>
          <w:szCs w:val="16"/>
        </w:rPr>
        <w:t xml:space="preserve">Trimaker. </w:t>
      </w:r>
      <w:hyperlink r:id="rId9" w:history="1">
        <w:r w:rsidRPr="003040BE">
          <w:rPr>
            <w:rStyle w:val="Hipervnculo"/>
            <w:i/>
            <w:iCs/>
            <w:color w:val="000000"/>
            <w:sz w:val="16"/>
            <w:szCs w:val="16"/>
            <w:u w:val="none"/>
          </w:rPr>
          <w:t>https://trimaker.com/tinkercad-software-diseno-e-impresion-3d-online-gratuito/</w:t>
        </w:r>
      </w:hyperlink>
    </w:p>
    <w:p w:rsidR="00224AD1" w:rsidRPr="007B032A" w:rsidRDefault="00224AD1" w:rsidP="00D835E9">
      <w:pPr>
        <w:numPr>
          <w:ilvl w:val="0"/>
          <w:numId w:val="4"/>
        </w:numPr>
        <w:jc w:val="both"/>
        <w:rPr>
          <w:i/>
          <w:iCs/>
          <w:sz w:val="16"/>
          <w:szCs w:val="16"/>
          <w:lang w:val="es-EC"/>
        </w:rPr>
      </w:pPr>
      <w:r w:rsidRPr="003040BE">
        <w:rPr>
          <w:i/>
          <w:iCs/>
          <w:color w:val="000000"/>
          <w:sz w:val="16"/>
          <w:szCs w:val="16"/>
          <w:lang w:val="es-EC"/>
        </w:rPr>
        <w:t>Las leyes de Kirchhoff (artículo). (s. f.).</w:t>
      </w:r>
      <w:r w:rsidRPr="00224AD1">
        <w:rPr>
          <w:i/>
          <w:iCs/>
          <w:sz w:val="16"/>
          <w:szCs w:val="16"/>
          <w:lang w:val="es-EC"/>
        </w:rPr>
        <w:t xml:space="preserve"> Khan Academy. Recuperado 15 de diciembre de 2020, de </w:t>
      </w:r>
      <w:hyperlink r:id="rId10" w:history="1">
        <w:r w:rsidRPr="003040BE">
          <w:rPr>
            <w:rStyle w:val="Hipervnculo"/>
            <w:i/>
            <w:iCs/>
            <w:color w:val="000000"/>
            <w:sz w:val="16"/>
            <w:szCs w:val="16"/>
            <w:u w:val="none"/>
            <w:lang w:val="es-EC"/>
          </w:rPr>
          <w:t>https://es.khanacademy.org/science/physics/circuits-topic/circuits-resistance/a/ee-kirchhoffs-laws</w:t>
        </w:r>
      </w:hyperlink>
    </w:p>
    <w:p w:rsidR="00F260D0" w:rsidRDefault="007B032A" w:rsidP="00CD6CB6">
      <w:pPr>
        <w:numPr>
          <w:ilvl w:val="0"/>
          <w:numId w:val="4"/>
        </w:numPr>
        <w:jc w:val="both"/>
        <w:rPr>
          <w:i/>
          <w:iCs/>
          <w:sz w:val="16"/>
          <w:szCs w:val="16"/>
          <w:lang w:val="es-EC"/>
        </w:rPr>
      </w:pPr>
      <w:r w:rsidRPr="007B032A">
        <w:rPr>
          <w:i/>
          <w:iCs/>
          <w:sz w:val="16"/>
          <w:szCs w:val="16"/>
          <w:lang w:val="es-EC"/>
        </w:rPr>
        <w:lastRenderedPageBreak/>
        <w:t xml:space="preserve">Latam, M. (2020, 6 julio). Leyes de Kirchhoff. Mecatrónica LATAM. </w:t>
      </w:r>
      <w:hyperlink r:id="rId11" w:history="1">
        <w:r w:rsidRPr="003040BE">
          <w:rPr>
            <w:rStyle w:val="Hipervnculo"/>
            <w:i/>
            <w:iCs/>
            <w:color w:val="000000"/>
            <w:sz w:val="16"/>
            <w:szCs w:val="16"/>
            <w:u w:val="none"/>
            <w:lang w:val="es-EC"/>
          </w:rPr>
          <w:t>https://www.mecatronicalatam.com/es/tutoriales/teoria/leyes-de-kirchhoff/</w:t>
        </w:r>
      </w:hyperlink>
    </w:p>
    <w:p w:rsidR="00CD6CB6" w:rsidRPr="00CD6CB6" w:rsidRDefault="00CD6CB6" w:rsidP="00CD6CB6">
      <w:pPr>
        <w:ind w:left="360"/>
        <w:jc w:val="both"/>
        <w:rPr>
          <w:i/>
          <w:iCs/>
          <w:sz w:val="16"/>
          <w:szCs w:val="16"/>
          <w:lang w:val="es-EC"/>
        </w:rPr>
      </w:pPr>
    </w:p>
    <w:p w:rsidR="00B85710" w:rsidRDefault="00B85710" w:rsidP="00D835E9">
      <w:pPr>
        <w:pStyle w:val="FigureCaption"/>
        <w:rPr>
          <w:b/>
          <w:sz w:val="20"/>
          <w:lang w:val="es-CO"/>
        </w:rPr>
      </w:pPr>
      <w:r>
        <w:rPr>
          <w:b/>
          <w:sz w:val="20"/>
          <w:lang w:val="es-CO"/>
        </w:rPr>
        <w:t xml:space="preserve">Biografía Autor(es) </w:t>
      </w:r>
    </w:p>
    <w:p w:rsidR="006F06BC" w:rsidRDefault="006F06BC" w:rsidP="00D835E9">
      <w:pPr>
        <w:pStyle w:val="FigureCaption"/>
        <w:rPr>
          <w:b/>
          <w:sz w:val="20"/>
          <w:lang w:val="es-CO"/>
        </w:rPr>
      </w:pPr>
    </w:p>
    <w:p w:rsidR="006F06BC" w:rsidRDefault="006F06BC" w:rsidP="00D835E9">
      <w:pPr>
        <w:pStyle w:val="FigureCaption"/>
        <w:rPr>
          <w:bCs/>
          <w:sz w:val="20"/>
          <w:lang w:val="es-CO"/>
        </w:rPr>
      </w:pPr>
      <w:r>
        <w:rPr>
          <w:bCs/>
          <w:sz w:val="20"/>
          <w:lang w:val="es-CO"/>
        </w:rPr>
        <w:t>David Alcocer Ojeda,</w:t>
      </w:r>
      <w:r w:rsidR="00DA1FA4">
        <w:rPr>
          <w:bCs/>
          <w:sz w:val="20"/>
          <w:lang w:val="es-CO"/>
        </w:rPr>
        <w:t xml:space="preserve"> nació en Quito, Ecuador el 4 de julio de 1998. Actualmente está estudiando la carrera de Ingeniería en Mecatrónica en la Universidad de las Fuerzas Armadas ESPE. </w:t>
      </w:r>
    </w:p>
    <w:p w:rsidR="00541DEB" w:rsidRDefault="00541DEB" w:rsidP="00D835E9">
      <w:pPr>
        <w:pStyle w:val="FigureCaption"/>
        <w:rPr>
          <w:bCs/>
          <w:sz w:val="20"/>
          <w:lang w:val="es-CO"/>
        </w:rPr>
      </w:pPr>
    </w:p>
    <w:p w:rsidR="00541DEB" w:rsidRDefault="00541DEB" w:rsidP="00541DEB">
      <w:pPr>
        <w:pStyle w:val="FigureCaption"/>
        <w:rPr>
          <w:bCs/>
          <w:sz w:val="20"/>
          <w:lang w:val="es-CO"/>
        </w:rPr>
      </w:pPr>
      <w:r>
        <w:rPr>
          <w:bCs/>
          <w:sz w:val="20"/>
          <w:lang w:val="es-CO"/>
        </w:rPr>
        <w:t xml:space="preserve">Katherine Arevalo Aguilar nació en Ibarra, Ecuador el 1 de abril  de 1999. Cursando la carrera de ingeniería mecatrónica en la Universidad de las Fuerzas Armadas ESPE. </w:t>
      </w:r>
    </w:p>
    <w:p w:rsidR="00541DEB" w:rsidRDefault="00541DEB" w:rsidP="00541DEB">
      <w:pPr>
        <w:pStyle w:val="FigureCaption"/>
        <w:rPr>
          <w:bCs/>
          <w:sz w:val="20"/>
          <w:lang w:val="es-CO"/>
        </w:rPr>
      </w:pPr>
    </w:p>
    <w:p w:rsidR="00541DEB" w:rsidRPr="00541DEB" w:rsidRDefault="00541DEB" w:rsidP="00541DEB">
      <w:pPr>
        <w:pStyle w:val="FigureCaption"/>
        <w:rPr>
          <w:bCs/>
          <w:sz w:val="20"/>
          <w:lang w:val="es-CO"/>
        </w:rPr>
      </w:pPr>
    </w:p>
    <w:p w:rsidR="00541DEB" w:rsidRPr="006F06BC" w:rsidRDefault="00541DEB" w:rsidP="00D835E9">
      <w:pPr>
        <w:pStyle w:val="FigureCaption"/>
        <w:rPr>
          <w:bCs/>
          <w:sz w:val="20"/>
          <w:lang w:val="es-ES"/>
        </w:rPr>
      </w:pPr>
    </w:p>
    <w:p w:rsidR="00097FD7" w:rsidRPr="005612A1" w:rsidRDefault="00097FD7" w:rsidP="00D835E9">
      <w:pPr>
        <w:jc w:val="both"/>
        <w:rPr>
          <w:lang w:val="es-ES"/>
        </w:rPr>
      </w:pPr>
    </w:p>
    <w:sectPr w:rsidR="00097FD7" w:rsidRPr="005612A1">
      <w:headerReference w:type="default" r:id="rId1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5E6" w:rsidRDefault="009815E6" w:rsidP="00F260D0">
      <w:r>
        <w:separator/>
      </w:r>
    </w:p>
  </w:endnote>
  <w:endnote w:type="continuationSeparator" w:id="0">
    <w:p w:rsidR="009815E6" w:rsidRDefault="009815E6"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5E6" w:rsidRDefault="009815E6" w:rsidP="00F260D0">
      <w:r>
        <w:separator/>
      </w:r>
    </w:p>
  </w:footnote>
  <w:footnote w:type="continuationSeparator" w:id="0">
    <w:p w:rsidR="009815E6" w:rsidRDefault="009815E6" w:rsidP="00F260D0">
      <w:r>
        <w:continuationSeparator/>
      </w:r>
    </w:p>
  </w:footnote>
  <w:footnote w:id="1">
    <w:p w:rsidR="00C47CF8" w:rsidRPr="00521FAB" w:rsidRDefault="00C47CF8" w:rsidP="005D69CF">
      <w:pPr>
        <w:jc w:val="both"/>
        <w:rPr>
          <w:sz w:val="16"/>
          <w:szCs w:val="16"/>
          <w:lang w:val="es-EC" w:eastAsia="es-ES"/>
        </w:rPr>
      </w:pPr>
      <w:r w:rsidRPr="00B64D71">
        <w:rPr>
          <w:sz w:val="16"/>
          <w:szCs w:val="16"/>
          <w:lang w:val="es-ES" w:eastAsia="es-ES"/>
        </w:rPr>
        <w:t>Documento recibido el</w:t>
      </w:r>
      <w:r w:rsidRPr="00EC0995">
        <w:rPr>
          <w:sz w:val="16"/>
          <w:szCs w:val="16"/>
          <w:lang w:val="es-ES" w:eastAsia="es-ES"/>
        </w:rPr>
        <w:t xml:space="preserve"> </w:t>
      </w:r>
      <w:r>
        <w:rPr>
          <w:sz w:val="16"/>
          <w:szCs w:val="16"/>
          <w:lang w:val="es-ES" w:eastAsia="es-ES"/>
        </w:rPr>
        <w:t>18</w:t>
      </w:r>
      <w:r w:rsidRPr="00EC0995">
        <w:rPr>
          <w:sz w:val="16"/>
          <w:szCs w:val="16"/>
          <w:lang w:val="es-ES" w:eastAsia="es-ES"/>
        </w:rPr>
        <w:t xml:space="preserve">de </w:t>
      </w:r>
      <w:r>
        <w:rPr>
          <w:sz w:val="16"/>
          <w:szCs w:val="16"/>
          <w:lang w:val="es-ES" w:eastAsia="es-ES"/>
        </w:rPr>
        <w:t xml:space="preserve">diciembre </w:t>
      </w:r>
      <w:r w:rsidRPr="00EC0995">
        <w:rPr>
          <w:sz w:val="16"/>
          <w:szCs w:val="16"/>
          <w:lang w:val="es-ES" w:eastAsia="es-ES"/>
        </w:rPr>
        <w:t>de 20</w:t>
      </w:r>
      <w:r>
        <w:rPr>
          <w:sz w:val="16"/>
          <w:szCs w:val="16"/>
          <w:lang w:val="es-ES" w:eastAsia="es-ES"/>
        </w:rPr>
        <w:t>20</w:t>
      </w:r>
      <w:r w:rsidRPr="00EC0995">
        <w:rPr>
          <w:sz w:val="16"/>
          <w:szCs w:val="16"/>
          <w:lang w:val="es-ES" w:eastAsia="es-ES"/>
        </w:rPr>
        <w:t xml:space="preserve">. Este trabajo fue </w:t>
      </w:r>
      <w:r>
        <w:rPr>
          <w:sz w:val="16"/>
          <w:szCs w:val="16"/>
          <w:lang w:val="es-ES" w:eastAsia="es-ES"/>
        </w:rPr>
        <w:t>realizado de manera gratuita, mediante el uso del sitio web tinkercad.</w:t>
      </w:r>
    </w:p>
    <w:p w:rsidR="00C47CF8" w:rsidRPr="006A067A" w:rsidRDefault="00C47CF8" w:rsidP="005D69CF">
      <w:pPr>
        <w:pStyle w:val="Textonotapie"/>
        <w:rPr>
          <w:lang w:val="es-EC"/>
        </w:rPr>
      </w:pPr>
      <w:r w:rsidRPr="006A067A">
        <w:rPr>
          <w:lang w:val="es-EC"/>
        </w:rPr>
        <w:t>A. D. El autor p</w:t>
      </w:r>
      <w:r>
        <w:rPr>
          <w:lang w:val="es-EC"/>
        </w:rPr>
        <w:t>ertenece a la Universidad de las Fuerzas Armadas ESPE</w:t>
      </w:r>
      <w:r w:rsidRPr="006A067A">
        <w:rPr>
          <w:lang w:val="es-EC"/>
        </w:rPr>
        <w:t>,</w:t>
      </w:r>
      <w:r>
        <w:rPr>
          <w:lang w:val="es-EC"/>
        </w:rPr>
        <w:t xml:space="preserve"> Sangolquí, Pichincha, Ecuador </w:t>
      </w:r>
      <w:r w:rsidRPr="006A067A">
        <w:rPr>
          <w:lang w:val="es-EC"/>
        </w:rPr>
        <w:t xml:space="preserve">(e-mail: dsalcocer@espe.edu.ec). </w:t>
      </w:r>
    </w:p>
    <w:p w:rsidR="00C47CF8" w:rsidRPr="006A067A" w:rsidRDefault="00C47CF8" w:rsidP="005D69CF">
      <w:pPr>
        <w:pStyle w:val="Textonotapie"/>
        <w:rPr>
          <w:lang w:val="es-EC"/>
        </w:rPr>
      </w:pPr>
      <w:r w:rsidRPr="006A067A">
        <w:rPr>
          <w:lang w:val="es-EC"/>
        </w:rPr>
        <w:t>A. K El autor p</w:t>
      </w:r>
      <w:r>
        <w:rPr>
          <w:lang w:val="es-EC"/>
        </w:rPr>
        <w:t>ertenece a la Universidad de las Fuerzas Armadas ESPE</w:t>
      </w:r>
      <w:r w:rsidRPr="006A067A">
        <w:rPr>
          <w:lang w:val="es-EC"/>
        </w:rPr>
        <w:t>,</w:t>
      </w:r>
      <w:r>
        <w:rPr>
          <w:lang w:val="es-EC"/>
        </w:rPr>
        <w:t xml:space="preserve"> Sangolquí, Pichincha, Ecuador</w:t>
      </w:r>
      <w:r w:rsidRPr="006A067A">
        <w:rPr>
          <w:lang w:val="es-EC"/>
        </w:rPr>
        <w:t xml:space="preserve"> (e-mail: ktarevalo@espe.edu.ec).</w:t>
      </w:r>
    </w:p>
    <w:p w:rsidR="00C47CF8" w:rsidRPr="006A067A" w:rsidRDefault="00C47CF8" w:rsidP="005D69CF">
      <w:pPr>
        <w:pStyle w:val="Textonotapie"/>
        <w:rPr>
          <w:color w:val="FF0000"/>
          <w:lang w:val="es-EC"/>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CF8" w:rsidRPr="006928F3" w:rsidRDefault="00C47CF8" w:rsidP="00F260D0">
    <w:pPr>
      <w:framePr w:wrap="auto" w:vAnchor="text" w:hAnchor="margin" w:xAlign="right" w:y="1"/>
      <w:jc w:val="center"/>
      <w:rPr>
        <w:lang w:val="es-EC"/>
      </w:rPr>
    </w:pPr>
    <w:r w:rsidRPr="00F260D0">
      <w:fldChar w:fldCharType="begin"/>
    </w:r>
    <w:r w:rsidRPr="0002264B">
      <w:rPr>
        <w:lang w:val="es-EC"/>
      </w:rPr>
      <w:instrText xml:space="preserve">PAGE  </w:instrText>
    </w:r>
    <w:r w:rsidRPr="00F260D0">
      <w:fldChar w:fldCharType="separate"/>
    </w:r>
    <w:r w:rsidRPr="0002264B">
      <w:rPr>
        <w:noProof/>
        <w:lang w:val="es-EC"/>
      </w:rPr>
      <w:t>1</w:t>
    </w:r>
    <w:r w:rsidRPr="00F260D0">
      <w:fldChar w:fldCharType="end"/>
    </w:r>
  </w:p>
  <w:p w:rsidR="00C47CF8" w:rsidRPr="00F260D0" w:rsidRDefault="00C47CF8" w:rsidP="00F260D0">
    <w:pPr>
      <w:jc w:val="center"/>
      <w:rPr>
        <w:lang w:val="es-ES"/>
      </w:rPr>
    </w:pPr>
    <w:r>
      <w:rPr>
        <w:lang w:val="es-ES"/>
      </w:rPr>
      <w:t>Alcocer D: L00394435   ,  Arevalo K:L00394294</w:t>
    </w:r>
  </w:p>
  <w:p w:rsidR="00C47CF8" w:rsidRPr="00DC7C2E" w:rsidRDefault="00C47CF8" w:rsidP="00F260D0">
    <w:pPr>
      <w:ind w:right="360"/>
      <w:jc w:val="center"/>
      <w:rPr>
        <w:lang w:val="es-EC"/>
      </w:rPr>
    </w:pPr>
  </w:p>
  <w:p w:rsidR="00C47CF8" w:rsidRPr="006928F3" w:rsidRDefault="00C47CF8" w:rsidP="00F260D0">
    <w:pPr>
      <w:rPr>
        <w:lang w:val="es-EC"/>
      </w:rPr>
    </w:pPr>
  </w:p>
  <w:p w:rsidR="00C47CF8" w:rsidRPr="006928F3" w:rsidRDefault="00C47CF8" w:rsidP="00F260D0">
    <w:pPr>
      <w:rPr>
        <w:lang w:val="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10"/>
  </w:num>
  <w:num w:numId="2">
    <w:abstractNumId w:val="13"/>
  </w:num>
  <w:num w:numId="3">
    <w:abstractNumId w:val="11"/>
  </w:num>
  <w:num w:numId="4">
    <w:abstractNumId w:val="14"/>
  </w:num>
  <w:num w:numId="5">
    <w:abstractNumId w:val="12"/>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264B"/>
    <w:rsid w:val="00022DBA"/>
    <w:rsid w:val="000276D0"/>
    <w:rsid w:val="00043F21"/>
    <w:rsid w:val="00050744"/>
    <w:rsid w:val="000554E8"/>
    <w:rsid w:val="00097FD7"/>
    <w:rsid w:val="000A6556"/>
    <w:rsid w:val="000B0AD7"/>
    <w:rsid w:val="000E539C"/>
    <w:rsid w:val="00117D49"/>
    <w:rsid w:val="0012223F"/>
    <w:rsid w:val="00122915"/>
    <w:rsid w:val="00125A9E"/>
    <w:rsid w:val="00131578"/>
    <w:rsid w:val="001400C8"/>
    <w:rsid w:val="00150022"/>
    <w:rsid w:val="001551CC"/>
    <w:rsid w:val="001867F8"/>
    <w:rsid w:val="00190A62"/>
    <w:rsid w:val="001A7020"/>
    <w:rsid w:val="001A7A4B"/>
    <w:rsid w:val="001B4893"/>
    <w:rsid w:val="001B7BB6"/>
    <w:rsid w:val="001F60FC"/>
    <w:rsid w:val="002033AB"/>
    <w:rsid w:val="00211E66"/>
    <w:rsid w:val="00224AD1"/>
    <w:rsid w:val="002377A7"/>
    <w:rsid w:val="0024156D"/>
    <w:rsid w:val="002643FA"/>
    <w:rsid w:val="002702DE"/>
    <w:rsid w:val="00274D3F"/>
    <w:rsid w:val="00280701"/>
    <w:rsid w:val="00285AFB"/>
    <w:rsid w:val="002A7394"/>
    <w:rsid w:val="002C09C9"/>
    <w:rsid w:val="002F1F01"/>
    <w:rsid w:val="002F7C61"/>
    <w:rsid w:val="00302099"/>
    <w:rsid w:val="00302930"/>
    <w:rsid w:val="003040BE"/>
    <w:rsid w:val="003178E7"/>
    <w:rsid w:val="003262D2"/>
    <w:rsid w:val="00333D7D"/>
    <w:rsid w:val="00334099"/>
    <w:rsid w:val="003477A2"/>
    <w:rsid w:val="003616D5"/>
    <w:rsid w:val="003628C5"/>
    <w:rsid w:val="003A21D2"/>
    <w:rsid w:val="003A48D9"/>
    <w:rsid w:val="003B0AED"/>
    <w:rsid w:val="003B16C7"/>
    <w:rsid w:val="003D3DE2"/>
    <w:rsid w:val="003E3B72"/>
    <w:rsid w:val="003F4A7F"/>
    <w:rsid w:val="00403800"/>
    <w:rsid w:val="00416D82"/>
    <w:rsid w:val="004678C4"/>
    <w:rsid w:val="004C5233"/>
    <w:rsid w:val="004E2675"/>
    <w:rsid w:val="004F60B7"/>
    <w:rsid w:val="00521FAB"/>
    <w:rsid w:val="00537176"/>
    <w:rsid w:val="00541DEB"/>
    <w:rsid w:val="00554938"/>
    <w:rsid w:val="00555C00"/>
    <w:rsid w:val="005612A1"/>
    <w:rsid w:val="00562589"/>
    <w:rsid w:val="00583195"/>
    <w:rsid w:val="00591F66"/>
    <w:rsid w:val="005964DD"/>
    <w:rsid w:val="005A2177"/>
    <w:rsid w:val="005A29D4"/>
    <w:rsid w:val="005C4039"/>
    <w:rsid w:val="005D69CF"/>
    <w:rsid w:val="005E3D89"/>
    <w:rsid w:val="006278CB"/>
    <w:rsid w:val="00633013"/>
    <w:rsid w:val="006374C1"/>
    <w:rsid w:val="0064683E"/>
    <w:rsid w:val="00665540"/>
    <w:rsid w:val="00672119"/>
    <w:rsid w:val="00673045"/>
    <w:rsid w:val="0067647E"/>
    <w:rsid w:val="006928F3"/>
    <w:rsid w:val="006A067A"/>
    <w:rsid w:val="006A5D6C"/>
    <w:rsid w:val="006A63F8"/>
    <w:rsid w:val="006D107F"/>
    <w:rsid w:val="006E1905"/>
    <w:rsid w:val="006F06BC"/>
    <w:rsid w:val="00727D29"/>
    <w:rsid w:val="00752136"/>
    <w:rsid w:val="00764BAF"/>
    <w:rsid w:val="0078093B"/>
    <w:rsid w:val="0079399A"/>
    <w:rsid w:val="007B032A"/>
    <w:rsid w:val="007B7E41"/>
    <w:rsid w:val="007D13BD"/>
    <w:rsid w:val="00810A74"/>
    <w:rsid w:val="00814101"/>
    <w:rsid w:val="008169FA"/>
    <w:rsid w:val="00834C74"/>
    <w:rsid w:val="00843084"/>
    <w:rsid w:val="00864427"/>
    <w:rsid w:val="00867C88"/>
    <w:rsid w:val="00893213"/>
    <w:rsid w:val="00893D5A"/>
    <w:rsid w:val="008B2764"/>
    <w:rsid w:val="008B514A"/>
    <w:rsid w:val="008D025B"/>
    <w:rsid w:val="008D5566"/>
    <w:rsid w:val="008F3582"/>
    <w:rsid w:val="008F7844"/>
    <w:rsid w:val="00903410"/>
    <w:rsid w:val="00906BB8"/>
    <w:rsid w:val="00911351"/>
    <w:rsid w:val="00937754"/>
    <w:rsid w:val="00952E86"/>
    <w:rsid w:val="009563A3"/>
    <w:rsid w:val="00967E58"/>
    <w:rsid w:val="00977202"/>
    <w:rsid w:val="009815E6"/>
    <w:rsid w:val="00982E75"/>
    <w:rsid w:val="009B35CF"/>
    <w:rsid w:val="009C0CF0"/>
    <w:rsid w:val="009C544E"/>
    <w:rsid w:val="009D1A86"/>
    <w:rsid w:val="009D29E2"/>
    <w:rsid w:val="00A002A8"/>
    <w:rsid w:val="00A06E38"/>
    <w:rsid w:val="00A15AEE"/>
    <w:rsid w:val="00A226E3"/>
    <w:rsid w:val="00A66AD1"/>
    <w:rsid w:val="00A735C3"/>
    <w:rsid w:val="00A75988"/>
    <w:rsid w:val="00A77FC6"/>
    <w:rsid w:val="00A853D1"/>
    <w:rsid w:val="00A94B02"/>
    <w:rsid w:val="00AB04BE"/>
    <w:rsid w:val="00AE5750"/>
    <w:rsid w:val="00B0004F"/>
    <w:rsid w:val="00B242EB"/>
    <w:rsid w:val="00B27472"/>
    <w:rsid w:val="00B445B5"/>
    <w:rsid w:val="00B55287"/>
    <w:rsid w:val="00B64D71"/>
    <w:rsid w:val="00B658EA"/>
    <w:rsid w:val="00B73393"/>
    <w:rsid w:val="00B85710"/>
    <w:rsid w:val="00BA03B0"/>
    <w:rsid w:val="00BA1BB1"/>
    <w:rsid w:val="00BB037B"/>
    <w:rsid w:val="00BF1A26"/>
    <w:rsid w:val="00C21809"/>
    <w:rsid w:val="00C255F4"/>
    <w:rsid w:val="00C32CCC"/>
    <w:rsid w:val="00C47CF8"/>
    <w:rsid w:val="00C57534"/>
    <w:rsid w:val="00C6158D"/>
    <w:rsid w:val="00C770E1"/>
    <w:rsid w:val="00C8238C"/>
    <w:rsid w:val="00C94E01"/>
    <w:rsid w:val="00C95A99"/>
    <w:rsid w:val="00CA3EB6"/>
    <w:rsid w:val="00CA72FF"/>
    <w:rsid w:val="00CC267A"/>
    <w:rsid w:val="00CC409B"/>
    <w:rsid w:val="00CD6CB6"/>
    <w:rsid w:val="00CE73F0"/>
    <w:rsid w:val="00CF4C59"/>
    <w:rsid w:val="00D00656"/>
    <w:rsid w:val="00D13BAB"/>
    <w:rsid w:val="00D20925"/>
    <w:rsid w:val="00D24269"/>
    <w:rsid w:val="00D26801"/>
    <w:rsid w:val="00D30B2F"/>
    <w:rsid w:val="00D50B88"/>
    <w:rsid w:val="00D53181"/>
    <w:rsid w:val="00D57769"/>
    <w:rsid w:val="00D604E2"/>
    <w:rsid w:val="00D725E7"/>
    <w:rsid w:val="00D80731"/>
    <w:rsid w:val="00D835E9"/>
    <w:rsid w:val="00D859AB"/>
    <w:rsid w:val="00D85E5A"/>
    <w:rsid w:val="00D96019"/>
    <w:rsid w:val="00DA1AAC"/>
    <w:rsid w:val="00DA1FA4"/>
    <w:rsid w:val="00DA7F65"/>
    <w:rsid w:val="00DB0D71"/>
    <w:rsid w:val="00DC7C2E"/>
    <w:rsid w:val="00E06198"/>
    <w:rsid w:val="00E1067B"/>
    <w:rsid w:val="00E1449A"/>
    <w:rsid w:val="00E30D7B"/>
    <w:rsid w:val="00E53978"/>
    <w:rsid w:val="00E74B23"/>
    <w:rsid w:val="00E76E38"/>
    <w:rsid w:val="00E87C5C"/>
    <w:rsid w:val="00EA6694"/>
    <w:rsid w:val="00EB36E6"/>
    <w:rsid w:val="00EB489B"/>
    <w:rsid w:val="00EB54A7"/>
    <w:rsid w:val="00ED20A6"/>
    <w:rsid w:val="00F0343F"/>
    <w:rsid w:val="00F260D0"/>
    <w:rsid w:val="00F60D90"/>
    <w:rsid w:val="00F72618"/>
    <w:rsid w:val="00F85DA9"/>
    <w:rsid w:val="00F94BC9"/>
    <w:rsid w:val="00FA1EB3"/>
    <w:rsid w:val="00FA6494"/>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546F"/>
  <w15:chartTrackingRefBased/>
  <w15:docId w15:val="{1E58CF01-90FE-4EFA-9C15-ACE19A12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table" w:customStyle="1" w:styleId="TableNormal">
    <w:name w:val="Table Normal"/>
    <w:uiPriority w:val="2"/>
    <w:semiHidden/>
    <w:unhideWhenUsed/>
    <w:qFormat/>
    <w:rsid w:val="00591F66"/>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91F66"/>
    <w:pPr>
      <w:widowControl w:val="0"/>
    </w:pPr>
    <w:rPr>
      <w:sz w:val="22"/>
      <w:szCs w:val="22"/>
      <w:lang w:val="es-ES" w:eastAsia="es-ES" w:bidi="es-ES"/>
    </w:rPr>
  </w:style>
  <w:style w:type="paragraph" w:styleId="Textoindependiente">
    <w:name w:val="Body Text"/>
    <w:basedOn w:val="Normal"/>
    <w:link w:val="TextoindependienteCar"/>
    <w:uiPriority w:val="1"/>
    <w:qFormat/>
    <w:rsid w:val="00150022"/>
    <w:pPr>
      <w:widowControl w:val="0"/>
    </w:pPr>
    <w:rPr>
      <w:sz w:val="22"/>
      <w:szCs w:val="22"/>
      <w:lang w:val="es-ES" w:eastAsia="es-ES" w:bidi="es-ES"/>
    </w:rPr>
  </w:style>
  <w:style w:type="character" w:customStyle="1" w:styleId="TextoindependienteCar">
    <w:name w:val="Texto independiente Car"/>
    <w:link w:val="Textoindependiente"/>
    <w:uiPriority w:val="1"/>
    <w:rsid w:val="00150022"/>
    <w:rPr>
      <w:rFonts w:ascii="Times New Roman" w:eastAsia="Times New Roman" w:hAnsi="Times New Roman"/>
      <w:sz w:val="22"/>
      <w:szCs w:val="22"/>
      <w:lang w:val="es-ES" w:eastAsia="es-ES" w:bidi="es-ES"/>
    </w:rPr>
  </w:style>
  <w:style w:type="character" w:styleId="Mencinsinresolver">
    <w:name w:val="Unresolved Mention"/>
    <w:uiPriority w:val="99"/>
    <w:semiHidden/>
    <w:unhideWhenUsed/>
    <w:rsid w:val="00224AD1"/>
    <w:rPr>
      <w:color w:val="605E5C"/>
      <w:shd w:val="clear" w:color="auto" w:fill="E1DFDD"/>
    </w:rPr>
  </w:style>
  <w:style w:type="table" w:styleId="Tablaconcuadrcula">
    <w:name w:val="Table Grid"/>
    <w:basedOn w:val="Tablanormal"/>
    <w:uiPriority w:val="59"/>
    <w:rsid w:val="005625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987">
      <w:bodyDiv w:val="1"/>
      <w:marLeft w:val="0"/>
      <w:marRight w:val="0"/>
      <w:marTop w:val="0"/>
      <w:marBottom w:val="0"/>
      <w:divBdr>
        <w:top w:val="none" w:sz="0" w:space="0" w:color="auto"/>
        <w:left w:val="none" w:sz="0" w:space="0" w:color="auto"/>
        <w:bottom w:val="none" w:sz="0" w:space="0" w:color="auto"/>
        <w:right w:val="none" w:sz="0" w:space="0" w:color="auto"/>
      </w:divBdr>
    </w:div>
    <w:div w:id="197475289">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706101900">
      <w:bodyDiv w:val="1"/>
      <w:marLeft w:val="0"/>
      <w:marRight w:val="0"/>
      <w:marTop w:val="0"/>
      <w:marBottom w:val="0"/>
      <w:divBdr>
        <w:top w:val="none" w:sz="0" w:space="0" w:color="auto"/>
        <w:left w:val="none" w:sz="0" w:space="0" w:color="auto"/>
        <w:bottom w:val="none" w:sz="0" w:space="0" w:color="auto"/>
        <w:right w:val="none" w:sz="0" w:space="0" w:color="auto"/>
      </w:divBdr>
    </w:div>
    <w:div w:id="775712489">
      <w:bodyDiv w:val="1"/>
      <w:marLeft w:val="0"/>
      <w:marRight w:val="0"/>
      <w:marTop w:val="0"/>
      <w:marBottom w:val="0"/>
      <w:divBdr>
        <w:top w:val="none" w:sz="0" w:space="0" w:color="auto"/>
        <w:left w:val="none" w:sz="0" w:space="0" w:color="auto"/>
        <w:bottom w:val="none" w:sz="0" w:space="0" w:color="auto"/>
        <w:right w:val="none" w:sz="0" w:space="0" w:color="auto"/>
      </w:divBdr>
    </w:div>
    <w:div w:id="1013146079">
      <w:bodyDiv w:val="1"/>
      <w:marLeft w:val="0"/>
      <w:marRight w:val="0"/>
      <w:marTop w:val="0"/>
      <w:marBottom w:val="0"/>
      <w:divBdr>
        <w:top w:val="none" w:sz="0" w:space="0" w:color="auto"/>
        <w:left w:val="none" w:sz="0" w:space="0" w:color="auto"/>
        <w:bottom w:val="none" w:sz="0" w:space="0" w:color="auto"/>
        <w:right w:val="none" w:sz="0" w:space="0" w:color="auto"/>
      </w:divBdr>
    </w:div>
    <w:div w:id="102231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catronicalatam.com/es/tutoriales/teoria/leyes-de-kirchhoff/" TargetMode="External"/><Relationship Id="rId5" Type="http://schemas.openxmlformats.org/officeDocument/2006/relationships/footnotes" Target="footnotes.xml"/><Relationship Id="rId10" Type="http://schemas.openxmlformats.org/officeDocument/2006/relationships/hyperlink" Target="https://es.khanacademy.org/science/physics/circuits-topic/circuits-resistance/a/ee-kirchhoffs-laws" TargetMode="External"/><Relationship Id="rId4" Type="http://schemas.openxmlformats.org/officeDocument/2006/relationships/webSettings" Target="webSettings.xml"/><Relationship Id="rId9" Type="http://schemas.openxmlformats.org/officeDocument/2006/relationships/hyperlink" Target="https://trimaker.com/tinkercad-software-diseno-e-impresion-3d-online-gratuit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1773</Words>
  <Characters>9756</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11506</CharactersWithSpaces>
  <SharedDoc>false</SharedDoc>
  <HLinks>
    <vt:vector size="18" baseType="variant">
      <vt:variant>
        <vt:i4>196676</vt:i4>
      </vt:variant>
      <vt:variant>
        <vt:i4>15</vt:i4>
      </vt:variant>
      <vt:variant>
        <vt:i4>0</vt:i4>
      </vt:variant>
      <vt:variant>
        <vt:i4>5</vt:i4>
      </vt:variant>
      <vt:variant>
        <vt:lpwstr>https://www.mecatronicalatam.com/es/tutoriales/teoria/leyes-de-kirchhoff/</vt:lpwstr>
      </vt:variant>
      <vt:variant>
        <vt:lpwstr/>
      </vt:variant>
      <vt:variant>
        <vt:i4>2621557</vt:i4>
      </vt:variant>
      <vt:variant>
        <vt:i4>12</vt:i4>
      </vt:variant>
      <vt:variant>
        <vt:i4>0</vt:i4>
      </vt:variant>
      <vt:variant>
        <vt:i4>5</vt:i4>
      </vt:variant>
      <vt:variant>
        <vt:lpwstr>https://es.khanacademy.org/science/physics/circuits-topic/circuits-resistance/a/ee-kirchhoffs-laws</vt:lpwstr>
      </vt:variant>
      <vt:variant>
        <vt:lpwstr/>
      </vt:variant>
      <vt:variant>
        <vt:i4>7667815</vt:i4>
      </vt:variant>
      <vt:variant>
        <vt:i4>9</vt:i4>
      </vt:variant>
      <vt:variant>
        <vt:i4>0</vt:i4>
      </vt:variant>
      <vt:variant>
        <vt:i4>5</vt:i4>
      </vt:variant>
      <vt:variant>
        <vt:lpwstr>https://trimaker.com/tinkercad-software-diseno-e-impresion-3d-online-gratuito/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dc:description/>
  <cp:lastModifiedBy>65017</cp:lastModifiedBy>
  <cp:revision>4</cp:revision>
  <dcterms:created xsi:type="dcterms:W3CDTF">2020-12-21T04:17:00Z</dcterms:created>
  <dcterms:modified xsi:type="dcterms:W3CDTF">2020-12-22T04:10:00Z</dcterms:modified>
</cp:coreProperties>
</file>