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24301" w14:textId="61EBDFE7" w:rsidR="00B47EC8" w:rsidRPr="007008F4" w:rsidRDefault="008D43D7" w:rsidP="00B47EC8">
      <w:pPr>
        <w:spacing w:line="480" w:lineRule="auto"/>
        <w:rPr>
          <w:rFonts w:ascii="Times New Roman" w:hAnsi="Times New Roman" w:cs="Times New Roman"/>
          <w:b/>
          <w:bCs/>
        </w:rPr>
      </w:pPr>
      <w:r w:rsidRPr="003A681D">
        <w:rPr>
          <w:rFonts w:ascii="Times New Roman" w:hAnsi="Times New Roman" w:cs="Times New Roman"/>
          <w:b/>
          <w:bCs/>
          <w:noProof/>
          <w:sz w:val="28"/>
          <w:szCs w:val="28"/>
        </w:rPr>
        <w:drawing>
          <wp:anchor distT="0" distB="0" distL="114300" distR="114300" simplePos="0" relativeHeight="251659264" behindDoc="0" locked="0" layoutInCell="1" allowOverlap="1" wp14:anchorId="30F99715" wp14:editId="56EA4E32">
            <wp:simplePos x="0" y="0"/>
            <wp:positionH relativeFrom="margin">
              <wp:posOffset>2133600</wp:posOffset>
            </wp:positionH>
            <wp:positionV relativeFrom="paragraph">
              <wp:posOffset>129540</wp:posOffset>
            </wp:positionV>
            <wp:extent cx="1403498" cy="1403498"/>
            <wp:effectExtent l="0" t="0" r="6350" b="6350"/>
            <wp:wrapTopAndBottom/>
            <wp:docPr id="467277902" name="Imagen 1" descr="Logotipo, nombre de la empresa&#10;&#10;El contenido generado por IA puede ser incorrecto.">
              <a:extLst xmlns:a="http://schemas.openxmlformats.org/drawingml/2006/main">
                <a:ext uri="{FF2B5EF4-FFF2-40B4-BE49-F238E27FC236}">
                  <a16:creationId xmlns:a16="http://schemas.microsoft.com/office/drawing/2014/main" id="{966AC3D8-3D20-44F9-8E3E-4E47B9290B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77902" name="Imagen 1" descr="Logotipo, nombre de la empresa&#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03498" cy="1403498"/>
                    </a:xfrm>
                    <a:prstGeom prst="rect">
                      <a:avLst/>
                    </a:prstGeom>
                  </pic:spPr>
                </pic:pic>
              </a:graphicData>
            </a:graphic>
            <wp14:sizeRelH relativeFrom="margin">
              <wp14:pctWidth>0</wp14:pctWidth>
            </wp14:sizeRelH>
            <wp14:sizeRelV relativeFrom="margin">
              <wp14:pctHeight>0</wp14:pctHeight>
            </wp14:sizeRelV>
          </wp:anchor>
        </w:drawing>
      </w:r>
    </w:p>
    <w:p w14:paraId="6E0157A6"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Universidad De Guayaquil</w:t>
      </w:r>
    </w:p>
    <w:p w14:paraId="448C76C9"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Facultad de Ciencias Matemáticas y Físicas</w:t>
      </w:r>
    </w:p>
    <w:p w14:paraId="5BB5E40B"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Carrera de Ingeniería en Software</w:t>
      </w:r>
    </w:p>
    <w:p w14:paraId="6BFA70D4" w14:textId="77777777" w:rsidR="00B47EC8" w:rsidRPr="007008F4" w:rsidRDefault="00B47EC8" w:rsidP="00B47EC8">
      <w:pPr>
        <w:spacing w:after="0" w:line="480" w:lineRule="auto"/>
        <w:jc w:val="center"/>
        <w:rPr>
          <w:rFonts w:ascii="Times New Roman" w:hAnsi="Times New Roman" w:cs="Times New Roman"/>
          <w:b/>
          <w:bCs/>
        </w:rPr>
      </w:pPr>
    </w:p>
    <w:p w14:paraId="01C7785E"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Titulo</w:t>
      </w:r>
    </w:p>
    <w:p w14:paraId="17A9158F" w14:textId="6248BDBF" w:rsidR="00B47EC8" w:rsidRPr="007008F4" w:rsidRDefault="00B47EC8" w:rsidP="00B47EC8">
      <w:pPr>
        <w:spacing w:after="0" w:line="480" w:lineRule="auto"/>
        <w:jc w:val="center"/>
        <w:rPr>
          <w:rFonts w:ascii="Times New Roman" w:hAnsi="Times New Roman" w:cs="Times New Roman"/>
        </w:rPr>
      </w:pPr>
      <w:r w:rsidRPr="007008F4">
        <w:rPr>
          <w:rFonts w:ascii="Times New Roman" w:hAnsi="Times New Roman" w:cs="Times New Roman"/>
        </w:rPr>
        <w:t>Requerimientos:</w:t>
      </w:r>
    </w:p>
    <w:p w14:paraId="5C6171A8" w14:textId="77777777" w:rsidR="00B47EC8" w:rsidRPr="007008F4" w:rsidRDefault="00B47EC8" w:rsidP="00B47EC8">
      <w:pPr>
        <w:spacing w:after="0" w:line="480" w:lineRule="auto"/>
        <w:jc w:val="center"/>
        <w:rPr>
          <w:rFonts w:ascii="Times New Roman" w:hAnsi="Times New Roman" w:cs="Times New Roman"/>
        </w:rPr>
      </w:pPr>
      <w:r w:rsidRPr="007008F4">
        <w:rPr>
          <w:rFonts w:ascii="Times New Roman" w:hAnsi="Times New Roman" w:cs="Times New Roman"/>
        </w:rPr>
        <w:t>Plataforma de Gestión de Proyectos de Vinculación</w:t>
      </w:r>
    </w:p>
    <w:p w14:paraId="21522D20" w14:textId="77777777" w:rsidR="00B47EC8" w:rsidRPr="007008F4" w:rsidRDefault="00B47EC8" w:rsidP="00B47EC8">
      <w:pPr>
        <w:spacing w:after="0" w:line="480" w:lineRule="auto"/>
        <w:jc w:val="center"/>
        <w:rPr>
          <w:rFonts w:ascii="Times New Roman" w:hAnsi="Times New Roman" w:cs="Times New Roman"/>
        </w:rPr>
      </w:pPr>
    </w:p>
    <w:p w14:paraId="6899EF1A"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Grupo C</w:t>
      </w:r>
    </w:p>
    <w:p w14:paraId="7476A769" w14:textId="77777777" w:rsidR="00B47EC8" w:rsidRPr="007008F4" w:rsidRDefault="00B47EC8" w:rsidP="00B47EC8">
      <w:pPr>
        <w:spacing w:after="0" w:line="480" w:lineRule="auto"/>
        <w:jc w:val="center"/>
        <w:rPr>
          <w:rFonts w:ascii="Times New Roman" w:hAnsi="Times New Roman" w:cs="Times New Roman"/>
        </w:rPr>
      </w:pPr>
      <w:r w:rsidRPr="007008F4">
        <w:rPr>
          <w:rFonts w:ascii="Times New Roman" w:hAnsi="Times New Roman" w:cs="Times New Roman"/>
        </w:rPr>
        <w:t>Alay Jessie, Amy Baque, Adrian Gavilanes, Daniel Gualan, Jhon Intriago, Roger Martines, Ricardo Mazzini, Katherine Méndez, Jean Paul Mogollon, Mariela Nuñez</w:t>
      </w:r>
    </w:p>
    <w:p w14:paraId="070167BA" w14:textId="77777777" w:rsidR="00B47EC8" w:rsidRPr="007008F4" w:rsidRDefault="00B47EC8" w:rsidP="00B47EC8">
      <w:pPr>
        <w:spacing w:after="0" w:line="480" w:lineRule="auto"/>
        <w:jc w:val="center"/>
        <w:rPr>
          <w:rFonts w:ascii="Times New Roman" w:hAnsi="Times New Roman" w:cs="Times New Roman"/>
          <w:b/>
          <w:bCs/>
        </w:rPr>
      </w:pPr>
    </w:p>
    <w:p w14:paraId="5BF4F25B"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Materia</w:t>
      </w:r>
    </w:p>
    <w:p w14:paraId="5F027834" w14:textId="77777777" w:rsidR="00B47EC8" w:rsidRPr="007008F4" w:rsidRDefault="00B47EC8" w:rsidP="00B47EC8">
      <w:pPr>
        <w:spacing w:after="0" w:line="480" w:lineRule="auto"/>
        <w:jc w:val="center"/>
        <w:rPr>
          <w:rFonts w:ascii="Times New Roman" w:hAnsi="Times New Roman" w:cs="Times New Roman"/>
        </w:rPr>
      </w:pPr>
      <w:r w:rsidRPr="007008F4">
        <w:rPr>
          <w:rFonts w:ascii="Times New Roman" w:hAnsi="Times New Roman" w:cs="Times New Roman"/>
        </w:rPr>
        <w:t>Construcción de Software</w:t>
      </w:r>
    </w:p>
    <w:p w14:paraId="7CCA5959"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Curso</w:t>
      </w:r>
    </w:p>
    <w:p w14:paraId="79D2B233" w14:textId="77777777" w:rsidR="00B47EC8" w:rsidRPr="007008F4" w:rsidRDefault="00B47EC8" w:rsidP="00B47EC8">
      <w:pPr>
        <w:spacing w:after="0" w:line="480" w:lineRule="auto"/>
        <w:jc w:val="center"/>
        <w:rPr>
          <w:rFonts w:ascii="Times New Roman" w:hAnsi="Times New Roman" w:cs="Times New Roman"/>
        </w:rPr>
      </w:pPr>
      <w:r w:rsidRPr="007008F4">
        <w:rPr>
          <w:rFonts w:ascii="Times New Roman" w:hAnsi="Times New Roman" w:cs="Times New Roman"/>
        </w:rPr>
        <w:t>SOF-S-VE-6-2</w:t>
      </w:r>
    </w:p>
    <w:p w14:paraId="230B4CEF"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Docente</w:t>
      </w:r>
    </w:p>
    <w:p w14:paraId="40C35F31" w14:textId="71ED9D03" w:rsidR="00B47EC8" w:rsidRPr="007008F4" w:rsidRDefault="00B47EC8" w:rsidP="008D43D7">
      <w:pPr>
        <w:spacing w:after="0" w:line="480" w:lineRule="auto"/>
        <w:jc w:val="center"/>
        <w:rPr>
          <w:rFonts w:ascii="Times New Roman" w:hAnsi="Times New Roman" w:cs="Times New Roman"/>
        </w:rPr>
      </w:pPr>
      <w:hyperlink r:id="rId7" w:history="1">
        <w:r w:rsidRPr="007008F4">
          <w:rPr>
            <w:rStyle w:val="Hipervnculo"/>
            <w:rFonts w:ascii="Times New Roman" w:hAnsi="Times New Roman" w:cs="Times New Roman"/>
            <w:color w:val="auto"/>
            <w:u w:val="none"/>
          </w:rPr>
          <w:t>Parrales Bravo Franklin Ricardo</w:t>
        </w:r>
      </w:hyperlink>
    </w:p>
    <w:p w14:paraId="2227C247" w14:textId="77777777" w:rsidR="00B47EC8" w:rsidRPr="007008F4" w:rsidRDefault="00B47EC8" w:rsidP="00B47EC8">
      <w:pPr>
        <w:spacing w:after="0" w:line="480" w:lineRule="auto"/>
        <w:jc w:val="center"/>
        <w:rPr>
          <w:rFonts w:ascii="Times New Roman" w:hAnsi="Times New Roman" w:cs="Times New Roman"/>
          <w:b/>
          <w:bCs/>
        </w:rPr>
      </w:pPr>
      <w:r w:rsidRPr="007008F4">
        <w:rPr>
          <w:rFonts w:ascii="Times New Roman" w:hAnsi="Times New Roman" w:cs="Times New Roman"/>
          <w:b/>
          <w:bCs/>
        </w:rPr>
        <w:t>Periodo Lectivo</w:t>
      </w:r>
    </w:p>
    <w:p w14:paraId="6A54F1B6" w14:textId="77777777" w:rsidR="00B47EC8" w:rsidRPr="007008F4" w:rsidRDefault="00B47EC8" w:rsidP="008D43D7">
      <w:pPr>
        <w:jc w:val="center"/>
        <w:rPr>
          <w:rFonts w:ascii="Times New Roman" w:hAnsi="Times New Roman" w:cs="Times New Roman"/>
        </w:rPr>
      </w:pPr>
      <w:r w:rsidRPr="007008F4">
        <w:rPr>
          <w:rFonts w:ascii="Times New Roman" w:hAnsi="Times New Roman" w:cs="Times New Roman"/>
        </w:rPr>
        <w:t>2026 – 2027 CI</w:t>
      </w:r>
    </w:p>
    <w:p w14:paraId="7672F403" w14:textId="0F1B1BB1" w:rsidR="007008F4" w:rsidRPr="00D97099" w:rsidRDefault="007008F4" w:rsidP="007008F4">
      <w:pPr>
        <w:rPr>
          <w:rFonts w:ascii="Times New Roman" w:hAnsi="Times New Roman" w:cs="Times New Roman"/>
          <w:b/>
          <w:bCs/>
        </w:rPr>
      </w:pPr>
      <w:r w:rsidRPr="00D97099">
        <w:rPr>
          <w:rFonts w:ascii="Times New Roman" w:hAnsi="Times New Roman" w:cs="Times New Roman"/>
          <w:b/>
          <w:bCs/>
        </w:rPr>
        <w:lastRenderedPageBreak/>
        <w:t xml:space="preserve">1. Requerimientos Funcionales </w:t>
      </w:r>
    </w:p>
    <w:p w14:paraId="3307FB6C" w14:textId="0A08CFDE" w:rsidR="007008F4" w:rsidRPr="00D97099" w:rsidRDefault="007008F4" w:rsidP="00813245">
      <w:pPr>
        <w:jc w:val="both"/>
        <w:rPr>
          <w:rFonts w:ascii="Times New Roman" w:hAnsi="Times New Roman" w:cs="Times New Roman"/>
        </w:rPr>
      </w:pPr>
      <w:r w:rsidRPr="00D97099">
        <w:rPr>
          <w:rFonts w:ascii="Times New Roman" w:hAnsi="Times New Roman" w:cs="Times New Roman"/>
        </w:rPr>
        <w:t>A continuación, se detallan los requerimientos funcionales utilizando una estructura descriptiva que incluye actores, precondiciones y criterios de aceptación para facilitar la fase de desarrollo y pruebas.</w:t>
      </w:r>
    </w:p>
    <w:tbl>
      <w:tblPr>
        <w:tblStyle w:val="Tablaconcuadrcula"/>
        <w:tblW w:w="0" w:type="auto"/>
        <w:tblLook w:val="04A0" w:firstRow="1" w:lastRow="0" w:firstColumn="1" w:lastColumn="0" w:noHBand="0" w:noVBand="1"/>
      </w:tblPr>
      <w:tblGrid>
        <w:gridCol w:w="2000"/>
        <w:gridCol w:w="7000"/>
      </w:tblGrid>
      <w:tr w:rsidR="007008F4" w:rsidRPr="00D97099" w14:paraId="01BB2688"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4451A1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7A07364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RF01</w:t>
            </w:r>
          </w:p>
        </w:tc>
      </w:tr>
      <w:tr w:rsidR="007008F4" w:rsidRPr="00D97099" w14:paraId="7506C8E6"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3C1DAF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3EF9177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Autenticación y gestión de roles</w:t>
            </w:r>
          </w:p>
        </w:tc>
      </w:tr>
      <w:tr w:rsidR="007008F4" w:rsidRPr="00D97099" w14:paraId="52806089"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05620C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2335656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Coordinador, Tutor académico, Estudiante</w:t>
            </w:r>
          </w:p>
        </w:tc>
      </w:tr>
      <w:tr w:rsidR="007008F4" w:rsidRPr="00D97099" w14:paraId="607E53AA"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204371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16C3617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sistema debe permitir a los usuarios iniciar sesión verificando sus credenciales (email y contraseña). Una vez validados, el sistema identificará su rol y protegerá las rutas de la aplicación, redirigiéndolos a su vista correspondiente (dashboard).</w:t>
            </w:r>
          </w:p>
        </w:tc>
      </w:tr>
      <w:tr w:rsidR="007008F4" w:rsidRPr="00D97099" w14:paraId="1796AB87"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95C874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1DBDDB6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usuario debe existir en la base de datos (tabla usuarios) con credenciales válidas y un rol asignado.</w:t>
            </w:r>
          </w:p>
        </w:tc>
      </w:tr>
      <w:tr w:rsidR="007008F4" w:rsidRPr="00D97099" w14:paraId="4A81FBD6"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A3F1AD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31F621F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Se genera un token de sesión (JWT) y el usuario ingresa a la interfaz de su rol.</w:t>
            </w:r>
          </w:p>
        </w:tc>
      </w:tr>
      <w:tr w:rsidR="007008F4" w:rsidRPr="00D97099" w14:paraId="7429AA8D" w14:textId="77777777" w:rsidTr="00D82D68">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7A72B4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63349AF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Si el login es exitoso, redirige al dashboard.</w:t>
            </w:r>
            <w:r w:rsidRPr="00D97099">
              <w:rPr>
                <w:rFonts w:ascii="Times New Roman" w:hAnsi="Times New Roman" w:cs="Times New Roman"/>
              </w:rPr>
              <w:br/>
              <w:t>- Si las credenciales son incorrectas, muestra mensaje de error 'Credenciales inválidas'.</w:t>
            </w:r>
            <w:r w:rsidRPr="00D97099">
              <w:rPr>
                <w:rFonts w:ascii="Times New Roman" w:hAnsi="Times New Roman" w:cs="Times New Roman"/>
              </w:rPr>
              <w:br/>
              <w:t>- Un estudiante no puede acceder a las rutas de creación de proyectos del coordinador.</w:t>
            </w:r>
          </w:p>
        </w:tc>
      </w:tr>
    </w:tbl>
    <w:p w14:paraId="7D80E598"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69DDCA7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4F4FA8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553B955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RF02</w:t>
            </w:r>
          </w:p>
        </w:tc>
      </w:tr>
      <w:tr w:rsidR="007008F4" w:rsidRPr="00D97099" w14:paraId="21CD69BE"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CADA54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2CAA716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Gestión de proyectos (CRUD)</w:t>
            </w:r>
          </w:p>
        </w:tc>
      </w:tr>
      <w:tr w:rsidR="007008F4" w:rsidRPr="00D97099" w14:paraId="747AEF9B"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05E520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1D7D8C4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Coordinador</w:t>
            </w:r>
          </w:p>
        </w:tc>
      </w:tr>
      <w:tr w:rsidR="007008F4" w:rsidRPr="00D97099" w14:paraId="38561CB9"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B47048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5E853BDB"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coordinador podrá administrar el catálogo completo de proyectos de vinculación. Podrá crear un nuevo proyecto ingresando datos obligatorios (nombre, descripción, tutor, facultad, carrera, cupos máximos), así como editar información de proyectos existentes, eliminarlos lógicamente o listarlos en una tabla interactiva.</w:t>
            </w:r>
          </w:p>
        </w:tc>
      </w:tr>
      <w:tr w:rsidR="007008F4" w:rsidRPr="00D97099" w14:paraId="24CB25E1"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A98A8B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2D8D679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usuario logueado debe tener el rol de 'Coordinador'.</w:t>
            </w:r>
          </w:p>
        </w:tc>
      </w:tr>
      <w:tr w:rsidR="007008F4" w:rsidRPr="00D97099" w14:paraId="082FC100"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078FA6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5C2B678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La base de datos (tabla proyectos) se actualiza reflejando la inserción, modificación o eliminación.</w:t>
            </w:r>
          </w:p>
        </w:tc>
      </w:tr>
      <w:tr w:rsidR="007008F4" w:rsidRPr="00D97099" w14:paraId="4C558B38"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B0BC26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lastRenderedPageBreak/>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7D2D424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Todos los campos obligatorios deben ser validados antes de guardar.</w:t>
            </w:r>
            <w:r w:rsidRPr="00D97099">
              <w:rPr>
                <w:rFonts w:ascii="Times New Roman" w:hAnsi="Times New Roman" w:cs="Times New Roman"/>
              </w:rPr>
              <w:br/>
              <w:t>- La lista de proyectos debe reflejar los cambios en tiempo real.</w:t>
            </w:r>
            <w:r w:rsidRPr="00D97099">
              <w:rPr>
                <w:rFonts w:ascii="Times New Roman" w:hAnsi="Times New Roman" w:cs="Times New Roman"/>
              </w:rPr>
              <w:br/>
              <w:t>- Al asignar un tutor, este debe existir en el sistema.</w:t>
            </w:r>
          </w:p>
        </w:tc>
      </w:tr>
    </w:tbl>
    <w:p w14:paraId="08CAB7F1"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20CEB75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3FF4EC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547ED56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RF03</w:t>
            </w:r>
          </w:p>
        </w:tc>
      </w:tr>
      <w:tr w:rsidR="007008F4" w:rsidRPr="00D97099" w14:paraId="57142706"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55BC73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1CF7521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Inscripción de estudiantes a proyectos</w:t>
            </w:r>
          </w:p>
        </w:tc>
      </w:tr>
      <w:tr w:rsidR="007008F4" w:rsidRPr="00D97099" w14:paraId="069BB35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B29EAA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521B912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Estudiante</w:t>
            </w:r>
          </w:p>
        </w:tc>
      </w:tr>
      <w:tr w:rsidR="007008F4" w:rsidRPr="00D97099" w14:paraId="0428E61B"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E3C29B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0517FBF0" w14:textId="623B78A0"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Los estudiantes podrán visualizar en una lista los proyectos de vinculación disponibles para su carrera. Podrán seleccionar un proyecto y emitir una solicitud de inscripción, siempre y cuando el proyecto tenga cupos disponibles.</w:t>
            </w:r>
          </w:p>
        </w:tc>
      </w:tr>
      <w:tr w:rsidR="007008F4" w:rsidRPr="00D97099" w14:paraId="57A04D9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0104AF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7C189F3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estudiante debe estar autenticado. El proyecto debe estar activo y tener cupos_usados &lt; cupos_max.</w:t>
            </w:r>
          </w:p>
        </w:tc>
      </w:tr>
      <w:tr w:rsidR="007008F4" w:rsidRPr="00D97099" w14:paraId="7DFDD74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BCD0FE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44E7719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Se genera un nuevo registro en la tabla 'solicitudes' con estado 'pendiente'.</w:t>
            </w:r>
          </w:p>
        </w:tc>
      </w:tr>
      <w:tr w:rsidR="007008F4" w:rsidRPr="00D97099" w14:paraId="3C6EA96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E383FF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1EFBC98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El sistema debe impedir la inscripción si los cupos están llenos.</w:t>
            </w:r>
            <w:r w:rsidRPr="00D97099">
              <w:rPr>
                <w:rFonts w:ascii="Times New Roman" w:hAnsi="Times New Roman" w:cs="Times New Roman"/>
              </w:rPr>
              <w:br/>
              <w:t>- Un estudiante no puede enviar más de una solicitud al mismo proyecto.</w:t>
            </w:r>
            <w:r w:rsidRPr="00D97099">
              <w:rPr>
                <w:rFonts w:ascii="Times New Roman" w:hAnsi="Times New Roman" w:cs="Times New Roman"/>
              </w:rPr>
              <w:br/>
              <w:t>- Manejo de concurrencia para evitar que dos estudiantes tomen el último cupo simultáneamente.</w:t>
            </w:r>
          </w:p>
        </w:tc>
      </w:tr>
    </w:tbl>
    <w:p w14:paraId="7C6626E3"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2AA3996B"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5EEDB6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67650CA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RF04</w:t>
            </w:r>
          </w:p>
        </w:tc>
      </w:tr>
      <w:tr w:rsidR="007008F4" w:rsidRPr="00D97099" w14:paraId="236D7592"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141788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27B9F15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Registro y control de horas de vinculación</w:t>
            </w:r>
          </w:p>
        </w:tc>
      </w:tr>
      <w:tr w:rsidR="007008F4" w:rsidRPr="00D97099" w14:paraId="2AFA5078"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944346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089A855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Estudiante, Tutor académico</w:t>
            </w:r>
          </w:p>
        </w:tc>
      </w:tr>
      <w:tr w:rsidR="007008F4" w:rsidRPr="00D97099" w14:paraId="097C7DA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FEDDAB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42EC977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sistema permite al estudiante registrar las horas que ha ejecutado en sus actividades (con fecha y descripción). El tutor responsable del proyecto recibirá estas horas y deberá aprobarlas o rechazarlas. El sistema llevará la sumatoria de las horas aprobadas.</w:t>
            </w:r>
          </w:p>
        </w:tc>
      </w:tr>
      <w:tr w:rsidR="007008F4" w:rsidRPr="00D97099" w14:paraId="10698126"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7EDA1C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4263F98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estudiante debe tener una solicitud en estado 'aceptado' en un proyecto.</w:t>
            </w:r>
          </w:p>
        </w:tc>
      </w:tr>
      <w:tr w:rsidR="007008F4" w:rsidRPr="00D97099" w14:paraId="14F05A25"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A8C4A0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32FFA88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Se inserta un registro en la tabla 'horas'. Si el tutor aprueba, el total de horas acumuladas del estudiante aumenta.</w:t>
            </w:r>
          </w:p>
        </w:tc>
      </w:tr>
      <w:tr w:rsidR="007008F4" w:rsidRPr="00D97099" w14:paraId="07F71D07"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3BF0BE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33380A7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El estudiante no puede registrar horas que superen el límite exigido por la universidad.</w:t>
            </w:r>
            <w:r w:rsidRPr="00D97099">
              <w:rPr>
                <w:rFonts w:ascii="Times New Roman" w:hAnsi="Times New Roman" w:cs="Times New Roman"/>
              </w:rPr>
              <w:br/>
            </w:r>
            <w:r w:rsidRPr="00D97099">
              <w:rPr>
                <w:rFonts w:ascii="Times New Roman" w:hAnsi="Times New Roman" w:cs="Times New Roman"/>
              </w:rPr>
              <w:lastRenderedPageBreak/>
              <w:t>- Solo el tutor asignado al proyecto puede aprobar/rechazar las horas de sus estudiantes.</w:t>
            </w:r>
          </w:p>
        </w:tc>
      </w:tr>
    </w:tbl>
    <w:p w14:paraId="2E215130"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107CB6CD"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F34686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2895A8E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RF05</w:t>
            </w:r>
          </w:p>
        </w:tc>
      </w:tr>
      <w:tr w:rsidR="007008F4" w:rsidRPr="00D97099" w14:paraId="0BD60A93"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B7DA20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3DBCB77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Dashboard de seguimiento visual</w:t>
            </w:r>
          </w:p>
        </w:tc>
      </w:tr>
      <w:tr w:rsidR="007008F4" w:rsidRPr="00D97099" w14:paraId="404703F0"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D60567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63E0C08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Todos (Coordinador, Tutor, Estudiante)</w:t>
            </w:r>
          </w:p>
        </w:tc>
      </w:tr>
      <w:tr w:rsidR="007008F4" w:rsidRPr="00D97099" w14:paraId="135AB36E"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F6EE28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5BF64FA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Cada tipo de usuario tendrá un panel de control inicial. El estudiante verá sus horas acumuladas y estado de sus solicitudes. El tutor verá estadísticas de los proyectos a su cargo. El coordinador verá un resumen global de inscripciones y proyectos activos.</w:t>
            </w:r>
          </w:p>
        </w:tc>
      </w:tr>
      <w:tr w:rsidR="007008F4" w:rsidRPr="00D97099" w14:paraId="23532385"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9A23CC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00038D5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usuario debe haber iniciado sesión correctamente.</w:t>
            </w:r>
          </w:p>
        </w:tc>
      </w:tr>
      <w:tr w:rsidR="007008F4" w:rsidRPr="00D97099" w14:paraId="34A929EB"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7866D0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0B11605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La interfaz renderiza gráficos y tarjetas (cards) informativas consumiendo los endpoints de métricas.</w:t>
            </w:r>
          </w:p>
        </w:tc>
      </w:tr>
      <w:tr w:rsidR="007008F4" w:rsidRPr="00D97099" w14:paraId="07572D5D"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8B9E71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6EE2A16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La información debe cargarse dinámicamente desde la base de datos (vía API).</w:t>
            </w:r>
            <w:r w:rsidRPr="00D97099">
              <w:rPr>
                <w:rFonts w:ascii="Times New Roman" w:hAnsi="Times New Roman" w:cs="Times New Roman"/>
              </w:rPr>
              <w:br/>
              <w:t>- Los datos deben actualizarse cada vez que el usuario ingresa a la vista.</w:t>
            </w:r>
          </w:p>
        </w:tc>
      </w:tr>
    </w:tbl>
    <w:p w14:paraId="3673F1C6"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4502A485"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90EFA1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6E9E2BC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RF06</w:t>
            </w:r>
          </w:p>
        </w:tc>
      </w:tr>
      <w:tr w:rsidR="007008F4" w:rsidRPr="00D97099" w14:paraId="5D93052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16E6EB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549B1C2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Gestión de solicitudes de inscripción</w:t>
            </w:r>
          </w:p>
        </w:tc>
      </w:tr>
      <w:tr w:rsidR="007008F4" w:rsidRPr="00D97099" w14:paraId="7A7576E8"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C39FAA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075246D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Coordinador, Tutor</w:t>
            </w:r>
          </w:p>
        </w:tc>
      </w:tr>
      <w:tr w:rsidR="007008F4" w:rsidRPr="00D97099" w14:paraId="016D276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75F8E5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77E403A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Permite visualizar una bandeja de entrada con todas las solicitudes ('pendientes') realizadas por los estudiantes. Los usuarios autorizados podrán revisar el perfil del estudiante y marcar la solicitud como 'aceptada' o 'denegada'.</w:t>
            </w:r>
          </w:p>
        </w:tc>
      </w:tr>
      <w:tr w:rsidR="007008F4" w:rsidRPr="00D97099" w14:paraId="2EDAB1F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38CD56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5CE3EBD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Debe existir al menos una solicitud en estado 'pendiente'.</w:t>
            </w:r>
          </w:p>
        </w:tc>
      </w:tr>
      <w:tr w:rsidR="007008F4" w:rsidRPr="00D97099" w14:paraId="494EEB7A"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16E9AF3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1DF4899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estado de la solicitud cambia en la base de datos. Si se acepta, se resta un cupo disponible al proyecto.</w:t>
            </w:r>
          </w:p>
        </w:tc>
      </w:tr>
      <w:tr w:rsidR="007008F4" w:rsidRPr="00D97099" w14:paraId="0B22663F"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3AC72B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39B90C8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Al aceptar, el contador de 'cupos_usados' del proyecto debe incrementar en 1.</w:t>
            </w:r>
            <w:r w:rsidRPr="00D97099">
              <w:rPr>
                <w:rFonts w:ascii="Times New Roman" w:hAnsi="Times New Roman" w:cs="Times New Roman"/>
              </w:rPr>
              <w:br/>
              <w:t>- Si la solicitud es denegada, el cupo no se afecta y el estudiante puede aplicar a otro proyecto.</w:t>
            </w:r>
          </w:p>
        </w:tc>
      </w:tr>
    </w:tbl>
    <w:p w14:paraId="41B93223"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22E5EEF6"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8C54BD8"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lastRenderedPageBreak/>
              <w:t>Identificador</w:t>
            </w:r>
          </w:p>
        </w:tc>
        <w:tc>
          <w:tcPr>
            <w:tcW w:w="7000" w:type="dxa"/>
            <w:tcBorders>
              <w:top w:val="single" w:sz="4" w:space="0" w:color="auto"/>
              <w:left w:val="single" w:sz="4" w:space="0" w:color="auto"/>
              <w:bottom w:val="single" w:sz="4" w:space="0" w:color="auto"/>
              <w:right w:val="single" w:sz="4" w:space="0" w:color="auto"/>
            </w:tcBorders>
            <w:hideMark/>
          </w:tcPr>
          <w:p w14:paraId="43FB833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RF07</w:t>
            </w:r>
          </w:p>
        </w:tc>
      </w:tr>
      <w:tr w:rsidR="007008F4" w:rsidRPr="00D97099" w14:paraId="6B7FE344"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A0D114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125BEC2B"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Asignación y visualización de tutores</w:t>
            </w:r>
          </w:p>
        </w:tc>
      </w:tr>
      <w:tr w:rsidR="007008F4" w:rsidRPr="00D97099" w14:paraId="6ACB1ED6"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43EAA0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Actores</w:t>
            </w:r>
          </w:p>
        </w:tc>
        <w:tc>
          <w:tcPr>
            <w:tcW w:w="7000" w:type="dxa"/>
            <w:tcBorders>
              <w:top w:val="single" w:sz="4" w:space="0" w:color="auto"/>
              <w:left w:val="single" w:sz="4" w:space="0" w:color="auto"/>
              <w:bottom w:val="single" w:sz="4" w:space="0" w:color="auto"/>
              <w:right w:val="single" w:sz="4" w:space="0" w:color="auto"/>
            </w:tcBorders>
            <w:hideMark/>
          </w:tcPr>
          <w:p w14:paraId="130CBD6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Coordinador, Tutor</w:t>
            </w:r>
          </w:p>
        </w:tc>
      </w:tr>
      <w:tr w:rsidR="007008F4" w:rsidRPr="00D97099" w14:paraId="682ECF67"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D6AF2B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w:t>
            </w:r>
          </w:p>
        </w:tc>
        <w:tc>
          <w:tcPr>
            <w:tcW w:w="7000" w:type="dxa"/>
            <w:tcBorders>
              <w:top w:val="single" w:sz="4" w:space="0" w:color="auto"/>
              <w:left w:val="single" w:sz="4" w:space="0" w:color="auto"/>
              <w:bottom w:val="single" w:sz="4" w:space="0" w:color="auto"/>
              <w:right w:val="single" w:sz="4" w:space="0" w:color="auto"/>
            </w:tcBorders>
            <w:hideMark/>
          </w:tcPr>
          <w:p w14:paraId="5AED99B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coordinador asocia a un docente (Tutor) como responsable de un proyecto. Una vez asignado, el Tutor solo tendrá permisos para ver y gestionar la información, estudiantes y horas que pertenezcan estrictamente a los proyectos bajo su tutela.</w:t>
            </w:r>
          </w:p>
        </w:tc>
      </w:tr>
      <w:tr w:rsidR="007008F4" w:rsidRPr="00D97099" w14:paraId="0A9FC3F7"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6D79F0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Precondiciones</w:t>
            </w:r>
          </w:p>
        </w:tc>
        <w:tc>
          <w:tcPr>
            <w:tcW w:w="7000" w:type="dxa"/>
            <w:tcBorders>
              <w:top w:val="single" w:sz="4" w:space="0" w:color="auto"/>
              <w:left w:val="single" w:sz="4" w:space="0" w:color="auto"/>
              <w:bottom w:val="single" w:sz="4" w:space="0" w:color="auto"/>
              <w:right w:val="single" w:sz="4" w:space="0" w:color="auto"/>
            </w:tcBorders>
            <w:hideMark/>
          </w:tcPr>
          <w:p w14:paraId="78FC85A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proyecto debe estar creado y el usuario tipo 'Tutor' debe existir.</w:t>
            </w:r>
          </w:p>
        </w:tc>
      </w:tr>
      <w:tr w:rsidR="007008F4" w:rsidRPr="00D97099" w14:paraId="30962496"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E2D970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Postcondiciones</w:t>
            </w:r>
          </w:p>
        </w:tc>
        <w:tc>
          <w:tcPr>
            <w:tcW w:w="7000" w:type="dxa"/>
            <w:tcBorders>
              <w:top w:val="single" w:sz="4" w:space="0" w:color="auto"/>
              <w:left w:val="single" w:sz="4" w:space="0" w:color="auto"/>
              <w:bottom w:val="single" w:sz="4" w:space="0" w:color="auto"/>
              <w:right w:val="single" w:sz="4" w:space="0" w:color="auto"/>
            </w:tcBorders>
            <w:hideMark/>
          </w:tcPr>
          <w:p w14:paraId="260889AB"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Se establece la relación (clave foránea tutor_id) en el proyecto.</w:t>
            </w:r>
          </w:p>
        </w:tc>
      </w:tr>
      <w:tr w:rsidR="007008F4" w:rsidRPr="00D97099" w14:paraId="0E205F09" w14:textId="77777777" w:rsidTr="000A3A50">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B06629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Criterios de Aceptación</w:t>
            </w:r>
          </w:p>
        </w:tc>
        <w:tc>
          <w:tcPr>
            <w:tcW w:w="7000" w:type="dxa"/>
            <w:tcBorders>
              <w:top w:val="single" w:sz="4" w:space="0" w:color="auto"/>
              <w:left w:val="single" w:sz="4" w:space="0" w:color="auto"/>
              <w:bottom w:val="single" w:sz="4" w:space="0" w:color="auto"/>
              <w:right w:val="single" w:sz="4" w:space="0" w:color="auto"/>
            </w:tcBorders>
            <w:hideMark/>
          </w:tcPr>
          <w:p w14:paraId="0F00008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Un tutor no puede ver ni modificar datos de proyectos asignados a otros docentes.</w:t>
            </w:r>
            <w:r w:rsidRPr="00D97099">
              <w:rPr>
                <w:rFonts w:ascii="Times New Roman" w:hAnsi="Times New Roman" w:cs="Times New Roman"/>
              </w:rPr>
              <w:br/>
              <w:t>- Un proyecto debe tener obligatoriamente un tutor responsable.</w:t>
            </w:r>
          </w:p>
        </w:tc>
      </w:tr>
    </w:tbl>
    <w:p w14:paraId="0AEA8DA7" w14:textId="77777777" w:rsidR="007008F4" w:rsidRPr="00D97099" w:rsidRDefault="007008F4" w:rsidP="007008F4">
      <w:pPr>
        <w:rPr>
          <w:rFonts w:ascii="Times New Roman" w:hAnsi="Times New Roman" w:cs="Times New Roman"/>
        </w:rPr>
      </w:pPr>
    </w:p>
    <w:p w14:paraId="6348E7AE" w14:textId="0F0558A0" w:rsidR="007008F4" w:rsidRDefault="007008F4" w:rsidP="007008F4">
      <w:pPr>
        <w:rPr>
          <w:rFonts w:ascii="Times New Roman" w:hAnsi="Times New Roman" w:cs="Times New Roman"/>
          <w:b/>
          <w:bCs/>
        </w:rPr>
      </w:pPr>
      <w:r w:rsidRPr="00D97099">
        <w:rPr>
          <w:rFonts w:ascii="Times New Roman" w:hAnsi="Times New Roman" w:cs="Times New Roman"/>
          <w:b/>
          <w:bCs/>
        </w:rPr>
        <w:t>2. Requerimientos No Funcionales</w:t>
      </w:r>
    </w:p>
    <w:p w14:paraId="0E3E88DE" w14:textId="77777777" w:rsidR="006419C3" w:rsidRPr="00D97099" w:rsidRDefault="006419C3" w:rsidP="007008F4">
      <w:pPr>
        <w:rPr>
          <w:rFonts w:ascii="Times New Roman" w:hAnsi="Times New Roman" w:cs="Times New Roman"/>
          <w:b/>
          <w:bCs/>
        </w:rPr>
      </w:pPr>
    </w:p>
    <w:tbl>
      <w:tblPr>
        <w:tblStyle w:val="Tablaconcuadrcula"/>
        <w:tblW w:w="0" w:type="auto"/>
        <w:tblLook w:val="04A0" w:firstRow="1" w:lastRow="0" w:firstColumn="1" w:lastColumn="0" w:noHBand="0" w:noVBand="1"/>
      </w:tblPr>
      <w:tblGrid>
        <w:gridCol w:w="2000"/>
        <w:gridCol w:w="7000"/>
      </w:tblGrid>
      <w:tr w:rsidR="007008F4" w:rsidRPr="00D97099" w14:paraId="6F71F44C"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EECD7E6"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5F237CA7"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RNF01</w:t>
            </w:r>
          </w:p>
        </w:tc>
      </w:tr>
      <w:tr w:rsidR="007008F4" w:rsidRPr="00D97099" w14:paraId="6258BEF8"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1B5FB7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3D7C3DB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Rendimiento y Tiempos de Respuesta</w:t>
            </w:r>
          </w:p>
        </w:tc>
      </w:tr>
      <w:tr w:rsidR="007008F4" w:rsidRPr="00D97099" w14:paraId="61C77C2D"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1A31BF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 técnica</w:t>
            </w:r>
          </w:p>
        </w:tc>
        <w:tc>
          <w:tcPr>
            <w:tcW w:w="7000" w:type="dxa"/>
            <w:tcBorders>
              <w:top w:val="single" w:sz="4" w:space="0" w:color="auto"/>
              <w:left w:val="single" w:sz="4" w:space="0" w:color="auto"/>
              <w:bottom w:val="single" w:sz="4" w:space="0" w:color="auto"/>
              <w:right w:val="single" w:sz="4" w:space="0" w:color="auto"/>
            </w:tcBorders>
            <w:hideMark/>
          </w:tcPr>
          <w:p w14:paraId="6975A85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La comunicación entre el frontend (Angular) y el backend (PHP) debe ser fluida para no degradar la experiencia de usuario. Las consultas SQL deben estar optimizadas.</w:t>
            </w:r>
          </w:p>
        </w:tc>
      </w:tr>
      <w:tr w:rsidR="007008F4" w:rsidRPr="00D97099" w14:paraId="1C63F0FE"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CF3B199"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 de evaluación / Métrica</w:t>
            </w:r>
          </w:p>
        </w:tc>
        <w:tc>
          <w:tcPr>
            <w:tcW w:w="7000" w:type="dxa"/>
            <w:tcBorders>
              <w:top w:val="single" w:sz="4" w:space="0" w:color="auto"/>
              <w:left w:val="single" w:sz="4" w:space="0" w:color="auto"/>
              <w:bottom w:val="single" w:sz="4" w:space="0" w:color="auto"/>
              <w:right w:val="single" w:sz="4" w:space="0" w:color="auto"/>
            </w:tcBorders>
            <w:hideMark/>
          </w:tcPr>
          <w:p w14:paraId="6BF11FF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tiempo máximo de respuesta para peticiones GET y POST simples a la API REST debe ser menor a 1 segundo en condiciones normales de red.</w:t>
            </w:r>
          </w:p>
        </w:tc>
      </w:tr>
    </w:tbl>
    <w:p w14:paraId="412104D5"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31776C95"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AC340F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1F9EFDB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RNF02</w:t>
            </w:r>
          </w:p>
        </w:tc>
      </w:tr>
      <w:tr w:rsidR="007008F4" w:rsidRPr="00D97099" w14:paraId="0F51F937"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D8D5E9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4372346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Seguridad y Protección de Datos</w:t>
            </w:r>
          </w:p>
        </w:tc>
      </w:tr>
      <w:tr w:rsidR="007008F4" w:rsidRPr="00D97099" w14:paraId="04F175D3"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6D26E9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 técnica</w:t>
            </w:r>
          </w:p>
        </w:tc>
        <w:tc>
          <w:tcPr>
            <w:tcW w:w="7000" w:type="dxa"/>
            <w:tcBorders>
              <w:top w:val="single" w:sz="4" w:space="0" w:color="auto"/>
              <w:left w:val="single" w:sz="4" w:space="0" w:color="auto"/>
              <w:bottom w:val="single" w:sz="4" w:space="0" w:color="auto"/>
              <w:right w:val="single" w:sz="4" w:space="0" w:color="auto"/>
            </w:tcBorders>
            <w:hideMark/>
          </w:tcPr>
          <w:p w14:paraId="61EABA14" w14:textId="12937BFA"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sistema debe prevenir accesos no autorizados y ataques comunes Las rutas de la API y de Angular deben estar protegidas.</w:t>
            </w:r>
          </w:p>
        </w:tc>
      </w:tr>
      <w:tr w:rsidR="007008F4" w:rsidRPr="00D97099" w14:paraId="6D73381F"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E41C9F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 de evaluación / Métrica</w:t>
            </w:r>
          </w:p>
        </w:tc>
        <w:tc>
          <w:tcPr>
            <w:tcW w:w="7000" w:type="dxa"/>
            <w:tcBorders>
              <w:top w:val="single" w:sz="4" w:space="0" w:color="auto"/>
              <w:left w:val="single" w:sz="4" w:space="0" w:color="auto"/>
              <w:bottom w:val="single" w:sz="4" w:space="0" w:color="auto"/>
              <w:right w:val="single" w:sz="4" w:space="0" w:color="auto"/>
            </w:tcBorders>
            <w:hideMark/>
          </w:tcPr>
          <w:p w14:paraId="44FFCC5D" w14:textId="5FEF3111" w:rsidR="00840959" w:rsidRDefault="007008F4" w:rsidP="007008F4">
            <w:pPr>
              <w:spacing w:after="160" w:line="279" w:lineRule="auto"/>
              <w:rPr>
                <w:rFonts w:ascii="Times New Roman" w:hAnsi="Times New Roman" w:cs="Times New Roman"/>
              </w:rPr>
            </w:pPr>
            <w:r w:rsidRPr="00D97099">
              <w:rPr>
                <w:rFonts w:ascii="Times New Roman" w:hAnsi="Times New Roman" w:cs="Times New Roman"/>
              </w:rPr>
              <w:t xml:space="preserve">- Uso </w:t>
            </w:r>
            <w:r w:rsidR="00A70254">
              <w:rPr>
                <w:rFonts w:ascii="Times New Roman" w:hAnsi="Times New Roman" w:cs="Times New Roman"/>
              </w:rPr>
              <w:t xml:space="preserve">de </w:t>
            </w:r>
            <w:r w:rsidRPr="00D97099">
              <w:rPr>
                <w:rFonts w:ascii="Times New Roman" w:hAnsi="Times New Roman" w:cs="Times New Roman"/>
              </w:rPr>
              <w:t>consultas preparadas (PDO) en PHP.</w:t>
            </w:r>
            <w:r w:rsidRPr="00D97099">
              <w:rPr>
                <w:rFonts w:ascii="Times New Roman" w:hAnsi="Times New Roman" w:cs="Times New Roman"/>
              </w:rPr>
              <w:br/>
              <w:t>- Contraseñas hasheadas en base de datos</w:t>
            </w:r>
            <w:r w:rsidR="00A70254">
              <w:rPr>
                <w:rFonts w:ascii="Times New Roman" w:hAnsi="Times New Roman" w:cs="Times New Roman"/>
              </w:rPr>
              <w:t>.</w:t>
            </w:r>
            <w:r w:rsidRPr="00D97099">
              <w:rPr>
                <w:rFonts w:ascii="Times New Roman" w:hAnsi="Times New Roman" w:cs="Times New Roman"/>
              </w:rPr>
              <w:br/>
            </w:r>
            <w:r w:rsidR="00840959" w:rsidRPr="00840959">
              <w:rPr>
                <w:rFonts w:ascii="Times New Roman" w:hAnsi="Times New Roman" w:cs="Times New Roman"/>
              </w:rPr>
              <w:t>- Autenticación y control de sesión mediante la generación de Tokens de Acceso seguros desde el backend.</w:t>
            </w:r>
          </w:p>
          <w:p w14:paraId="7CEEBA6F" w14:textId="387A4041" w:rsidR="007008F4" w:rsidRPr="00D97099" w:rsidRDefault="00840959" w:rsidP="007008F4">
            <w:pPr>
              <w:spacing w:after="160" w:line="279" w:lineRule="auto"/>
              <w:rPr>
                <w:rFonts w:ascii="Times New Roman" w:hAnsi="Times New Roman" w:cs="Times New Roman"/>
              </w:rPr>
            </w:pPr>
            <w:r w:rsidRPr="00840959">
              <w:rPr>
                <w:rFonts w:ascii="Times New Roman" w:hAnsi="Times New Roman" w:cs="Times New Roman"/>
              </w:rPr>
              <w:lastRenderedPageBreak/>
              <w:t>- Validación de permisos y protección de rutas en la API verificando el token activo del usuario.</w:t>
            </w:r>
          </w:p>
        </w:tc>
      </w:tr>
    </w:tbl>
    <w:p w14:paraId="783CEA94"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01A27D98"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400309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26540DC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RNF03</w:t>
            </w:r>
          </w:p>
        </w:tc>
      </w:tr>
      <w:tr w:rsidR="007008F4" w:rsidRPr="00D97099" w14:paraId="212577AF"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1B8D6F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3B1B4B5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Arquitectura Web y Escalabilidad</w:t>
            </w:r>
          </w:p>
        </w:tc>
      </w:tr>
      <w:tr w:rsidR="007008F4" w:rsidRPr="00D97099" w14:paraId="266CF9B9"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56D47D2"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 técnica</w:t>
            </w:r>
          </w:p>
        </w:tc>
        <w:tc>
          <w:tcPr>
            <w:tcW w:w="7000" w:type="dxa"/>
            <w:tcBorders>
              <w:top w:val="single" w:sz="4" w:space="0" w:color="auto"/>
              <w:left w:val="single" w:sz="4" w:space="0" w:color="auto"/>
              <w:bottom w:val="single" w:sz="4" w:space="0" w:color="auto"/>
              <w:right w:val="single" w:sz="4" w:space="0" w:color="auto"/>
            </w:tcBorders>
            <w:hideMark/>
          </w:tcPr>
          <w:p w14:paraId="3C691590" w14:textId="5B25AB12"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código debe mantener una separación estricta de responsabilidades permitiendo mantenimiento y escalabilidad a futuro.</w:t>
            </w:r>
          </w:p>
        </w:tc>
      </w:tr>
      <w:tr w:rsidR="007008F4" w:rsidRPr="00D97099" w14:paraId="6C08655E"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3DB501D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 de evaluación / Métrica</w:t>
            </w:r>
          </w:p>
        </w:tc>
        <w:tc>
          <w:tcPr>
            <w:tcW w:w="7000" w:type="dxa"/>
            <w:tcBorders>
              <w:top w:val="single" w:sz="4" w:space="0" w:color="auto"/>
              <w:left w:val="single" w:sz="4" w:space="0" w:color="auto"/>
              <w:bottom w:val="single" w:sz="4" w:space="0" w:color="auto"/>
              <w:right w:val="single" w:sz="4" w:space="0" w:color="auto"/>
            </w:tcBorders>
            <w:hideMark/>
          </w:tcPr>
          <w:p w14:paraId="6413F0C3"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El frontend (Angular) y el backend (PHP) deben operar en dominios/puertos distintos y comunicarse solo mediante JSON.</w:t>
            </w:r>
            <w:r w:rsidRPr="00D97099">
              <w:rPr>
                <w:rFonts w:ascii="Times New Roman" w:hAnsi="Times New Roman" w:cs="Times New Roman"/>
              </w:rPr>
              <w:br/>
              <w:t>- Uso de MVC en el lado del servidor.</w:t>
            </w:r>
          </w:p>
        </w:tc>
      </w:tr>
    </w:tbl>
    <w:p w14:paraId="1925C302"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0DD2AE7E"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8B6E0F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7AE066BF"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RNF04</w:t>
            </w:r>
          </w:p>
        </w:tc>
      </w:tr>
      <w:tr w:rsidR="007008F4" w:rsidRPr="00D97099" w14:paraId="7037C3DF"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67CCA0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5C6029FD"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Usabilidad e Interfaz Responsiva</w:t>
            </w:r>
          </w:p>
        </w:tc>
      </w:tr>
      <w:tr w:rsidR="007008F4" w:rsidRPr="00D97099" w14:paraId="4342F0C0"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2662309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 técnica</w:t>
            </w:r>
          </w:p>
        </w:tc>
        <w:tc>
          <w:tcPr>
            <w:tcW w:w="7000" w:type="dxa"/>
            <w:tcBorders>
              <w:top w:val="single" w:sz="4" w:space="0" w:color="auto"/>
              <w:left w:val="single" w:sz="4" w:space="0" w:color="auto"/>
              <w:bottom w:val="single" w:sz="4" w:space="0" w:color="auto"/>
              <w:right w:val="single" w:sz="4" w:space="0" w:color="auto"/>
            </w:tcBorders>
            <w:hideMark/>
          </w:tcPr>
          <w:p w14:paraId="1FEF880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La interfaz de usuario debe ser moderna, intuitiva y adaptarse a distintos tamaños de pantalla (computadoras, tablets, móviles).</w:t>
            </w:r>
          </w:p>
        </w:tc>
      </w:tr>
      <w:tr w:rsidR="007008F4" w:rsidRPr="00D97099" w14:paraId="11763AEA"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A1ADF0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 de evaluación / Métrica</w:t>
            </w:r>
          </w:p>
        </w:tc>
        <w:tc>
          <w:tcPr>
            <w:tcW w:w="7000" w:type="dxa"/>
            <w:tcBorders>
              <w:top w:val="single" w:sz="4" w:space="0" w:color="auto"/>
              <w:left w:val="single" w:sz="4" w:space="0" w:color="auto"/>
              <w:bottom w:val="single" w:sz="4" w:space="0" w:color="auto"/>
              <w:right w:val="single" w:sz="4" w:space="0" w:color="auto"/>
            </w:tcBorders>
            <w:hideMark/>
          </w:tcPr>
          <w:p w14:paraId="73EACAE2" w14:textId="6F071F82"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xml:space="preserve">- El diseño debe construirse usando flexbox/grid o un framework CSS </w:t>
            </w:r>
            <w:r w:rsidRPr="00D97099">
              <w:rPr>
                <w:rFonts w:ascii="Times New Roman" w:hAnsi="Times New Roman" w:cs="Times New Roman"/>
              </w:rPr>
              <w:br/>
              <w:t>- Los botones y textos deben ser legibles sin necesidad de hacer zoom en dispositivos móviles.</w:t>
            </w:r>
          </w:p>
        </w:tc>
      </w:tr>
    </w:tbl>
    <w:p w14:paraId="7FBECB64" w14:textId="77777777" w:rsidR="007008F4" w:rsidRPr="00D97099" w:rsidRDefault="007008F4" w:rsidP="007008F4">
      <w:pPr>
        <w:rPr>
          <w:rFonts w:ascii="Times New Roman" w:hAnsi="Times New Roman" w:cs="Times New Roman"/>
        </w:rPr>
      </w:pPr>
    </w:p>
    <w:tbl>
      <w:tblPr>
        <w:tblStyle w:val="Tablaconcuadrcula"/>
        <w:tblW w:w="0" w:type="auto"/>
        <w:tblLook w:val="04A0" w:firstRow="1" w:lastRow="0" w:firstColumn="1" w:lastColumn="0" w:noHBand="0" w:noVBand="1"/>
      </w:tblPr>
      <w:tblGrid>
        <w:gridCol w:w="2000"/>
        <w:gridCol w:w="7000"/>
      </w:tblGrid>
      <w:tr w:rsidR="007008F4" w:rsidRPr="00D97099" w14:paraId="1C93ADC2"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558DB7DC"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Identificador</w:t>
            </w:r>
          </w:p>
        </w:tc>
        <w:tc>
          <w:tcPr>
            <w:tcW w:w="7000" w:type="dxa"/>
            <w:tcBorders>
              <w:top w:val="single" w:sz="4" w:space="0" w:color="auto"/>
              <w:left w:val="single" w:sz="4" w:space="0" w:color="auto"/>
              <w:bottom w:val="single" w:sz="4" w:space="0" w:color="auto"/>
              <w:right w:val="single" w:sz="4" w:space="0" w:color="auto"/>
            </w:tcBorders>
            <w:hideMark/>
          </w:tcPr>
          <w:p w14:paraId="38D34891"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RNF05</w:t>
            </w:r>
          </w:p>
        </w:tc>
      </w:tr>
      <w:tr w:rsidR="007008F4" w:rsidRPr="00D97099" w14:paraId="5769523B"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87D9F1A"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Nombre</w:t>
            </w:r>
          </w:p>
        </w:tc>
        <w:tc>
          <w:tcPr>
            <w:tcW w:w="7000" w:type="dxa"/>
            <w:tcBorders>
              <w:top w:val="single" w:sz="4" w:space="0" w:color="auto"/>
              <w:left w:val="single" w:sz="4" w:space="0" w:color="auto"/>
              <w:bottom w:val="single" w:sz="4" w:space="0" w:color="auto"/>
              <w:right w:val="single" w:sz="4" w:space="0" w:color="auto"/>
            </w:tcBorders>
            <w:hideMark/>
          </w:tcPr>
          <w:p w14:paraId="364D880E"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Persistencia e Integridad</w:t>
            </w:r>
          </w:p>
        </w:tc>
      </w:tr>
      <w:tr w:rsidR="007008F4" w:rsidRPr="00D97099" w14:paraId="6907D2C8"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E8496C5"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Descripción técnica</w:t>
            </w:r>
          </w:p>
        </w:tc>
        <w:tc>
          <w:tcPr>
            <w:tcW w:w="7000" w:type="dxa"/>
            <w:tcBorders>
              <w:top w:val="single" w:sz="4" w:space="0" w:color="auto"/>
              <w:left w:val="single" w:sz="4" w:space="0" w:color="auto"/>
              <w:bottom w:val="single" w:sz="4" w:space="0" w:color="auto"/>
              <w:right w:val="single" w:sz="4" w:space="0" w:color="auto"/>
            </w:tcBorders>
            <w:hideMark/>
          </w:tcPr>
          <w:p w14:paraId="3F98EEA4"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El modelo de datos debe garantizar que no existan datos huérfanos y que la información sea redundante de forma controlada.</w:t>
            </w:r>
          </w:p>
        </w:tc>
      </w:tr>
      <w:tr w:rsidR="007008F4" w:rsidRPr="00D97099" w14:paraId="2603B7C1" w14:textId="77777777" w:rsidTr="006419C3">
        <w:tc>
          <w:tcPr>
            <w:tcW w:w="2000"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6C2E2E40" w14:textId="77777777"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b/>
              </w:rPr>
              <w:t>Criterio de evaluación / Métrica</w:t>
            </w:r>
          </w:p>
        </w:tc>
        <w:tc>
          <w:tcPr>
            <w:tcW w:w="7000" w:type="dxa"/>
            <w:tcBorders>
              <w:top w:val="single" w:sz="4" w:space="0" w:color="auto"/>
              <w:left w:val="single" w:sz="4" w:space="0" w:color="auto"/>
              <w:bottom w:val="single" w:sz="4" w:space="0" w:color="auto"/>
              <w:right w:val="single" w:sz="4" w:space="0" w:color="auto"/>
            </w:tcBorders>
            <w:hideMark/>
          </w:tcPr>
          <w:p w14:paraId="42B14729" w14:textId="1CC93D2B" w:rsidR="007008F4" w:rsidRPr="00D97099" w:rsidRDefault="007008F4" w:rsidP="007008F4">
            <w:pPr>
              <w:spacing w:after="160" w:line="279" w:lineRule="auto"/>
              <w:rPr>
                <w:rFonts w:ascii="Times New Roman" w:hAnsi="Times New Roman" w:cs="Times New Roman"/>
              </w:rPr>
            </w:pPr>
            <w:r w:rsidRPr="00D97099">
              <w:rPr>
                <w:rFonts w:ascii="Times New Roman" w:hAnsi="Times New Roman" w:cs="Times New Roman"/>
              </w:rPr>
              <w:t>- El motor de base de datos será MySQL</w:t>
            </w:r>
            <w:r w:rsidR="00D97099" w:rsidRPr="00D97099">
              <w:rPr>
                <w:rFonts w:ascii="Times New Roman" w:hAnsi="Times New Roman" w:cs="Times New Roman"/>
              </w:rPr>
              <w:t>.</w:t>
            </w:r>
            <w:r w:rsidRPr="00D97099">
              <w:rPr>
                <w:rFonts w:ascii="Times New Roman" w:hAnsi="Times New Roman" w:cs="Times New Roman"/>
              </w:rPr>
              <w:br/>
              <w:t>- El modelo debe cumplir con la Tercera Forma Normal (3FN).</w:t>
            </w:r>
            <w:r w:rsidRPr="00D97099">
              <w:rPr>
                <w:rFonts w:ascii="Times New Roman" w:hAnsi="Times New Roman" w:cs="Times New Roman"/>
              </w:rPr>
              <w:br/>
              <w:t>- Todas las claves foráneas deben tener reglas estrictas de integridad (ON DELETE RESTRICT/CASCADE).</w:t>
            </w:r>
          </w:p>
        </w:tc>
      </w:tr>
    </w:tbl>
    <w:p w14:paraId="77AD2201" w14:textId="77777777" w:rsidR="007008F4" w:rsidRPr="00D97099" w:rsidRDefault="007008F4" w:rsidP="007008F4">
      <w:pPr>
        <w:rPr>
          <w:rFonts w:ascii="Times New Roman" w:hAnsi="Times New Roman" w:cs="Times New Roman"/>
        </w:rPr>
      </w:pPr>
    </w:p>
    <w:p w14:paraId="2DE8CAF3" w14:textId="15C6608E" w:rsidR="00B47EC8" w:rsidRPr="00D97099" w:rsidRDefault="00B47EC8" w:rsidP="007008F4">
      <w:pPr>
        <w:rPr>
          <w:rFonts w:ascii="Times New Roman" w:hAnsi="Times New Roman" w:cs="Times New Roman"/>
        </w:rPr>
      </w:pPr>
    </w:p>
    <w:sectPr w:rsidR="00B47EC8" w:rsidRPr="00D9709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7BA7"/>
    <w:multiLevelType w:val="multilevel"/>
    <w:tmpl w:val="081E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F84"/>
    <w:multiLevelType w:val="multilevel"/>
    <w:tmpl w:val="D676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63303"/>
    <w:multiLevelType w:val="multilevel"/>
    <w:tmpl w:val="92D8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22ECC"/>
    <w:multiLevelType w:val="multilevel"/>
    <w:tmpl w:val="1CC2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936D8"/>
    <w:multiLevelType w:val="multilevel"/>
    <w:tmpl w:val="9B72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C67E8"/>
    <w:multiLevelType w:val="multilevel"/>
    <w:tmpl w:val="E73E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B06CB"/>
    <w:multiLevelType w:val="hybridMultilevel"/>
    <w:tmpl w:val="9378D55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8164407"/>
    <w:multiLevelType w:val="multilevel"/>
    <w:tmpl w:val="05E8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E08E3"/>
    <w:multiLevelType w:val="multilevel"/>
    <w:tmpl w:val="562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61A3D"/>
    <w:multiLevelType w:val="multilevel"/>
    <w:tmpl w:val="7F2A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27F29"/>
    <w:multiLevelType w:val="multilevel"/>
    <w:tmpl w:val="3588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63AFA"/>
    <w:multiLevelType w:val="multilevel"/>
    <w:tmpl w:val="92D6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5D6131"/>
    <w:multiLevelType w:val="multilevel"/>
    <w:tmpl w:val="A628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82F24"/>
    <w:multiLevelType w:val="multilevel"/>
    <w:tmpl w:val="42B6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D4FF5"/>
    <w:multiLevelType w:val="multilevel"/>
    <w:tmpl w:val="7380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55A8D"/>
    <w:multiLevelType w:val="multilevel"/>
    <w:tmpl w:val="218E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F05C9"/>
    <w:multiLevelType w:val="multilevel"/>
    <w:tmpl w:val="3190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B51FA"/>
    <w:multiLevelType w:val="multilevel"/>
    <w:tmpl w:val="5F86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16539"/>
    <w:multiLevelType w:val="multilevel"/>
    <w:tmpl w:val="338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1162FD"/>
    <w:multiLevelType w:val="multilevel"/>
    <w:tmpl w:val="8D8C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00408"/>
    <w:multiLevelType w:val="multilevel"/>
    <w:tmpl w:val="D146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A4421D"/>
    <w:multiLevelType w:val="multilevel"/>
    <w:tmpl w:val="4E26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476194"/>
    <w:multiLevelType w:val="multilevel"/>
    <w:tmpl w:val="566E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5471C"/>
    <w:multiLevelType w:val="multilevel"/>
    <w:tmpl w:val="62B89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20803"/>
    <w:multiLevelType w:val="multilevel"/>
    <w:tmpl w:val="2100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AB028B"/>
    <w:multiLevelType w:val="multilevel"/>
    <w:tmpl w:val="7D44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A06D53"/>
    <w:multiLevelType w:val="multilevel"/>
    <w:tmpl w:val="C0A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EB66B7"/>
    <w:multiLevelType w:val="multilevel"/>
    <w:tmpl w:val="AB5E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2B7F0D"/>
    <w:multiLevelType w:val="multilevel"/>
    <w:tmpl w:val="BA36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A43EC"/>
    <w:multiLevelType w:val="multilevel"/>
    <w:tmpl w:val="CB6C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016EEC"/>
    <w:multiLevelType w:val="multilevel"/>
    <w:tmpl w:val="4102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F72C6A"/>
    <w:multiLevelType w:val="multilevel"/>
    <w:tmpl w:val="32427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1E786F"/>
    <w:multiLevelType w:val="multilevel"/>
    <w:tmpl w:val="23AC0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9A6CF4"/>
    <w:multiLevelType w:val="multilevel"/>
    <w:tmpl w:val="215E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A365A8"/>
    <w:multiLevelType w:val="multilevel"/>
    <w:tmpl w:val="7A3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67F55"/>
    <w:multiLevelType w:val="multilevel"/>
    <w:tmpl w:val="7006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E50A5"/>
    <w:multiLevelType w:val="multilevel"/>
    <w:tmpl w:val="27FA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1099C"/>
    <w:multiLevelType w:val="multilevel"/>
    <w:tmpl w:val="BEB8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66E6B"/>
    <w:multiLevelType w:val="multilevel"/>
    <w:tmpl w:val="7ABC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3C5468"/>
    <w:multiLevelType w:val="hybridMultilevel"/>
    <w:tmpl w:val="1DD49E72"/>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0" w15:restartNumberingAfterBreak="0">
    <w:nsid w:val="7E207814"/>
    <w:multiLevelType w:val="multilevel"/>
    <w:tmpl w:val="CFE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264245"/>
    <w:multiLevelType w:val="multilevel"/>
    <w:tmpl w:val="49CA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862C4F"/>
    <w:multiLevelType w:val="multilevel"/>
    <w:tmpl w:val="16EE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B465E8"/>
    <w:multiLevelType w:val="multilevel"/>
    <w:tmpl w:val="A05C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9902865">
    <w:abstractNumId w:val="23"/>
  </w:num>
  <w:num w:numId="2" w16cid:durableId="401948785">
    <w:abstractNumId w:val="37"/>
  </w:num>
  <w:num w:numId="3" w16cid:durableId="676620287">
    <w:abstractNumId w:val="43"/>
  </w:num>
  <w:num w:numId="4" w16cid:durableId="1298412501">
    <w:abstractNumId w:val="31"/>
  </w:num>
  <w:num w:numId="5" w16cid:durableId="1091123709">
    <w:abstractNumId w:val="18"/>
  </w:num>
  <w:num w:numId="6" w16cid:durableId="1581021347">
    <w:abstractNumId w:val="34"/>
  </w:num>
  <w:num w:numId="7" w16cid:durableId="539512243">
    <w:abstractNumId w:val="26"/>
  </w:num>
  <w:num w:numId="8" w16cid:durableId="2061710653">
    <w:abstractNumId w:val="10"/>
  </w:num>
  <w:num w:numId="9" w16cid:durableId="1011251487">
    <w:abstractNumId w:val="9"/>
  </w:num>
  <w:num w:numId="10" w16cid:durableId="1509326379">
    <w:abstractNumId w:val="35"/>
  </w:num>
  <w:num w:numId="11" w16cid:durableId="781412702">
    <w:abstractNumId w:val="5"/>
  </w:num>
  <w:num w:numId="12" w16cid:durableId="1826169329">
    <w:abstractNumId w:val="8"/>
  </w:num>
  <w:num w:numId="13" w16cid:durableId="998001947">
    <w:abstractNumId w:val="28"/>
  </w:num>
  <w:num w:numId="14" w16cid:durableId="1232109414">
    <w:abstractNumId w:val="17"/>
  </w:num>
  <w:num w:numId="15" w16cid:durableId="1836997283">
    <w:abstractNumId w:val="21"/>
  </w:num>
  <w:num w:numId="16" w16cid:durableId="1360471861">
    <w:abstractNumId w:val="25"/>
  </w:num>
  <w:num w:numId="17" w16cid:durableId="1495757325">
    <w:abstractNumId w:val="30"/>
  </w:num>
  <w:num w:numId="18" w16cid:durableId="2053456378">
    <w:abstractNumId w:val="15"/>
  </w:num>
  <w:num w:numId="19" w16cid:durableId="167642555">
    <w:abstractNumId w:val="24"/>
  </w:num>
  <w:num w:numId="20" w16cid:durableId="895161431">
    <w:abstractNumId w:val="41"/>
  </w:num>
  <w:num w:numId="21" w16cid:durableId="810289698">
    <w:abstractNumId w:val="2"/>
  </w:num>
  <w:num w:numId="22" w16cid:durableId="882837310">
    <w:abstractNumId w:val="32"/>
  </w:num>
  <w:num w:numId="23" w16cid:durableId="1389188235">
    <w:abstractNumId w:val="38"/>
  </w:num>
  <w:num w:numId="24" w16cid:durableId="765462348">
    <w:abstractNumId w:val="12"/>
  </w:num>
  <w:num w:numId="25" w16cid:durableId="1560021632">
    <w:abstractNumId w:val="13"/>
  </w:num>
  <w:num w:numId="26" w16cid:durableId="1158233719">
    <w:abstractNumId w:val="0"/>
  </w:num>
  <w:num w:numId="27" w16cid:durableId="2040203442">
    <w:abstractNumId w:val="11"/>
  </w:num>
  <w:num w:numId="28" w16cid:durableId="1156337262">
    <w:abstractNumId w:val="16"/>
  </w:num>
  <w:num w:numId="29" w16cid:durableId="1537815397">
    <w:abstractNumId w:val="4"/>
  </w:num>
  <w:num w:numId="30" w16cid:durableId="278681940">
    <w:abstractNumId w:val="33"/>
  </w:num>
  <w:num w:numId="31" w16cid:durableId="1239246423">
    <w:abstractNumId w:val="20"/>
  </w:num>
  <w:num w:numId="32" w16cid:durableId="2066442973">
    <w:abstractNumId w:val="27"/>
  </w:num>
  <w:num w:numId="33" w16cid:durableId="1591045501">
    <w:abstractNumId w:val="29"/>
  </w:num>
  <w:num w:numId="34" w16cid:durableId="732313732">
    <w:abstractNumId w:val="14"/>
  </w:num>
  <w:num w:numId="35" w16cid:durableId="494151228">
    <w:abstractNumId w:val="36"/>
  </w:num>
  <w:num w:numId="36" w16cid:durableId="957374050">
    <w:abstractNumId w:val="42"/>
  </w:num>
  <w:num w:numId="37" w16cid:durableId="1148016323">
    <w:abstractNumId w:val="7"/>
  </w:num>
  <w:num w:numId="38" w16cid:durableId="791022554">
    <w:abstractNumId w:val="19"/>
  </w:num>
  <w:num w:numId="39" w16cid:durableId="391004053">
    <w:abstractNumId w:val="22"/>
  </w:num>
  <w:num w:numId="40" w16cid:durableId="155070787">
    <w:abstractNumId w:val="40"/>
  </w:num>
  <w:num w:numId="41" w16cid:durableId="1895003247">
    <w:abstractNumId w:val="1"/>
  </w:num>
  <w:num w:numId="42" w16cid:durableId="379211417">
    <w:abstractNumId w:val="3"/>
  </w:num>
  <w:num w:numId="43" w16cid:durableId="959607102">
    <w:abstractNumId w:val="6"/>
  </w:num>
  <w:num w:numId="44" w16cid:durableId="150813570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3354A5"/>
    <w:rsid w:val="00065EF6"/>
    <w:rsid w:val="000A3A50"/>
    <w:rsid w:val="00147503"/>
    <w:rsid w:val="0032380B"/>
    <w:rsid w:val="003644E5"/>
    <w:rsid w:val="00412BF4"/>
    <w:rsid w:val="00497946"/>
    <w:rsid w:val="005366F3"/>
    <w:rsid w:val="006419C3"/>
    <w:rsid w:val="007008F4"/>
    <w:rsid w:val="00813245"/>
    <w:rsid w:val="00840959"/>
    <w:rsid w:val="008D43D7"/>
    <w:rsid w:val="0096079D"/>
    <w:rsid w:val="00A70254"/>
    <w:rsid w:val="00B47EC8"/>
    <w:rsid w:val="00BA0E42"/>
    <w:rsid w:val="00D82D68"/>
    <w:rsid w:val="00D97099"/>
    <w:rsid w:val="00DC40C1"/>
    <w:rsid w:val="00F5769F"/>
    <w:rsid w:val="00F64F79"/>
    <w:rsid w:val="223354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354A5"/>
  <w15:chartTrackingRefBased/>
  <w15:docId w15:val="{D18A9097-080E-4B65-88B2-969AAD9AB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47EC8"/>
    <w:rPr>
      <w:color w:val="467886" w:themeColor="hyperlink"/>
      <w:u w:val="single"/>
    </w:rPr>
  </w:style>
  <w:style w:type="paragraph" w:styleId="Prrafodelista">
    <w:name w:val="List Paragraph"/>
    <w:basedOn w:val="Normal"/>
    <w:uiPriority w:val="34"/>
    <w:qFormat/>
    <w:rsid w:val="00065EF6"/>
    <w:pPr>
      <w:ind w:left="720"/>
      <w:contextualSpacing/>
    </w:pPr>
  </w:style>
  <w:style w:type="table" w:styleId="Tablaconcuadrcula">
    <w:name w:val="Table Grid"/>
    <w:basedOn w:val="Tablanormal"/>
    <w:uiPriority w:val="39"/>
    <w:rsid w:val="007008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campusvirtual2.ug.edu.ec/user/view.php?id=229&amp;course=79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6B5BC-4E50-4C91-9AA9-F4C7E340D3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1306</Words>
  <Characters>7183</Characters>
  <Application>Microsoft Office Word</Application>
  <DocSecurity>0</DocSecurity>
  <Lines>59</Lines>
  <Paragraphs>16</Paragraphs>
  <ScaleCrop>false</ScaleCrop>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Méndez Bravo</dc:creator>
  <cp:keywords/>
  <dc:description/>
  <cp:lastModifiedBy>Katherine Méndez Bravo</cp:lastModifiedBy>
  <cp:revision>20</cp:revision>
  <dcterms:created xsi:type="dcterms:W3CDTF">2026-05-08T16:51:00Z</dcterms:created>
  <dcterms:modified xsi:type="dcterms:W3CDTF">2026-05-12T20:05:00Z</dcterms:modified>
</cp:coreProperties>
</file>