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034B" w14:textId="3018D7AD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173D5E0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001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6680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1C030B71" w14:textId="415381A0" w:rsidR="000342D8" w:rsidRPr="000342D8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/>
      </w:r>
      <w:r w:rsidR="000342D8" w:rsidRPr="000342D8">
        <w:rPr>
          <w:rStyle w:val="Greentext"/>
        </w:rPr>
        <w:t xml:space="preserve"> </w:t>
      </w:r>
    </w:p>
    <w:p w14:paraId="1A58118D" w14:textId="55B06639" w:rsidR="005D6067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Brussels, BE</w:t>
      </w:r>
    </w:p>
    <w:p w14:paraId="0E495724" w14:textId="5FA6BAC5" w:rsidR="002A5ECC" w:rsidRPr="000342D8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+32 470 12 34 56</w:t>
      </w:r>
      <w:r w:rsidR="002A5ECC" w:rsidRPr="000342D8">
        <w:rPr>
          <w:rStyle w:val="Greentext"/>
        </w:rPr>
        <w:t xml:space="preserve"> </w:t>
      </w:r>
    </w:p>
    <w:p w14:paraId="5F751775" w14:textId="1835D90C" w:rsidR="00C85B84" w:rsidRPr="009F58A6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alex@example.com</w:t>
      </w:r>
      <w:r w:rsidR="002A5ECC" w:rsidRPr="000342D8">
        <w:rPr>
          <w:rStyle w:val="Greentext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2D02D6D0" w14:textId="77777777" w:rsidR="00702223" w:rsidRDefault="005D6067" w:rsidP="002A5ECC">
            <w:pPr>
              <w:pStyle w:val="Title"/>
            </w:pPr>
            <w:r w:rsidRPr="005D6067">
              <w:t xml:space="preserve">Alex Doe</w:t>
            </w:r>
          </w:p>
          <w:p w14:paraId="4A4A9E89" w14:textId="21567259" w:rsidR="005D6067" w:rsidRPr="005D6067" w:rsidRDefault="005D6067" w:rsidP="005D6067">
            <w:pPr>
              <w:pStyle w:val="Title"/>
              <w:rPr>
                <w:b w:val="0"/>
                <w:bCs/>
                <w:sz w:val="80"/>
                <w:szCs w:val="80"/>
              </w:rPr>
            </w:pPr>
            <w:r w:rsidRPr="005D6067">
              <w:rPr>
                <w:b w:val="0"/>
                <w:bCs/>
                <w:sz w:val="80"/>
                <w:szCs w:val="80"/>
              </w:rPr>
              <w:t xml:space="preserve">Data Analyst</w:t>
            </w:r>
          </w:p>
          <w:p w14:paraId="4FFD69DE" w14:textId="2A58ADC5" w:rsidR="005D6067" w:rsidRPr="005D6067" w:rsidRDefault="005D6067" w:rsidP="005D6067"/>
        </w:tc>
      </w:tr>
      <w:tr w:rsidR="00702223" w:rsidRPr="00702223" w14:paraId="34B76C43" w14:textId="47D33E2B" w:rsidTr="002A5ECC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</w:tcPr>
          <w:p w14:paraId="40AFD62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5A7910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4809EDF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EFFBE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</w:tcPr>
          <w:p w14:paraId="161C095A" w14:textId="77777777" w:rsidR="00702223" w:rsidRDefault="00702223" w:rsidP="00702223">
            <w:pPr>
              <w:rPr>
                <w:sz w:val="6"/>
                <w:szCs w:val="6"/>
              </w:rPr>
            </w:pPr>
          </w:p>
          <w:p w14:paraId="429574F3" w14:textId="77777777" w:rsidR="005D6067" w:rsidRPr="00702223" w:rsidRDefault="005D6067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0E04CD44" w14:textId="00F1429F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775E71B" w14:textId="694374C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1B69E374" w14:textId="45ED4B7E" w:rsidR="00CC77D2" w:rsidRDefault="005D6067" w:rsidP="005D6067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 xml:space="preserve">Analyst with 5+ years in BI and Python.</w:t>
            </w:r>
          </w:p>
          <w:p w14:paraId="1D41A924" w14:textId="533E6307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688765ED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77C7EC1B" w14:textId="77777777" w:rsidR="005D6067" w:rsidRDefault="005D6067" w:rsidP="00702223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/>
            </w:r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(2022–Present)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r w:rsidRPr="005D6067">
              <w:rPr>
                <w:rStyle w:val="Greentext"/>
              </w:rPr>
              <w:t xml:space="preserve">Data Analyst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r w:rsidRPr="005D6067">
              <w:rPr>
                <w:rStyle w:val="Greentext"/>
                <w:color w:val="231F20"/>
              </w:rPr>
              <w:t xml:space="preserve">Acme SA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Built dashboards; automated ETL in Python.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(2020–2022)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r w:rsidRPr="005D6067">
              <w:rPr>
                <w:rStyle w:val="Greentext"/>
              </w:rPr>
              <w:t xml:space="preserve">BI Intern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r w:rsidRPr="005D6067">
              <w:rPr>
                <w:rStyle w:val="Greentext"/>
                <w:color w:val="231F20"/>
              </w:rPr>
              <w:t xml:space="preserve">Contoso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Maintained Power BI reports; SQL modeling.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</w:p>
          <w:p w14:paraId="5BE3F6A5" w14:textId="732A0859" w:rsidR="00CC77D2" w:rsidRDefault="00CC77D2" w:rsidP="00E930E1">
            <w:pPr>
              <w:pStyle w:val="Jobdescription"/>
            </w:pPr>
          </w:p>
        </w:tc>
      </w:tr>
      <w:tr w:rsidR="00CC77D2" w:rsidRPr="00702223" w14:paraId="66012B98" w14:textId="5F79E47C" w:rsidTr="002A5ECC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</w:tcPr>
          <w:p w14:paraId="13921375" w14:textId="7386A92D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8FFC09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</w:tcPr>
          <w:p w14:paraId="19432B4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581DAED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23F541E" w14:textId="0E769EB4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5374C0E" w14:textId="328AF265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9E08802" w14:textId="455E57B4" w:rsidR="005D6067" w:rsidRDefault="005D6067" w:rsidP="00702223">
            <w:pPr>
              <w:pStyle w:val="DateRange"/>
            </w:pPr>
            <w:r w:rsidRPr="005D6067">
              <w:t xml:space="preserve"/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 xml:space="preserve">(2018–2020)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r w:rsidRPr="005D6067">
              <w:rPr>
                <w:color w:val="7CA655" w:themeColor="text2"/>
              </w:rPr>
              <w:t xml:space="preserve">MSc Data Science</w:t>
            </w:r>
          </w:p>
          <w:p w14:paraId="2D8DCA0B" w14:textId="77777777" w:rsidR="007F14E6" w:rsidRDefault="005D6067" w:rsidP="002A5ECC">
            <w:r w:rsidRPr="005D6067">
              <w:t xml:space="preserve">KU Leuven</w:t>
            </w:r>
          </w:p>
          <w:p w14:paraId="0B64672E" w14:textId="461A8BA8" w:rsidR="005D6067" w:rsidRDefault="005D6067" w:rsidP="002A5ECC">
            <w:r w:rsidRPr="005D6067">
              <w:t xml:space="preserve"/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 xml:space="preserve">(2015–2018)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r w:rsidRPr="005D6067">
              <w:rPr>
                <w:color w:val="7CA655" w:themeColor="text2"/>
              </w:rPr>
              <w:t xml:space="preserve">BSc Economics</w:t>
            </w:r>
          </w:p>
          <w:p w14:paraId="2D8DCA0B" w14:textId="77777777" w:rsidR="007F14E6" w:rsidRDefault="005D6067" w:rsidP="002A5ECC">
            <w:r w:rsidRPr="005D6067">
              <w:t xml:space="preserve">ULB</w:t>
            </w:r>
          </w:p>
          <w:p w14:paraId="0B64672E" w14:textId="461A8BA8" w:rsidR="005D6067" w:rsidRDefault="005D6067" w:rsidP="002A5ECC">
            <w:r w:rsidRPr="005D6067">
              <w:t xml:space="preserve"/>
            </w:r>
          </w:p>
        </w:tc>
        <w:tc>
          <w:tcPr>
            <w:tcW w:w="1348" w:type="pct"/>
            <w:gridSpan w:val="2"/>
          </w:tcPr>
          <w:p w14:paraId="176C4E7C" w14:textId="2D333D01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Python • Pandas • SQL • Power BI • ETL • Statistics </w:t>
            </w:r>
          </w:p>
        </w:tc>
        <w:tc>
          <w:tcPr>
            <w:tcW w:w="2305" w:type="pct"/>
            <w:gridSpan w:val="3"/>
            <w:vMerge/>
          </w:tcPr>
          <w:p w14:paraId="1781CAF6" w14:textId="3F7BD73C" w:rsidR="00CC77D2" w:rsidRDefault="00CC77D2" w:rsidP="00702223">
            <w:pPr>
              <w:pStyle w:val="DateRange"/>
            </w:pPr>
          </w:p>
        </w:tc>
      </w:tr>
    </w:tbl>
    <w:p w14:paraId="2F5BC3BE" w14:textId="14C5C91F" w:rsidR="00E930E1" w:rsidRDefault="00E930E1" w:rsidP="00F5689F"/>
    <w:sectPr w:rsidR="00E930E1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B0007" w14:textId="77777777" w:rsidR="00737DB2" w:rsidRDefault="00737DB2" w:rsidP="00B11DD2">
      <w:pPr>
        <w:spacing w:line="240" w:lineRule="auto"/>
      </w:pPr>
      <w:r>
        <w:separator/>
      </w:r>
    </w:p>
  </w:endnote>
  <w:endnote w:type="continuationSeparator" w:id="0">
    <w:p w14:paraId="42F355A0" w14:textId="77777777" w:rsidR="00737DB2" w:rsidRDefault="00737DB2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9B1A6" w14:textId="77777777" w:rsidR="00737DB2" w:rsidRDefault="00737DB2" w:rsidP="00B11DD2">
      <w:pPr>
        <w:spacing w:line="240" w:lineRule="auto"/>
      </w:pPr>
      <w:r>
        <w:separator/>
      </w:r>
    </w:p>
  </w:footnote>
  <w:footnote w:type="continuationSeparator" w:id="0">
    <w:p w14:paraId="41B46CC5" w14:textId="77777777" w:rsidR="00737DB2" w:rsidRDefault="00737DB2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3E8A"/>
    <w:rsid w:val="001A4837"/>
    <w:rsid w:val="0024674D"/>
    <w:rsid w:val="002A5ECC"/>
    <w:rsid w:val="002D4726"/>
    <w:rsid w:val="00340C75"/>
    <w:rsid w:val="003573DD"/>
    <w:rsid w:val="003E6D64"/>
    <w:rsid w:val="00465C3C"/>
    <w:rsid w:val="00504D12"/>
    <w:rsid w:val="00547E34"/>
    <w:rsid w:val="00572FC9"/>
    <w:rsid w:val="005D49CA"/>
    <w:rsid w:val="005D6067"/>
    <w:rsid w:val="006073AB"/>
    <w:rsid w:val="006123CC"/>
    <w:rsid w:val="006309F2"/>
    <w:rsid w:val="00702223"/>
    <w:rsid w:val="00721C3B"/>
    <w:rsid w:val="00722308"/>
    <w:rsid w:val="00730420"/>
    <w:rsid w:val="00737DB2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64619"/>
    <w:rsid w:val="00B80EE9"/>
    <w:rsid w:val="00B84623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D6E70"/>
    <w:rsid w:val="00EF10F2"/>
    <w:rsid w:val="00F06E5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3DAB2"/>
  <w15:docId w15:val="{A1233F5A-B914-46FF-B204-78DDC88E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Baquero Duarte, Katherine Andrea</cp:lastModifiedBy>
  <cp:revision>2</cp:revision>
  <dcterms:created xsi:type="dcterms:W3CDTF">2023-04-05T04:36:00Z</dcterms:created>
  <dcterms:modified xsi:type="dcterms:W3CDTF">2025-08-30T13:05:00Z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