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27A00BA3" w:rsidR="00D5739F" w:rsidRDefault="31F7D978">
      <w:r w:rsidRPr="31F7D978">
        <w:rPr>
          <w:rStyle w:val="Heading1Char"/>
        </w:rPr>
        <w:t>Practical task 2</w:t>
      </w:r>
    </w:p>
    <w:p w14:paraId="431EE0D3" w14:textId="71247794" w:rsidR="31F7D978" w:rsidRDefault="31F7D978" w:rsidP="31F7D978">
      <w:r w:rsidRPr="31F7D978">
        <w:rPr>
          <w:rStyle w:val="Heading2Char"/>
        </w:rPr>
        <w:t>Object Pool Test</w:t>
      </w:r>
    </w:p>
    <w:p w14:paraId="690A9F74" w14:textId="317654ED" w:rsidR="31F7D978" w:rsidRDefault="31F7D978" w:rsidP="31F7D978">
      <w:r>
        <w:t>92018448</w:t>
      </w:r>
      <w:bookmarkStart w:id="0" w:name="_GoBack"/>
      <w:bookmarkEnd w:id="0"/>
    </w:p>
    <w:p w14:paraId="51B6243D" w14:textId="37915A20" w:rsidR="31F7D978" w:rsidRDefault="31F7D978" w:rsidP="31F7D978"/>
    <w:p w14:paraId="0E0FAA54" w14:textId="4519F48D" w:rsidR="31F7D978" w:rsidRDefault="42530C5E" w:rsidP="31F7D978">
      <w:r>
        <w:t xml:space="preserve">Data set 1 </w:t>
      </w:r>
      <w:r w:rsidRPr="42530C5E">
        <w:rPr>
          <w:highlight w:val="magenta"/>
        </w:rPr>
        <w:t>before</w:t>
      </w:r>
      <w:r>
        <w:t xml:space="preserve"> object pool implemented </w:t>
      </w:r>
    </w:p>
    <w:tbl>
      <w:tblPr>
        <w:tblStyle w:val="TableGrid"/>
        <w:tblW w:w="6240" w:type="dxa"/>
        <w:tblLayout w:type="fixed"/>
        <w:tblLook w:val="06A0" w:firstRow="1" w:lastRow="0" w:firstColumn="1" w:lastColumn="0" w:noHBand="1" w:noVBand="1"/>
      </w:tblPr>
      <w:tblGrid>
        <w:gridCol w:w="3120"/>
        <w:gridCol w:w="3120"/>
      </w:tblGrid>
      <w:tr w:rsidR="31F7D978" w14:paraId="20E844F2" w14:textId="77777777" w:rsidTr="7AD737A7">
        <w:tc>
          <w:tcPr>
            <w:tcW w:w="3120" w:type="dxa"/>
          </w:tcPr>
          <w:p w14:paraId="40B20AE9" w14:textId="3CA48F69" w:rsidR="31F7D978" w:rsidRDefault="7AD737A7" w:rsidP="31F7D978">
            <w:r>
              <w:t>Seconds</w:t>
            </w:r>
          </w:p>
        </w:tc>
        <w:tc>
          <w:tcPr>
            <w:tcW w:w="3120" w:type="dxa"/>
          </w:tcPr>
          <w:p w14:paraId="554672BE" w14:textId="2178AF4A" w:rsidR="31F7D978" w:rsidRDefault="31F7D978" w:rsidP="31F7D978">
            <w:r>
              <w:t>FPS</w:t>
            </w:r>
          </w:p>
        </w:tc>
      </w:tr>
      <w:tr w:rsidR="31F7D978" w14:paraId="0E528D59" w14:textId="77777777" w:rsidTr="7AD737A7">
        <w:tc>
          <w:tcPr>
            <w:tcW w:w="3120" w:type="dxa"/>
          </w:tcPr>
          <w:p w14:paraId="2B937EE2" w14:textId="3FADEF75" w:rsidR="31F7D978" w:rsidRDefault="7AD737A7" w:rsidP="31F7D978">
            <w:r>
              <w:t>1</w:t>
            </w:r>
          </w:p>
        </w:tc>
        <w:tc>
          <w:tcPr>
            <w:tcW w:w="3120" w:type="dxa"/>
          </w:tcPr>
          <w:p w14:paraId="055271A8" w14:textId="459DB058" w:rsidR="31F7D978" w:rsidRDefault="7AD737A7" w:rsidP="31F7D978">
            <w:r>
              <w:t>1122.6</w:t>
            </w:r>
          </w:p>
        </w:tc>
      </w:tr>
      <w:tr w:rsidR="31F7D978" w14:paraId="417F05A3" w14:textId="77777777" w:rsidTr="7AD737A7">
        <w:tc>
          <w:tcPr>
            <w:tcW w:w="3120" w:type="dxa"/>
          </w:tcPr>
          <w:p w14:paraId="78252524" w14:textId="4787AFD9" w:rsidR="31F7D978" w:rsidRDefault="7AD737A7" w:rsidP="31F7D978">
            <w:r>
              <w:t>10</w:t>
            </w:r>
          </w:p>
        </w:tc>
        <w:tc>
          <w:tcPr>
            <w:tcW w:w="3120" w:type="dxa"/>
          </w:tcPr>
          <w:p w14:paraId="6B09958C" w14:textId="79F85E9E" w:rsidR="31F7D978" w:rsidRDefault="7AD737A7" w:rsidP="31F7D978">
            <w:r>
              <w:t>1031.2</w:t>
            </w:r>
          </w:p>
        </w:tc>
      </w:tr>
      <w:tr w:rsidR="31F7D978" w14:paraId="070DEE53" w14:textId="77777777" w:rsidTr="7AD737A7">
        <w:tc>
          <w:tcPr>
            <w:tcW w:w="3120" w:type="dxa"/>
          </w:tcPr>
          <w:p w14:paraId="557F070D" w14:textId="1E5AD631" w:rsidR="31F7D978" w:rsidRDefault="7AD737A7" w:rsidP="31F7D978">
            <w:r>
              <w:t>20</w:t>
            </w:r>
          </w:p>
        </w:tc>
        <w:tc>
          <w:tcPr>
            <w:tcW w:w="3120" w:type="dxa"/>
          </w:tcPr>
          <w:p w14:paraId="7E8E9BDC" w14:textId="27EC47D5" w:rsidR="31F7D978" w:rsidRDefault="7AD737A7" w:rsidP="31F7D978">
            <w:r>
              <w:t>1063.9</w:t>
            </w:r>
          </w:p>
        </w:tc>
      </w:tr>
    </w:tbl>
    <w:p w14:paraId="7AF86716" w14:textId="6116A99D" w:rsidR="31F7D978" w:rsidRDefault="31F7D978" w:rsidP="31F7D978"/>
    <w:p w14:paraId="4685AE30" w14:textId="1EF0D786" w:rsidR="7AD737A7" w:rsidRDefault="42530C5E" w:rsidP="7AD737A7">
      <w:r>
        <w:t xml:space="preserve">Data set 2 </w:t>
      </w:r>
      <w:r w:rsidRPr="42530C5E">
        <w:rPr>
          <w:highlight w:val="magenta"/>
        </w:rPr>
        <w:t>before</w:t>
      </w:r>
      <w:r>
        <w:t xml:space="preserve"> object pool implemented </w:t>
      </w:r>
    </w:p>
    <w:p w14:paraId="24EBC349" w14:textId="17763C20" w:rsidR="7AD737A7" w:rsidRDefault="7AD737A7" w:rsidP="7AD737A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</w:tblGrid>
      <w:tr w:rsidR="7AD737A7" w14:paraId="63EADED6" w14:textId="77777777" w:rsidTr="7AD737A7">
        <w:tc>
          <w:tcPr>
            <w:tcW w:w="3120" w:type="dxa"/>
          </w:tcPr>
          <w:p w14:paraId="0E12C510" w14:textId="3CA48F69" w:rsidR="7AD737A7" w:rsidRDefault="7AD737A7" w:rsidP="7AD737A7">
            <w:r>
              <w:t>Seconds</w:t>
            </w:r>
          </w:p>
        </w:tc>
        <w:tc>
          <w:tcPr>
            <w:tcW w:w="3120" w:type="dxa"/>
          </w:tcPr>
          <w:p w14:paraId="6C11D559" w14:textId="2178AF4A" w:rsidR="7AD737A7" w:rsidRDefault="7AD737A7" w:rsidP="7AD737A7">
            <w:r>
              <w:t>FPS</w:t>
            </w:r>
          </w:p>
        </w:tc>
      </w:tr>
      <w:tr w:rsidR="7AD737A7" w14:paraId="1024A959" w14:textId="77777777" w:rsidTr="7AD737A7">
        <w:tc>
          <w:tcPr>
            <w:tcW w:w="3120" w:type="dxa"/>
          </w:tcPr>
          <w:p w14:paraId="6D4BB792" w14:textId="74DD8297" w:rsidR="7AD737A7" w:rsidRDefault="7AD737A7" w:rsidP="7AD737A7">
            <w:r>
              <w:t>1</w:t>
            </w:r>
          </w:p>
        </w:tc>
        <w:tc>
          <w:tcPr>
            <w:tcW w:w="3120" w:type="dxa"/>
          </w:tcPr>
          <w:p w14:paraId="7E561476" w14:textId="42CB8FE1" w:rsidR="7AD737A7" w:rsidRDefault="7AD737A7" w:rsidP="7AD737A7">
            <w:r>
              <w:t>986</w:t>
            </w:r>
          </w:p>
        </w:tc>
      </w:tr>
      <w:tr w:rsidR="7AD737A7" w14:paraId="7C785EB6" w14:textId="77777777" w:rsidTr="7AD737A7">
        <w:tc>
          <w:tcPr>
            <w:tcW w:w="3120" w:type="dxa"/>
          </w:tcPr>
          <w:p w14:paraId="2BB971D8" w14:textId="4FBE875B" w:rsidR="7AD737A7" w:rsidRDefault="7AD737A7" w:rsidP="7AD737A7">
            <w:r>
              <w:t>10</w:t>
            </w:r>
          </w:p>
        </w:tc>
        <w:tc>
          <w:tcPr>
            <w:tcW w:w="3120" w:type="dxa"/>
          </w:tcPr>
          <w:p w14:paraId="3F789950" w14:textId="4C574692" w:rsidR="7AD737A7" w:rsidRDefault="7AD737A7" w:rsidP="7AD737A7">
            <w:r>
              <w:t>9132.3</w:t>
            </w:r>
          </w:p>
        </w:tc>
      </w:tr>
      <w:tr w:rsidR="7AD737A7" w14:paraId="345956EA" w14:textId="77777777" w:rsidTr="7AD737A7">
        <w:tc>
          <w:tcPr>
            <w:tcW w:w="3120" w:type="dxa"/>
          </w:tcPr>
          <w:p w14:paraId="4123B2F7" w14:textId="56485816" w:rsidR="7AD737A7" w:rsidRDefault="7AD737A7" w:rsidP="7AD737A7">
            <w:r>
              <w:t>20</w:t>
            </w:r>
          </w:p>
        </w:tc>
        <w:tc>
          <w:tcPr>
            <w:tcW w:w="3120" w:type="dxa"/>
          </w:tcPr>
          <w:p w14:paraId="66FA6098" w14:textId="5AD34078" w:rsidR="7AD737A7" w:rsidRDefault="7AD737A7" w:rsidP="7AD737A7">
            <w:r>
              <w:t>1112.2</w:t>
            </w:r>
          </w:p>
        </w:tc>
      </w:tr>
    </w:tbl>
    <w:p w14:paraId="19C04355" w14:textId="799DA091" w:rsidR="7AD737A7" w:rsidRDefault="7AD737A7" w:rsidP="7AD737A7"/>
    <w:p w14:paraId="341BE30C" w14:textId="6206B928" w:rsidR="7AD737A7" w:rsidRDefault="42530C5E" w:rsidP="7AD737A7">
      <w:r>
        <w:t xml:space="preserve">Data set 3 </w:t>
      </w:r>
      <w:r w:rsidRPr="42530C5E">
        <w:rPr>
          <w:highlight w:val="magenta"/>
        </w:rPr>
        <w:t>before</w:t>
      </w:r>
      <w:r>
        <w:t xml:space="preserve"> object pool implemented </w:t>
      </w:r>
    </w:p>
    <w:p w14:paraId="248D57AB" w14:textId="20D4233B" w:rsidR="7AD737A7" w:rsidRDefault="7AD737A7" w:rsidP="7AD737A7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</w:tblGrid>
      <w:tr w:rsidR="7AD737A7" w14:paraId="50AE4CE6" w14:textId="77777777" w:rsidTr="7AD737A7">
        <w:tc>
          <w:tcPr>
            <w:tcW w:w="3120" w:type="dxa"/>
          </w:tcPr>
          <w:p w14:paraId="1BB812C0" w14:textId="3CA48F69" w:rsidR="7AD737A7" w:rsidRDefault="7AD737A7" w:rsidP="7AD737A7">
            <w:r>
              <w:t>Seconds</w:t>
            </w:r>
          </w:p>
        </w:tc>
        <w:tc>
          <w:tcPr>
            <w:tcW w:w="3120" w:type="dxa"/>
          </w:tcPr>
          <w:p w14:paraId="3E373ADC" w14:textId="2178AF4A" w:rsidR="7AD737A7" w:rsidRDefault="7AD737A7" w:rsidP="7AD737A7">
            <w:r>
              <w:t>FPS</w:t>
            </w:r>
          </w:p>
        </w:tc>
      </w:tr>
      <w:tr w:rsidR="7AD737A7" w14:paraId="306E2127" w14:textId="77777777" w:rsidTr="7AD737A7">
        <w:tc>
          <w:tcPr>
            <w:tcW w:w="3120" w:type="dxa"/>
          </w:tcPr>
          <w:p w14:paraId="245D98F9" w14:textId="11DE250D" w:rsidR="7AD737A7" w:rsidRDefault="7AD737A7" w:rsidP="7AD737A7">
            <w:r>
              <w:t>1</w:t>
            </w:r>
          </w:p>
        </w:tc>
        <w:tc>
          <w:tcPr>
            <w:tcW w:w="3120" w:type="dxa"/>
          </w:tcPr>
          <w:p w14:paraId="0D68DA52" w14:textId="658411D6" w:rsidR="7AD737A7" w:rsidRDefault="7AD737A7" w:rsidP="7AD737A7">
            <w:r>
              <w:t>1070</w:t>
            </w:r>
          </w:p>
        </w:tc>
      </w:tr>
      <w:tr w:rsidR="7AD737A7" w14:paraId="06F0CF9A" w14:textId="77777777" w:rsidTr="7AD737A7">
        <w:tc>
          <w:tcPr>
            <w:tcW w:w="3120" w:type="dxa"/>
          </w:tcPr>
          <w:p w14:paraId="0F954A6A" w14:textId="754FEBB4" w:rsidR="7AD737A7" w:rsidRDefault="7AD737A7" w:rsidP="7AD737A7">
            <w:r>
              <w:t>10</w:t>
            </w:r>
          </w:p>
        </w:tc>
        <w:tc>
          <w:tcPr>
            <w:tcW w:w="3120" w:type="dxa"/>
          </w:tcPr>
          <w:p w14:paraId="1FE32350" w14:textId="4CF54F06" w:rsidR="7AD737A7" w:rsidRDefault="7AD737A7" w:rsidP="7AD737A7">
            <w:r>
              <w:t>1068.4</w:t>
            </w:r>
          </w:p>
        </w:tc>
      </w:tr>
      <w:tr w:rsidR="7AD737A7" w14:paraId="1ADBC336" w14:textId="77777777" w:rsidTr="7AD737A7">
        <w:tc>
          <w:tcPr>
            <w:tcW w:w="3120" w:type="dxa"/>
          </w:tcPr>
          <w:p w14:paraId="29BBBD6A" w14:textId="17085EFD" w:rsidR="7AD737A7" w:rsidRDefault="7AD737A7" w:rsidP="7AD737A7">
            <w:r>
              <w:t>20</w:t>
            </w:r>
          </w:p>
        </w:tc>
        <w:tc>
          <w:tcPr>
            <w:tcW w:w="3120" w:type="dxa"/>
          </w:tcPr>
          <w:p w14:paraId="73A8AF32" w14:textId="6EE36CC6" w:rsidR="7AD737A7" w:rsidRDefault="7AD737A7" w:rsidP="7AD737A7">
            <w:r>
              <w:t>1057.7</w:t>
            </w:r>
          </w:p>
        </w:tc>
      </w:tr>
    </w:tbl>
    <w:p w14:paraId="060D9153" w14:textId="5ECD2029" w:rsidR="7AD737A7" w:rsidRDefault="7AD737A7" w:rsidP="7AD737A7"/>
    <w:p w14:paraId="6202B6E4" w14:textId="6C0E3086" w:rsidR="42530C5E" w:rsidRDefault="42530C5E" w:rsidP="42530C5E">
      <w:r>
        <w:t xml:space="preserve">Data set 1 </w:t>
      </w:r>
      <w:proofErr w:type="gramStart"/>
      <w:r w:rsidRPr="42530C5E">
        <w:rPr>
          <w:highlight w:val="yellow"/>
        </w:rPr>
        <w:t>After</w:t>
      </w:r>
      <w:proofErr w:type="gramEnd"/>
      <w:r>
        <w:t xml:space="preserve"> object pool implemented </w:t>
      </w:r>
    </w:p>
    <w:p w14:paraId="1BC1A343" w14:textId="20D4233B" w:rsidR="42530C5E" w:rsidRDefault="42530C5E" w:rsidP="42530C5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</w:tblGrid>
      <w:tr w:rsidR="42530C5E" w14:paraId="51015D34" w14:textId="77777777" w:rsidTr="42530C5E">
        <w:tc>
          <w:tcPr>
            <w:tcW w:w="3120" w:type="dxa"/>
          </w:tcPr>
          <w:p w14:paraId="15EB2C1A" w14:textId="3CA48F69" w:rsidR="42530C5E" w:rsidRDefault="42530C5E" w:rsidP="42530C5E">
            <w:r>
              <w:t>Seconds</w:t>
            </w:r>
          </w:p>
        </w:tc>
        <w:tc>
          <w:tcPr>
            <w:tcW w:w="3120" w:type="dxa"/>
          </w:tcPr>
          <w:p w14:paraId="2A990C12" w14:textId="2178AF4A" w:rsidR="42530C5E" w:rsidRDefault="42530C5E" w:rsidP="42530C5E">
            <w:r>
              <w:t>FPS</w:t>
            </w:r>
          </w:p>
        </w:tc>
      </w:tr>
      <w:tr w:rsidR="42530C5E" w14:paraId="0614B407" w14:textId="77777777" w:rsidTr="42530C5E">
        <w:tc>
          <w:tcPr>
            <w:tcW w:w="3120" w:type="dxa"/>
          </w:tcPr>
          <w:p w14:paraId="0E52806D" w14:textId="11DE250D" w:rsidR="42530C5E" w:rsidRDefault="42530C5E" w:rsidP="42530C5E">
            <w:r>
              <w:t>1</w:t>
            </w:r>
          </w:p>
        </w:tc>
        <w:tc>
          <w:tcPr>
            <w:tcW w:w="3120" w:type="dxa"/>
          </w:tcPr>
          <w:p w14:paraId="1E5717CB" w14:textId="4ABE0911" w:rsidR="42530C5E" w:rsidRDefault="42530C5E" w:rsidP="42530C5E">
            <w:r>
              <w:t>1238.2</w:t>
            </w:r>
          </w:p>
        </w:tc>
      </w:tr>
      <w:tr w:rsidR="42530C5E" w14:paraId="1ABCF54B" w14:textId="77777777" w:rsidTr="42530C5E">
        <w:tc>
          <w:tcPr>
            <w:tcW w:w="3120" w:type="dxa"/>
          </w:tcPr>
          <w:p w14:paraId="660A962B" w14:textId="754FEBB4" w:rsidR="42530C5E" w:rsidRDefault="42530C5E" w:rsidP="42530C5E">
            <w:r>
              <w:t>10</w:t>
            </w:r>
          </w:p>
        </w:tc>
        <w:tc>
          <w:tcPr>
            <w:tcW w:w="3120" w:type="dxa"/>
          </w:tcPr>
          <w:p w14:paraId="7317147D" w14:textId="6CF0AEEB" w:rsidR="42530C5E" w:rsidRDefault="42530C5E" w:rsidP="42530C5E">
            <w:r>
              <w:t>1188.5</w:t>
            </w:r>
          </w:p>
        </w:tc>
      </w:tr>
      <w:tr w:rsidR="42530C5E" w14:paraId="3EBFBE10" w14:textId="77777777" w:rsidTr="42530C5E">
        <w:tc>
          <w:tcPr>
            <w:tcW w:w="3120" w:type="dxa"/>
          </w:tcPr>
          <w:p w14:paraId="3EB1D043" w14:textId="17085EFD" w:rsidR="42530C5E" w:rsidRDefault="42530C5E" w:rsidP="42530C5E">
            <w:r>
              <w:t>20</w:t>
            </w:r>
          </w:p>
        </w:tc>
        <w:tc>
          <w:tcPr>
            <w:tcW w:w="3120" w:type="dxa"/>
          </w:tcPr>
          <w:p w14:paraId="49DEF2AB" w14:textId="0CBD1EC2" w:rsidR="42530C5E" w:rsidRDefault="42530C5E" w:rsidP="42530C5E">
            <w:r>
              <w:t>1192.4</w:t>
            </w:r>
          </w:p>
        </w:tc>
      </w:tr>
    </w:tbl>
    <w:p w14:paraId="3D405BCF" w14:textId="53C04C9C" w:rsidR="42530C5E" w:rsidRDefault="42530C5E" w:rsidP="42530C5E"/>
    <w:p w14:paraId="62A99AB8" w14:textId="1A3EB419" w:rsidR="42530C5E" w:rsidRDefault="42530C5E" w:rsidP="42530C5E">
      <w:r>
        <w:t xml:space="preserve">Data set 2 </w:t>
      </w:r>
      <w:proofErr w:type="gramStart"/>
      <w:r w:rsidRPr="42530C5E">
        <w:rPr>
          <w:highlight w:val="yellow"/>
        </w:rPr>
        <w:t>After</w:t>
      </w:r>
      <w:proofErr w:type="gramEnd"/>
      <w:r>
        <w:t xml:space="preserve"> object pool implemented </w:t>
      </w:r>
    </w:p>
    <w:p w14:paraId="272FDCEB" w14:textId="20D4233B" w:rsidR="42530C5E" w:rsidRDefault="42530C5E" w:rsidP="42530C5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</w:tblGrid>
      <w:tr w:rsidR="42530C5E" w14:paraId="0777EDA1" w14:textId="77777777" w:rsidTr="42530C5E">
        <w:tc>
          <w:tcPr>
            <w:tcW w:w="3120" w:type="dxa"/>
          </w:tcPr>
          <w:p w14:paraId="57CBD7FC" w14:textId="3CA48F69" w:rsidR="42530C5E" w:rsidRDefault="42530C5E" w:rsidP="42530C5E">
            <w:r>
              <w:t>Seconds</w:t>
            </w:r>
          </w:p>
        </w:tc>
        <w:tc>
          <w:tcPr>
            <w:tcW w:w="3120" w:type="dxa"/>
          </w:tcPr>
          <w:p w14:paraId="6CD063CA" w14:textId="2178AF4A" w:rsidR="42530C5E" w:rsidRDefault="42530C5E" w:rsidP="42530C5E">
            <w:r>
              <w:t>FPS</w:t>
            </w:r>
          </w:p>
        </w:tc>
      </w:tr>
      <w:tr w:rsidR="42530C5E" w14:paraId="54A0C77D" w14:textId="77777777" w:rsidTr="42530C5E">
        <w:tc>
          <w:tcPr>
            <w:tcW w:w="3120" w:type="dxa"/>
          </w:tcPr>
          <w:p w14:paraId="3FEDA4CA" w14:textId="11DE250D" w:rsidR="42530C5E" w:rsidRDefault="42530C5E" w:rsidP="42530C5E">
            <w:r>
              <w:t>1</w:t>
            </w:r>
          </w:p>
        </w:tc>
        <w:tc>
          <w:tcPr>
            <w:tcW w:w="3120" w:type="dxa"/>
          </w:tcPr>
          <w:p w14:paraId="6C9BC6EF" w14:textId="6CD332A2" w:rsidR="42530C5E" w:rsidRDefault="42530C5E" w:rsidP="42530C5E">
            <w:r>
              <w:t>1268.7</w:t>
            </w:r>
          </w:p>
        </w:tc>
      </w:tr>
      <w:tr w:rsidR="42530C5E" w14:paraId="30F3D88F" w14:textId="77777777" w:rsidTr="42530C5E">
        <w:tc>
          <w:tcPr>
            <w:tcW w:w="3120" w:type="dxa"/>
          </w:tcPr>
          <w:p w14:paraId="13A13088" w14:textId="754FEBB4" w:rsidR="42530C5E" w:rsidRDefault="42530C5E" w:rsidP="42530C5E">
            <w:r>
              <w:lastRenderedPageBreak/>
              <w:t>10</w:t>
            </w:r>
          </w:p>
        </w:tc>
        <w:tc>
          <w:tcPr>
            <w:tcW w:w="3120" w:type="dxa"/>
          </w:tcPr>
          <w:p w14:paraId="1C96FA8F" w14:textId="512266CE" w:rsidR="42530C5E" w:rsidRDefault="42530C5E" w:rsidP="42530C5E">
            <w:r>
              <w:t>1177.7</w:t>
            </w:r>
          </w:p>
        </w:tc>
      </w:tr>
      <w:tr w:rsidR="42530C5E" w14:paraId="7D20D724" w14:textId="77777777" w:rsidTr="42530C5E">
        <w:tc>
          <w:tcPr>
            <w:tcW w:w="3120" w:type="dxa"/>
          </w:tcPr>
          <w:p w14:paraId="67941472" w14:textId="17085EFD" w:rsidR="42530C5E" w:rsidRDefault="42530C5E" w:rsidP="42530C5E">
            <w:r>
              <w:t>20</w:t>
            </w:r>
          </w:p>
        </w:tc>
        <w:tc>
          <w:tcPr>
            <w:tcW w:w="3120" w:type="dxa"/>
          </w:tcPr>
          <w:p w14:paraId="66ECB1E5" w14:textId="54A1DF4C" w:rsidR="42530C5E" w:rsidRDefault="42530C5E" w:rsidP="42530C5E">
            <w:r>
              <w:t>1167.3</w:t>
            </w:r>
          </w:p>
        </w:tc>
      </w:tr>
    </w:tbl>
    <w:p w14:paraId="1834CCF9" w14:textId="1B6A0A70" w:rsidR="42530C5E" w:rsidRDefault="42530C5E" w:rsidP="42530C5E"/>
    <w:p w14:paraId="477AF504" w14:textId="1F69D396" w:rsidR="42530C5E" w:rsidRDefault="42530C5E" w:rsidP="42530C5E">
      <w:r>
        <w:t xml:space="preserve">Data set 3 </w:t>
      </w:r>
      <w:proofErr w:type="gramStart"/>
      <w:r w:rsidRPr="42530C5E">
        <w:rPr>
          <w:highlight w:val="yellow"/>
        </w:rPr>
        <w:t>After</w:t>
      </w:r>
      <w:proofErr w:type="gramEnd"/>
      <w:r>
        <w:t xml:space="preserve"> object pool implemented </w:t>
      </w:r>
    </w:p>
    <w:p w14:paraId="1E45EFAA" w14:textId="20D4233B" w:rsidR="42530C5E" w:rsidRDefault="42530C5E" w:rsidP="42530C5E"/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120"/>
        <w:gridCol w:w="3120"/>
      </w:tblGrid>
      <w:tr w:rsidR="42530C5E" w14:paraId="597F7CE1" w14:textId="77777777" w:rsidTr="42530C5E">
        <w:tc>
          <w:tcPr>
            <w:tcW w:w="3120" w:type="dxa"/>
          </w:tcPr>
          <w:p w14:paraId="48B72865" w14:textId="3CA48F69" w:rsidR="42530C5E" w:rsidRDefault="42530C5E" w:rsidP="42530C5E">
            <w:r>
              <w:t>Seconds</w:t>
            </w:r>
          </w:p>
        </w:tc>
        <w:tc>
          <w:tcPr>
            <w:tcW w:w="3120" w:type="dxa"/>
          </w:tcPr>
          <w:p w14:paraId="1188B8CA" w14:textId="2178AF4A" w:rsidR="42530C5E" w:rsidRDefault="42530C5E" w:rsidP="42530C5E">
            <w:r>
              <w:t>FPS</w:t>
            </w:r>
          </w:p>
        </w:tc>
      </w:tr>
      <w:tr w:rsidR="42530C5E" w14:paraId="54CD47DB" w14:textId="77777777" w:rsidTr="42530C5E">
        <w:tc>
          <w:tcPr>
            <w:tcW w:w="3120" w:type="dxa"/>
          </w:tcPr>
          <w:p w14:paraId="17B43A86" w14:textId="11DE250D" w:rsidR="42530C5E" w:rsidRDefault="42530C5E" w:rsidP="42530C5E">
            <w:r>
              <w:t>1</w:t>
            </w:r>
          </w:p>
        </w:tc>
        <w:tc>
          <w:tcPr>
            <w:tcW w:w="3120" w:type="dxa"/>
          </w:tcPr>
          <w:p w14:paraId="749DDB67" w14:textId="16B56F0F" w:rsidR="42530C5E" w:rsidRDefault="42530C5E" w:rsidP="42530C5E">
            <w:r>
              <w:t>1184.7</w:t>
            </w:r>
          </w:p>
        </w:tc>
      </w:tr>
      <w:tr w:rsidR="42530C5E" w14:paraId="0EF84C39" w14:textId="77777777" w:rsidTr="42530C5E">
        <w:tc>
          <w:tcPr>
            <w:tcW w:w="3120" w:type="dxa"/>
          </w:tcPr>
          <w:p w14:paraId="346C2233" w14:textId="754FEBB4" w:rsidR="42530C5E" w:rsidRDefault="42530C5E" w:rsidP="42530C5E">
            <w:r>
              <w:t>10</w:t>
            </w:r>
          </w:p>
        </w:tc>
        <w:tc>
          <w:tcPr>
            <w:tcW w:w="3120" w:type="dxa"/>
          </w:tcPr>
          <w:p w14:paraId="22AD51AA" w14:textId="345FA0A6" w:rsidR="42530C5E" w:rsidRDefault="42530C5E" w:rsidP="42530C5E">
            <w:r>
              <w:t>1145.7</w:t>
            </w:r>
          </w:p>
        </w:tc>
      </w:tr>
      <w:tr w:rsidR="42530C5E" w14:paraId="75E55072" w14:textId="77777777" w:rsidTr="42530C5E">
        <w:tc>
          <w:tcPr>
            <w:tcW w:w="3120" w:type="dxa"/>
          </w:tcPr>
          <w:p w14:paraId="7182B97E" w14:textId="17085EFD" w:rsidR="42530C5E" w:rsidRDefault="42530C5E" w:rsidP="42530C5E">
            <w:r>
              <w:t>20</w:t>
            </w:r>
          </w:p>
        </w:tc>
        <w:tc>
          <w:tcPr>
            <w:tcW w:w="3120" w:type="dxa"/>
          </w:tcPr>
          <w:p w14:paraId="69744840" w14:textId="014CDE1C" w:rsidR="42530C5E" w:rsidRDefault="42530C5E" w:rsidP="42530C5E">
            <w:r>
              <w:t>1167.3</w:t>
            </w:r>
          </w:p>
        </w:tc>
      </w:tr>
    </w:tbl>
    <w:p w14:paraId="6E2E4411" w14:textId="0059C65D" w:rsidR="42530C5E" w:rsidRDefault="42530C5E" w:rsidP="42530C5E"/>
    <w:p w14:paraId="3AA704C5" w14:textId="6B6D6037" w:rsidR="42530C5E" w:rsidRDefault="42530C5E" w:rsidP="42530C5E">
      <w:r w:rsidRPr="42530C5E">
        <w:rPr>
          <w:rFonts w:ascii="Calibri" w:eastAsia="Calibri" w:hAnsi="Calibri" w:cs="Calibri"/>
          <w:color w:val="747070" w:themeColor="background2" w:themeShade="7F"/>
          <w:sz w:val="24"/>
          <w:szCs w:val="24"/>
        </w:rPr>
        <w:t xml:space="preserve">From this I can see that on desktops running garbage collection this would not be a problem. However, if more complex shapes were made then it may have a significant difference. For example, if each ball had a square attached and a complex texture map. </w:t>
      </w:r>
      <w:r>
        <w:rPr>
          <w:noProof/>
          <w:lang w:val="en-NZ" w:eastAsia="en-NZ"/>
        </w:rPr>
        <w:drawing>
          <wp:inline distT="0" distB="0" distL="0" distR="0" wp14:anchorId="0FD8D5C4" wp14:editId="403EA212">
            <wp:extent cx="2381250" cy="1771650"/>
            <wp:effectExtent l="0" t="0" r="0" b="0"/>
            <wp:docPr id="20820130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6C1B" w:rsidRPr="42530C5E">
        <w:rPr>
          <w:rFonts w:ascii="Calibri" w:eastAsia="Calibri" w:hAnsi="Calibri" w:cs="Calibri"/>
          <w:color w:val="747070" w:themeColor="background2" w:themeShade="7F"/>
          <w:sz w:val="24"/>
          <w:szCs w:val="24"/>
        </w:rPr>
        <w:t>Example</w:t>
      </w:r>
      <w:r w:rsidRPr="42530C5E">
        <w:rPr>
          <w:rFonts w:ascii="Calibri" w:eastAsia="Calibri" w:hAnsi="Calibri" w:cs="Calibri"/>
          <w:color w:val="747070" w:themeColor="background2" w:themeShade="7F"/>
          <w:sz w:val="24"/>
          <w:szCs w:val="24"/>
        </w:rPr>
        <w:t xml:space="preserve"> of a more complex shape.</w:t>
      </w:r>
    </w:p>
    <w:p w14:paraId="5F537E24" w14:textId="4E0D4B84" w:rsidR="42530C5E" w:rsidRDefault="42530C5E" w:rsidP="42530C5E">
      <w:pPr>
        <w:rPr>
          <w:rFonts w:ascii="Calibri" w:eastAsia="Calibri" w:hAnsi="Calibri" w:cs="Calibri"/>
          <w:color w:val="747070" w:themeColor="background2" w:themeShade="7F"/>
          <w:sz w:val="24"/>
          <w:szCs w:val="24"/>
        </w:rPr>
      </w:pPr>
    </w:p>
    <w:p w14:paraId="4418E35B" w14:textId="4C0CF27F" w:rsidR="42530C5E" w:rsidRDefault="42530C5E" w:rsidP="42530C5E">
      <w:pPr>
        <w:rPr>
          <w:rFonts w:ascii="Calibri" w:eastAsia="Calibri" w:hAnsi="Calibri" w:cs="Calibri"/>
          <w:color w:val="747070" w:themeColor="background2" w:themeShade="7F"/>
          <w:sz w:val="24"/>
          <w:szCs w:val="24"/>
        </w:rPr>
      </w:pPr>
    </w:p>
    <w:p w14:paraId="29B66DC0" w14:textId="1433FBA0" w:rsidR="42530C5E" w:rsidRDefault="42530C5E" w:rsidP="42530C5E">
      <w:pPr>
        <w:rPr>
          <w:rFonts w:ascii="Calibri" w:eastAsia="Calibri" w:hAnsi="Calibri" w:cs="Calibri"/>
          <w:color w:val="747070" w:themeColor="background2" w:themeShade="7F"/>
          <w:sz w:val="24"/>
          <w:szCs w:val="24"/>
        </w:rPr>
      </w:pPr>
      <w:r w:rsidRPr="42530C5E">
        <w:rPr>
          <w:rFonts w:ascii="Calibri" w:eastAsia="Calibri" w:hAnsi="Calibri" w:cs="Calibri"/>
          <w:color w:val="747070" w:themeColor="background2" w:themeShade="7F"/>
          <w:sz w:val="24"/>
          <w:szCs w:val="24"/>
        </w:rPr>
        <w:t>But for mobile devices it would be important as they typically have nowhere near the performance of a desk top or laptop computer.</w:t>
      </w:r>
    </w:p>
    <w:p w14:paraId="7378E64F" w14:textId="54814C3F" w:rsidR="42530C5E" w:rsidRDefault="42530C5E" w:rsidP="42530C5E">
      <w:pPr>
        <w:jc w:val="center"/>
        <w:rPr>
          <w:rFonts w:ascii="Calibri" w:eastAsia="Calibri" w:hAnsi="Calibri" w:cs="Calibri"/>
          <w:i/>
          <w:iCs/>
          <w:color w:val="747070" w:themeColor="background2" w:themeShade="7F"/>
          <w:sz w:val="21"/>
          <w:szCs w:val="21"/>
        </w:rPr>
      </w:pPr>
    </w:p>
    <w:p w14:paraId="0A69BAC4" w14:textId="09390072" w:rsidR="42530C5E" w:rsidRDefault="42530C5E" w:rsidP="42530C5E">
      <w:pPr>
        <w:rPr>
          <w:rFonts w:ascii="Calibri" w:eastAsia="Calibri" w:hAnsi="Calibri" w:cs="Calibri"/>
          <w:color w:val="747070" w:themeColor="background2" w:themeShade="7F"/>
          <w:sz w:val="24"/>
          <w:szCs w:val="24"/>
        </w:rPr>
      </w:pPr>
    </w:p>
    <w:p w14:paraId="2DCCA5E8" w14:textId="201A4D4E" w:rsidR="42530C5E" w:rsidRDefault="42530C5E" w:rsidP="42530C5E"/>
    <w:sectPr w:rsidR="4253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DC8AE3"/>
    <w:rsid w:val="006A6C1B"/>
    <w:rsid w:val="007E56EA"/>
    <w:rsid w:val="00D5739F"/>
    <w:rsid w:val="31F7D978"/>
    <w:rsid w:val="42530C5E"/>
    <w:rsid w:val="45DC8AE3"/>
    <w:rsid w:val="7AD7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C8AE3"/>
  <w15:chartTrackingRefBased/>
  <w15:docId w15:val="{C8952EAB-FE15-4B91-890B-00306E3C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Harper</dc:creator>
  <cp:keywords/>
  <dc:description/>
  <cp:lastModifiedBy>Katherine Harper</cp:lastModifiedBy>
  <cp:revision>4</cp:revision>
  <dcterms:created xsi:type="dcterms:W3CDTF">2018-12-14T01:59:00Z</dcterms:created>
  <dcterms:modified xsi:type="dcterms:W3CDTF">2018-12-14T02:07:00Z</dcterms:modified>
</cp:coreProperties>
</file>