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2612BA" w14:textId="77777777" w:rsidR="00974DB9" w:rsidRPr="0015275F" w:rsidRDefault="0014029E">
      <w:pPr>
        <w:pStyle w:val="1"/>
        <w:rPr>
          <w:rFonts w:ascii="Times New Roman" w:hAnsi="Times New Roman"/>
        </w:rPr>
      </w:pPr>
      <w:bookmarkStart w:id="0" w:name="_Toc266115746"/>
      <w:r>
        <w:rPr>
          <w:rFonts w:ascii="Times New Roman" w:hAnsi="Times New Roman" w:hint="eastAsia"/>
        </w:rPr>
        <w:t>企业资产管理</w:t>
      </w:r>
      <w:r w:rsidR="00974DB9" w:rsidRPr="0015275F">
        <w:rPr>
          <w:rFonts w:ascii="Times New Roman" w:hAnsi="Times New Roman"/>
        </w:rPr>
        <w:t>模块设计</w:t>
      </w:r>
      <w:bookmarkEnd w:id="0"/>
    </w:p>
    <w:p w14:paraId="34A94369" w14:textId="77777777" w:rsidR="00974DB9" w:rsidRPr="0015275F" w:rsidRDefault="00974DB9">
      <w:pPr>
        <w:pStyle w:val="2"/>
        <w:rPr>
          <w:rFonts w:ascii="Times New Roman" w:hAnsi="Times New Roman"/>
        </w:rPr>
      </w:pPr>
      <w:r w:rsidRPr="0015275F">
        <w:rPr>
          <w:rFonts w:ascii="Times New Roman" w:hAnsi="Times New Roman"/>
        </w:rPr>
        <w:t>模块分析图</w:t>
      </w:r>
    </w:p>
    <w:p w14:paraId="5C8BE4D1" w14:textId="77777777" w:rsidR="00974DB9" w:rsidRPr="0015275F" w:rsidRDefault="00974DB9">
      <w:pPr>
        <w:pStyle w:val="3"/>
        <w:rPr>
          <w:rFonts w:ascii="Times New Roman" w:hAnsi="Times New Roman"/>
        </w:rPr>
      </w:pPr>
      <w:r w:rsidRPr="0015275F">
        <w:rPr>
          <w:rFonts w:ascii="Times New Roman" w:hAnsi="Times New Roman"/>
        </w:rPr>
        <w:t>总流程图</w:t>
      </w:r>
    </w:p>
    <w:p w14:paraId="7DD5FF50" w14:textId="1329AAAE" w:rsidR="00974DB9" w:rsidRDefault="005861E8" w:rsidP="005861E8">
      <w:pPr>
        <w:pStyle w:val="a0"/>
        <w:ind w:firstLineChars="0" w:firstLine="0"/>
        <w:jc w:val="center"/>
      </w:pPr>
      <w:bookmarkStart w:id="1" w:name="_Toc450098947"/>
      <w:bookmarkStart w:id="2" w:name="_Toc448738439"/>
      <w:r>
        <w:rPr>
          <w:noProof/>
        </w:rPr>
        <w:drawing>
          <wp:inline distT="0" distB="0" distL="0" distR="0" wp14:anchorId="21B54EF1" wp14:editId="365FC587">
            <wp:extent cx="5274310" cy="40379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094A7" w14:textId="77777777" w:rsidR="0014029E" w:rsidRPr="00F211C8" w:rsidRDefault="00794CED" w:rsidP="0014029E">
      <w:pPr>
        <w:pStyle w:val="a0"/>
        <w:ind w:firstLine="200"/>
        <w:jc w:val="center"/>
        <w:rPr>
          <w:sz w:val="20"/>
          <w:szCs w:val="22"/>
        </w:rPr>
      </w:pPr>
      <w:r w:rsidRPr="00F211C8">
        <w:rPr>
          <w:rFonts w:hint="eastAsia"/>
          <w:sz w:val="20"/>
          <w:szCs w:val="22"/>
        </w:rPr>
        <w:t>图</w:t>
      </w:r>
      <w:r w:rsidRPr="00F211C8">
        <w:rPr>
          <w:sz w:val="20"/>
          <w:szCs w:val="22"/>
        </w:rPr>
        <w:t>1</w:t>
      </w:r>
      <w:r w:rsidRPr="00F211C8">
        <w:rPr>
          <w:rFonts w:hint="eastAsia"/>
          <w:sz w:val="20"/>
          <w:szCs w:val="22"/>
        </w:rPr>
        <w:t xml:space="preserve"> </w:t>
      </w:r>
      <w:r w:rsidRPr="00F211C8">
        <w:rPr>
          <w:rFonts w:hint="eastAsia"/>
          <w:sz w:val="20"/>
          <w:szCs w:val="22"/>
        </w:rPr>
        <w:t>企业资产管理模块流程图</w:t>
      </w:r>
    </w:p>
    <w:p w14:paraId="3243966C" w14:textId="77777777" w:rsidR="00974DB9" w:rsidRPr="0015275F" w:rsidRDefault="00974DB9">
      <w:pPr>
        <w:pStyle w:val="2"/>
        <w:rPr>
          <w:rFonts w:ascii="Times New Roman" w:hAnsi="Times New Roman"/>
        </w:rPr>
      </w:pPr>
      <w:bookmarkStart w:id="3" w:name="_Toc266115748"/>
      <w:bookmarkStart w:id="4" w:name="_Toc147137140"/>
      <w:bookmarkEnd w:id="1"/>
      <w:r w:rsidRPr="0015275F">
        <w:rPr>
          <w:rFonts w:ascii="Times New Roman" w:hAnsi="Times New Roman"/>
        </w:rPr>
        <w:t>功能设计说明</w:t>
      </w:r>
      <w:bookmarkEnd w:id="3"/>
    </w:p>
    <w:bookmarkEnd w:id="4"/>
    <w:p w14:paraId="65EE7936" w14:textId="77777777" w:rsidR="00974DB9" w:rsidRPr="0015275F" w:rsidRDefault="009C289E">
      <w:pPr>
        <w:pStyle w:val="3"/>
        <w:rPr>
          <w:rFonts w:ascii="Times New Roman" w:hAnsi="Times New Roman"/>
        </w:rPr>
      </w:pPr>
      <w:r w:rsidRPr="009C289E">
        <w:rPr>
          <w:rFonts w:ascii="Times New Roman" w:hAnsi="Times New Roman" w:hint="eastAsia"/>
        </w:rPr>
        <w:t>企业资产管理</w:t>
      </w:r>
      <w:r w:rsidR="00974DB9" w:rsidRPr="0015275F">
        <w:rPr>
          <w:rFonts w:ascii="Times New Roman" w:hAnsi="Times New Roman"/>
        </w:rPr>
        <w:t>模块</w:t>
      </w:r>
    </w:p>
    <w:p w14:paraId="08ACED81" w14:textId="019C7368" w:rsidR="00974DB9" w:rsidRPr="0015275F" w:rsidRDefault="00986B30" w:rsidP="00AA75AD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本模块主要涉及资产信息和状态的管理工作，包括资产的增添、使用申请的审批和结束、资产信息和状态的查看和更新以及对用户信息和领用历史的查看</w:t>
      </w:r>
      <w:r w:rsidR="000C5366">
        <w:rPr>
          <w:rFonts w:ascii="Times New Roman" w:hAnsi="Times New Roman" w:cs="Times New Roman" w:hint="eastAsia"/>
          <w:i w:val="0"/>
          <w:iCs w:val="0"/>
          <w:color w:val="auto"/>
        </w:rPr>
        <w:t>，主要分为资产录入模块、使用审批模块、资产查看模块、用户管理模块和资产领用结束模块等子模块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6D201C04" w14:textId="77777777" w:rsidR="00974DB9" w:rsidRPr="0015275F" w:rsidRDefault="00974DB9">
      <w:pPr>
        <w:pStyle w:val="4"/>
        <w:rPr>
          <w:rFonts w:ascii="Times New Roman" w:hAnsi="Times New Roman"/>
        </w:rPr>
      </w:pPr>
      <w:r w:rsidRPr="0015275F">
        <w:rPr>
          <w:rFonts w:ascii="Times New Roman" w:hAnsi="Times New Roman"/>
        </w:rPr>
        <w:lastRenderedPageBreak/>
        <w:t>子模块</w:t>
      </w:r>
      <w:r w:rsidRPr="0015275F">
        <w:rPr>
          <w:rFonts w:ascii="Times New Roman" w:hAnsi="Times New Roman"/>
        </w:rPr>
        <w:t>1</w:t>
      </w:r>
      <w:r w:rsidRPr="0015275F">
        <w:rPr>
          <w:rFonts w:ascii="Times New Roman" w:hAnsi="Times New Roman"/>
        </w:rPr>
        <w:t>：</w:t>
      </w:r>
      <w:r w:rsidR="00C801D6" w:rsidRPr="00C801D6">
        <w:rPr>
          <w:rFonts w:ascii="Times New Roman" w:hAnsi="Times New Roman" w:hint="eastAsia"/>
        </w:rPr>
        <w:t>资产录入模块</w:t>
      </w:r>
    </w:p>
    <w:p w14:paraId="03DFC177" w14:textId="77777777" w:rsidR="00974DB9" w:rsidRPr="0015275F" w:rsidRDefault="00974DB9">
      <w:pPr>
        <w:pStyle w:val="5"/>
        <w:numPr>
          <w:ilvl w:val="0"/>
          <w:numId w:val="2"/>
        </w:numPr>
        <w:ind w:left="0" w:firstLine="0"/>
        <w:rPr>
          <w:rFonts w:ascii="Times New Roman" w:hAnsi="Times New Roman"/>
        </w:rPr>
      </w:pPr>
      <w:r w:rsidRPr="0015275F">
        <w:rPr>
          <w:rFonts w:ascii="Times New Roman" w:hAnsi="Times New Roman"/>
        </w:rPr>
        <w:t>设计图</w:t>
      </w:r>
    </w:p>
    <w:p w14:paraId="3A0D9705" w14:textId="77777777" w:rsidR="00974DB9" w:rsidRPr="0015275F" w:rsidRDefault="00974DB9">
      <w:pPr>
        <w:pStyle w:val="a1"/>
        <w:ind w:firstLine="420"/>
      </w:pPr>
      <w:bookmarkStart w:id="5" w:name="_Hlk75286308"/>
      <w:r w:rsidRPr="0015275F">
        <w:t>本模块的处理过程如图所示</w:t>
      </w:r>
      <w:bookmarkEnd w:id="5"/>
      <w:r w:rsidRPr="0015275F">
        <w:t>：</w:t>
      </w:r>
    </w:p>
    <w:p w14:paraId="36677BC6" w14:textId="327C3CD1" w:rsidR="00974DB9" w:rsidRPr="0015275F" w:rsidRDefault="00026E97" w:rsidP="00C801D6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195EF909" wp14:editId="5E104D8F">
            <wp:extent cx="5276215" cy="1019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04366B" w14:textId="77777777" w:rsidR="00974DB9" w:rsidRPr="00F211C8" w:rsidRDefault="00974DB9">
      <w:pPr>
        <w:pStyle w:val="a1"/>
        <w:ind w:firstLine="400"/>
        <w:jc w:val="center"/>
        <w:rPr>
          <w:sz w:val="20"/>
          <w:szCs w:val="22"/>
        </w:rPr>
      </w:pPr>
      <w:r w:rsidRPr="00F211C8">
        <w:rPr>
          <w:sz w:val="20"/>
          <w:szCs w:val="22"/>
        </w:rPr>
        <w:t>图</w:t>
      </w:r>
      <w:r w:rsidR="008D0F40" w:rsidRPr="00F211C8">
        <w:rPr>
          <w:sz w:val="20"/>
          <w:szCs w:val="22"/>
        </w:rPr>
        <w:t>2</w:t>
      </w:r>
      <w:r w:rsidRPr="00F211C8">
        <w:rPr>
          <w:sz w:val="20"/>
          <w:szCs w:val="22"/>
        </w:rPr>
        <w:t xml:space="preserve"> </w:t>
      </w:r>
      <w:r w:rsidR="00C801D6" w:rsidRPr="00F211C8">
        <w:rPr>
          <w:rFonts w:hint="eastAsia"/>
          <w:sz w:val="20"/>
          <w:szCs w:val="22"/>
        </w:rPr>
        <w:t>资产录入</w:t>
      </w:r>
      <w:r w:rsidR="00C801D6" w:rsidRPr="00F211C8">
        <w:rPr>
          <w:sz w:val="20"/>
          <w:szCs w:val="22"/>
        </w:rPr>
        <w:t>模块</w:t>
      </w:r>
      <w:r w:rsidRPr="00F211C8">
        <w:rPr>
          <w:sz w:val="20"/>
          <w:szCs w:val="22"/>
        </w:rPr>
        <w:t>流程图</w:t>
      </w:r>
    </w:p>
    <w:p w14:paraId="2BA87865" w14:textId="77777777" w:rsidR="00974DB9" w:rsidRPr="0015275F" w:rsidRDefault="00974DB9">
      <w:pPr>
        <w:pStyle w:val="5"/>
        <w:numPr>
          <w:ilvl w:val="0"/>
          <w:numId w:val="2"/>
        </w:numPr>
        <w:ind w:left="0" w:firstLine="0"/>
        <w:rPr>
          <w:rFonts w:ascii="Times New Roman" w:hAnsi="Times New Roman"/>
        </w:rPr>
      </w:pPr>
      <w:r w:rsidRPr="0015275F">
        <w:rPr>
          <w:rFonts w:ascii="Times New Roman" w:hAnsi="Times New Roman"/>
        </w:rPr>
        <w:t>功能描述</w:t>
      </w:r>
    </w:p>
    <w:p w14:paraId="791F8624" w14:textId="77777777" w:rsidR="00974DB9" w:rsidRPr="0015275F" w:rsidRDefault="00C801D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C801D6">
        <w:rPr>
          <w:rFonts w:ascii="Times New Roman" w:hAnsi="Times New Roman" w:cs="Times New Roman" w:hint="eastAsia"/>
          <w:i w:val="0"/>
          <w:iCs w:val="0"/>
          <w:color w:val="auto"/>
        </w:rPr>
        <w:t>本模块实现的是资产录入功能。此项功能由管理员进行操作。管理员输入要添加的资产的相关信息，包括名称、品牌、型号、规格、数量，输入信息之后进行资产添加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496A0FE9" w14:textId="77777777" w:rsidR="00974DB9" w:rsidRPr="0015275F" w:rsidRDefault="00974DB9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输入数据</w:t>
      </w:r>
    </w:p>
    <w:p w14:paraId="04F128CD" w14:textId="77777777" w:rsidR="00974DB9" w:rsidRPr="0015275F" w:rsidRDefault="00C801D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C801D6">
        <w:rPr>
          <w:rFonts w:ascii="Times New Roman" w:hAnsi="Times New Roman" w:cs="Times New Roman" w:hint="eastAsia"/>
          <w:i w:val="0"/>
          <w:iCs w:val="0"/>
          <w:color w:val="auto"/>
        </w:rPr>
        <w:t>管理员选择添加资产之后，填写资产的相关信息，相关信息有名称、品牌、型号、规格、数量，这些信息作为输入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32B6FB11" w14:textId="77777777" w:rsidR="00974DB9" w:rsidRPr="0015275F" w:rsidRDefault="00974DB9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输出数据</w:t>
      </w:r>
    </w:p>
    <w:p w14:paraId="30CA96AA" w14:textId="77777777" w:rsidR="00974DB9" w:rsidRPr="0015275F" w:rsidRDefault="00C801D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在填写资产的名称、品牌、型号、规格、数量等相关信息之后，如果输入信息符合规定，就将资产信息添加到数据库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6702C947" w14:textId="77777777" w:rsidR="00974DB9" w:rsidRPr="0015275F" w:rsidRDefault="00974DB9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业务算法和流程</w:t>
      </w:r>
    </w:p>
    <w:p w14:paraId="70F09A9B" w14:textId="77777777" w:rsidR="00C801D6" w:rsidRPr="00190D00" w:rsidRDefault="00C801D6" w:rsidP="00190D00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C801D6">
        <w:rPr>
          <w:rFonts w:ascii="Times New Roman" w:hAnsi="Times New Roman" w:cs="Times New Roman" w:hint="eastAsia"/>
          <w:i w:val="0"/>
          <w:iCs w:val="0"/>
          <w:color w:val="auto"/>
        </w:rPr>
        <w:t>由管理员输入要添加资产的信息，获取输入的信息之后，在数据库中添加新的资产；新添加的资产的各项属性值是对应的各个输入信息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59682923" w14:textId="77777777" w:rsidR="00974DB9" w:rsidRPr="0015275F" w:rsidRDefault="00974DB9">
      <w:pPr>
        <w:pStyle w:val="4"/>
        <w:rPr>
          <w:rFonts w:ascii="Times New Roman" w:hAnsi="Times New Roman"/>
        </w:rPr>
      </w:pPr>
      <w:bookmarkStart w:id="6" w:name="_Hlk75286530"/>
      <w:r w:rsidRPr="0015275F">
        <w:rPr>
          <w:rFonts w:ascii="Times New Roman" w:hAnsi="Times New Roman"/>
        </w:rPr>
        <w:t>子模块</w:t>
      </w:r>
      <w:r w:rsidRPr="0015275F">
        <w:rPr>
          <w:rFonts w:ascii="Times New Roman" w:hAnsi="Times New Roman"/>
        </w:rPr>
        <w:t>2</w:t>
      </w:r>
      <w:r w:rsidRPr="0015275F">
        <w:rPr>
          <w:rFonts w:ascii="Times New Roman" w:hAnsi="Times New Roman"/>
        </w:rPr>
        <w:t>：</w:t>
      </w:r>
      <w:r w:rsidR="00190D00" w:rsidRPr="00190D00">
        <w:rPr>
          <w:rFonts w:ascii="Times New Roman" w:hAnsi="Times New Roman" w:hint="eastAsia"/>
        </w:rPr>
        <w:t>使用审批模块</w:t>
      </w:r>
    </w:p>
    <w:bookmarkEnd w:id="6"/>
    <w:p w14:paraId="0BFF153C" w14:textId="77777777" w:rsidR="00974DB9" w:rsidRDefault="00974DB9" w:rsidP="00C801D6">
      <w:pPr>
        <w:pStyle w:val="5"/>
        <w:numPr>
          <w:ilvl w:val="0"/>
          <w:numId w:val="4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设计图</w:t>
      </w:r>
    </w:p>
    <w:p w14:paraId="53DE5964" w14:textId="77777777" w:rsidR="00C801D6" w:rsidRPr="00C801D6" w:rsidRDefault="00C801D6" w:rsidP="00C801D6">
      <w:pPr>
        <w:pStyle w:val="a1"/>
        <w:ind w:firstLine="420"/>
      </w:pPr>
      <w:r w:rsidRPr="00C801D6">
        <w:rPr>
          <w:rFonts w:hint="eastAsia"/>
        </w:rPr>
        <w:t>本模块的处理过程如图所示</w:t>
      </w:r>
      <w:r>
        <w:rPr>
          <w:rFonts w:hint="eastAsia"/>
        </w:rPr>
        <w:t>：</w:t>
      </w:r>
    </w:p>
    <w:p w14:paraId="14182CD2" w14:textId="17763F0B" w:rsidR="00C801D6" w:rsidRDefault="00026E97" w:rsidP="00C801D6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586EEBA8" wp14:editId="0922CF45">
            <wp:extent cx="5276215" cy="866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7C1F72" w14:textId="77777777" w:rsidR="00C801D6" w:rsidRPr="00F211C8" w:rsidRDefault="00C801D6" w:rsidP="00C801D6">
      <w:pPr>
        <w:spacing w:beforeLines="30" w:before="93" w:afterLines="30" w:after="93"/>
        <w:ind w:firstLineChars="200" w:firstLine="400"/>
        <w:jc w:val="center"/>
        <w:rPr>
          <w:bCs/>
          <w:kern w:val="0"/>
          <w:sz w:val="20"/>
          <w:szCs w:val="22"/>
          <w:lang w:bidi="he-IL"/>
        </w:rPr>
      </w:pPr>
      <w:r w:rsidRPr="00F211C8">
        <w:rPr>
          <w:bCs/>
          <w:kern w:val="0"/>
          <w:sz w:val="20"/>
          <w:szCs w:val="22"/>
          <w:lang w:bidi="he-IL"/>
        </w:rPr>
        <w:t>图</w:t>
      </w:r>
      <w:r w:rsidR="008D0F40" w:rsidRPr="00F211C8">
        <w:rPr>
          <w:bCs/>
          <w:kern w:val="0"/>
          <w:sz w:val="20"/>
          <w:szCs w:val="22"/>
          <w:lang w:bidi="he-IL"/>
        </w:rPr>
        <w:t>3</w:t>
      </w:r>
      <w:r w:rsidRPr="00F211C8">
        <w:rPr>
          <w:bCs/>
          <w:kern w:val="0"/>
          <w:sz w:val="20"/>
          <w:szCs w:val="22"/>
          <w:lang w:bidi="he-IL"/>
        </w:rPr>
        <w:t xml:space="preserve"> </w:t>
      </w:r>
      <w:r w:rsidRPr="00F211C8">
        <w:rPr>
          <w:rFonts w:hint="eastAsia"/>
          <w:bCs/>
          <w:kern w:val="0"/>
          <w:sz w:val="20"/>
          <w:szCs w:val="22"/>
          <w:lang w:bidi="he-IL"/>
        </w:rPr>
        <w:t>使用审批</w:t>
      </w:r>
      <w:r w:rsidRPr="00F211C8">
        <w:rPr>
          <w:bCs/>
          <w:kern w:val="0"/>
          <w:sz w:val="20"/>
          <w:szCs w:val="22"/>
          <w:lang w:bidi="he-IL"/>
        </w:rPr>
        <w:t>模块流程图</w:t>
      </w:r>
    </w:p>
    <w:p w14:paraId="7ACF4A3A" w14:textId="77777777" w:rsidR="00974DB9" w:rsidRPr="0015275F" w:rsidRDefault="00974DB9">
      <w:pPr>
        <w:pStyle w:val="5"/>
        <w:numPr>
          <w:ilvl w:val="0"/>
          <w:numId w:val="4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功能描述</w:t>
      </w:r>
    </w:p>
    <w:p w14:paraId="7D5F8FF9" w14:textId="77777777" w:rsidR="00974DB9" w:rsidRPr="0015275F" w:rsidRDefault="00C801D6">
      <w:pPr>
        <w:widowControl/>
        <w:ind w:firstLine="420"/>
      </w:pPr>
      <w:r w:rsidRPr="00C801D6">
        <w:rPr>
          <w:rFonts w:hint="eastAsia"/>
          <w:szCs w:val="21"/>
          <w:lang w:bidi="ar"/>
        </w:rPr>
        <w:t>本模块实现的是资产申请审批功能。此项功能由管理员进行操作。管理员可以查看资产申请列表，然后对申请进行操作，可以选择同意某个资产领用申请</w:t>
      </w:r>
      <w:r w:rsidR="00974DB9" w:rsidRPr="0015275F">
        <w:rPr>
          <w:szCs w:val="21"/>
          <w:lang w:bidi="ar"/>
        </w:rPr>
        <w:t>。</w:t>
      </w:r>
    </w:p>
    <w:p w14:paraId="56233BDE" w14:textId="77777777" w:rsidR="00974DB9" w:rsidRPr="0015275F" w:rsidRDefault="00974DB9">
      <w:pPr>
        <w:pStyle w:val="5"/>
        <w:numPr>
          <w:ilvl w:val="0"/>
          <w:numId w:val="4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lastRenderedPageBreak/>
        <w:t>输入数据</w:t>
      </w:r>
    </w:p>
    <w:p w14:paraId="20BC8998" w14:textId="77777777" w:rsidR="00974DB9" w:rsidRPr="0015275F" w:rsidRDefault="00C801D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C801D6">
        <w:rPr>
          <w:rFonts w:ascii="Times New Roman" w:hAnsi="Times New Roman" w:cs="Times New Roman" w:hint="eastAsia"/>
          <w:i w:val="0"/>
          <w:iCs w:val="0"/>
          <w:color w:val="auto"/>
        </w:rPr>
        <w:t>进入使用审批界面，查看资产领用申请列表，资产领用申请是按照时间顺序排列；同时，对资产领用申请进行操作，同意某个资产领用申请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7BF74CCE" w14:textId="77777777" w:rsidR="00974DB9" w:rsidRPr="0015275F" w:rsidRDefault="00974DB9">
      <w:pPr>
        <w:pStyle w:val="5"/>
        <w:numPr>
          <w:ilvl w:val="0"/>
          <w:numId w:val="4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输出数据</w:t>
      </w:r>
    </w:p>
    <w:p w14:paraId="594A6AB4" w14:textId="77777777" w:rsidR="00974DB9" w:rsidRDefault="00C801D6" w:rsidP="00190D00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C801D6">
        <w:rPr>
          <w:rFonts w:ascii="Times New Roman" w:hAnsi="Times New Roman" w:cs="Times New Roman" w:hint="eastAsia"/>
          <w:i w:val="0"/>
          <w:iCs w:val="0"/>
          <w:color w:val="auto"/>
        </w:rPr>
        <w:t>在管理员同意某个资产领用申请之后，该项资产领用申请的状态会改为已通过，在使用审批界面不会显示已经通过的资产领用申请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16EC5C93" w14:textId="77777777" w:rsidR="00190D00" w:rsidRDefault="00190D00" w:rsidP="00190D00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业务算法和流程</w:t>
      </w:r>
    </w:p>
    <w:p w14:paraId="04A83D6F" w14:textId="77777777" w:rsidR="00974DB9" w:rsidRPr="00190D00" w:rsidRDefault="00190D00" w:rsidP="00190D00">
      <w:pPr>
        <w:pStyle w:val="a1"/>
        <w:ind w:firstLine="420"/>
      </w:pPr>
      <w:r w:rsidRPr="00190D00">
        <w:rPr>
          <w:rFonts w:hint="eastAsia"/>
        </w:rPr>
        <w:t>首先根据资产领用申请的状态在数据库中进行查询，然后再展示状态是未审批的资产领用申请。管理员选择同意某个资产领用申请之后，在数据库中查找此项资产领用申请，然后将这个资产领用申请的状态改为已通过</w:t>
      </w:r>
      <w:r>
        <w:rPr>
          <w:rFonts w:hint="eastAsia"/>
        </w:rPr>
        <w:t>。</w:t>
      </w:r>
    </w:p>
    <w:p w14:paraId="4549907C" w14:textId="77777777" w:rsidR="00190D00" w:rsidRPr="005B5595" w:rsidRDefault="00190D00" w:rsidP="005B5595">
      <w:pPr>
        <w:pStyle w:val="4"/>
        <w:rPr>
          <w:szCs w:val="24"/>
        </w:rPr>
      </w:pPr>
      <w:r w:rsidRPr="005B5595">
        <w:rPr>
          <w:rFonts w:hint="eastAsia"/>
          <w:szCs w:val="24"/>
        </w:rPr>
        <w:t>子模块</w:t>
      </w:r>
      <w:r w:rsidRPr="005B5595">
        <w:rPr>
          <w:szCs w:val="24"/>
        </w:rPr>
        <w:t>3</w:t>
      </w:r>
      <w:r w:rsidRPr="005B5595">
        <w:rPr>
          <w:rFonts w:hint="eastAsia"/>
          <w:szCs w:val="24"/>
        </w:rPr>
        <w:t>：资产查看模块</w:t>
      </w:r>
    </w:p>
    <w:p w14:paraId="3238B1A0" w14:textId="77777777" w:rsidR="00190D00" w:rsidRDefault="00190D00" w:rsidP="00190D00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设计图</w:t>
      </w:r>
    </w:p>
    <w:p w14:paraId="44031307" w14:textId="77777777" w:rsidR="00E148F4" w:rsidRPr="00E148F4" w:rsidRDefault="00E148F4" w:rsidP="00E148F4">
      <w:pPr>
        <w:pStyle w:val="a1"/>
        <w:ind w:firstLine="420"/>
      </w:pPr>
      <w:r w:rsidRPr="00E148F4">
        <w:rPr>
          <w:rFonts w:hint="eastAsia"/>
        </w:rPr>
        <w:t>本模块的处理过程如图所示</w:t>
      </w:r>
      <w:r>
        <w:rPr>
          <w:rFonts w:hint="eastAsia"/>
        </w:rPr>
        <w:t>：</w:t>
      </w:r>
    </w:p>
    <w:p w14:paraId="44FDCD75" w14:textId="22096068" w:rsidR="00190D00" w:rsidRDefault="00026E97" w:rsidP="00190D00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5292EE64" wp14:editId="26A84FC8">
            <wp:extent cx="5267325" cy="790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DA25" w14:textId="77777777" w:rsidR="00190D00" w:rsidRPr="00F211C8" w:rsidRDefault="00190D00" w:rsidP="00190D00">
      <w:pPr>
        <w:pStyle w:val="a1"/>
        <w:ind w:firstLineChars="0" w:firstLine="0"/>
        <w:jc w:val="center"/>
        <w:rPr>
          <w:sz w:val="20"/>
          <w:szCs w:val="22"/>
        </w:rPr>
      </w:pPr>
      <w:r w:rsidRPr="00F211C8">
        <w:rPr>
          <w:rFonts w:hint="eastAsia"/>
          <w:sz w:val="20"/>
          <w:szCs w:val="22"/>
        </w:rPr>
        <w:t>图</w:t>
      </w:r>
      <w:r w:rsidR="008D0F40" w:rsidRPr="00F211C8">
        <w:rPr>
          <w:sz w:val="20"/>
          <w:szCs w:val="22"/>
        </w:rPr>
        <w:t>4</w:t>
      </w:r>
      <w:r w:rsidRPr="00F211C8">
        <w:rPr>
          <w:rFonts w:hint="eastAsia"/>
          <w:sz w:val="20"/>
          <w:szCs w:val="22"/>
        </w:rPr>
        <w:t xml:space="preserve"> </w:t>
      </w:r>
      <w:r w:rsidRPr="00F211C8">
        <w:rPr>
          <w:rFonts w:hint="eastAsia"/>
          <w:sz w:val="20"/>
          <w:szCs w:val="22"/>
        </w:rPr>
        <w:t>资产查看模块流程图</w:t>
      </w:r>
    </w:p>
    <w:p w14:paraId="762092B5" w14:textId="77777777" w:rsidR="00190D00" w:rsidRPr="00190D00" w:rsidRDefault="00974DB9" w:rsidP="00190D00">
      <w:pPr>
        <w:pStyle w:val="5"/>
        <w:numPr>
          <w:ilvl w:val="0"/>
          <w:numId w:val="9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功能描述</w:t>
      </w:r>
    </w:p>
    <w:p w14:paraId="5AA91EB7" w14:textId="77777777" w:rsidR="00190D00" w:rsidRPr="00190D00" w:rsidRDefault="008D0F40" w:rsidP="00190D00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8D0F40">
        <w:rPr>
          <w:rFonts w:ascii="Times New Roman" w:hAnsi="Times New Roman" w:cs="Times New Roman" w:hint="eastAsia"/>
          <w:i w:val="0"/>
          <w:iCs w:val="0"/>
          <w:color w:val="auto"/>
        </w:rPr>
        <w:t>本模块通过获取数据库中所有资产信息，以列表形式进行展现所有资产条目，并可进一步查看单独资产的编号、名称、品牌等有关资产详情和资产的领用历史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250C4127" w14:textId="77777777" w:rsidR="00974DB9" w:rsidRPr="0015275F" w:rsidRDefault="00974DB9">
      <w:pPr>
        <w:pStyle w:val="5"/>
        <w:numPr>
          <w:ilvl w:val="0"/>
          <w:numId w:val="9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输入数据</w:t>
      </w:r>
    </w:p>
    <w:p w14:paraId="622C3382" w14:textId="77777777" w:rsidR="00974DB9" w:rsidRPr="0015275F" w:rsidRDefault="008D0F40">
      <w:pPr>
        <w:ind w:firstLine="420"/>
      </w:pPr>
      <w:r w:rsidRPr="008D0F40">
        <w:rPr>
          <w:rFonts w:hint="eastAsia"/>
        </w:rPr>
        <w:t>数据库中所有资产信息，包括资产的编号、设备名称、品牌、型号、规格、采购日期、领用情况等相关数据</w:t>
      </w:r>
      <w:r w:rsidR="00974DB9" w:rsidRPr="0015275F">
        <w:t>。</w:t>
      </w:r>
    </w:p>
    <w:p w14:paraId="54C0E0DC" w14:textId="77777777" w:rsidR="00974DB9" w:rsidRPr="0015275F" w:rsidRDefault="00974DB9">
      <w:pPr>
        <w:pStyle w:val="5"/>
        <w:numPr>
          <w:ilvl w:val="0"/>
          <w:numId w:val="9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输出数据</w:t>
      </w:r>
    </w:p>
    <w:p w14:paraId="067F4193" w14:textId="77777777" w:rsidR="00974DB9" w:rsidRPr="0015275F" w:rsidRDefault="008D0F40">
      <w:pPr>
        <w:ind w:firstLine="420"/>
      </w:pPr>
      <w:r w:rsidRPr="008D0F40">
        <w:rPr>
          <w:rFonts w:hint="eastAsia"/>
        </w:rPr>
        <w:t>所有资产条目的相关信息的列表分</w:t>
      </w:r>
      <w:proofErr w:type="gramStart"/>
      <w:r w:rsidRPr="008D0F40">
        <w:rPr>
          <w:rFonts w:hint="eastAsia"/>
        </w:rPr>
        <w:t>页展示</w:t>
      </w:r>
      <w:proofErr w:type="gramEnd"/>
      <w:r w:rsidRPr="008D0F40">
        <w:rPr>
          <w:rFonts w:hint="eastAsia"/>
        </w:rPr>
        <w:t>以及单独资产的详情信息和领用情况展示</w:t>
      </w:r>
      <w:r w:rsidR="00974DB9" w:rsidRPr="0015275F">
        <w:t>。</w:t>
      </w:r>
    </w:p>
    <w:p w14:paraId="5B035C39" w14:textId="77777777" w:rsidR="00974DB9" w:rsidRDefault="00974DB9">
      <w:pPr>
        <w:pStyle w:val="5"/>
        <w:numPr>
          <w:ilvl w:val="0"/>
          <w:numId w:val="9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业务算法和流程</w:t>
      </w:r>
    </w:p>
    <w:p w14:paraId="2AF5DCE9" w14:textId="77777777" w:rsidR="00974DB9" w:rsidRPr="0015275F" w:rsidRDefault="008D0F40" w:rsidP="008D0F40">
      <w:pPr>
        <w:pStyle w:val="a1"/>
        <w:ind w:firstLine="420"/>
      </w:pPr>
      <w:r w:rsidRPr="008D0F40">
        <w:rPr>
          <w:rFonts w:hint="eastAsia"/>
        </w:rPr>
        <w:t>通过查询数据库获取所有资产的相关信息，传递到前端进行列表分页展示；通过选择特定资产，获取对应</w:t>
      </w:r>
      <w:r w:rsidRPr="008D0F40">
        <w:rPr>
          <w:rFonts w:hint="eastAsia"/>
        </w:rPr>
        <w:t>ID</w:t>
      </w:r>
      <w:r w:rsidRPr="008D0F40">
        <w:rPr>
          <w:rFonts w:hint="eastAsia"/>
        </w:rPr>
        <w:t>进行数据库查询并前端展示，实现单独资产的详情信息和领用情况的查看操作</w:t>
      </w:r>
      <w:r>
        <w:rPr>
          <w:rFonts w:hint="eastAsia"/>
        </w:rPr>
        <w:t>。</w:t>
      </w:r>
    </w:p>
    <w:p w14:paraId="3528A732" w14:textId="77777777" w:rsidR="00974DB9" w:rsidRPr="0015275F" w:rsidRDefault="00974DB9" w:rsidP="008D0F40">
      <w:pPr>
        <w:pStyle w:val="4"/>
        <w:rPr>
          <w:rFonts w:ascii="Times New Roman" w:hAnsi="Times New Roman"/>
        </w:rPr>
      </w:pPr>
      <w:bookmarkStart w:id="7" w:name="_Hlk75287423"/>
      <w:r w:rsidRPr="008D0F40">
        <w:rPr>
          <w:rFonts w:ascii="黑体" w:hAnsi="黑体"/>
        </w:rPr>
        <w:t>子模</w:t>
      </w:r>
      <w:r w:rsidRPr="0015275F">
        <w:rPr>
          <w:rFonts w:ascii="Times New Roman" w:hAnsi="Times New Roman"/>
        </w:rPr>
        <w:t>块</w:t>
      </w:r>
      <w:r w:rsidR="008D0F40">
        <w:rPr>
          <w:rFonts w:ascii="Times New Roman" w:hAnsi="Times New Roman"/>
        </w:rPr>
        <w:t>4</w:t>
      </w:r>
      <w:r w:rsidRPr="0015275F">
        <w:rPr>
          <w:rFonts w:ascii="Times New Roman" w:hAnsi="Times New Roman"/>
        </w:rPr>
        <w:t>：</w:t>
      </w:r>
      <w:r w:rsidR="008D0F40" w:rsidRPr="008D0F40">
        <w:rPr>
          <w:rFonts w:ascii="Times New Roman" w:hAnsi="Times New Roman" w:hint="eastAsia"/>
        </w:rPr>
        <w:t>用户查看模块</w:t>
      </w:r>
      <w:bookmarkEnd w:id="7"/>
    </w:p>
    <w:p w14:paraId="73A2E6C1" w14:textId="77777777" w:rsidR="00974DB9" w:rsidRPr="0015275F" w:rsidRDefault="00974DB9">
      <w:pPr>
        <w:pStyle w:val="5"/>
        <w:numPr>
          <w:ilvl w:val="0"/>
          <w:numId w:val="13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设计图</w:t>
      </w:r>
    </w:p>
    <w:p w14:paraId="4B7B5FCA" w14:textId="77777777" w:rsidR="00974DB9" w:rsidRPr="0015275F" w:rsidRDefault="00974DB9">
      <w:pPr>
        <w:pStyle w:val="a0"/>
        <w:ind w:firstLineChars="200"/>
      </w:pPr>
      <w:r w:rsidRPr="0015275F">
        <w:t>此模块的功能结构如下所示：</w:t>
      </w:r>
    </w:p>
    <w:p w14:paraId="5716B4F4" w14:textId="5BCF50C3" w:rsidR="00974DB9" w:rsidRDefault="00026E97" w:rsidP="008D0F40">
      <w:pPr>
        <w:pStyle w:val="a1"/>
        <w:spacing w:beforeLines="0" w:afterLines="0"/>
        <w:ind w:firstLineChars="0" w:firstLine="0"/>
      </w:pPr>
      <w:r>
        <w:rPr>
          <w:noProof/>
        </w:rPr>
        <w:lastRenderedPageBreak/>
        <w:drawing>
          <wp:inline distT="0" distB="0" distL="0" distR="0" wp14:anchorId="46D95244" wp14:editId="452FF4CE">
            <wp:extent cx="5276215" cy="80010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28D60D" w14:textId="77777777" w:rsidR="008D0F40" w:rsidRPr="00F211C8" w:rsidRDefault="008D0F40" w:rsidP="008D0F40">
      <w:pPr>
        <w:pStyle w:val="a1"/>
        <w:spacing w:beforeLines="0" w:afterLines="0"/>
        <w:ind w:firstLineChars="0" w:firstLine="0"/>
        <w:jc w:val="center"/>
        <w:rPr>
          <w:sz w:val="20"/>
          <w:szCs w:val="22"/>
        </w:rPr>
      </w:pPr>
      <w:r w:rsidRPr="00F211C8">
        <w:rPr>
          <w:rFonts w:hint="eastAsia"/>
          <w:sz w:val="20"/>
          <w:szCs w:val="22"/>
        </w:rPr>
        <w:t>图</w:t>
      </w:r>
      <w:r w:rsidRPr="00F211C8">
        <w:rPr>
          <w:rFonts w:hint="eastAsia"/>
          <w:sz w:val="20"/>
          <w:szCs w:val="22"/>
        </w:rPr>
        <w:t xml:space="preserve">5 </w:t>
      </w:r>
      <w:r w:rsidRPr="00F211C8">
        <w:rPr>
          <w:rFonts w:hint="eastAsia"/>
          <w:sz w:val="20"/>
          <w:szCs w:val="22"/>
        </w:rPr>
        <w:t>用户查看模块流程图</w:t>
      </w:r>
    </w:p>
    <w:p w14:paraId="42A8694B" w14:textId="77777777" w:rsidR="00974DB9" w:rsidRDefault="00974DB9">
      <w:pPr>
        <w:pStyle w:val="5"/>
        <w:numPr>
          <w:ilvl w:val="0"/>
          <w:numId w:val="13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功能描述</w:t>
      </w:r>
    </w:p>
    <w:p w14:paraId="51DC4167" w14:textId="77777777" w:rsidR="008D0F40" w:rsidRPr="008D0F40" w:rsidRDefault="008D0F40" w:rsidP="008D0F40">
      <w:pPr>
        <w:pStyle w:val="a1"/>
        <w:ind w:firstLine="420"/>
      </w:pPr>
      <w:r w:rsidRPr="008D0F40">
        <w:rPr>
          <w:rFonts w:hint="eastAsia"/>
        </w:rPr>
        <w:t>本模块通过获取数据库中所有用户信息，以列表形式进行展现所有用户条目，并可进一步查看单独用户的用户名、邮箱、账户状态等用户详情信息及其资产领用历史</w:t>
      </w:r>
      <w:r>
        <w:rPr>
          <w:rFonts w:hint="eastAsia"/>
        </w:rPr>
        <w:t>。</w:t>
      </w:r>
    </w:p>
    <w:p w14:paraId="09C6007C" w14:textId="77777777" w:rsidR="00974DB9" w:rsidRDefault="00974DB9" w:rsidP="008D0F40">
      <w:pPr>
        <w:pStyle w:val="5"/>
        <w:numPr>
          <w:ilvl w:val="0"/>
          <w:numId w:val="13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输入数据</w:t>
      </w:r>
    </w:p>
    <w:p w14:paraId="0C0D5663" w14:textId="77777777" w:rsidR="008D0F40" w:rsidRPr="008D0F40" w:rsidRDefault="008D0F40" w:rsidP="008D0F40">
      <w:pPr>
        <w:pStyle w:val="a1"/>
        <w:ind w:firstLine="420"/>
      </w:pPr>
      <w:r w:rsidRPr="008D0F40">
        <w:rPr>
          <w:rFonts w:hint="eastAsia"/>
        </w:rPr>
        <w:t>数据库中所有用户信息，包括用户的用户名、邮箱、账户状态等用户详情信息及其资产领用历史等相关数据</w:t>
      </w:r>
      <w:r>
        <w:rPr>
          <w:rFonts w:hint="eastAsia"/>
        </w:rPr>
        <w:t>。</w:t>
      </w:r>
    </w:p>
    <w:p w14:paraId="76B7D66C" w14:textId="77777777" w:rsidR="00974DB9" w:rsidRPr="0015275F" w:rsidRDefault="00974DB9">
      <w:pPr>
        <w:pStyle w:val="5"/>
        <w:numPr>
          <w:ilvl w:val="0"/>
          <w:numId w:val="13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输出数据</w:t>
      </w:r>
    </w:p>
    <w:p w14:paraId="05A9F1DD" w14:textId="77777777" w:rsidR="00974DB9" w:rsidRPr="0015275F" w:rsidRDefault="008D0F40">
      <w:pPr>
        <w:pStyle w:val="a0"/>
        <w:ind w:firstLineChars="200"/>
      </w:pPr>
      <w:r w:rsidRPr="008D0F40">
        <w:rPr>
          <w:rFonts w:hint="eastAsia"/>
        </w:rPr>
        <w:t>所有用户条目的相关信息的列表分</w:t>
      </w:r>
      <w:proofErr w:type="gramStart"/>
      <w:r w:rsidRPr="008D0F40">
        <w:rPr>
          <w:rFonts w:hint="eastAsia"/>
        </w:rPr>
        <w:t>页展示</w:t>
      </w:r>
      <w:proofErr w:type="gramEnd"/>
      <w:r w:rsidRPr="008D0F40">
        <w:rPr>
          <w:rFonts w:hint="eastAsia"/>
        </w:rPr>
        <w:t>以及单独用户的详情信息和资产领用历史展示</w:t>
      </w:r>
      <w:r w:rsidR="00974DB9" w:rsidRPr="0015275F">
        <w:t>。</w:t>
      </w:r>
    </w:p>
    <w:p w14:paraId="63B04BE1" w14:textId="77777777" w:rsidR="00974DB9" w:rsidRDefault="00974DB9">
      <w:pPr>
        <w:pStyle w:val="5"/>
        <w:numPr>
          <w:ilvl w:val="0"/>
          <w:numId w:val="13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业务算法和流程</w:t>
      </w:r>
    </w:p>
    <w:p w14:paraId="7D5BD119" w14:textId="77777777" w:rsidR="008D0F40" w:rsidRDefault="008D0F40" w:rsidP="008D0F40">
      <w:pPr>
        <w:pStyle w:val="a1"/>
        <w:ind w:firstLine="420"/>
      </w:pPr>
      <w:r w:rsidRPr="008D0F40">
        <w:rPr>
          <w:rFonts w:hint="eastAsia"/>
        </w:rPr>
        <w:t>通过查询数据库获取所有用户的相关信息，传递到前端进行列表分页展示；通过选择特定用户，获取对应</w:t>
      </w:r>
      <w:r w:rsidRPr="008D0F40">
        <w:rPr>
          <w:rFonts w:hint="eastAsia"/>
        </w:rPr>
        <w:t>ID</w:t>
      </w:r>
      <w:r w:rsidRPr="008D0F40">
        <w:rPr>
          <w:rFonts w:hint="eastAsia"/>
        </w:rPr>
        <w:t>进行数据库查询并前端展示，实现单独用户的详情信息和资产领用历史的查看操作</w:t>
      </w:r>
      <w:r>
        <w:rPr>
          <w:rFonts w:hint="eastAsia"/>
        </w:rPr>
        <w:t>。</w:t>
      </w:r>
      <w:bookmarkEnd w:id="2"/>
    </w:p>
    <w:p w14:paraId="4671AE88" w14:textId="77777777" w:rsidR="008D0F40" w:rsidRPr="0015275F" w:rsidRDefault="008D0F40" w:rsidP="008D0F40">
      <w:pPr>
        <w:pStyle w:val="4"/>
        <w:rPr>
          <w:rFonts w:ascii="Times New Roman" w:hAnsi="Times New Roman"/>
        </w:rPr>
      </w:pPr>
      <w:r w:rsidRPr="008D0F40">
        <w:rPr>
          <w:rFonts w:ascii="黑体" w:hAnsi="黑体"/>
        </w:rPr>
        <w:t>子模</w:t>
      </w:r>
      <w:r w:rsidRPr="0015275F">
        <w:rPr>
          <w:rFonts w:ascii="Times New Roman" w:hAnsi="Times New Roman"/>
        </w:rPr>
        <w:t>块</w:t>
      </w:r>
      <w:r>
        <w:rPr>
          <w:rFonts w:ascii="Times New Roman" w:hAnsi="Times New Roman"/>
        </w:rPr>
        <w:t>5</w:t>
      </w:r>
      <w:r w:rsidRPr="0015275F">
        <w:rPr>
          <w:rFonts w:ascii="Times New Roman" w:hAnsi="Times New Roman"/>
        </w:rPr>
        <w:t>：</w:t>
      </w:r>
      <w:r w:rsidRPr="008D0F40">
        <w:rPr>
          <w:rFonts w:ascii="Times New Roman" w:hAnsi="Times New Roman" w:hint="eastAsia"/>
        </w:rPr>
        <w:t>资产领用结束模块</w:t>
      </w:r>
    </w:p>
    <w:p w14:paraId="12417A64" w14:textId="77777777" w:rsidR="008D0F40" w:rsidRPr="0015275F" w:rsidRDefault="008D0F40" w:rsidP="008D0F40">
      <w:pPr>
        <w:pStyle w:val="5"/>
        <w:numPr>
          <w:ilvl w:val="0"/>
          <w:numId w:val="17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设计图</w:t>
      </w:r>
    </w:p>
    <w:p w14:paraId="7500FFC7" w14:textId="77777777" w:rsidR="008D0F40" w:rsidRPr="0015275F" w:rsidRDefault="008D0F40" w:rsidP="008D0F40">
      <w:pPr>
        <w:pStyle w:val="a0"/>
        <w:ind w:firstLineChars="200"/>
      </w:pPr>
      <w:r w:rsidRPr="0015275F">
        <w:t>此模块的功能结构如下所示：</w:t>
      </w:r>
    </w:p>
    <w:p w14:paraId="42617100" w14:textId="62CC1CDE" w:rsidR="008D0F40" w:rsidRDefault="00026E97" w:rsidP="008D0F40">
      <w:pPr>
        <w:pStyle w:val="a1"/>
        <w:spacing w:beforeLines="0" w:afterLines="0"/>
        <w:ind w:firstLineChars="0" w:firstLine="0"/>
        <w:jc w:val="center"/>
      </w:pPr>
      <w:r>
        <w:rPr>
          <w:noProof/>
        </w:rPr>
        <w:drawing>
          <wp:inline distT="0" distB="0" distL="0" distR="0" wp14:anchorId="69D05FCC" wp14:editId="14DFA510">
            <wp:extent cx="3181350" cy="1143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E2A5" w14:textId="77777777" w:rsidR="008D0F40" w:rsidRPr="00F211C8" w:rsidRDefault="008D0F40" w:rsidP="008D0F40">
      <w:pPr>
        <w:pStyle w:val="a1"/>
        <w:spacing w:beforeLines="0" w:afterLines="0"/>
        <w:ind w:firstLineChars="0" w:firstLine="0"/>
        <w:jc w:val="center"/>
        <w:rPr>
          <w:sz w:val="20"/>
          <w:szCs w:val="22"/>
        </w:rPr>
      </w:pPr>
      <w:r w:rsidRPr="00F211C8">
        <w:rPr>
          <w:rFonts w:hint="eastAsia"/>
          <w:sz w:val="20"/>
          <w:szCs w:val="22"/>
        </w:rPr>
        <w:t>图</w:t>
      </w:r>
      <w:r w:rsidRPr="00F211C8">
        <w:rPr>
          <w:sz w:val="20"/>
          <w:szCs w:val="22"/>
        </w:rPr>
        <w:t>6</w:t>
      </w:r>
      <w:r w:rsidRPr="00F211C8">
        <w:rPr>
          <w:rFonts w:hint="eastAsia"/>
          <w:sz w:val="20"/>
          <w:szCs w:val="22"/>
        </w:rPr>
        <w:t xml:space="preserve"> </w:t>
      </w:r>
      <w:r w:rsidRPr="00F211C8">
        <w:rPr>
          <w:rFonts w:hint="eastAsia"/>
          <w:sz w:val="20"/>
          <w:szCs w:val="22"/>
        </w:rPr>
        <w:t>资产领用结束</w:t>
      </w:r>
      <w:r w:rsidRPr="00F211C8">
        <w:rPr>
          <w:sz w:val="20"/>
          <w:szCs w:val="22"/>
        </w:rPr>
        <w:t>模块</w:t>
      </w:r>
      <w:r w:rsidRPr="00F211C8">
        <w:rPr>
          <w:rFonts w:hint="eastAsia"/>
          <w:sz w:val="20"/>
          <w:szCs w:val="22"/>
        </w:rPr>
        <w:t>流程图</w:t>
      </w:r>
    </w:p>
    <w:p w14:paraId="345B9F05" w14:textId="77777777" w:rsidR="008D0F40" w:rsidRDefault="008D0F40" w:rsidP="008D0F40">
      <w:pPr>
        <w:pStyle w:val="5"/>
        <w:numPr>
          <w:ilvl w:val="0"/>
          <w:numId w:val="17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功能描述</w:t>
      </w:r>
    </w:p>
    <w:p w14:paraId="39F05CCE" w14:textId="77777777" w:rsidR="008D0F40" w:rsidRPr="008D0F40" w:rsidRDefault="008D0F40" w:rsidP="008D0F40">
      <w:pPr>
        <w:pStyle w:val="a1"/>
        <w:ind w:firstLine="420"/>
      </w:pPr>
      <w:r w:rsidRPr="008D0F40">
        <w:rPr>
          <w:rFonts w:hint="eastAsia"/>
        </w:rPr>
        <w:t>本模块针对处于使用状态的资产，进行结束申请、结束领用的信息更新，并更新资产状态</w:t>
      </w:r>
      <w:r>
        <w:rPr>
          <w:rFonts w:hint="eastAsia"/>
        </w:rPr>
        <w:t>。</w:t>
      </w:r>
    </w:p>
    <w:p w14:paraId="55252A72" w14:textId="77777777" w:rsidR="008D0F40" w:rsidRDefault="008D0F40" w:rsidP="008D0F40">
      <w:pPr>
        <w:pStyle w:val="5"/>
        <w:numPr>
          <w:ilvl w:val="0"/>
          <w:numId w:val="17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输入数据</w:t>
      </w:r>
    </w:p>
    <w:p w14:paraId="0DDA2891" w14:textId="77777777" w:rsidR="008D0F40" w:rsidRPr="008D0F40" w:rsidRDefault="008D0F40" w:rsidP="008D0F40">
      <w:pPr>
        <w:pStyle w:val="a1"/>
        <w:ind w:firstLine="420"/>
      </w:pPr>
      <w:r w:rsidRPr="008D0F40">
        <w:rPr>
          <w:rFonts w:hint="eastAsia"/>
        </w:rPr>
        <w:t>需要进行结束领用操作的资产</w:t>
      </w:r>
      <w:r w:rsidRPr="008D0F40">
        <w:rPr>
          <w:rFonts w:hint="eastAsia"/>
        </w:rPr>
        <w:t>ID</w:t>
      </w:r>
      <w:r>
        <w:rPr>
          <w:rFonts w:hint="eastAsia"/>
        </w:rPr>
        <w:t>。</w:t>
      </w:r>
    </w:p>
    <w:p w14:paraId="0552EB4A" w14:textId="77777777" w:rsidR="008D0F40" w:rsidRPr="0015275F" w:rsidRDefault="008D0F40" w:rsidP="008D0F40">
      <w:pPr>
        <w:pStyle w:val="5"/>
        <w:numPr>
          <w:ilvl w:val="0"/>
          <w:numId w:val="17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lastRenderedPageBreak/>
        <w:t>输出数据</w:t>
      </w:r>
    </w:p>
    <w:p w14:paraId="59193A97" w14:textId="77777777" w:rsidR="008D0F40" w:rsidRPr="0015275F" w:rsidRDefault="00794CED" w:rsidP="008D0F40">
      <w:pPr>
        <w:pStyle w:val="a0"/>
        <w:ind w:firstLineChars="200"/>
      </w:pPr>
      <w:r w:rsidRPr="00794CED">
        <w:rPr>
          <w:rFonts w:hint="eastAsia"/>
        </w:rPr>
        <w:t>数据库和前端有关该资产的状态信息、申请条目信息和相关用户状态信息的更新</w:t>
      </w:r>
      <w:r w:rsidR="008D0F40" w:rsidRPr="0015275F">
        <w:t>。</w:t>
      </w:r>
    </w:p>
    <w:p w14:paraId="37E9A259" w14:textId="77777777" w:rsidR="008D0F40" w:rsidRDefault="008D0F40" w:rsidP="008D0F40">
      <w:pPr>
        <w:pStyle w:val="5"/>
        <w:numPr>
          <w:ilvl w:val="0"/>
          <w:numId w:val="17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业务算法和流程</w:t>
      </w:r>
    </w:p>
    <w:p w14:paraId="190614F7" w14:textId="77777777" w:rsidR="008D0F40" w:rsidRPr="0015275F" w:rsidRDefault="00794CED" w:rsidP="00794CED">
      <w:pPr>
        <w:pStyle w:val="a1"/>
        <w:ind w:firstLine="420"/>
      </w:pPr>
      <w:r w:rsidRPr="00794CED">
        <w:rPr>
          <w:rFonts w:hint="eastAsia"/>
        </w:rPr>
        <w:t>通过选择特定资产，获取对应</w:t>
      </w:r>
      <w:r w:rsidRPr="00794CED">
        <w:rPr>
          <w:rFonts w:hint="eastAsia"/>
        </w:rPr>
        <w:t>ID</w:t>
      </w:r>
      <w:r w:rsidRPr="00794CED">
        <w:rPr>
          <w:rFonts w:hint="eastAsia"/>
        </w:rPr>
        <w:t>进行数据库查询，获得对应的申请条目，继而获得对应的申请用户，最后进行数据库该资产的状态信息、申请条目信息和相关用户状态信息的数据更新</w:t>
      </w:r>
      <w:r w:rsidR="008D0F40">
        <w:rPr>
          <w:rFonts w:hint="eastAsia"/>
        </w:rPr>
        <w:t>。</w:t>
      </w:r>
    </w:p>
    <w:sectPr w:rsidR="008D0F40" w:rsidRPr="0015275F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CEDE8" w14:textId="77777777" w:rsidR="00705CE5" w:rsidRDefault="00705CE5">
      <w:r>
        <w:separator/>
      </w:r>
    </w:p>
  </w:endnote>
  <w:endnote w:type="continuationSeparator" w:id="0">
    <w:p w14:paraId="583380EF" w14:textId="77777777" w:rsidR="00705CE5" w:rsidRDefault="00705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72D46" w14:textId="77777777" w:rsidR="00705CE5" w:rsidRDefault="00705CE5">
      <w:r>
        <w:separator/>
      </w:r>
    </w:p>
  </w:footnote>
  <w:footnote w:type="continuationSeparator" w:id="0">
    <w:p w14:paraId="56DCAEDE" w14:textId="77777777" w:rsidR="00705CE5" w:rsidRDefault="00705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0716" w14:textId="5460F302" w:rsidR="00E12DD5" w:rsidRDefault="00E12DD5">
    <w:pPr>
      <w:pStyle w:val="a6"/>
    </w:pPr>
    <w:r w:rsidRPr="00E12DD5">
      <w:rPr>
        <w:rFonts w:hint="eastAsia"/>
      </w:rPr>
      <w:t>企业资产管理系统</w:t>
    </w:r>
    <w:r>
      <w:t xml:space="preserve">            </w:t>
    </w:r>
    <w:r>
      <w:rPr>
        <w:rFonts w:hint="eastAsia"/>
      </w:rPr>
      <w:t>企业资产管理概要设计文档</w:t>
    </w:r>
    <w:r>
      <w:t>-</w:t>
    </w:r>
    <w:r>
      <w:rPr>
        <w:rFonts w:hint="eastAsia"/>
      </w:rPr>
      <w:t>v1.1</w:t>
    </w:r>
    <w:r w:rsidRPr="00E12DD5">
      <w:rPr>
        <w:rFonts w:hint="eastAsia"/>
      </w:rPr>
      <w:t xml:space="preserve"> </w:t>
    </w:r>
    <w:r w:rsidRPr="00E12DD5">
      <w:rPr>
        <w:rFonts w:hint="eastAsia"/>
      </w:rPr>
      <w:tab/>
    </w:r>
    <w:r w:rsidRPr="00E12DD5">
      <w:rPr>
        <w:rFonts w:hint="eastAsia"/>
      </w:rPr>
      <w:t>高级软件工程能力训练</w:t>
    </w:r>
    <w:r w:rsidRPr="00E12DD5">
      <w:rPr>
        <w:rFonts w:hint="eastAsia"/>
      </w:rPr>
      <w:t>EAM</w:t>
    </w:r>
    <w:r w:rsidRPr="00E12DD5">
      <w:rPr>
        <w:rFonts w:hint="eastAsia"/>
      </w:rPr>
      <w:t>小组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40A6CA"/>
    <w:multiLevelType w:val="singleLevel"/>
    <w:tmpl w:val="8540A6C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967C056"/>
    <w:multiLevelType w:val="singleLevel"/>
    <w:tmpl w:val="7A1025E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lang w:val="en-US"/>
      </w:rPr>
    </w:lvl>
  </w:abstractNum>
  <w:abstractNum w:abstractNumId="2" w15:restartNumberingAfterBreak="0">
    <w:nsid w:val="BDF642F8"/>
    <w:multiLevelType w:val="singleLevel"/>
    <w:tmpl w:val="BDF642F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BFCC03C3"/>
    <w:multiLevelType w:val="singleLevel"/>
    <w:tmpl w:val="BFCC03C3"/>
    <w:lvl w:ilvl="0">
      <w:start w:val="6"/>
      <w:numFmt w:val="decimal"/>
      <w:lvlText w:val="(%1)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abstractNum w:abstractNumId="4" w15:restartNumberingAfterBreak="0">
    <w:nsid w:val="CB03D661"/>
    <w:multiLevelType w:val="singleLevel"/>
    <w:tmpl w:val="CB03D66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D0CBED75"/>
    <w:multiLevelType w:val="singleLevel"/>
    <w:tmpl w:val="D0CBED7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1C5D27B0"/>
    <w:multiLevelType w:val="singleLevel"/>
    <w:tmpl w:val="1C5D27B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1DF18257"/>
    <w:multiLevelType w:val="singleLevel"/>
    <w:tmpl w:val="1DF1825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5073B6A2"/>
    <w:multiLevelType w:val="singleLevel"/>
    <w:tmpl w:val="5073B6A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5801C00E"/>
    <w:multiLevelType w:val="singleLevel"/>
    <w:tmpl w:val="5801C00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593EF046"/>
    <w:multiLevelType w:val="singleLevel"/>
    <w:tmpl w:val="593EF04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686C45B4"/>
    <w:multiLevelType w:val="singleLevel"/>
    <w:tmpl w:val="7A1025E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lang w:val="en-US"/>
      </w:rPr>
    </w:lvl>
  </w:abstractNum>
  <w:abstractNum w:abstractNumId="12" w15:restartNumberingAfterBreak="0">
    <w:nsid w:val="6C10525F"/>
    <w:multiLevelType w:val="singleLevel"/>
    <w:tmpl w:val="6C10525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75053E42"/>
    <w:multiLevelType w:val="singleLevel"/>
    <w:tmpl w:val="75053E4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76901745"/>
    <w:multiLevelType w:val="singleLevel"/>
    <w:tmpl w:val="7690174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79463D20"/>
    <w:multiLevelType w:val="multilevel"/>
    <w:tmpl w:val="D2FEE3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C5B64D0"/>
    <w:multiLevelType w:val="singleLevel"/>
    <w:tmpl w:val="7C5B64D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16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12"/>
  </w:num>
  <w:num w:numId="10">
    <w:abstractNumId w:val="0"/>
  </w:num>
  <w:num w:numId="11">
    <w:abstractNumId w:val="8"/>
  </w:num>
  <w:num w:numId="12">
    <w:abstractNumId w:val="2"/>
  </w:num>
  <w:num w:numId="13">
    <w:abstractNumId w:val="1"/>
  </w:num>
  <w:num w:numId="14">
    <w:abstractNumId w:val="13"/>
  </w:num>
  <w:num w:numId="15">
    <w:abstractNumId w:val="10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E97"/>
    <w:rsid w:val="000C5366"/>
    <w:rsid w:val="001045AB"/>
    <w:rsid w:val="0014029E"/>
    <w:rsid w:val="0015275F"/>
    <w:rsid w:val="00172A27"/>
    <w:rsid w:val="0018343F"/>
    <w:rsid w:val="00190D00"/>
    <w:rsid w:val="001C51E2"/>
    <w:rsid w:val="00296F86"/>
    <w:rsid w:val="002B1A76"/>
    <w:rsid w:val="00401DFC"/>
    <w:rsid w:val="00406AD8"/>
    <w:rsid w:val="005861E8"/>
    <w:rsid w:val="005B5595"/>
    <w:rsid w:val="00694899"/>
    <w:rsid w:val="00705CE5"/>
    <w:rsid w:val="00794CED"/>
    <w:rsid w:val="00865C3F"/>
    <w:rsid w:val="008D0F40"/>
    <w:rsid w:val="00974DB9"/>
    <w:rsid w:val="00986B30"/>
    <w:rsid w:val="009C289E"/>
    <w:rsid w:val="00AA75AD"/>
    <w:rsid w:val="00BD56A6"/>
    <w:rsid w:val="00C801D6"/>
    <w:rsid w:val="00E0519E"/>
    <w:rsid w:val="00E12DD5"/>
    <w:rsid w:val="00E148F4"/>
    <w:rsid w:val="00F211C8"/>
    <w:rsid w:val="03C11739"/>
    <w:rsid w:val="08A14D89"/>
    <w:rsid w:val="09A80E4E"/>
    <w:rsid w:val="0D6F59AA"/>
    <w:rsid w:val="0F54707B"/>
    <w:rsid w:val="115B40CE"/>
    <w:rsid w:val="11AC490A"/>
    <w:rsid w:val="12D24139"/>
    <w:rsid w:val="146511D5"/>
    <w:rsid w:val="168A2914"/>
    <w:rsid w:val="17C079B1"/>
    <w:rsid w:val="19E074E7"/>
    <w:rsid w:val="1B5104CF"/>
    <w:rsid w:val="1BD94259"/>
    <w:rsid w:val="1F532AD5"/>
    <w:rsid w:val="200F1FC4"/>
    <w:rsid w:val="221A53DD"/>
    <w:rsid w:val="22BB271F"/>
    <w:rsid w:val="23C43100"/>
    <w:rsid w:val="2A4828B6"/>
    <w:rsid w:val="2CAA62BF"/>
    <w:rsid w:val="2F8F3914"/>
    <w:rsid w:val="34B10BE7"/>
    <w:rsid w:val="3745550D"/>
    <w:rsid w:val="38245DEB"/>
    <w:rsid w:val="39E85F1C"/>
    <w:rsid w:val="3A3E3300"/>
    <w:rsid w:val="3A981F29"/>
    <w:rsid w:val="3CCD13AB"/>
    <w:rsid w:val="3D880C95"/>
    <w:rsid w:val="3FAB7483"/>
    <w:rsid w:val="444539B4"/>
    <w:rsid w:val="47875BBC"/>
    <w:rsid w:val="47E3151A"/>
    <w:rsid w:val="4BE75F81"/>
    <w:rsid w:val="4D430E68"/>
    <w:rsid w:val="513E7EEA"/>
    <w:rsid w:val="526D1D2E"/>
    <w:rsid w:val="52A936B8"/>
    <w:rsid w:val="55B57273"/>
    <w:rsid w:val="56061EFE"/>
    <w:rsid w:val="564B3C23"/>
    <w:rsid w:val="57436C4C"/>
    <w:rsid w:val="5AA43923"/>
    <w:rsid w:val="61BA2D52"/>
    <w:rsid w:val="61C478FB"/>
    <w:rsid w:val="62A23A4D"/>
    <w:rsid w:val="64D81D8D"/>
    <w:rsid w:val="66C3280D"/>
    <w:rsid w:val="66CE322C"/>
    <w:rsid w:val="67162619"/>
    <w:rsid w:val="67AD7216"/>
    <w:rsid w:val="69965A0C"/>
    <w:rsid w:val="69A6021A"/>
    <w:rsid w:val="6AA53D58"/>
    <w:rsid w:val="6AD974F7"/>
    <w:rsid w:val="6BC67D2E"/>
    <w:rsid w:val="6C062CF2"/>
    <w:rsid w:val="6F2E505C"/>
    <w:rsid w:val="70735707"/>
    <w:rsid w:val="74192E8A"/>
    <w:rsid w:val="76687A75"/>
    <w:rsid w:val="7B4E4166"/>
    <w:rsid w:val="7BF9682C"/>
    <w:rsid w:val="7C3239C9"/>
    <w:rsid w:val="7C5A1A62"/>
    <w:rsid w:val="7D10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D0FA787"/>
  <w15:chartTrackingRefBased/>
  <w15:docId w15:val="{4802E393-6666-439A-97C7-8926FAE2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basedOn w:val="a"/>
    <w:next w:val="a0"/>
    <w:qFormat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basedOn w:val="a"/>
    <w:qFormat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eastAsia="黑体" w:hAnsi="Arial"/>
      <w:kern w:val="0"/>
      <w:sz w:val="28"/>
      <w:szCs w:val="32"/>
      <w:lang w:bidi="he-IL"/>
    </w:rPr>
  </w:style>
  <w:style w:type="paragraph" w:styleId="4">
    <w:name w:val="heading 4"/>
    <w:basedOn w:val="a"/>
    <w:next w:val="a1"/>
    <w:qFormat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kern w:val="0"/>
      <w:sz w:val="24"/>
      <w:szCs w:val="28"/>
      <w:lang w:bidi="he-IL"/>
    </w:rPr>
  </w:style>
  <w:style w:type="paragraph" w:styleId="5">
    <w:name w:val="heading 5"/>
    <w:basedOn w:val="a"/>
    <w:next w:val="a1"/>
    <w:qFormat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kern w:val="0"/>
      <w:sz w:val="24"/>
      <w:szCs w:val="28"/>
      <w:lang w:bidi="he-I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color w:val="0000FF"/>
      <w:sz w:val="21"/>
      <w:u w:val="single"/>
    </w:rPr>
  </w:style>
  <w:style w:type="character" w:customStyle="1" w:styleId="0741CharChar">
    <w:name w:val="样式 倾斜 蓝色 首行缩进:  0.74 厘米1 Char Char"/>
    <w:link w:val="0741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styleId="a1">
    <w:name w:val="Normal Indent"/>
    <w:basedOn w:val="a"/>
    <w:pPr>
      <w:spacing w:beforeLines="30" w:before="93" w:afterLines="30" w:after="93"/>
      <w:ind w:firstLineChars="200" w:firstLine="200"/>
    </w:pPr>
    <w:rPr>
      <w:bCs/>
      <w:kern w:val="0"/>
      <w:lang w:bidi="he-IL"/>
    </w:rPr>
  </w:style>
  <w:style w:type="paragraph" w:styleId="TOC3">
    <w:name w:val="toc 3"/>
    <w:basedOn w:val="a"/>
    <w:next w:val="a"/>
    <w:pPr>
      <w:widowControl/>
      <w:ind w:leftChars="400" w:left="400"/>
    </w:pPr>
    <w:rPr>
      <w:bCs/>
      <w:kern w:val="0"/>
      <w:lang w:eastAsia="en-US" w:bidi="he-IL"/>
    </w:rPr>
  </w:style>
  <w:style w:type="paragraph" w:styleId="a6">
    <w:name w:val="header"/>
    <w:basedOn w:val="10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ody Text"/>
    <w:basedOn w:val="a"/>
    <w:pPr>
      <w:widowControl/>
      <w:spacing w:beforeLines="30" w:before="93" w:after="60"/>
    </w:pPr>
    <w:rPr>
      <w:bCs/>
      <w:kern w:val="0"/>
      <w:lang w:eastAsia="en-US" w:bidi="he-IL"/>
    </w:rPr>
  </w:style>
  <w:style w:type="paragraph" w:styleId="TOC2">
    <w:name w:val="toc 2"/>
    <w:basedOn w:val="a"/>
    <w:next w:val="a"/>
    <w:pPr>
      <w:widowControl/>
      <w:ind w:leftChars="200" w:left="200"/>
    </w:pPr>
    <w:rPr>
      <w:bCs/>
      <w:kern w:val="0"/>
      <w:lang w:eastAsia="en-US" w:bidi="he-IL"/>
    </w:rPr>
  </w:style>
  <w:style w:type="paragraph" w:styleId="a0">
    <w:name w:val="Body Text First Indent"/>
    <w:basedOn w:val="a8"/>
    <w:pPr>
      <w:widowControl w:val="0"/>
      <w:spacing w:after="120"/>
      <w:ind w:firstLineChars="100" w:firstLine="420"/>
    </w:pPr>
    <w:rPr>
      <w:bCs w:val="0"/>
      <w:kern w:val="2"/>
      <w:lang w:eastAsia="zh-CN" w:bidi="ar-SA"/>
    </w:rPr>
  </w:style>
  <w:style w:type="paragraph" w:styleId="a9">
    <w:name w:val="Document Map"/>
    <w:basedOn w:val="a"/>
    <w:pPr>
      <w:shd w:val="clear" w:color="auto" w:fill="000080"/>
    </w:pPr>
  </w:style>
  <w:style w:type="paragraph" w:customStyle="1" w:styleId="10">
    <w:name w:val="正文1"/>
    <w:pPr>
      <w:widowControl w:val="0"/>
      <w:jc w:val="both"/>
    </w:pPr>
  </w:style>
  <w:style w:type="paragraph" w:styleId="TOC1">
    <w:name w:val="toc 1"/>
    <w:basedOn w:val="a"/>
    <w:next w:val="a"/>
    <w:pPr>
      <w:widowControl/>
    </w:pPr>
    <w:rPr>
      <w:bCs/>
      <w:kern w:val="0"/>
      <w:lang w:eastAsia="en-US" w:bidi="he-IL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customStyle="1" w:styleId="0741">
    <w:name w:val="样式 倾斜 蓝色 首行缩进:  0.74 厘米1"/>
    <w:basedOn w:val="a"/>
    <w:next w:val="a"/>
    <w:link w:val="0741CharChar"/>
    <w:pPr>
      <w:ind w:firstLine="420"/>
    </w:pPr>
    <w:rPr>
      <w:rFonts w:ascii="宋体" w:hAnsi="宋体" w:cs="宋体"/>
      <w:i/>
      <w:iCs/>
      <w:color w:val="0000FF"/>
    </w:rPr>
  </w:style>
  <w:style w:type="paragraph" w:customStyle="1" w:styleId="aa">
    <w:name w:val="文档编号"/>
    <w:basedOn w:val="a"/>
    <w:pPr>
      <w:widowControl/>
      <w:jc w:val="center"/>
    </w:pPr>
    <w:rPr>
      <w:bCs/>
      <w:kern w:val="0"/>
      <w:lang w:bidi="he-IL"/>
    </w:rPr>
  </w:style>
  <w:style w:type="paragraph" w:styleId="ab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ac">
    <w:name w:val="标准"/>
    <w:basedOn w:val="a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paragraph" w:customStyle="1" w:styleId="ad">
    <w:name w:val="一级标题"/>
    <w:basedOn w:val="3"/>
    <w:rPr>
      <w:rFonts w:eastAsia="微软雅黑"/>
      <w:sz w:val="36"/>
    </w:rPr>
  </w:style>
  <w:style w:type="paragraph" w:customStyle="1" w:styleId="ae">
    <w:name w:val="缺省文本"/>
    <w:basedOn w:val="a"/>
    <w:pPr>
      <w:jc w:val="left"/>
    </w:pPr>
    <w:rPr>
      <w:rFonts w:eastAsia="Times New Roman"/>
      <w:sz w:val="24"/>
    </w:rPr>
  </w:style>
  <w:style w:type="paragraph" w:customStyle="1" w:styleId="af">
    <w:name w:val="首行缩进"/>
    <w:basedOn w:val="a"/>
    <w:pPr>
      <w:ind w:firstLine="720"/>
      <w:jc w:val="left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255</Words>
  <Characters>1456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研发生产中心</dc:title>
  <dc:subject/>
  <dc:creator>FuJin</dc:creator>
  <cp:keywords/>
  <dc:description/>
  <cp:lastModifiedBy>苏 康</cp:lastModifiedBy>
  <cp:revision>9</cp:revision>
  <dcterms:created xsi:type="dcterms:W3CDTF">2021-06-22T13:22:00Z</dcterms:created>
  <dcterms:modified xsi:type="dcterms:W3CDTF">2021-06-24T07:21:00Z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