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FEBB2" w14:textId="77777777" w:rsidR="002B24EB" w:rsidRDefault="002B24EB" w:rsidP="002B24EB">
      <w:pPr>
        <w:pStyle w:val="2"/>
        <w:spacing w:line="276" w:lineRule="auto"/>
        <w:rPr>
          <w:rFonts w:ascii="微软雅黑" w:eastAsia="微软雅黑" w:hAnsi="微软雅黑"/>
          <w:sz w:val="30"/>
          <w:szCs w:val="30"/>
        </w:rPr>
      </w:pPr>
      <w:bookmarkStart w:id="0" w:name="_Toc67509193"/>
      <w:r>
        <w:rPr>
          <w:rFonts w:ascii="微软雅黑" w:eastAsia="微软雅黑" w:hAnsi="微软雅黑" w:hint="eastAsia"/>
          <w:sz w:val="30"/>
          <w:szCs w:val="30"/>
        </w:rPr>
        <w:t>2</w:t>
      </w:r>
      <w:r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 w:hint="eastAsia"/>
          <w:sz w:val="30"/>
          <w:szCs w:val="30"/>
        </w:rPr>
        <w:t>3</w:t>
      </w:r>
      <w:r>
        <w:rPr>
          <w:rFonts w:ascii="微软雅黑" w:eastAsia="微软雅黑" w:hAnsi="微软雅黑"/>
          <w:sz w:val="30"/>
          <w:szCs w:val="30"/>
        </w:rPr>
        <w:t>测试用例</w:t>
      </w:r>
      <w:bookmarkStart w:id="1" w:name="_Toc30994"/>
      <w:bookmarkEnd w:id="0"/>
    </w:p>
    <w:p w14:paraId="6241E2BB" w14:textId="5B0FD3E8" w:rsidR="002B24EB" w:rsidRPr="002D4EE1" w:rsidRDefault="002B24EB" w:rsidP="002B24EB">
      <w:pPr>
        <w:pStyle w:val="2"/>
        <w:spacing w:line="276" w:lineRule="auto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Cs w:val="24"/>
        </w:rPr>
        <w:t>2.3.</w:t>
      </w:r>
      <w:r w:rsidR="000E32A7">
        <w:rPr>
          <w:rFonts w:ascii="微软雅黑" w:eastAsia="微软雅黑" w:hAnsi="微软雅黑" w:cs="微软雅黑"/>
          <w:szCs w:val="24"/>
        </w:rPr>
        <w:t>3</w:t>
      </w:r>
      <w:r w:rsidRPr="003C0D2A">
        <w:rPr>
          <w:rFonts w:ascii="微软雅黑" w:eastAsia="微软雅黑" w:hAnsi="微软雅黑" w:cs="微软雅黑" w:hint="eastAsia"/>
          <w:szCs w:val="24"/>
        </w:rPr>
        <w:t xml:space="preserve"> </w:t>
      </w:r>
      <w:r w:rsidR="000E32A7">
        <w:rPr>
          <w:rFonts w:ascii="微软雅黑" w:eastAsia="微软雅黑" w:hAnsi="微软雅黑" w:cs="微软雅黑" w:hint="eastAsia"/>
          <w:szCs w:val="24"/>
        </w:rPr>
        <w:t>集成</w:t>
      </w:r>
      <w:r w:rsidRPr="003C0D2A">
        <w:rPr>
          <w:rFonts w:ascii="微软雅黑" w:eastAsia="微软雅黑" w:hAnsi="微软雅黑" w:cs="微软雅黑" w:hint="eastAsia"/>
          <w:szCs w:val="24"/>
        </w:rPr>
        <w:t>测试</w:t>
      </w:r>
      <w:bookmarkEnd w:id="1"/>
    </w:p>
    <w:p w14:paraId="14A3FC53" w14:textId="4E91626B" w:rsidR="002B24EB" w:rsidRDefault="002B24EB" w:rsidP="002B24EB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2.3.</w:t>
      </w:r>
      <w:r w:rsidR="000E32A7">
        <w:rPr>
          <w:rFonts w:ascii="微软雅黑" w:eastAsia="微软雅黑" w:hAnsi="微软雅黑" w:cs="微软雅黑"/>
          <w:b/>
          <w:bCs/>
        </w:rPr>
        <w:t>3</w:t>
      </w:r>
      <w:r w:rsidRPr="002D4EE1">
        <w:rPr>
          <w:rFonts w:ascii="微软雅黑" w:eastAsia="微软雅黑" w:hAnsi="微软雅黑" w:cs="微软雅黑" w:hint="eastAsia"/>
          <w:b/>
          <w:bCs/>
        </w:rPr>
        <w:t>.1 测试项目1：</w:t>
      </w:r>
      <w:r w:rsidR="000E32A7">
        <w:rPr>
          <w:rFonts w:ascii="微软雅黑" w:eastAsia="微软雅黑" w:hAnsi="微软雅黑" w:cs="微软雅黑" w:hint="eastAsia"/>
          <w:b/>
          <w:bCs/>
        </w:rPr>
        <w:t>视图权限管理</w:t>
      </w:r>
    </w:p>
    <w:p w14:paraId="1C1A115F" w14:textId="23C65376" w:rsidR="000E32A7" w:rsidRPr="000E32A7" w:rsidRDefault="000E32A7" w:rsidP="002B24EB">
      <w:pPr>
        <w:rPr>
          <w:rFonts w:ascii="微软雅黑" w:eastAsia="微软雅黑" w:hAnsi="微软雅黑" w:cs="微软雅黑" w:hint="eastAsia"/>
          <w:b/>
          <w:bCs/>
          <w:szCs w:val="32"/>
        </w:rPr>
      </w:pPr>
      <w:r>
        <w:rPr>
          <w:rFonts w:ascii="微软雅黑" w:eastAsia="微软雅黑" w:hAnsi="微软雅黑" w:cs="微软雅黑" w:hint="eastAsia"/>
          <w:b/>
          <w:bCs/>
          <w:szCs w:val="32"/>
        </w:rPr>
        <w:t>2.3</w:t>
      </w:r>
      <w:r>
        <w:rPr>
          <w:rFonts w:ascii="微软雅黑" w:eastAsia="微软雅黑" w:hAnsi="微软雅黑" w:cs="微软雅黑"/>
          <w:b/>
          <w:bCs/>
          <w:szCs w:val="32"/>
        </w:rPr>
        <w:t>.3</w:t>
      </w:r>
      <w:r>
        <w:rPr>
          <w:rFonts w:ascii="微软雅黑" w:eastAsia="微软雅黑" w:hAnsi="微软雅黑" w:cs="微软雅黑" w:hint="eastAsia"/>
          <w:b/>
          <w:bCs/>
          <w:szCs w:val="32"/>
        </w:rPr>
        <w:t>.</w:t>
      </w:r>
      <w:r>
        <w:rPr>
          <w:rFonts w:ascii="微软雅黑" w:eastAsia="微软雅黑" w:hAnsi="微软雅黑" w:cs="微软雅黑"/>
          <w:b/>
          <w:bCs/>
          <w:szCs w:val="32"/>
        </w:rPr>
        <w:t>1</w:t>
      </w:r>
      <w:r>
        <w:rPr>
          <w:rFonts w:ascii="微软雅黑" w:eastAsia="微软雅黑" w:hAnsi="微软雅黑" w:cs="微软雅黑" w:hint="eastAsia"/>
          <w:b/>
          <w:bCs/>
          <w:szCs w:val="32"/>
        </w:rPr>
        <w:t>.1 测试子项1：</w:t>
      </w:r>
      <w:r w:rsidRPr="000E32A7">
        <w:rPr>
          <w:rFonts w:ascii="微软雅黑" w:eastAsia="微软雅黑" w:hAnsi="微软雅黑" w:cs="微软雅黑" w:hint="eastAsia"/>
          <w:b/>
          <w:bCs/>
          <w:szCs w:val="32"/>
        </w:rPr>
        <w:t>未登陆者不能访问功能模块</w:t>
      </w:r>
    </w:p>
    <w:p w14:paraId="7213AE34" w14:textId="4F711816" w:rsidR="002B24EB" w:rsidRDefault="002B24EB" w:rsidP="002B24E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</w:t>
      </w:r>
      <w:r>
        <w:rPr>
          <w:rFonts w:ascii="微软雅黑" w:eastAsia="微软雅黑" w:hAnsi="微软雅黑" w:cs="微软雅黑" w:hint="eastAsia"/>
        </w:rPr>
        <w:t>陈圣钦</w:t>
      </w:r>
    </w:p>
    <w:p w14:paraId="780EE79D" w14:textId="6244EC3A" w:rsidR="002B24EB" w:rsidRDefault="002B24EB" w:rsidP="002B24E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00D15DD8" w14:textId="2CBECB45" w:rsidR="002B24EB" w:rsidRDefault="002B24EB" w:rsidP="002B24E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</w:t>
      </w:r>
      <w:r w:rsidR="000E32A7">
        <w:rPr>
          <w:rFonts w:ascii="微软雅黑" w:eastAsia="微软雅黑" w:hAnsi="微软雅黑" w:cs="微软雅黑" w:hint="eastAsia"/>
        </w:rPr>
        <w:t>，用户未登录</w:t>
      </w:r>
      <w:r>
        <w:rPr>
          <w:rFonts w:ascii="微软雅黑" w:eastAsia="微软雅黑" w:hAnsi="微软雅黑" w:cs="微软雅黑" w:hint="eastAsia"/>
        </w:rPr>
        <w:t>。</w:t>
      </w:r>
    </w:p>
    <w:p w14:paraId="7B09C5F6" w14:textId="77777777" w:rsidR="002B24EB" w:rsidRDefault="002B24EB" w:rsidP="002B24EB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40FC6BCC" w14:textId="2F0401C6" w:rsidR="002B24EB" w:rsidRDefault="000E32A7" w:rsidP="002B24EB">
      <w:pPr>
        <w:numPr>
          <w:ilvl w:val="0"/>
          <w:numId w:val="1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用户未登录直接访问</w:t>
      </w:r>
      <w:r w:rsidR="00B85067">
        <w:rPr>
          <w:rFonts w:ascii="微软雅黑" w:eastAsia="微软雅黑" w:hAnsi="微软雅黑" w:cs="微软雅黑" w:hint="eastAsia"/>
        </w:rPr>
        <w:t>管理员</w:t>
      </w:r>
      <w:r>
        <w:rPr>
          <w:rFonts w:ascii="微软雅黑" w:eastAsia="微软雅黑" w:hAnsi="微软雅黑" w:cs="微软雅黑" w:hint="eastAsia"/>
        </w:rPr>
        <w:t>功能模块</w:t>
      </w:r>
    </w:p>
    <w:p w14:paraId="2EC05909" w14:textId="77777777" w:rsidR="002B24EB" w:rsidRDefault="002B24EB" w:rsidP="002B24E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242485A3" w14:textId="01A25185" w:rsidR="002B24EB" w:rsidRDefault="002B24EB" w:rsidP="002B24E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="000E32A7">
        <w:rPr>
          <w:rFonts w:ascii="微软雅黑" w:eastAsia="微软雅黑" w:hAnsi="微软雅黑" w:cs="微软雅黑" w:hint="eastAsia"/>
        </w:rPr>
        <w:t>用户在未登录的情况下，直接通过URL访问</w:t>
      </w:r>
      <w:r w:rsidR="00B85067">
        <w:rPr>
          <w:rFonts w:ascii="微软雅黑" w:eastAsia="微软雅黑" w:hAnsi="微软雅黑" w:cs="微软雅黑" w:hint="eastAsia"/>
        </w:rPr>
        <w:t>管理员</w:t>
      </w:r>
      <w:r w:rsidR="000E32A7">
        <w:rPr>
          <w:rFonts w:ascii="微软雅黑" w:eastAsia="微软雅黑" w:hAnsi="微软雅黑" w:cs="微软雅黑" w:hint="eastAsia"/>
        </w:rPr>
        <w:t>功能模块</w:t>
      </w:r>
    </w:p>
    <w:p w14:paraId="2827901D" w14:textId="567E1769" w:rsidR="002B24EB" w:rsidRDefault="002B24EB" w:rsidP="002B24E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</w:t>
      </w:r>
      <w:r w:rsidR="000E32A7">
        <w:rPr>
          <w:rFonts w:ascii="微软雅黑" w:eastAsia="微软雅黑" w:hAnsi="微软雅黑" w:cs="微软雅黑" w:hint="eastAsia"/>
        </w:rPr>
        <w:t>系统拒绝访问，并返回登录页面</w:t>
      </w:r>
    </w:p>
    <w:p w14:paraId="6FAA653D" w14:textId="32B9CA1D" w:rsidR="000E32A7" w:rsidRPr="000E32A7" w:rsidRDefault="002B24EB" w:rsidP="000E32A7">
      <w:pPr>
        <w:widowControl w:val="0"/>
        <w:ind w:left="420"/>
        <w:jc w:val="both"/>
        <w:rPr>
          <w:rFonts w:ascii="微软雅黑" w:eastAsia="微软雅黑" w:hAnsi="微软雅黑" w:cs="微软雅黑"/>
          <w:kern w:val="2"/>
          <w:sz w:val="21"/>
          <w:szCs w:val="22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0E32A7" w:rsidRPr="000E32A7">
        <w:rPr>
          <w:noProof/>
        </w:rPr>
        <w:drawing>
          <wp:inline distT="0" distB="0" distL="0" distR="0" wp14:anchorId="057A240E" wp14:editId="252B9CFF">
            <wp:extent cx="2266950" cy="314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09CF" w14:textId="51ACDD16" w:rsidR="000E32A7" w:rsidRPr="000E32A7" w:rsidRDefault="000E32A7" w:rsidP="000E32A7">
      <w:pPr>
        <w:jc w:val="center"/>
      </w:pPr>
      <w:r w:rsidRPr="000E32A7">
        <w:rPr>
          <w:noProof/>
        </w:rPr>
        <w:drawing>
          <wp:inline distT="0" distB="0" distL="0" distR="0" wp14:anchorId="79F3C712" wp14:editId="706B6BAA">
            <wp:extent cx="4422640" cy="3162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34" cy="31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EE62" w14:textId="77777777" w:rsidR="002B24EB" w:rsidRDefault="002B24EB" w:rsidP="002B24E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ab/>
        <w:t>测试结论：通过</w:t>
      </w:r>
    </w:p>
    <w:p w14:paraId="50097DE8" w14:textId="4FF7624D" w:rsidR="00B85067" w:rsidRDefault="00B85067" w:rsidP="00B85067">
      <w:pPr>
        <w:numPr>
          <w:ilvl w:val="0"/>
          <w:numId w:val="1"/>
        </w:numPr>
        <w:ind w:left="84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用户未登录直接访问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 w:hint="eastAsia"/>
        </w:rPr>
        <w:t>功能模块</w:t>
      </w:r>
    </w:p>
    <w:p w14:paraId="0ADA4DE3" w14:textId="77777777" w:rsidR="002B24EB" w:rsidRDefault="002B24EB" w:rsidP="002B24E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7008916D" w14:textId="504A6796" w:rsidR="00B85067" w:rsidRDefault="00B85067" w:rsidP="00B85067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步骤：用户在未登录的情况下，直接通过URL访问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 w:hint="eastAsia"/>
        </w:rPr>
        <w:t>功能模块</w:t>
      </w:r>
    </w:p>
    <w:p w14:paraId="13BFEE46" w14:textId="77777777" w:rsidR="00B85067" w:rsidRDefault="00B85067" w:rsidP="00B85067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预期结果：系统拒绝访问，并返回登录页面</w:t>
      </w:r>
    </w:p>
    <w:p w14:paraId="0FA40ED0" w14:textId="1C8B7EF2" w:rsidR="002B24EB" w:rsidRDefault="002B24EB" w:rsidP="002B24EB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  <w:r w:rsidR="00B85067" w:rsidRPr="000E32A7">
        <w:rPr>
          <w:noProof/>
        </w:rPr>
        <w:drawing>
          <wp:inline distT="0" distB="0" distL="0" distR="0" wp14:anchorId="2E91DD89" wp14:editId="2CEC9F85">
            <wp:extent cx="1647825" cy="361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F8DD" w14:textId="59EC8A1B" w:rsidR="002B24EB" w:rsidRDefault="00B85067" w:rsidP="00B85067">
      <w:pPr>
        <w:ind w:left="420"/>
        <w:jc w:val="center"/>
        <w:rPr>
          <w:rFonts w:ascii="微软雅黑" w:eastAsia="微软雅黑" w:hAnsi="微软雅黑" w:cs="微软雅黑"/>
        </w:rPr>
      </w:pPr>
      <w:r w:rsidRPr="000E32A7">
        <w:rPr>
          <w:noProof/>
        </w:rPr>
        <w:drawing>
          <wp:inline distT="0" distB="0" distL="0" distR="0" wp14:anchorId="249B5AC6" wp14:editId="16A3CAAA">
            <wp:extent cx="4808954" cy="3438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637" cy="346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F50B" w14:textId="3E43CB69" w:rsidR="002B24EB" w:rsidRDefault="002B24EB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1D55B973" w14:textId="1A9EC6C8" w:rsidR="000B3671" w:rsidRPr="000E32A7" w:rsidRDefault="000B3671" w:rsidP="000B3671">
      <w:pPr>
        <w:rPr>
          <w:rFonts w:ascii="微软雅黑" w:eastAsia="微软雅黑" w:hAnsi="微软雅黑" w:cs="微软雅黑" w:hint="eastAsia"/>
          <w:b/>
          <w:bCs/>
          <w:szCs w:val="32"/>
        </w:rPr>
      </w:pPr>
      <w:r>
        <w:rPr>
          <w:rFonts w:ascii="微软雅黑" w:eastAsia="微软雅黑" w:hAnsi="微软雅黑" w:cs="微软雅黑" w:hint="eastAsia"/>
          <w:b/>
          <w:bCs/>
          <w:szCs w:val="32"/>
        </w:rPr>
        <w:t>2.3</w:t>
      </w:r>
      <w:r>
        <w:rPr>
          <w:rFonts w:ascii="微软雅黑" w:eastAsia="微软雅黑" w:hAnsi="微软雅黑" w:cs="微软雅黑"/>
          <w:b/>
          <w:bCs/>
          <w:szCs w:val="32"/>
        </w:rPr>
        <w:t>.3</w:t>
      </w:r>
      <w:r>
        <w:rPr>
          <w:rFonts w:ascii="微软雅黑" w:eastAsia="微软雅黑" w:hAnsi="微软雅黑" w:cs="微软雅黑" w:hint="eastAsia"/>
          <w:b/>
          <w:bCs/>
          <w:szCs w:val="32"/>
        </w:rPr>
        <w:t>.</w:t>
      </w:r>
      <w:r>
        <w:rPr>
          <w:rFonts w:ascii="微软雅黑" w:eastAsia="微软雅黑" w:hAnsi="微软雅黑" w:cs="微软雅黑"/>
          <w:b/>
          <w:bCs/>
          <w:szCs w:val="32"/>
        </w:rPr>
        <w:t>1</w:t>
      </w:r>
      <w:r>
        <w:rPr>
          <w:rFonts w:ascii="微软雅黑" w:eastAsia="微软雅黑" w:hAnsi="微软雅黑" w:cs="微软雅黑" w:hint="eastAsia"/>
          <w:b/>
          <w:bCs/>
          <w:szCs w:val="32"/>
        </w:rPr>
        <w:t>.</w:t>
      </w:r>
      <w:r>
        <w:rPr>
          <w:rFonts w:ascii="微软雅黑" w:eastAsia="微软雅黑" w:hAnsi="微软雅黑" w:cs="微软雅黑"/>
          <w:b/>
          <w:bCs/>
          <w:szCs w:val="32"/>
        </w:rPr>
        <w:t>2</w:t>
      </w:r>
      <w:r>
        <w:rPr>
          <w:rFonts w:ascii="微软雅黑" w:eastAsia="微软雅黑" w:hAnsi="微软雅黑" w:cs="微软雅黑" w:hint="eastAsia"/>
          <w:b/>
          <w:bCs/>
          <w:szCs w:val="32"/>
        </w:rPr>
        <w:t xml:space="preserve"> 测试子项</w:t>
      </w:r>
      <w:r>
        <w:rPr>
          <w:rFonts w:ascii="微软雅黑" w:eastAsia="微软雅黑" w:hAnsi="微软雅黑" w:cs="微软雅黑"/>
          <w:b/>
          <w:bCs/>
          <w:szCs w:val="32"/>
        </w:rPr>
        <w:t>2</w:t>
      </w:r>
      <w:r>
        <w:rPr>
          <w:rFonts w:ascii="微软雅黑" w:eastAsia="微软雅黑" w:hAnsi="微软雅黑" w:cs="微软雅黑" w:hint="eastAsia"/>
          <w:b/>
          <w:bCs/>
          <w:szCs w:val="32"/>
        </w:rPr>
        <w:t>：</w:t>
      </w:r>
      <w:r>
        <w:rPr>
          <w:rFonts w:ascii="微软雅黑" w:eastAsia="微软雅黑" w:hAnsi="微软雅黑" w:cs="微软雅黑" w:hint="eastAsia"/>
          <w:b/>
          <w:bCs/>
          <w:szCs w:val="32"/>
        </w:rPr>
        <w:t>用户不能越级访问管理员功能</w:t>
      </w:r>
    </w:p>
    <w:p w14:paraId="7CB842BF" w14:textId="77777777" w:rsidR="000B3671" w:rsidRDefault="000B3671" w:rsidP="000B367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测试者：陈圣钦</w:t>
      </w:r>
    </w:p>
    <w:p w14:paraId="43E58EA6" w14:textId="77777777" w:rsidR="000B3671" w:rsidRDefault="000B3671" w:rsidP="000B367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测试日期：2021/</w:t>
      </w:r>
      <w:r>
        <w:rPr>
          <w:rFonts w:ascii="微软雅黑" w:eastAsia="微软雅黑" w:hAnsi="微软雅黑" w:cs="微软雅黑"/>
        </w:rPr>
        <w:t>6</w:t>
      </w:r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29</w:t>
      </w:r>
    </w:p>
    <w:p w14:paraId="589E5A7C" w14:textId="3319B879" w:rsidR="000B3671" w:rsidRDefault="000B3671" w:rsidP="000B367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测试条件：系统运行正常，网络连接正常，</w:t>
      </w:r>
      <w:r>
        <w:rPr>
          <w:rFonts w:ascii="微软雅黑" w:eastAsia="微软雅黑" w:hAnsi="微软雅黑" w:cs="微软雅黑" w:hint="eastAsia"/>
        </w:rPr>
        <w:t>以普通用户身份登录</w:t>
      </w:r>
      <w:r>
        <w:rPr>
          <w:rFonts w:ascii="微软雅黑" w:eastAsia="微软雅黑" w:hAnsi="微软雅黑" w:cs="微软雅黑" w:hint="eastAsia"/>
        </w:rPr>
        <w:t>。</w:t>
      </w:r>
    </w:p>
    <w:p w14:paraId="4E021B44" w14:textId="77777777" w:rsidR="000B3671" w:rsidRDefault="000B3671" w:rsidP="000B367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测试用例：</w:t>
      </w:r>
    </w:p>
    <w:p w14:paraId="41DCDFD6" w14:textId="14CC63E6" w:rsidR="000B3671" w:rsidRDefault="000B3671" w:rsidP="000B3671">
      <w:pPr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 w:hint="eastAsia"/>
        </w:rPr>
        <w:t>以普通用户用户名与密码登录管理员模块</w:t>
      </w:r>
    </w:p>
    <w:p w14:paraId="5183F04E" w14:textId="77777777" w:rsidR="000B3671" w:rsidRDefault="000B3671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ab/>
        <w:t>级别：高</w:t>
      </w:r>
    </w:p>
    <w:p w14:paraId="4DA6B8D3" w14:textId="036F4BA5" w:rsidR="000B3671" w:rsidRPr="000B3671" w:rsidRDefault="000B3671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 w:rsidRPr="000B3671">
        <w:rPr>
          <w:rFonts w:ascii="微软雅黑" w:eastAsia="微软雅黑" w:hAnsi="微软雅黑" w:cs="微软雅黑" w:hint="eastAsia"/>
        </w:rPr>
        <w:t>用户以普通用户用户名与密码登录管理员模块</w:t>
      </w:r>
    </w:p>
    <w:p w14:paraId="100D645A" w14:textId="7B72A2F4" w:rsidR="000B3671" w:rsidRDefault="000B3671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预期结果：系统拒绝访问</w:t>
      </w:r>
      <w:r>
        <w:rPr>
          <w:rFonts w:ascii="微软雅黑" w:eastAsia="微软雅黑" w:hAnsi="微软雅黑" w:cs="微软雅黑" w:hint="eastAsia"/>
        </w:rPr>
        <w:t>，提示登录失败</w:t>
      </w:r>
      <w:r>
        <w:rPr>
          <w:rFonts w:ascii="微软雅黑" w:eastAsia="微软雅黑" w:hAnsi="微软雅黑" w:cs="微软雅黑" w:hint="eastAsia"/>
        </w:rPr>
        <w:t>，并返回登录页面</w:t>
      </w:r>
    </w:p>
    <w:p w14:paraId="6CCF812C" w14:textId="56BD0D9B" w:rsidR="000B3671" w:rsidRDefault="000B3671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</w:p>
    <w:p w14:paraId="5377EE84" w14:textId="77777777" w:rsidR="000B3671" w:rsidRDefault="000B3671" w:rsidP="000B3671">
      <w:pPr>
        <w:jc w:val="center"/>
      </w:pPr>
      <w:r>
        <w:rPr>
          <w:noProof/>
        </w:rPr>
        <w:drawing>
          <wp:inline distT="0" distB="0" distL="0" distR="0" wp14:anchorId="29FFDFE3" wp14:editId="7758C4C2">
            <wp:extent cx="4981294" cy="3562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72" cy="357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A37B" w14:textId="3D7F3097" w:rsidR="000B3671" w:rsidRDefault="000B3671" w:rsidP="000B3671">
      <w:pPr>
        <w:jc w:val="center"/>
      </w:pPr>
      <w:r>
        <w:rPr>
          <w:noProof/>
        </w:rPr>
        <w:drawing>
          <wp:inline distT="0" distB="0" distL="0" distR="0" wp14:anchorId="583CCC2C" wp14:editId="22416C79">
            <wp:extent cx="4980940" cy="3596279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13" cy="363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62D4" w14:textId="77777777" w:rsidR="000B3671" w:rsidRPr="000E32A7" w:rsidRDefault="000B3671" w:rsidP="000B3671">
      <w:pPr>
        <w:jc w:val="center"/>
      </w:pPr>
      <w:r w:rsidRPr="000E32A7">
        <w:rPr>
          <w:noProof/>
        </w:rPr>
        <w:lastRenderedPageBreak/>
        <w:drawing>
          <wp:inline distT="0" distB="0" distL="0" distR="0" wp14:anchorId="255637C8" wp14:editId="76A0EDE9">
            <wp:extent cx="5048250" cy="36096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508" cy="364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43F2" w14:textId="77777777" w:rsidR="000B3671" w:rsidRDefault="000B3671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7CC6D43E" w14:textId="2A2A75D7" w:rsidR="000B3671" w:rsidRDefault="000B3671" w:rsidP="000B3671">
      <w:pPr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普通用户直接访问管理员功能模块</w:t>
      </w:r>
    </w:p>
    <w:p w14:paraId="72C94A01" w14:textId="77777777" w:rsidR="000B3671" w:rsidRDefault="000B3671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级别：高</w:t>
      </w:r>
    </w:p>
    <w:p w14:paraId="2F28EF64" w14:textId="3F81D021" w:rsidR="000B3671" w:rsidRPr="000B3671" w:rsidRDefault="000B3671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步骤：</w:t>
      </w:r>
      <w:r>
        <w:rPr>
          <w:rFonts w:ascii="微软雅黑" w:eastAsia="微软雅黑" w:hAnsi="微软雅黑" w:cs="微软雅黑" w:hint="eastAsia"/>
        </w:rPr>
        <w:t>在以</w:t>
      </w:r>
      <w:r>
        <w:rPr>
          <w:rFonts w:ascii="微软雅黑" w:eastAsia="微软雅黑" w:hAnsi="微软雅黑" w:cs="微软雅黑" w:hint="eastAsia"/>
        </w:rPr>
        <w:t>普通用户</w:t>
      </w:r>
      <w:r>
        <w:rPr>
          <w:rFonts w:ascii="微软雅黑" w:eastAsia="微软雅黑" w:hAnsi="微软雅黑" w:cs="微软雅黑" w:hint="eastAsia"/>
        </w:rPr>
        <w:t>的身份登录的情况下，</w:t>
      </w:r>
      <w:r>
        <w:rPr>
          <w:rFonts w:ascii="微软雅黑" w:eastAsia="微软雅黑" w:hAnsi="微软雅黑" w:cs="微软雅黑" w:hint="eastAsia"/>
        </w:rPr>
        <w:t>直接通过URL管理员功能模块</w:t>
      </w:r>
    </w:p>
    <w:p w14:paraId="50749FE0" w14:textId="56CFAC36" w:rsidR="000B3671" w:rsidRDefault="000B3671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预期结果：系统拒绝访问，</w:t>
      </w:r>
      <w:r>
        <w:rPr>
          <w:rFonts w:ascii="微软雅黑" w:eastAsia="微软雅黑" w:hAnsi="微软雅黑" w:cs="微软雅黑" w:hint="eastAsia"/>
        </w:rPr>
        <w:t>并返回登录页面</w:t>
      </w:r>
      <w:r>
        <w:rPr>
          <w:rFonts w:ascii="微软雅黑" w:eastAsia="微软雅黑" w:hAnsi="微软雅黑" w:cs="微软雅黑"/>
        </w:rPr>
        <w:t xml:space="preserve"> </w:t>
      </w:r>
    </w:p>
    <w:p w14:paraId="25263855" w14:textId="77777777" w:rsidR="000B3671" w:rsidRDefault="000B3671" w:rsidP="000B367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实际结果：</w:t>
      </w:r>
    </w:p>
    <w:p w14:paraId="09787422" w14:textId="48983147" w:rsidR="000B3671" w:rsidRDefault="000B3671" w:rsidP="00D61E61">
      <w:pPr>
        <w:jc w:val="center"/>
      </w:pPr>
      <w:r>
        <w:lastRenderedPageBreak/>
        <w:fldChar w:fldCharType="begin"/>
      </w:r>
      <w:r>
        <w:instrText xml:space="preserve"> INCLUDEPICTURE "C:\\Users\\chens\\AppData\\Roaming\\Tencent\\Users\\752021105\\QQ\\WinTemp\\RichOle\\)EHXN[E(C_C7(11K6NPNW(7.png" \* MERGEFORMATINET </w:instrText>
      </w:r>
      <w:r>
        <w:fldChar w:fldCharType="separate"/>
      </w:r>
      <w:r w:rsidR="00D61E61">
        <w:pict w14:anchorId="34284F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8" type="#_x0000_t75" alt="" style="width:414pt;height:297pt">
            <v:imagedata r:id="rId11" r:href="rId12"/>
          </v:shape>
        </w:pict>
      </w:r>
      <w:r>
        <w:fldChar w:fldCharType="end"/>
      </w:r>
    </w:p>
    <w:p w14:paraId="1A2870D1" w14:textId="77777777" w:rsidR="000B3671" w:rsidRDefault="000B3671" w:rsidP="00D61E61">
      <w:pPr>
        <w:jc w:val="center"/>
      </w:pPr>
      <w:r>
        <w:fldChar w:fldCharType="begin"/>
      </w:r>
      <w:r>
        <w:instrText xml:space="preserve"> INCLUDEPICTURE "C:\\Users\\chens\\AppData\\Roaming\\Tencent\\Users\\752021105\\QQ\\WinTemp\\RichOle\\2Y3_U_$OG@5FCZHGNUCGYXA.png" \* MERGEFORMATINET </w:instrText>
      </w:r>
      <w:r>
        <w:fldChar w:fldCharType="separate"/>
      </w:r>
      <w:r>
        <w:pict w14:anchorId="1209B9C5">
          <v:shape id="_x0000_i1089" type="#_x0000_t75" alt="" style="width:307.5pt;height:21pt">
            <v:imagedata r:id="rId13" r:href="rId14"/>
          </v:shape>
        </w:pict>
      </w:r>
      <w:r>
        <w:fldChar w:fldCharType="end"/>
      </w:r>
    </w:p>
    <w:p w14:paraId="340C41D3" w14:textId="5B11ED12" w:rsidR="000B3671" w:rsidRDefault="000B3671" w:rsidP="00D61E61">
      <w:pPr>
        <w:jc w:val="center"/>
      </w:pPr>
      <w:r>
        <w:fldChar w:fldCharType="begin"/>
      </w:r>
      <w:r>
        <w:instrText xml:space="preserve"> INCLUDEPICTURE "C:\\Users\\chens\\AppData\\Roaming\\Tencent\\Users\\752021105\\QQ\\WinTemp\\RichOle\\Z4SH8IY}ZF_[]YK`Z`HM`NH.png" \* MERGEFORMATINET </w:instrText>
      </w:r>
      <w:r>
        <w:fldChar w:fldCharType="separate"/>
      </w:r>
      <w:r w:rsidR="00D61E61">
        <w:pict w14:anchorId="05C00F01">
          <v:shape id="_x0000_i1090" type="#_x0000_t75" alt="" style="width:416.25pt;height:297.75pt">
            <v:imagedata r:id="rId15" r:href="rId16"/>
          </v:shape>
        </w:pict>
      </w:r>
      <w:r>
        <w:fldChar w:fldCharType="end"/>
      </w:r>
    </w:p>
    <w:p w14:paraId="5F86E954" w14:textId="77777777" w:rsidR="00D61E61" w:rsidRDefault="00D61E61" w:rsidP="00D61E61">
      <w:pPr>
        <w:ind w:left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ab/>
        <w:t>测试结论：通过</w:t>
      </w:r>
    </w:p>
    <w:p w14:paraId="44D50A75" w14:textId="77777777" w:rsidR="00F57D56" w:rsidRDefault="00F57D56"/>
    <w:sectPr w:rsidR="00F57D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85D26"/>
    <w:multiLevelType w:val="multilevel"/>
    <w:tmpl w:val="15D85D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5622132A"/>
    <w:multiLevelType w:val="multilevel"/>
    <w:tmpl w:val="15D85D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4EB"/>
    <w:rsid w:val="000B3671"/>
    <w:rsid w:val="000E32A7"/>
    <w:rsid w:val="002B24EB"/>
    <w:rsid w:val="00B85067"/>
    <w:rsid w:val="00D61E61"/>
    <w:rsid w:val="00F57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AAFB1"/>
  <w15:chartTrackingRefBased/>
  <w15:docId w15:val="{EE4F5C18-3A55-4C29-B100-F7D4F10FC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671"/>
    <w:rPr>
      <w:rFonts w:ascii="宋体" w:eastAsia="宋体" w:hAnsi="宋体" w:cs="宋体"/>
      <w:kern w:val="0"/>
      <w:sz w:val="24"/>
      <w:szCs w:val="24"/>
    </w:rPr>
  </w:style>
  <w:style w:type="paragraph" w:styleId="2">
    <w:name w:val="heading 2"/>
    <w:basedOn w:val="a"/>
    <w:next w:val="a"/>
    <w:link w:val="20"/>
    <w:qFormat/>
    <w:rsid w:val="002B24E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2B24EB"/>
    <w:rPr>
      <w:rFonts w:ascii="Cambria" w:eastAsia="宋体" w:hAnsi="Cambria" w:cs="Times New Roman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6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../AppData/Roaming/Tencent/Users/752021105/QQ/WinTemp/RichOle/)EHXN%5bE(C_C7(11K6NPNW(7.pn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../AppData/Roaming/Tencent/Users/752021105/QQ/WinTemp/RichOle/Z4SH8IY%7dZF_%5b%5dYK%60Z%60HM%60NH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../AppData/Roaming/Tencent/Users/752021105/QQ/WinTemp/RichOle/2Y3_U_$OG@5FCZHGNUCGYXA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 CSQ</dc:creator>
  <cp:keywords/>
  <dc:description/>
  <cp:lastModifiedBy>CN CSQ</cp:lastModifiedBy>
  <cp:revision>2</cp:revision>
  <dcterms:created xsi:type="dcterms:W3CDTF">2021-06-29T07:19:00Z</dcterms:created>
  <dcterms:modified xsi:type="dcterms:W3CDTF">2021-06-29T07:54:00Z</dcterms:modified>
</cp:coreProperties>
</file>