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Las ciencias auxiliares de la ecología y el medio ambiente podemos decir que son todas aquellas disciplinas científicas que brindan apoyo y conocimiento complementario para entender mejor los procesos ecológicos y del medio ambiente. Podemos observar que enriquecen el estudio de los ecosistemas, las interacciones entre los seres vivos y su entorno, así como los impactos humanos en el medio ambiente. A continuación, se conoceremos más detalladamente algunas de las principales ciencias auxiliares que forman una parte principal en estos campos: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1. Biología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En la parte de la biología podemos decir que es la base de la ecología, ya que estudia los organismos vivos, además sus características, cuales son las funciones vitales, evolución, y su relación con el entorno. de igual manera a través de la biología, los ecólogos comprenden cómo los seres vivos se adaptan y sobreviven en diferentes medios.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2. Geografía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Como segundo se presenta la geografía se observa que una ciencia clave en el estudio de la distribución espacial de los ecosistemas y los fenómenos naturales. Uno de los objetivos de la geografía es analizar cómo los factores como lo es el clima, afectan la biodiversidad y las características de los ecosistemas. La geografía también ayuda a identificar áreas de conservación y evaluar el impacto ambiental a diferentes escalas.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3. Química Ambiental</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Este ámbito habla acerca de entender los procesos químicos que ocurren en el medio ambiente, incluyendo la composición del aire, agua y suelo, así como los contaminantes que los afectan. Esta área de la química ambiental es vital para estudiar la calidad ambiental, la toxicidad de ciertos compuestos químicos y los procesos de biodegradación. Y esto hace que sea un área fundamental en la comprensión de problemas como la contaminación, el cambio climático y la acidificación de los océanos.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4. Física</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En la física podemos decir que aporta herramientas para comprender las dinámicas energéticas en los ecosistemas, como el flujo de energía entre los seres vivos y su entorno. Además, esta rama ayuda a estudiar la dinámica de los océanos y la atmósfera, y otros procesos naturales como la transferencia de calor y el ciclo del agua. Debido a esto el análisis de factores físicos es crucial para prever los cambios ambientales a largo plazo.</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5. Matemáticas y Estadística</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El área de la matemática y la estadística son esenciales en  gran medida en el análisis cuantitativo. Estas ciencias nos permiten modelar poblaciones, analizar tendencias de crecimiento, calcular tasas de natalidad y mortalidad, y estudiar la dinámica de los ecosistemas. Los modelos matemáticos también son útiles para predecir el impacto de factores como la deforestación o la contaminación.</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6. Geología</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Al hablar de la geología se estudia su importancia en el momento de entender la historia y la estructura física del planeta, así como los procesos geológicos que influyen en los ecosistemas. La geología también juega un papel en la evaluación del impacto de la explotación de recursos minerales.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7. Sociología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La sociología tiene un papel muy importante ya que el estudio de las interacciones humanas con el medio ambiente se complementa con dicho ámbito,ya que esto puede realizar el análisis del comportamiento social, las políticas ambientales, y las dinámicas comunitarias. Así como entender las sociedades humanas que se organizan y cómo las distintas actividades impactan a el entorno y esto es crucial para diseñar estrategias de sostenibilidad, gestionar los recursos naturales y fomentar prácticas de conservación.</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8. Economía Ambiental</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La economía ambiental se enfoca en estudiar la relación entre el uso de los recursos naturales y el bienestar económico de las sociedades. Se centra en analizar el costo de la degradación ambiental y los beneficios de conservar los recursos. A través de esta ciencia, se evalúan políticas económicas que promuevan el desarrollo sostenible, el uso eficiente de los recursos y la minimización de residuos y contaminación.5. Matemáticas y Estadística</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La ecología y el estudio del medio ambiente dependen en gran medida del análisis cuantitativo, para lo cual las matemáticas y la estadística son esenciales. Estas ciencias permiten modelar poblaciones, analizar tendencias de crecimiento, calcular tasas de natalidad y mortalidad, y estudiar la dinámica de los ecosistemas. Los modelos matemáticos también son útiles para predecir el impacto de factores como la deforestación o la contaminación.</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6. Geología</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La geología es importante para entender la historia y la estructura física del planeta, así como los procesos geológicos que influyen en los ecosistemas. La ecología se beneficia de esta ciencia al estudiar los suelos, las formaciones rocosas, la erosión, y la tectónica de placas, lo cual afecta a la distribución de los hábitats y su biodiversidad. La geología también juega un papel en la evaluación del impacto de la explotación de recursos minerales.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7. Sociología</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El estudio de las interacciones humanas con el medio ambiente se complementa con la sociología, que analiza el comportamiento social, las políticas ambientales, y las dinámicas comunitarias. Entender cómo las sociedades humanas se organizan y cómo sus actividades impactan el entorno es crucial para diseñar estrategias de sostenibilidad, gestionar los recursos naturales y fomentar prácticas de conservación.</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8. Economía Ambiental</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La economía ambiental se enfoca en estudiar la relación entre el uso de los recursos naturales y el bienestar económico de las sociedades. Se centra en analizar el costo de la degradación ambiental y los beneficios de conservar los recursos. A través de esta ciencia, se evalúan políticas económicas que promuevan el desarrollo sostenible, el uso eficiente de los recursos y la minimización de residuos y contaminación.</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9. Climatología</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Como noveno campo está la climatología, este factor es vital en el área de la ecología porque permite analizar los patrones climáticos y su influencia en los ecosistemas. Esta ciencia estudia los cambios en el clima, por ejemplo se puede ver el calentamiento global y los fenómenos meteorológicos extremos, que tienen un impacto directo en la biodiversidad, los hábitats y las especies en riesgo.</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10. Etología</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La etología se ocupa en el estudio del comportamiento de los animales, y es una parte fundamental para entender las relaciones ecológicas. Esta ciencia es utilizada para investigar cómo los animales interactúan entre sí y con su entorno.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11. Genética</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En el área de la genética la parte principal de esto es que permite estudiar la biodiversidad, ya que permite analizar la variabilidad genética de las poblaciones y cómo esta influye en la adaptación de las especies a su entorno. Además, la genética es fundamental en la conservación de especies en peligro.</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12. Antropología</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Para el factor de la antropología ella se encarga del estudio de las relaciones entre las culturas humanas y su entorno. A través de esta ciencia, se puede entender cómo las prácticas, los conocimientos y las creencias tienen como principal objetivo el manejo de los recursos naturales y la conservación del medio ambiente.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13. Microbiología</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Y por último se presenta la microbiología, esta rama es esencial en la ecología del suelo y del agua, ya que los microorganismos desempeñan un papel crucial en los ciclos biogeoquímicos, como el ciclo del carbono y el ciclo del nitrógeno. Además que nos permite estudiar las bacterias, hongos y otros microorganismos permite comprender mejor los procesos de descomposición, el reciclaje de nutrientes y la purificación del agua.</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Conclusión</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En conclusión podemos observar como las ciencias auxiliares de la ecología y el medio ambiente nos y presentan y permiten </w:t>
      </w:r>
      <w:r w:rsidDel="00000000" w:rsidR="00000000" w:rsidRPr="00000000">
        <w:rPr>
          <w:rtl w:val="0"/>
        </w:rPr>
        <w:t xml:space="preserve">conocer</w:t>
      </w:r>
      <w:r w:rsidDel="00000000" w:rsidR="00000000" w:rsidRPr="00000000">
        <w:rPr>
          <w:rtl w:val="0"/>
        </w:rPr>
        <w:t xml:space="preserve"> un enfoque interdisciplinario que enriquece la comprensión de los ecosistemas y las interacciones entre los seres vivos y su entorno. Es por eso que cada disciplina aporta distintos métodos y conocimientos específicos que nos ayudan a observar que cada conjunto, son esenciales para enfrentar los desafíos ambientales presentados actualmente, como lo es el cambio climático, la pérdida de biodiversidad y la sostenibilidad del planeta.</w:t>
      </w:r>
    </w:p>
    <w:p w:rsidR="00000000" w:rsidDel="00000000" w:rsidP="00000000" w:rsidRDefault="00000000" w:rsidRPr="00000000" w14:paraId="00000048">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