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0990" w:rsidRPr="0000387E" w:rsidRDefault="00460990" w:rsidP="00460990">
      <w:pPr>
        <w:jc w:val="center"/>
        <w:rPr>
          <w:rFonts w:ascii="Times New Roman" w:hAnsi="Times New Roman" w:cs="Times New Roman"/>
          <w:b/>
          <w:sz w:val="40"/>
        </w:rPr>
      </w:pPr>
      <w:r w:rsidRPr="0000387E">
        <w:rPr>
          <w:rFonts w:ascii="Times New Roman" w:hAnsi="Times New Roman" w:cs="Times New Roman"/>
          <w:b/>
          <w:sz w:val="40"/>
        </w:rPr>
        <w:t>ME 312 – Manufacturing Technology II</w:t>
      </w:r>
    </w:p>
    <w:p w:rsidR="00460990" w:rsidRDefault="00460990" w:rsidP="00460990">
      <w:pPr>
        <w:jc w:val="center"/>
        <w:rPr>
          <w:rFonts w:ascii="Times New Roman" w:hAnsi="Times New Roman" w:cs="Times New Roman"/>
          <w:sz w:val="40"/>
        </w:rPr>
      </w:pPr>
      <w:r w:rsidRPr="0000387E">
        <w:rPr>
          <w:rFonts w:ascii="Times New Roman" w:hAnsi="Times New Roman" w:cs="Times New Roman"/>
          <w:b/>
          <w:sz w:val="40"/>
        </w:rPr>
        <w:t>Project Report</w:t>
      </w:r>
    </w:p>
    <w:p w:rsidR="00460990" w:rsidRPr="00390DA7" w:rsidRDefault="00460990" w:rsidP="00E85F6C">
      <w:pPr>
        <w:rPr>
          <w:rFonts w:ascii="Times New Roman" w:hAnsi="Times New Roman" w:cs="Times New Roman"/>
          <w:sz w:val="40"/>
          <w:u w:val="single"/>
        </w:rPr>
      </w:pPr>
      <w:r w:rsidRPr="00390DA7">
        <w:rPr>
          <w:rFonts w:ascii="Times New Roman" w:hAnsi="Times New Roman" w:cs="Times New Roman"/>
          <w:sz w:val="36"/>
          <w:u w:val="single"/>
        </w:rPr>
        <w:t>Team Members:</w:t>
      </w:r>
    </w:p>
    <w:p w:rsidR="00460990" w:rsidRPr="00460990" w:rsidRDefault="00460990" w:rsidP="00E85F6C">
      <w:pPr>
        <w:rPr>
          <w:rFonts w:ascii="Times New Roman" w:hAnsi="Times New Roman" w:cs="Times New Roman"/>
          <w:sz w:val="32"/>
        </w:rPr>
      </w:pPr>
      <w:r w:rsidRPr="00460990">
        <w:rPr>
          <w:rFonts w:ascii="Times New Roman" w:hAnsi="Times New Roman" w:cs="Times New Roman"/>
          <w:sz w:val="32"/>
        </w:rPr>
        <w:t xml:space="preserve">Kathir Ilakkiyan S M </w:t>
      </w:r>
      <w:r w:rsidR="00E85F6C">
        <w:rPr>
          <w:rFonts w:ascii="Times New Roman" w:hAnsi="Times New Roman" w:cs="Times New Roman"/>
          <w:sz w:val="32"/>
        </w:rPr>
        <w:tab/>
      </w:r>
      <w:r w:rsidR="00E85F6C">
        <w:rPr>
          <w:rFonts w:ascii="Times New Roman" w:hAnsi="Times New Roman" w:cs="Times New Roman"/>
          <w:sz w:val="32"/>
        </w:rPr>
        <w:tab/>
      </w:r>
      <w:r w:rsidRPr="00460990">
        <w:rPr>
          <w:rFonts w:ascii="Times New Roman" w:hAnsi="Times New Roman" w:cs="Times New Roman"/>
          <w:sz w:val="32"/>
        </w:rPr>
        <w:t>– 200103125</w:t>
      </w:r>
    </w:p>
    <w:p w:rsidR="00460990" w:rsidRPr="00460990" w:rsidRDefault="00460990" w:rsidP="00E85F6C">
      <w:pPr>
        <w:rPr>
          <w:rFonts w:ascii="Times New Roman" w:hAnsi="Times New Roman" w:cs="Times New Roman"/>
          <w:sz w:val="32"/>
        </w:rPr>
      </w:pPr>
      <w:proofErr w:type="spellStart"/>
      <w:r w:rsidRPr="00460990">
        <w:rPr>
          <w:rFonts w:ascii="Times New Roman" w:hAnsi="Times New Roman" w:cs="Times New Roman"/>
          <w:sz w:val="32"/>
        </w:rPr>
        <w:t>Aprameya</w:t>
      </w:r>
      <w:proofErr w:type="spellEnd"/>
      <w:r w:rsidRPr="00460990">
        <w:rPr>
          <w:rFonts w:ascii="Times New Roman" w:hAnsi="Times New Roman" w:cs="Times New Roman"/>
          <w:sz w:val="32"/>
        </w:rPr>
        <w:t xml:space="preserve"> </w:t>
      </w:r>
      <w:proofErr w:type="spellStart"/>
      <w:r w:rsidRPr="00460990">
        <w:rPr>
          <w:rFonts w:ascii="Times New Roman" w:hAnsi="Times New Roman" w:cs="Times New Roman"/>
          <w:sz w:val="32"/>
        </w:rPr>
        <w:t>Rangarajan</w:t>
      </w:r>
      <w:proofErr w:type="spellEnd"/>
      <w:r w:rsidRPr="00460990">
        <w:rPr>
          <w:rFonts w:ascii="Times New Roman" w:hAnsi="Times New Roman" w:cs="Times New Roman"/>
          <w:sz w:val="32"/>
        </w:rPr>
        <w:t xml:space="preserve"> </w:t>
      </w:r>
      <w:r w:rsidR="00E85F6C">
        <w:rPr>
          <w:rFonts w:ascii="Times New Roman" w:hAnsi="Times New Roman" w:cs="Times New Roman"/>
          <w:sz w:val="32"/>
        </w:rPr>
        <w:tab/>
      </w:r>
      <w:r w:rsidRPr="00460990">
        <w:rPr>
          <w:rFonts w:ascii="Times New Roman" w:hAnsi="Times New Roman" w:cs="Times New Roman"/>
          <w:sz w:val="32"/>
        </w:rPr>
        <w:t>– 200103124</w:t>
      </w:r>
    </w:p>
    <w:p w:rsidR="00460990" w:rsidRDefault="00460990" w:rsidP="00E85F6C">
      <w:pPr>
        <w:rPr>
          <w:rFonts w:ascii="Times New Roman" w:hAnsi="Times New Roman" w:cs="Times New Roman"/>
          <w:sz w:val="40"/>
        </w:rPr>
      </w:pPr>
      <w:r w:rsidRPr="00460990">
        <w:rPr>
          <w:rFonts w:ascii="Times New Roman" w:hAnsi="Times New Roman" w:cs="Times New Roman"/>
          <w:sz w:val="32"/>
        </w:rPr>
        <w:t xml:space="preserve">R Kailash </w:t>
      </w:r>
      <w:r w:rsidR="00E85F6C">
        <w:rPr>
          <w:rFonts w:ascii="Times New Roman" w:hAnsi="Times New Roman" w:cs="Times New Roman"/>
          <w:sz w:val="32"/>
        </w:rPr>
        <w:tab/>
      </w:r>
      <w:r w:rsidR="00E85F6C">
        <w:rPr>
          <w:rFonts w:ascii="Times New Roman" w:hAnsi="Times New Roman" w:cs="Times New Roman"/>
          <w:sz w:val="32"/>
        </w:rPr>
        <w:tab/>
      </w:r>
      <w:r w:rsidR="00E85F6C">
        <w:rPr>
          <w:rFonts w:ascii="Times New Roman" w:hAnsi="Times New Roman" w:cs="Times New Roman"/>
          <w:sz w:val="32"/>
        </w:rPr>
        <w:tab/>
      </w:r>
      <w:r w:rsidR="00E85F6C">
        <w:rPr>
          <w:rFonts w:ascii="Times New Roman" w:hAnsi="Times New Roman" w:cs="Times New Roman"/>
          <w:sz w:val="32"/>
        </w:rPr>
        <w:tab/>
      </w:r>
      <w:r w:rsidRPr="00460990">
        <w:rPr>
          <w:rFonts w:ascii="Times New Roman" w:hAnsi="Times New Roman" w:cs="Times New Roman"/>
          <w:sz w:val="32"/>
        </w:rPr>
        <w:t>– 200103088</w:t>
      </w:r>
    </w:p>
    <w:p w:rsidR="00460990" w:rsidRDefault="00460990" w:rsidP="00460990">
      <w:pPr>
        <w:rPr>
          <w:rFonts w:ascii="Times New Roman" w:hAnsi="Times New Roman" w:cs="Times New Roman"/>
          <w:sz w:val="40"/>
        </w:rPr>
      </w:pPr>
    </w:p>
    <w:p w:rsidR="00460990" w:rsidRDefault="00460990" w:rsidP="00460990">
      <w:pPr>
        <w:rPr>
          <w:rFonts w:ascii="Times New Roman" w:hAnsi="Times New Roman" w:cs="Times New Roman"/>
          <w:sz w:val="36"/>
        </w:rPr>
      </w:pPr>
      <w:r w:rsidRPr="00390DA7">
        <w:rPr>
          <w:rFonts w:ascii="Times New Roman" w:hAnsi="Times New Roman" w:cs="Times New Roman"/>
          <w:sz w:val="36"/>
          <w:u w:val="single"/>
        </w:rPr>
        <w:t>Project Title:</w:t>
      </w:r>
      <w:r w:rsidR="0000387E">
        <w:rPr>
          <w:rFonts w:ascii="Times New Roman" w:hAnsi="Times New Roman" w:cs="Times New Roman"/>
          <w:sz w:val="36"/>
        </w:rPr>
        <w:t xml:space="preserve"> </w:t>
      </w:r>
      <w:r w:rsidRPr="0000387E">
        <w:rPr>
          <w:rFonts w:ascii="Times New Roman" w:hAnsi="Times New Roman" w:cs="Times New Roman"/>
          <w:b/>
          <w:sz w:val="36"/>
        </w:rPr>
        <w:t>Effect of Cutting Fluid on Surface Roughness during Turning Machining Operation.</w:t>
      </w:r>
    </w:p>
    <w:p w:rsidR="00460990" w:rsidRDefault="00460990" w:rsidP="00460990">
      <w:pPr>
        <w:rPr>
          <w:rFonts w:ascii="Times New Roman" w:hAnsi="Times New Roman" w:cs="Times New Roman"/>
          <w:sz w:val="36"/>
        </w:rPr>
      </w:pPr>
    </w:p>
    <w:p w:rsidR="0000387E" w:rsidRPr="00390DA7" w:rsidRDefault="0000387E" w:rsidP="00460990">
      <w:pPr>
        <w:rPr>
          <w:rFonts w:ascii="Times New Roman" w:hAnsi="Times New Roman" w:cs="Times New Roman"/>
          <w:sz w:val="36"/>
          <w:u w:val="single"/>
        </w:rPr>
      </w:pPr>
      <w:r w:rsidRPr="00390DA7">
        <w:rPr>
          <w:rFonts w:ascii="Times New Roman" w:hAnsi="Times New Roman" w:cs="Times New Roman"/>
          <w:sz w:val="36"/>
          <w:u w:val="single"/>
        </w:rPr>
        <w:t>Aim:</w:t>
      </w:r>
    </w:p>
    <w:p w:rsidR="0000387E" w:rsidRPr="00587BBF" w:rsidRDefault="0000387E" w:rsidP="00587BBF">
      <w:pPr>
        <w:pStyle w:val="ListParagraph"/>
        <w:numPr>
          <w:ilvl w:val="0"/>
          <w:numId w:val="4"/>
        </w:numPr>
        <w:rPr>
          <w:rFonts w:ascii="Times New Roman" w:hAnsi="Times New Roman" w:cs="Times New Roman"/>
          <w:sz w:val="32"/>
        </w:rPr>
      </w:pPr>
      <w:r w:rsidRPr="00587BBF">
        <w:rPr>
          <w:rFonts w:ascii="Times New Roman" w:hAnsi="Times New Roman" w:cs="Times New Roman"/>
          <w:sz w:val="32"/>
        </w:rPr>
        <w:t>To perform turning operations with and without cutti</w:t>
      </w:r>
      <w:r w:rsidR="003227AF">
        <w:rPr>
          <w:rFonts w:ascii="Times New Roman" w:hAnsi="Times New Roman" w:cs="Times New Roman"/>
          <w:sz w:val="32"/>
        </w:rPr>
        <w:t>ng fluid by</w:t>
      </w:r>
      <w:r w:rsidR="002D3149">
        <w:rPr>
          <w:rFonts w:ascii="Times New Roman" w:hAnsi="Times New Roman" w:cs="Times New Roman"/>
          <w:sz w:val="32"/>
        </w:rPr>
        <w:t xml:space="preserve"> varying the feed and</w:t>
      </w:r>
      <w:r w:rsidRPr="00587BBF">
        <w:rPr>
          <w:rFonts w:ascii="Times New Roman" w:hAnsi="Times New Roman" w:cs="Times New Roman"/>
          <w:sz w:val="32"/>
        </w:rPr>
        <w:t xml:space="preserve"> cutting speed of the lathe machine.</w:t>
      </w:r>
    </w:p>
    <w:p w:rsidR="0000387E" w:rsidRPr="00587BBF" w:rsidRDefault="0000387E" w:rsidP="00587BBF">
      <w:pPr>
        <w:pStyle w:val="ListParagraph"/>
        <w:numPr>
          <w:ilvl w:val="0"/>
          <w:numId w:val="4"/>
        </w:numPr>
        <w:rPr>
          <w:rFonts w:ascii="Times New Roman" w:hAnsi="Times New Roman" w:cs="Times New Roman"/>
          <w:sz w:val="36"/>
        </w:rPr>
      </w:pPr>
      <w:r w:rsidRPr="00587BBF">
        <w:rPr>
          <w:rFonts w:ascii="Times New Roman" w:hAnsi="Times New Roman" w:cs="Times New Roman"/>
          <w:sz w:val="32"/>
        </w:rPr>
        <w:t xml:space="preserve">To compare the surface roughness of the work piece surfaces produced </w:t>
      </w:r>
      <w:r w:rsidR="005743F5" w:rsidRPr="00587BBF">
        <w:rPr>
          <w:rFonts w:ascii="Times New Roman" w:hAnsi="Times New Roman" w:cs="Times New Roman"/>
          <w:sz w:val="32"/>
        </w:rPr>
        <w:t xml:space="preserve">by turning operation </w:t>
      </w:r>
      <w:r w:rsidRPr="00587BBF">
        <w:rPr>
          <w:rFonts w:ascii="Times New Roman" w:hAnsi="Times New Roman" w:cs="Times New Roman"/>
          <w:sz w:val="32"/>
        </w:rPr>
        <w:t>wh</w:t>
      </w:r>
      <w:r w:rsidR="00575302">
        <w:rPr>
          <w:rFonts w:ascii="Times New Roman" w:hAnsi="Times New Roman" w:cs="Times New Roman"/>
          <w:sz w:val="32"/>
        </w:rPr>
        <w:t>ile using and not using cutting fluid.</w:t>
      </w:r>
    </w:p>
    <w:p w:rsidR="002D3149" w:rsidRDefault="002D3149" w:rsidP="0000387E">
      <w:pPr>
        <w:rPr>
          <w:rFonts w:ascii="Times New Roman" w:hAnsi="Times New Roman" w:cs="Times New Roman"/>
          <w:sz w:val="36"/>
        </w:rPr>
      </w:pPr>
    </w:p>
    <w:p w:rsidR="005743F5" w:rsidRPr="00390DA7" w:rsidRDefault="005743F5" w:rsidP="0000387E">
      <w:pPr>
        <w:rPr>
          <w:rFonts w:ascii="Times New Roman" w:hAnsi="Times New Roman" w:cs="Times New Roman"/>
          <w:sz w:val="36"/>
          <w:u w:val="single"/>
        </w:rPr>
      </w:pPr>
      <w:r w:rsidRPr="00390DA7">
        <w:rPr>
          <w:rFonts w:ascii="Times New Roman" w:hAnsi="Times New Roman" w:cs="Times New Roman"/>
          <w:sz w:val="36"/>
          <w:u w:val="single"/>
        </w:rPr>
        <w:t>Theory:</w:t>
      </w:r>
    </w:p>
    <w:p w:rsidR="00316116" w:rsidRDefault="005743F5" w:rsidP="005743F5">
      <w:pPr>
        <w:rPr>
          <w:rFonts w:ascii="Times New Roman" w:hAnsi="Times New Roman" w:cs="Times New Roman"/>
          <w:sz w:val="32"/>
        </w:rPr>
      </w:pPr>
      <w:r>
        <w:rPr>
          <w:rFonts w:ascii="Times New Roman" w:hAnsi="Times New Roman" w:cs="Times New Roman"/>
          <w:sz w:val="32"/>
        </w:rPr>
        <w:t xml:space="preserve">Turning is a machining operation performed by a lathe machine. </w:t>
      </w:r>
      <w:r w:rsidRPr="005743F5">
        <w:rPr>
          <w:rFonts w:ascii="Times New Roman" w:hAnsi="Times New Roman" w:cs="Times New Roman"/>
          <w:sz w:val="32"/>
        </w:rPr>
        <w:t xml:space="preserve">Lathe operates on the principle of a rotating work piece and a fixed cutting </w:t>
      </w:r>
      <w:r>
        <w:rPr>
          <w:rFonts w:ascii="Times New Roman" w:hAnsi="Times New Roman" w:cs="Times New Roman"/>
          <w:sz w:val="32"/>
        </w:rPr>
        <w:t xml:space="preserve">tool. </w:t>
      </w:r>
      <w:r w:rsidRPr="005743F5">
        <w:rPr>
          <w:rFonts w:ascii="Times New Roman" w:hAnsi="Times New Roman" w:cs="Times New Roman"/>
          <w:sz w:val="32"/>
        </w:rPr>
        <w:t>The cutting tool is feed into the work piece which rotates about its own axis causing the work piece to form the desired shape</w:t>
      </w:r>
      <w:r>
        <w:rPr>
          <w:rFonts w:ascii="Times New Roman" w:hAnsi="Times New Roman" w:cs="Times New Roman"/>
          <w:sz w:val="32"/>
        </w:rPr>
        <w:t>.</w:t>
      </w:r>
    </w:p>
    <w:p w:rsidR="002D3149" w:rsidRDefault="005743F5" w:rsidP="005743F5">
      <w:pPr>
        <w:rPr>
          <w:rFonts w:ascii="Times New Roman" w:hAnsi="Times New Roman" w:cs="Times New Roman"/>
          <w:sz w:val="32"/>
        </w:rPr>
      </w:pPr>
      <w:r w:rsidRPr="005743F5">
        <w:rPr>
          <w:rFonts w:ascii="Times New Roman" w:hAnsi="Times New Roman" w:cs="Times New Roman"/>
          <w:sz w:val="32"/>
        </w:rPr>
        <w:t>Cutting fluids are liquids that are commonly applied while machining (or cutting) operation is taking place.</w:t>
      </w:r>
      <w:r w:rsidR="00316116">
        <w:rPr>
          <w:rFonts w:ascii="Times New Roman" w:hAnsi="Times New Roman" w:cs="Times New Roman"/>
          <w:sz w:val="32"/>
        </w:rPr>
        <w:t xml:space="preserve"> They act as lubricant as well as coolant. They reduce the friction between tool and work piece as well as tool and chip. This results in better tool life and better surface finish of the work piece.</w:t>
      </w:r>
    </w:p>
    <w:p w:rsidR="00316116" w:rsidRDefault="009A5A41" w:rsidP="005743F5">
      <w:pPr>
        <w:rPr>
          <w:rFonts w:ascii="Times New Roman" w:hAnsi="Times New Roman" w:cs="Times New Roman"/>
          <w:sz w:val="32"/>
        </w:rPr>
      </w:pPr>
      <w:r w:rsidRPr="009A5A41">
        <w:rPr>
          <w:rFonts w:ascii="Times New Roman" w:hAnsi="Times New Roman" w:cs="Times New Roman"/>
          <w:sz w:val="32"/>
        </w:rPr>
        <w:lastRenderedPageBreak/>
        <w:t>Surface roughness is the measure of the finely spaced micro-irregularities on the surface texture</w:t>
      </w:r>
      <w:r>
        <w:rPr>
          <w:rFonts w:ascii="Times New Roman" w:hAnsi="Times New Roman" w:cs="Times New Roman"/>
          <w:sz w:val="32"/>
        </w:rPr>
        <w:t xml:space="preserve"> of machined product. It determines the surface finish of the product. Less the surface roughness, better is the product quality and surface finish.</w:t>
      </w:r>
      <w:r w:rsidR="00113A15">
        <w:rPr>
          <w:rFonts w:ascii="Times New Roman" w:hAnsi="Times New Roman" w:cs="Times New Roman"/>
          <w:sz w:val="32"/>
        </w:rPr>
        <w:t xml:space="preserve"> Surface roughness can be measured using surface roughness tester.</w:t>
      </w:r>
    </w:p>
    <w:p w:rsidR="00EC060D" w:rsidRDefault="00EC060D" w:rsidP="005743F5">
      <w:pPr>
        <w:rPr>
          <w:rFonts w:ascii="Times New Roman" w:hAnsi="Times New Roman" w:cs="Times New Roman"/>
          <w:sz w:val="32"/>
        </w:rPr>
      </w:pPr>
      <w:r>
        <w:rPr>
          <w:rFonts w:ascii="Times New Roman" w:hAnsi="Times New Roman" w:cs="Times New Roman"/>
          <w:noProof/>
          <w:sz w:val="32"/>
          <w:lang w:eastAsia="en-IN"/>
        </w:rPr>
        <w:drawing>
          <wp:inline distT="0" distB="0" distL="0" distR="0">
            <wp:extent cx="2908855" cy="1548130"/>
            <wp:effectExtent l="19050" t="19050" r="2540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rface-roughness-vs-feed-rate-at-Vc-125-m-min-a-p-015-mm.png"/>
                    <pic:cNvPicPr/>
                  </pic:nvPicPr>
                  <pic:blipFill>
                    <a:blip r:embed="rId5">
                      <a:extLst>
                        <a:ext uri="{28A0092B-C50C-407E-A947-70E740481C1C}">
                          <a14:useLocalDpi xmlns:a14="http://schemas.microsoft.com/office/drawing/2010/main" val="0"/>
                        </a:ext>
                      </a:extLst>
                    </a:blip>
                    <a:stretch>
                      <a:fillRect/>
                    </a:stretch>
                  </pic:blipFill>
                  <pic:spPr>
                    <a:xfrm>
                      <a:off x="0" y="0"/>
                      <a:ext cx="3034236" cy="1614859"/>
                    </a:xfrm>
                    <a:prstGeom prst="rect">
                      <a:avLst/>
                    </a:prstGeom>
                    <a:ln>
                      <a:solidFill>
                        <a:schemeClr val="tx1"/>
                      </a:solidFill>
                    </a:ln>
                  </pic:spPr>
                </pic:pic>
              </a:graphicData>
            </a:graphic>
          </wp:inline>
        </w:drawing>
      </w:r>
      <w:r>
        <w:rPr>
          <w:rFonts w:ascii="Times New Roman" w:hAnsi="Times New Roman" w:cs="Times New Roman"/>
          <w:noProof/>
          <w:sz w:val="32"/>
          <w:lang w:eastAsia="en-IN"/>
        </w:rPr>
        <w:drawing>
          <wp:inline distT="0" distB="0" distL="0" distR="0" wp14:anchorId="3B01367C" wp14:editId="3893F536">
            <wp:extent cx="1935480" cy="1624713"/>
            <wp:effectExtent l="19050" t="19050" r="2667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ffect-of-cutting-speed-on-surface-roughness-parameters-Ra-Rz-and-Rt.png"/>
                    <pic:cNvPicPr/>
                  </pic:nvPicPr>
                  <pic:blipFill>
                    <a:blip r:embed="rId6">
                      <a:extLst>
                        <a:ext uri="{28A0092B-C50C-407E-A947-70E740481C1C}">
                          <a14:useLocalDpi xmlns:a14="http://schemas.microsoft.com/office/drawing/2010/main" val="0"/>
                        </a:ext>
                      </a:extLst>
                    </a:blip>
                    <a:stretch>
                      <a:fillRect/>
                    </a:stretch>
                  </pic:blipFill>
                  <pic:spPr>
                    <a:xfrm>
                      <a:off x="0" y="0"/>
                      <a:ext cx="2070050" cy="1737676"/>
                    </a:xfrm>
                    <a:prstGeom prst="rect">
                      <a:avLst/>
                    </a:prstGeom>
                    <a:ln>
                      <a:solidFill>
                        <a:schemeClr val="tx1"/>
                      </a:solidFill>
                    </a:ln>
                  </pic:spPr>
                </pic:pic>
              </a:graphicData>
            </a:graphic>
          </wp:inline>
        </w:drawing>
      </w:r>
    </w:p>
    <w:p w:rsidR="00EC060D" w:rsidRDefault="00EC060D" w:rsidP="005743F5">
      <w:pPr>
        <w:rPr>
          <w:rFonts w:ascii="Times New Roman" w:hAnsi="Times New Roman" w:cs="Times New Roman"/>
          <w:sz w:val="32"/>
        </w:rPr>
      </w:pPr>
      <w:r>
        <w:rPr>
          <w:rFonts w:ascii="Times New Roman" w:hAnsi="Times New Roman" w:cs="Times New Roman"/>
          <w:sz w:val="32"/>
        </w:rPr>
        <w:t>The surface roughness increases with the in</w:t>
      </w:r>
      <w:r w:rsidR="000809B8">
        <w:rPr>
          <w:rFonts w:ascii="Times New Roman" w:hAnsi="Times New Roman" w:cs="Times New Roman"/>
          <w:sz w:val="32"/>
        </w:rPr>
        <w:t>crease in feed of the machine a</w:t>
      </w:r>
      <w:r>
        <w:rPr>
          <w:rFonts w:ascii="Times New Roman" w:hAnsi="Times New Roman" w:cs="Times New Roman"/>
          <w:sz w:val="32"/>
        </w:rPr>
        <w:t>nd it decreases with increase in cutting speed or the rpm of the machine.</w:t>
      </w:r>
    </w:p>
    <w:p w:rsidR="00587BBF" w:rsidRDefault="00587BBF" w:rsidP="005743F5">
      <w:pPr>
        <w:rPr>
          <w:rFonts w:ascii="Times New Roman" w:hAnsi="Times New Roman" w:cs="Times New Roman"/>
          <w:sz w:val="32"/>
        </w:rPr>
      </w:pPr>
    </w:p>
    <w:p w:rsidR="00587BBF" w:rsidRPr="00390DA7" w:rsidRDefault="00587BBF" w:rsidP="005743F5">
      <w:pPr>
        <w:rPr>
          <w:rFonts w:ascii="Times New Roman" w:hAnsi="Times New Roman" w:cs="Times New Roman"/>
          <w:sz w:val="32"/>
          <w:u w:val="single"/>
        </w:rPr>
      </w:pPr>
      <w:r w:rsidRPr="00390DA7">
        <w:rPr>
          <w:rFonts w:ascii="Times New Roman" w:hAnsi="Times New Roman" w:cs="Times New Roman"/>
          <w:sz w:val="36"/>
          <w:u w:val="single"/>
        </w:rPr>
        <w:t>Apparatus Required:</w:t>
      </w:r>
    </w:p>
    <w:p w:rsidR="00587BBF" w:rsidRDefault="00587BBF" w:rsidP="00587BBF">
      <w:pPr>
        <w:pStyle w:val="ListParagraph"/>
        <w:numPr>
          <w:ilvl w:val="0"/>
          <w:numId w:val="2"/>
        </w:numPr>
        <w:rPr>
          <w:rFonts w:ascii="Times New Roman" w:hAnsi="Times New Roman" w:cs="Times New Roman"/>
          <w:sz w:val="32"/>
        </w:rPr>
      </w:pPr>
      <w:r>
        <w:rPr>
          <w:rFonts w:ascii="Times New Roman" w:hAnsi="Times New Roman" w:cs="Times New Roman"/>
          <w:sz w:val="32"/>
        </w:rPr>
        <w:t>Lathe Machine</w:t>
      </w:r>
    </w:p>
    <w:p w:rsidR="00587BBF" w:rsidRDefault="00587BBF" w:rsidP="00587BBF">
      <w:pPr>
        <w:pStyle w:val="ListParagraph"/>
        <w:numPr>
          <w:ilvl w:val="0"/>
          <w:numId w:val="2"/>
        </w:numPr>
        <w:rPr>
          <w:rFonts w:ascii="Times New Roman" w:hAnsi="Times New Roman" w:cs="Times New Roman"/>
          <w:sz w:val="32"/>
        </w:rPr>
      </w:pPr>
      <w:r>
        <w:rPr>
          <w:rFonts w:ascii="Times New Roman" w:hAnsi="Times New Roman" w:cs="Times New Roman"/>
          <w:sz w:val="32"/>
        </w:rPr>
        <w:t>Cutting tool</w:t>
      </w:r>
    </w:p>
    <w:p w:rsidR="00587BBF" w:rsidRDefault="00587BBF" w:rsidP="00587BBF">
      <w:pPr>
        <w:pStyle w:val="ListParagraph"/>
        <w:numPr>
          <w:ilvl w:val="0"/>
          <w:numId w:val="2"/>
        </w:numPr>
        <w:rPr>
          <w:rFonts w:ascii="Times New Roman" w:hAnsi="Times New Roman" w:cs="Times New Roman"/>
          <w:sz w:val="32"/>
        </w:rPr>
      </w:pPr>
      <w:r>
        <w:rPr>
          <w:rFonts w:ascii="Times New Roman" w:hAnsi="Times New Roman" w:cs="Times New Roman"/>
          <w:sz w:val="32"/>
        </w:rPr>
        <w:t>Cylindrical work piece</w:t>
      </w:r>
    </w:p>
    <w:p w:rsidR="00587BBF" w:rsidRDefault="00587BBF" w:rsidP="00587BBF">
      <w:pPr>
        <w:pStyle w:val="ListParagraph"/>
        <w:numPr>
          <w:ilvl w:val="0"/>
          <w:numId w:val="2"/>
        </w:numPr>
        <w:rPr>
          <w:rFonts w:ascii="Times New Roman" w:hAnsi="Times New Roman" w:cs="Times New Roman"/>
          <w:sz w:val="32"/>
        </w:rPr>
      </w:pPr>
      <w:r>
        <w:rPr>
          <w:rFonts w:ascii="Times New Roman" w:hAnsi="Times New Roman" w:cs="Times New Roman"/>
          <w:sz w:val="32"/>
        </w:rPr>
        <w:t>Cutting fluid</w:t>
      </w:r>
    </w:p>
    <w:p w:rsidR="00587BBF" w:rsidRDefault="00587BBF" w:rsidP="00587BBF">
      <w:pPr>
        <w:pStyle w:val="ListParagraph"/>
        <w:numPr>
          <w:ilvl w:val="0"/>
          <w:numId w:val="2"/>
        </w:numPr>
        <w:rPr>
          <w:rFonts w:ascii="Times New Roman" w:hAnsi="Times New Roman" w:cs="Times New Roman"/>
          <w:sz w:val="32"/>
        </w:rPr>
      </w:pPr>
      <w:r>
        <w:rPr>
          <w:rFonts w:ascii="Times New Roman" w:hAnsi="Times New Roman" w:cs="Times New Roman"/>
          <w:sz w:val="32"/>
        </w:rPr>
        <w:t>Surface roughness tester</w:t>
      </w:r>
    </w:p>
    <w:p w:rsidR="000809B8" w:rsidRDefault="00587BBF" w:rsidP="000809B8">
      <w:pPr>
        <w:ind w:left="360"/>
        <w:jc w:val="center"/>
        <w:rPr>
          <w:rFonts w:ascii="Times New Roman" w:hAnsi="Times New Roman" w:cs="Times New Roman"/>
          <w:sz w:val="32"/>
        </w:rPr>
      </w:pPr>
      <w:r>
        <w:rPr>
          <w:rFonts w:ascii="Times New Roman" w:hAnsi="Times New Roman" w:cs="Times New Roman"/>
          <w:noProof/>
          <w:sz w:val="32"/>
          <w:lang w:eastAsia="en-IN"/>
        </w:rPr>
        <w:drawing>
          <wp:inline distT="0" distB="0" distL="0" distR="0">
            <wp:extent cx="2606040" cy="231099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221031_105131.jpg"/>
                    <pic:cNvPicPr/>
                  </pic:nvPicPr>
                  <pic:blipFill rotWithShape="1">
                    <a:blip r:embed="rId7" cstate="print">
                      <a:extLst>
                        <a:ext uri="{28A0092B-C50C-407E-A947-70E740481C1C}">
                          <a14:useLocalDpi xmlns:a14="http://schemas.microsoft.com/office/drawing/2010/main" val="0"/>
                        </a:ext>
                      </a:extLst>
                    </a:blip>
                    <a:srcRect t="37755" r="47352"/>
                    <a:stretch/>
                  </pic:blipFill>
                  <pic:spPr bwMode="auto">
                    <a:xfrm>
                      <a:off x="0" y="0"/>
                      <a:ext cx="2732264" cy="2422929"/>
                    </a:xfrm>
                    <a:prstGeom prst="rect">
                      <a:avLst/>
                    </a:prstGeom>
                    <a:ln>
                      <a:noFill/>
                    </a:ln>
                    <a:extLst>
                      <a:ext uri="{53640926-AAD7-44D8-BBD7-CCE9431645EC}">
                        <a14:shadowObscured xmlns:a14="http://schemas.microsoft.com/office/drawing/2010/main"/>
                      </a:ext>
                    </a:extLst>
                  </pic:spPr>
                </pic:pic>
              </a:graphicData>
            </a:graphic>
          </wp:inline>
        </w:drawing>
      </w:r>
    </w:p>
    <w:p w:rsidR="00087844" w:rsidRPr="00087844" w:rsidRDefault="00087844" w:rsidP="000809B8">
      <w:pPr>
        <w:ind w:left="360"/>
        <w:jc w:val="center"/>
        <w:rPr>
          <w:rFonts w:ascii="Times New Roman" w:hAnsi="Times New Roman" w:cs="Times New Roman"/>
          <w:sz w:val="32"/>
        </w:rPr>
      </w:pPr>
      <w:r w:rsidRPr="00087844">
        <w:rPr>
          <w:rFonts w:ascii="Times New Roman" w:hAnsi="Times New Roman" w:cs="Times New Roman"/>
          <w:sz w:val="28"/>
        </w:rPr>
        <w:t>Fig.1 Lathe Machine</w:t>
      </w:r>
    </w:p>
    <w:p w:rsidR="00327D07" w:rsidRDefault="00587BBF" w:rsidP="00327D07">
      <w:pPr>
        <w:ind w:left="426"/>
        <w:jc w:val="center"/>
        <w:rPr>
          <w:rFonts w:ascii="Times New Roman" w:hAnsi="Times New Roman" w:cs="Times New Roman"/>
          <w:noProof/>
          <w:sz w:val="32"/>
          <w:lang w:eastAsia="en-IN"/>
        </w:rPr>
      </w:pPr>
      <w:r>
        <w:rPr>
          <w:rFonts w:ascii="Times New Roman" w:hAnsi="Times New Roman" w:cs="Times New Roman"/>
          <w:noProof/>
          <w:sz w:val="32"/>
          <w:lang w:eastAsia="en-IN"/>
        </w:rPr>
        <w:lastRenderedPageBreak/>
        <w:drawing>
          <wp:inline distT="0" distB="0" distL="0" distR="0">
            <wp:extent cx="2930761" cy="3307080"/>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2-11-07 102259.jpg"/>
                    <pic:cNvPicPr/>
                  </pic:nvPicPr>
                  <pic:blipFill rotWithShape="1">
                    <a:blip r:embed="rId8">
                      <a:extLst>
                        <a:ext uri="{28A0092B-C50C-407E-A947-70E740481C1C}">
                          <a14:useLocalDpi xmlns:a14="http://schemas.microsoft.com/office/drawing/2010/main" val="0"/>
                        </a:ext>
                      </a:extLst>
                    </a:blip>
                    <a:srcRect l="760" t="3629" b="15422"/>
                    <a:stretch/>
                  </pic:blipFill>
                  <pic:spPr bwMode="auto">
                    <a:xfrm>
                      <a:off x="0" y="0"/>
                      <a:ext cx="3137537" cy="3540406"/>
                    </a:xfrm>
                    <a:prstGeom prst="rect">
                      <a:avLst/>
                    </a:prstGeom>
                    <a:ln>
                      <a:noFill/>
                    </a:ln>
                    <a:extLst>
                      <a:ext uri="{53640926-AAD7-44D8-BBD7-CCE9431645EC}">
                        <a14:shadowObscured xmlns:a14="http://schemas.microsoft.com/office/drawing/2010/main"/>
                      </a:ext>
                    </a:extLst>
                  </pic:spPr>
                </pic:pic>
              </a:graphicData>
            </a:graphic>
          </wp:inline>
        </w:drawing>
      </w:r>
    </w:p>
    <w:p w:rsidR="00087844" w:rsidRDefault="00087844" w:rsidP="00327D07">
      <w:pPr>
        <w:ind w:left="426"/>
        <w:jc w:val="center"/>
        <w:rPr>
          <w:rFonts w:ascii="Times New Roman" w:hAnsi="Times New Roman" w:cs="Times New Roman"/>
          <w:noProof/>
          <w:sz w:val="32"/>
          <w:lang w:eastAsia="en-IN"/>
        </w:rPr>
      </w:pPr>
      <w:r w:rsidRPr="00087844">
        <w:rPr>
          <w:rFonts w:ascii="Times New Roman" w:hAnsi="Times New Roman" w:cs="Times New Roman"/>
          <w:noProof/>
          <w:sz w:val="28"/>
          <w:lang w:eastAsia="en-IN"/>
        </w:rPr>
        <w:t>Fig.2 Cutting Fluid</w:t>
      </w:r>
    </w:p>
    <w:p w:rsidR="00327D07" w:rsidRDefault="00327D07" w:rsidP="00087844">
      <w:pPr>
        <w:ind w:left="426"/>
        <w:rPr>
          <w:rFonts w:ascii="Times New Roman" w:hAnsi="Times New Roman" w:cs="Times New Roman"/>
          <w:noProof/>
          <w:sz w:val="32"/>
          <w:lang w:eastAsia="en-IN"/>
        </w:rPr>
      </w:pPr>
    </w:p>
    <w:p w:rsidR="00327D07" w:rsidRDefault="00327D07" w:rsidP="00087844">
      <w:pPr>
        <w:ind w:left="426"/>
        <w:rPr>
          <w:rFonts w:ascii="Times New Roman" w:hAnsi="Times New Roman" w:cs="Times New Roman"/>
          <w:noProof/>
          <w:sz w:val="32"/>
          <w:lang w:eastAsia="en-IN"/>
        </w:rPr>
      </w:pPr>
    </w:p>
    <w:p w:rsidR="00327D07" w:rsidRDefault="00327D07" w:rsidP="00087844">
      <w:pPr>
        <w:ind w:left="426"/>
        <w:rPr>
          <w:rFonts w:ascii="Times New Roman" w:hAnsi="Times New Roman" w:cs="Times New Roman"/>
          <w:noProof/>
          <w:sz w:val="32"/>
          <w:lang w:eastAsia="en-IN"/>
        </w:rPr>
      </w:pPr>
    </w:p>
    <w:p w:rsidR="00087844" w:rsidRDefault="00223EA6" w:rsidP="00327D07">
      <w:pPr>
        <w:ind w:left="426"/>
        <w:jc w:val="center"/>
        <w:rPr>
          <w:rFonts w:ascii="Times New Roman" w:hAnsi="Times New Roman" w:cs="Times New Roman"/>
          <w:noProof/>
          <w:sz w:val="32"/>
          <w:lang w:eastAsia="en-IN"/>
        </w:rPr>
      </w:pPr>
      <w:r>
        <w:rPr>
          <w:rFonts w:ascii="Times New Roman" w:hAnsi="Times New Roman" w:cs="Times New Roman"/>
          <w:noProof/>
          <w:sz w:val="32"/>
          <w:lang w:eastAsia="en-IN"/>
        </w:rPr>
        <w:drawing>
          <wp:inline distT="0" distB="0" distL="0" distR="0">
            <wp:extent cx="6053458" cy="301752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11-08 133448.jpg"/>
                    <pic:cNvPicPr/>
                  </pic:nvPicPr>
                  <pic:blipFill rotWithShape="1">
                    <a:blip r:embed="rId9">
                      <a:extLst>
                        <a:ext uri="{28A0092B-C50C-407E-A947-70E740481C1C}">
                          <a14:useLocalDpi xmlns:a14="http://schemas.microsoft.com/office/drawing/2010/main" val="0"/>
                        </a:ext>
                      </a:extLst>
                    </a:blip>
                    <a:srcRect l="5318" t="10259" b="3033"/>
                    <a:stretch/>
                  </pic:blipFill>
                  <pic:spPr bwMode="auto">
                    <a:xfrm>
                      <a:off x="0" y="0"/>
                      <a:ext cx="6069555" cy="3025544"/>
                    </a:xfrm>
                    <a:prstGeom prst="rect">
                      <a:avLst/>
                    </a:prstGeom>
                    <a:ln>
                      <a:noFill/>
                    </a:ln>
                    <a:extLst>
                      <a:ext uri="{53640926-AAD7-44D8-BBD7-CCE9431645EC}">
                        <a14:shadowObscured xmlns:a14="http://schemas.microsoft.com/office/drawing/2010/main"/>
                      </a:ext>
                    </a:extLst>
                  </pic:spPr>
                </pic:pic>
              </a:graphicData>
            </a:graphic>
          </wp:inline>
        </w:drawing>
      </w:r>
    </w:p>
    <w:p w:rsidR="00087844" w:rsidRDefault="00087844" w:rsidP="00327D07">
      <w:pPr>
        <w:ind w:left="426"/>
        <w:jc w:val="center"/>
        <w:rPr>
          <w:rFonts w:ascii="Times New Roman" w:hAnsi="Times New Roman" w:cs="Times New Roman"/>
          <w:noProof/>
          <w:sz w:val="32"/>
          <w:lang w:eastAsia="en-IN"/>
        </w:rPr>
      </w:pPr>
      <w:r w:rsidRPr="00087844">
        <w:rPr>
          <w:rFonts w:ascii="Times New Roman" w:hAnsi="Times New Roman" w:cs="Times New Roman"/>
          <w:noProof/>
          <w:sz w:val="28"/>
          <w:lang w:eastAsia="en-IN"/>
        </w:rPr>
        <w:t>Fig.3 Work p</w:t>
      </w:r>
      <w:r>
        <w:rPr>
          <w:rFonts w:ascii="Times New Roman" w:hAnsi="Times New Roman" w:cs="Times New Roman"/>
          <w:noProof/>
          <w:sz w:val="28"/>
          <w:lang w:eastAsia="en-IN"/>
        </w:rPr>
        <w:t>iece and Cutting tool</w:t>
      </w:r>
    </w:p>
    <w:p w:rsidR="00327D07" w:rsidRDefault="00113A15" w:rsidP="00327D07">
      <w:pPr>
        <w:ind w:left="426"/>
        <w:jc w:val="center"/>
        <w:rPr>
          <w:rFonts w:ascii="Times New Roman" w:hAnsi="Times New Roman" w:cs="Times New Roman"/>
          <w:sz w:val="28"/>
        </w:rPr>
      </w:pPr>
      <w:r>
        <w:rPr>
          <w:rFonts w:ascii="Times New Roman" w:hAnsi="Times New Roman" w:cs="Times New Roman"/>
          <w:noProof/>
          <w:sz w:val="32"/>
          <w:lang w:eastAsia="en-IN"/>
        </w:rPr>
        <w:lastRenderedPageBreak/>
        <w:drawing>
          <wp:inline distT="0" distB="0" distL="0" distR="0">
            <wp:extent cx="2667000" cy="24641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221031_105036.jpg"/>
                    <pic:cNvPicPr/>
                  </pic:nvPicPr>
                  <pic:blipFill rotWithShape="1">
                    <a:blip r:embed="rId10" cstate="print">
                      <a:extLst>
                        <a:ext uri="{28A0092B-C50C-407E-A947-70E740481C1C}">
                          <a14:useLocalDpi xmlns:a14="http://schemas.microsoft.com/office/drawing/2010/main" val="0"/>
                        </a:ext>
                      </a:extLst>
                    </a:blip>
                    <a:srcRect l="9540" t="21871" b="15445"/>
                    <a:stretch/>
                  </pic:blipFill>
                  <pic:spPr bwMode="auto">
                    <a:xfrm>
                      <a:off x="0" y="0"/>
                      <a:ext cx="2667000" cy="2464176"/>
                    </a:xfrm>
                    <a:prstGeom prst="rect">
                      <a:avLst/>
                    </a:prstGeom>
                    <a:ln>
                      <a:noFill/>
                    </a:ln>
                    <a:extLst>
                      <a:ext uri="{53640926-AAD7-44D8-BBD7-CCE9431645EC}">
                        <a14:shadowObscured xmlns:a14="http://schemas.microsoft.com/office/drawing/2010/main"/>
                      </a:ext>
                    </a:extLst>
                  </pic:spPr>
                </pic:pic>
              </a:graphicData>
            </a:graphic>
          </wp:inline>
        </w:drawing>
      </w:r>
    </w:p>
    <w:p w:rsidR="00113A15" w:rsidRDefault="00087844" w:rsidP="00327D07">
      <w:pPr>
        <w:ind w:left="426"/>
        <w:jc w:val="center"/>
        <w:rPr>
          <w:rFonts w:ascii="Times New Roman" w:hAnsi="Times New Roman" w:cs="Times New Roman"/>
          <w:sz w:val="28"/>
        </w:rPr>
      </w:pPr>
      <w:r>
        <w:rPr>
          <w:rFonts w:ascii="Times New Roman" w:hAnsi="Times New Roman" w:cs="Times New Roman"/>
          <w:sz w:val="28"/>
        </w:rPr>
        <w:t>Fig.4</w:t>
      </w:r>
      <w:r w:rsidR="00113A15">
        <w:rPr>
          <w:rFonts w:ascii="Times New Roman" w:hAnsi="Times New Roman" w:cs="Times New Roman"/>
          <w:sz w:val="28"/>
        </w:rPr>
        <w:t xml:space="preserve"> </w:t>
      </w:r>
      <w:r w:rsidR="00113A15" w:rsidRPr="00113A15">
        <w:rPr>
          <w:rFonts w:ascii="Times New Roman" w:hAnsi="Times New Roman" w:cs="Times New Roman"/>
          <w:sz w:val="28"/>
        </w:rPr>
        <w:t>Surface roughness tester</w:t>
      </w:r>
    </w:p>
    <w:p w:rsidR="004A35FE" w:rsidRDefault="004A35FE" w:rsidP="003D0FA1">
      <w:pPr>
        <w:rPr>
          <w:rFonts w:ascii="Times New Roman" w:hAnsi="Times New Roman" w:cs="Times New Roman"/>
          <w:sz w:val="36"/>
          <w:u w:val="single"/>
        </w:rPr>
      </w:pPr>
    </w:p>
    <w:p w:rsidR="009A4ECF" w:rsidRPr="00390DA7" w:rsidRDefault="009A4ECF" w:rsidP="003D0FA1">
      <w:pPr>
        <w:rPr>
          <w:rFonts w:ascii="Times New Roman" w:hAnsi="Times New Roman" w:cs="Times New Roman"/>
          <w:sz w:val="36"/>
          <w:u w:val="single"/>
        </w:rPr>
      </w:pPr>
      <w:r w:rsidRPr="00390DA7">
        <w:rPr>
          <w:rFonts w:ascii="Times New Roman" w:hAnsi="Times New Roman" w:cs="Times New Roman"/>
          <w:sz w:val="36"/>
          <w:u w:val="single"/>
        </w:rPr>
        <w:t>Procedure:</w:t>
      </w:r>
    </w:p>
    <w:p w:rsidR="009A4ECF" w:rsidRDefault="009A4ECF" w:rsidP="003D0FA1">
      <w:pPr>
        <w:pStyle w:val="ListParagraph"/>
        <w:numPr>
          <w:ilvl w:val="0"/>
          <w:numId w:val="6"/>
        </w:numPr>
        <w:ind w:left="709" w:hanging="295"/>
        <w:rPr>
          <w:rFonts w:ascii="Times New Roman" w:hAnsi="Times New Roman" w:cs="Times New Roman"/>
          <w:sz w:val="32"/>
        </w:rPr>
      </w:pPr>
      <w:r>
        <w:rPr>
          <w:rFonts w:ascii="Times New Roman" w:hAnsi="Times New Roman" w:cs="Times New Roman"/>
          <w:sz w:val="32"/>
        </w:rPr>
        <w:t>Mount the work piece to the spindle and the cutting tool to the tool holder.</w:t>
      </w:r>
    </w:p>
    <w:p w:rsidR="009A4ECF" w:rsidRDefault="009A4ECF" w:rsidP="003D0FA1">
      <w:pPr>
        <w:pStyle w:val="ListParagraph"/>
        <w:numPr>
          <w:ilvl w:val="0"/>
          <w:numId w:val="6"/>
        </w:numPr>
        <w:ind w:left="709" w:hanging="295"/>
        <w:rPr>
          <w:rFonts w:ascii="Times New Roman" w:hAnsi="Times New Roman" w:cs="Times New Roman"/>
          <w:sz w:val="32"/>
        </w:rPr>
      </w:pPr>
      <w:r>
        <w:rPr>
          <w:rFonts w:ascii="Times New Roman" w:hAnsi="Times New Roman" w:cs="Times New Roman"/>
          <w:sz w:val="32"/>
        </w:rPr>
        <w:t>Set required feed and cutting speed for the machine</w:t>
      </w:r>
      <w:r w:rsidR="003227AF">
        <w:rPr>
          <w:rFonts w:ascii="Times New Roman" w:hAnsi="Times New Roman" w:cs="Times New Roman"/>
          <w:sz w:val="32"/>
        </w:rPr>
        <w:t>.</w:t>
      </w:r>
    </w:p>
    <w:p w:rsidR="003227AF" w:rsidRDefault="003227AF" w:rsidP="003D0FA1">
      <w:pPr>
        <w:pStyle w:val="ListParagraph"/>
        <w:numPr>
          <w:ilvl w:val="0"/>
          <w:numId w:val="6"/>
        </w:numPr>
        <w:ind w:left="709" w:hanging="295"/>
        <w:rPr>
          <w:rFonts w:ascii="Times New Roman" w:hAnsi="Times New Roman" w:cs="Times New Roman"/>
          <w:sz w:val="32"/>
        </w:rPr>
      </w:pPr>
      <w:r>
        <w:rPr>
          <w:rFonts w:ascii="Times New Roman" w:hAnsi="Times New Roman" w:cs="Times New Roman"/>
          <w:sz w:val="32"/>
        </w:rPr>
        <w:t>Start the machining process and note the time taken for particular length of cut.</w:t>
      </w:r>
    </w:p>
    <w:p w:rsidR="003227AF" w:rsidRDefault="003227AF" w:rsidP="003D0FA1">
      <w:pPr>
        <w:pStyle w:val="ListParagraph"/>
        <w:numPr>
          <w:ilvl w:val="0"/>
          <w:numId w:val="6"/>
        </w:numPr>
        <w:ind w:left="709" w:hanging="295"/>
        <w:rPr>
          <w:rFonts w:ascii="Times New Roman" w:hAnsi="Times New Roman" w:cs="Times New Roman"/>
          <w:sz w:val="32"/>
        </w:rPr>
      </w:pPr>
      <w:r>
        <w:rPr>
          <w:rFonts w:ascii="Times New Roman" w:hAnsi="Times New Roman" w:cs="Times New Roman"/>
          <w:sz w:val="32"/>
        </w:rPr>
        <w:t>Change the feed and repeat the process twice.</w:t>
      </w:r>
    </w:p>
    <w:p w:rsidR="003227AF" w:rsidRDefault="003227AF" w:rsidP="003D0FA1">
      <w:pPr>
        <w:pStyle w:val="ListParagraph"/>
        <w:numPr>
          <w:ilvl w:val="0"/>
          <w:numId w:val="6"/>
        </w:numPr>
        <w:ind w:left="709" w:hanging="295"/>
        <w:rPr>
          <w:rFonts w:ascii="Times New Roman" w:hAnsi="Times New Roman" w:cs="Times New Roman"/>
          <w:sz w:val="32"/>
        </w:rPr>
      </w:pPr>
      <w:r>
        <w:rPr>
          <w:rFonts w:ascii="Times New Roman" w:hAnsi="Times New Roman" w:cs="Times New Roman"/>
          <w:sz w:val="32"/>
        </w:rPr>
        <w:t>Measure the surface roughness of surfaces produced for different feed</w:t>
      </w:r>
      <w:r w:rsidR="003D0FA1">
        <w:rPr>
          <w:rFonts w:ascii="Times New Roman" w:hAnsi="Times New Roman" w:cs="Times New Roman"/>
          <w:sz w:val="32"/>
        </w:rPr>
        <w:t>s</w:t>
      </w:r>
      <w:r>
        <w:rPr>
          <w:rFonts w:ascii="Times New Roman" w:hAnsi="Times New Roman" w:cs="Times New Roman"/>
          <w:sz w:val="32"/>
        </w:rPr>
        <w:t>.</w:t>
      </w:r>
    </w:p>
    <w:p w:rsidR="003227AF" w:rsidRDefault="003227AF" w:rsidP="003D0FA1">
      <w:pPr>
        <w:pStyle w:val="ListParagraph"/>
        <w:numPr>
          <w:ilvl w:val="0"/>
          <w:numId w:val="6"/>
        </w:numPr>
        <w:ind w:left="709" w:hanging="295"/>
        <w:rPr>
          <w:rFonts w:ascii="Times New Roman" w:hAnsi="Times New Roman" w:cs="Times New Roman"/>
          <w:sz w:val="32"/>
        </w:rPr>
      </w:pPr>
      <w:r>
        <w:rPr>
          <w:rFonts w:ascii="Times New Roman" w:hAnsi="Times New Roman" w:cs="Times New Roman"/>
          <w:sz w:val="32"/>
        </w:rPr>
        <w:t>Now repeat the above steps while engaging cutting fluid.</w:t>
      </w:r>
    </w:p>
    <w:p w:rsidR="003227AF" w:rsidRDefault="003D0FA1" w:rsidP="003D0FA1">
      <w:pPr>
        <w:pStyle w:val="ListParagraph"/>
        <w:numPr>
          <w:ilvl w:val="0"/>
          <w:numId w:val="6"/>
        </w:numPr>
        <w:ind w:left="709" w:hanging="295"/>
        <w:rPr>
          <w:rFonts w:ascii="Times New Roman" w:hAnsi="Times New Roman" w:cs="Times New Roman"/>
          <w:sz w:val="32"/>
        </w:rPr>
      </w:pPr>
      <w:r>
        <w:rPr>
          <w:rFonts w:ascii="Times New Roman" w:hAnsi="Times New Roman" w:cs="Times New Roman"/>
          <w:sz w:val="32"/>
        </w:rPr>
        <w:t xml:space="preserve">Change the cutting speed </w:t>
      </w:r>
      <w:r w:rsidR="003227AF">
        <w:rPr>
          <w:rFonts w:ascii="Times New Roman" w:hAnsi="Times New Roman" w:cs="Times New Roman"/>
          <w:sz w:val="32"/>
        </w:rPr>
        <w:t>and repeat the machining process.</w:t>
      </w:r>
    </w:p>
    <w:p w:rsidR="003227AF" w:rsidRDefault="003227AF" w:rsidP="003D0FA1">
      <w:pPr>
        <w:pStyle w:val="ListParagraph"/>
        <w:numPr>
          <w:ilvl w:val="0"/>
          <w:numId w:val="6"/>
        </w:numPr>
        <w:ind w:left="709" w:hanging="295"/>
        <w:rPr>
          <w:rFonts w:ascii="Times New Roman" w:hAnsi="Times New Roman" w:cs="Times New Roman"/>
          <w:sz w:val="32"/>
        </w:rPr>
      </w:pPr>
      <w:r>
        <w:rPr>
          <w:rFonts w:ascii="Times New Roman" w:hAnsi="Times New Roman" w:cs="Times New Roman"/>
          <w:sz w:val="32"/>
        </w:rPr>
        <w:t>Measure the surface roughness again for different feed</w:t>
      </w:r>
      <w:r w:rsidR="003D0FA1">
        <w:rPr>
          <w:rFonts w:ascii="Times New Roman" w:hAnsi="Times New Roman" w:cs="Times New Roman"/>
          <w:sz w:val="32"/>
        </w:rPr>
        <w:t>s with and without cutting fluid.</w:t>
      </w:r>
    </w:p>
    <w:p w:rsidR="003D0FA1" w:rsidRDefault="003D0FA1" w:rsidP="003D0FA1">
      <w:pPr>
        <w:pStyle w:val="ListParagraph"/>
        <w:numPr>
          <w:ilvl w:val="0"/>
          <w:numId w:val="6"/>
        </w:numPr>
        <w:ind w:left="709" w:hanging="295"/>
        <w:rPr>
          <w:rFonts w:ascii="Times New Roman" w:hAnsi="Times New Roman" w:cs="Times New Roman"/>
          <w:sz w:val="32"/>
        </w:rPr>
      </w:pPr>
      <w:r>
        <w:rPr>
          <w:rFonts w:ascii="Times New Roman" w:hAnsi="Times New Roman" w:cs="Times New Roman"/>
          <w:sz w:val="32"/>
        </w:rPr>
        <w:t>Record the observed values in a table.</w:t>
      </w:r>
    </w:p>
    <w:p w:rsidR="003D0FA1" w:rsidRDefault="003D0FA1" w:rsidP="003D0FA1">
      <w:pPr>
        <w:rPr>
          <w:rFonts w:ascii="Times New Roman" w:hAnsi="Times New Roman" w:cs="Times New Roman"/>
          <w:sz w:val="32"/>
        </w:rPr>
      </w:pPr>
    </w:p>
    <w:p w:rsidR="003D0FA1" w:rsidRPr="00390DA7" w:rsidRDefault="003D0FA1" w:rsidP="003D0FA1">
      <w:pPr>
        <w:rPr>
          <w:rFonts w:ascii="Times New Roman" w:hAnsi="Times New Roman" w:cs="Times New Roman"/>
          <w:sz w:val="36"/>
          <w:u w:val="single"/>
        </w:rPr>
      </w:pPr>
      <w:r w:rsidRPr="00390DA7">
        <w:rPr>
          <w:rFonts w:ascii="Times New Roman" w:hAnsi="Times New Roman" w:cs="Times New Roman"/>
          <w:sz w:val="36"/>
          <w:u w:val="single"/>
        </w:rPr>
        <w:t>Observations:</w:t>
      </w:r>
    </w:p>
    <w:p w:rsidR="003D0FA1" w:rsidRDefault="003D0FA1" w:rsidP="003D0FA1">
      <w:pPr>
        <w:rPr>
          <w:rFonts w:ascii="Times New Roman" w:hAnsi="Times New Roman" w:cs="Times New Roman"/>
          <w:sz w:val="32"/>
        </w:rPr>
      </w:pPr>
      <w:r>
        <w:rPr>
          <w:rFonts w:ascii="Times New Roman" w:hAnsi="Times New Roman" w:cs="Times New Roman"/>
          <w:sz w:val="32"/>
        </w:rPr>
        <w:t>I</w:t>
      </w:r>
      <w:r w:rsidR="002D3149">
        <w:rPr>
          <w:rFonts w:ascii="Times New Roman" w:hAnsi="Times New Roman" w:cs="Times New Roman"/>
          <w:sz w:val="32"/>
        </w:rPr>
        <w:t>nitial diameter of work piece, D</w:t>
      </w:r>
      <w:r>
        <w:rPr>
          <w:rFonts w:ascii="Times New Roman" w:hAnsi="Times New Roman" w:cs="Times New Roman"/>
          <w:sz w:val="32"/>
        </w:rPr>
        <w:t>= 36.8 mm</w:t>
      </w:r>
    </w:p>
    <w:p w:rsidR="004A35FE" w:rsidRDefault="003D0FA1" w:rsidP="003D0FA1">
      <w:pPr>
        <w:rPr>
          <w:rFonts w:ascii="Times New Roman" w:hAnsi="Times New Roman" w:cs="Times New Roman"/>
          <w:sz w:val="32"/>
        </w:rPr>
      </w:pPr>
      <w:r>
        <w:rPr>
          <w:rFonts w:ascii="Times New Roman" w:hAnsi="Times New Roman" w:cs="Times New Roman"/>
          <w:sz w:val="32"/>
        </w:rPr>
        <w:t>Length of each cut, l = 20 mm</w:t>
      </w:r>
    </w:p>
    <w:p w:rsidR="002D3149" w:rsidRDefault="002D3149" w:rsidP="003D0FA1">
      <w:pPr>
        <w:rPr>
          <w:rFonts w:ascii="Times New Roman" w:hAnsi="Times New Roman" w:cs="Times New Roman"/>
          <w:sz w:val="32"/>
        </w:rPr>
      </w:pPr>
      <w:r>
        <w:rPr>
          <w:rFonts w:ascii="Times New Roman" w:hAnsi="Times New Roman" w:cs="Times New Roman"/>
          <w:sz w:val="32"/>
        </w:rPr>
        <w:t>Depth of cut, d = 0.2 mm</w:t>
      </w:r>
    </w:p>
    <w:p w:rsidR="00390DA7" w:rsidRDefault="00AB4B39" w:rsidP="003D0FA1">
      <w:pPr>
        <w:rPr>
          <w:rFonts w:ascii="Times New Roman" w:hAnsi="Times New Roman" w:cs="Times New Roman"/>
          <w:sz w:val="32"/>
        </w:rPr>
      </w:pPr>
      <w:r>
        <w:rPr>
          <w:rFonts w:ascii="Times New Roman" w:hAnsi="Times New Roman" w:cs="Times New Roman"/>
          <w:sz w:val="32"/>
        </w:rPr>
        <w:lastRenderedPageBreak/>
        <w:t xml:space="preserve">Nose Radius of cutting tool, R = </w:t>
      </w:r>
      <w:r w:rsidR="00C07931">
        <w:rPr>
          <w:rFonts w:ascii="Times New Roman" w:hAnsi="Times New Roman" w:cs="Times New Roman"/>
          <w:sz w:val="32"/>
        </w:rPr>
        <w:t>0.1 mm</w:t>
      </w:r>
    </w:p>
    <w:tbl>
      <w:tblPr>
        <w:tblStyle w:val="TableGrid"/>
        <w:tblW w:w="11625" w:type="dxa"/>
        <w:tblInd w:w="-1281" w:type="dxa"/>
        <w:tblLook w:val="04A0" w:firstRow="1" w:lastRow="0" w:firstColumn="1" w:lastColumn="0" w:noHBand="0" w:noVBand="1"/>
      </w:tblPr>
      <w:tblGrid>
        <w:gridCol w:w="796"/>
        <w:gridCol w:w="1243"/>
        <w:gridCol w:w="1205"/>
        <w:gridCol w:w="1429"/>
        <w:gridCol w:w="1607"/>
        <w:gridCol w:w="1554"/>
        <w:gridCol w:w="1547"/>
        <w:gridCol w:w="2244"/>
      </w:tblGrid>
      <w:tr w:rsidR="009A747A" w:rsidTr="002F3C8C">
        <w:trPr>
          <w:trHeight w:val="833"/>
        </w:trPr>
        <w:tc>
          <w:tcPr>
            <w:tcW w:w="796" w:type="dxa"/>
            <w:vMerge w:val="restart"/>
            <w:shd w:val="clear" w:color="auto" w:fill="FFFFFF" w:themeFill="background1"/>
            <w:vAlign w:val="center"/>
          </w:tcPr>
          <w:p w:rsidR="009232A5" w:rsidRPr="001944E3" w:rsidRDefault="009232A5" w:rsidP="009232A5">
            <w:pPr>
              <w:jc w:val="center"/>
              <w:rPr>
                <w:rFonts w:ascii="Times New Roman" w:hAnsi="Times New Roman" w:cs="Times New Roman"/>
                <w:sz w:val="32"/>
              </w:rPr>
            </w:pPr>
            <w:r w:rsidRPr="001944E3">
              <w:rPr>
                <w:rFonts w:ascii="Times New Roman" w:hAnsi="Times New Roman" w:cs="Times New Roman"/>
                <w:sz w:val="32"/>
              </w:rPr>
              <w:t>S.no</w:t>
            </w:r>
          </w:p>
        </w:tc>
        <w:tc>
          <w:tcPr>
            <w:tcW w:w="1243" w:type="dxa"/>
            <w:vMerge w:val="restart"/>
            <w:shd w:val="clear" w:color="auto" w:fill="FFFFFF" w:themeFill="background1"/>
            <w:vAlign w:val="center"/>
          </w:tcPr>
          <w:p w:rsidR="009232A5" w:rsidRPr="001944E3" w:rsidRDefault="009232A5" w:rsidP="009232A5">
            <w:pPr>
              <w:jc w:val="center"/>
              <w:rPr>
                <w:rFonts w:ascii="Times New Roman" w:hAnsi="Times New Roman" w:cs="Times New Roman"/>
                <w:sz w:val="32"/>
              </w:rPr>
            </w:pPr>
            <w:r w:rsidRPr="001944E3">
              <w:rPr>
                <w:rFonts w:ascii="Times New Roman" w:hAnsi="Times New Roman" w:cs="Times New Roman"/>
                <w:sz w:val="32"/>
              </w:rPr>
              <w:t>Cutting fluid</w:t>
            </w:r>
          </w:p>
        </w:tc>
        <w:tc>
          <w:tcPr>
            <w:tcW w:w="1205" w:type="dxa"/>
            <w:vMerge w:val="restart"/>
            <w:shd w:val="clear" w:color="auto" w:fill="FFFFFF" w:themeFill="background1"/>
            <w:vAlign w:val="center"/>
          </w:tcPr>
          <w:p w:rsidR="009232A5" w:rsidRPr="001944E3" w:rsidRDefault="009232A5" w:rsidP="009232A5">
            <w:pPr>
              <w:jc w:val="center"/>
              <w:rPr>
                <w:rFonts w:ascii="Times New Roman" w:hAnsi="Times New Roman" w:cs="Times New Roman"/>
                <w:sz w:val="32"/>
              </w:rPr>
            </w:pPr>
            <w:r w:rsidRPr="001944E3">
              <w:rPr>
                <w:rFonts w:ascii="Times New Roman" w:hAnsi="Times New Roman" w:cs="Times New Roman"/>
                <w:sz w:val="32"/>
              </w:rPr>
              <w:t>N (rpm)</w:t>
            </w:r>
          </w:p>
        </w:tc>
        <w:tc>
          <w:tcPr>
            <w:tcW w:w="1429" w:type="dxa"/>
            <w:vMerge w:val="restart"/>
            <w:shd w:val="clear" w:color="auto" w:fill="FFFFFF" w:themeFill="background1"/>
            <w:vAlign w:val="center"/>
          </w:tcPr>
          <w:p w:rsidR="009232A5" w:rsidRPr="001944E3" w:rsidRDefault="009232A5" w:rsidP="009232A5">
            <w:pPr>
              <w:jc w:val="center"/>
              <w:rPr>
                <w:rFonts w:ascii="Times New Roman" w:hAnsi="Times New Roman" w:cs="Times New Roman"/>
                <w:sz w:val="32"/>
              </w:rPr>
            </w:pPr>
            <w:r w:rsidRPr="001944E3">
              <w:rPr>
                <w:rFonts w:ascii="Times New Roman" w:hAnsi="Times New Roman" w:cs="Times New Roman"/>
                <w:sz w:val="32"/>
              </w:rPr>
              <w:t>Feed (mm/rev)</w:t>
            </w:r>
          </w:p>
        </w:tc>
        <w:tc>
          <w:tcPr>
            <w:tcW w:w="1607" w:type="dxa"/>
            <w:vMerge w:val="restart"/>
            <w:shd w:val="clear" w:color="auto" w:fill="FFFFFF" w:themeFill="background1"/>
            <w:vAlign w:val="center"/>
          </w:tcPr>
          <w:p w:rsidR="009232A5" w:rsidRPr="001944E3" w:rsidRDefault="00231F3C" w:rsidP="009232A5">
            <w:pPr>
              <w:jc w:val="center"/>
              <w:rPr>
                <w:rFonts w:ascii="Times New Roman" w:hAnsi="Times New Roman" w:cs="Times New Roman"/>
                <w:sz w:val="32"/>
              </w:rPr>
            </w:pPr>
            <w:r w:rsidRPr="001944E3">
              <w:rPr>
                <w:rFonts w:ascii="Times New Roman" w:hAnsi="Times New Roman" w:cs="Times New Roman"/>
                <w:sz w:val="32"/>
              </w:rPr>
              <w:t xml:space="preserve">Machining </w:t>
            </w:r>
            <w:r w:rsidR="009232A5" w:rsidRPr="001944E3">
              <w:rPr>
                <w:rFonts w:ascii="Times New Roman" w:hAnsi="Times New Roman" w:cs="Times New Roman"/>
                <w:sz w:val="32"/>
              </w:rPr>
              <w:t>Time (s)</w:t>
            </w:r>
          </w:p>
        </w:tc>
        <w:tc>
          <w:tcPr>
            <w:tcW w:w="3101" w:type="dxa"/>
            <w:gridSpan w:val="2"/>
            <w:shd w:val="clear" w:color="auto" w:fill="FFFFFF" w:themeFill="background1"/>
            <w:vAlign w:val="center"/>
          </w:tcPr>
          <w:p w:rsidR="009232A5" w:rsidRPr="001944E3" w:rsidRDefault="009232A5" w:rsidP="009232A5">
            <w:pPr>
              <w:jc w:val="center"/>
              <w:rPr>
                <w:rFonts w:ascii="Times New Roman" w:hAnsi="Times New Roman" w:cs="Times New Roman"/>
                <w:sz w:val="32"/>
              </w:rPr>
            </w:pPr>
            <w:r w:rsidRPr="001944E3">
              <w:rPr>
                <w:rFonts w:ascii="Times New Roman" w:hAnsi="Times New Roman" w:cs="Times New Roman"/>
                <w:sz w:val="32"/>
              </w:rPr>
              <w:t>Surface roughness</w:t>
            </w:r>
            <w:r w:rsidR="00117F10" w:rsidRPr="001944E3">
              <w:rPr>
                <w:rFonts w:ascii="Times New Roman" w:hAnsi="Times New Roman" w:cs="Times New Roman"/>
                <w:sz w:val="32"/>
              </w:rPr>
              <w:t>,</w:t>
            </w:r>
            <w:r w:rsidRPr="001944E3">
              <w:rPr>
                <w:rFonts w:ascii="Times New Roman" w:hAnsi="Times New Roman" w:cs="Times New Roman"/>
                <w:sz w:val="32"/>
              </w:rPr>
              <w:t xml:space="preserve"> </w:t>
            </w:r>
            <w:r w:rsidR="00117F10" w:rsidRPr="001944E3">
              <w:rPr>
                <w:rFonts w:ascii="Times New Roman" w:hAnsi="Times New Roman" w:cs="Times New Roman"/>
                <w:sz w:val="32"/>
              </w:rPr>
              <w:t>R</w:t>
            </w:r>
            <w:r w:rsidR="00117F10" w:rsidRPr="002F3C8C">
              <w:rPr>
                <w:rFonts w:ascii="Times New Roman" w:hAnsi="Times New Roman" w:cs="Times New Roman"/>
                <w:sz w:val="32"/>
                <w:vertAlign w:val="subscript"/>
              </w:rPr>
              <w:t>a</w:t>
            </w:r>
            <w:r w:rsidR="00117F10" w:rsidRPr="001944E3">
              <w:rPr>
                <w:rFonts w:ascii="Times New Roman" w:hAnsi="Times New Roman" w:cs="Times New Roman"/>
                <w:sz w:val="32"/>
              </w:rPr>
              <w:t xml:space="preserve"> </w:t>
            </w:r>
            <w:r w:rsidRPr="001944E3">
              <w:rPr>
                <w:rFonts w:ascii="Times New Roman" w:hAnsi="Times New Roman" w:cs="Times New Roman"/>
                <w:sz w:val="32"/>
              </w:rPr>
              <w:t>(</w:t>
            </w:r>
            <w:proofErr w:type="spellStart"/>
            <w:r w:rsidRPr="001944E3">
              <w:rPr>
                <w:rFonts w:ascii="Times New Roman" w:hAnsi="Times New Roman" w:cs="Times New Roman"/>
                <w:sz w:val="32"/>
              </w:rPr>
              <w:t>μm</w:t>
            </w:r>
            <w:proofErr w:type="spellEnd"/>
            <w:r w:rsidRPr="001944E3">
              <w:rPr>
                <w:rFonts w:ascii="Times New Roman" w:hAnsi="Times New Roman" w:cs="Times New Roman"/>
                <w:sz w:val="32"/>
              </w:rPr>
              <w:t>)</w:t>
            </w:r>
          </w:p>
        </w:tc>
        <w:tc>
          <w:tcPr>
            <w:tcW w:w="2244" w:type="dxa"/>
            <w:vMerge w:val="restart"/>
            <w:shd w:val="clear" w:color="auto" w:fill="FFFFFF" w:themeFill="background1"/>
            <w:vAlign w:val="center"/>
          </w:tcPr>
          <w:p w:rsidR="009232A5" w:rsidRPr="001944E3" w:rsidRDefault="009232A5" w:rsidP="009232A5">
            <w:pPr>
              <w:jc w:val="center"/>
              <w:rPr>
                <w:rFonts w:ascii="Times New Roman" w:hAnsi="Times New Roman" w:cs="Times New Roman"/>
                <w:sz w:val="32"/>
              </w:rPr>
            </w:pPr>
            <w:r w:rsidRPr="001944E3">
              <w:rPr>
                <w:rFonts w:ascii="Times New Roman" w:hAnsi="Times New Roman" w:cs="Times New Roman"/>
                <w:sz w:val="32"/>
              </w:rPr>
              <w:t>Mean Surface roughness</w:t>
            </w:r>
            <w:r w:rsidR="00117F10" w:rsidRPr="001944E3">
              <w:rPr>
                <w:rFonts w:ascii="Times New Roman" w:hAnsi="Times New Roman" w:cs="Times New Roman"/>
                <w:sz w:val="32"/>
              </w:rPr>
              <w:t>, R</w:t>
            </w:r>
            <w:r w:rsidR="00117F10" w:rsidRPr="002F3C8C">
              <w:rPr>
                <w:rFonts w:ascii="Times New Roman" w:hAnsi="Times New Roman" w:cs="Times New Roman"/>
                <w:sz w:val="32"/>
                <w:vertAlign w:val="subscript"/>
              </w:rPr>
              <w:t>a</w:t>
            </w:r>
            <w:r w:rsidRPr="001944E3">
              <w:rPr>
                <w:rFonts w:ascii="Times New Roman" w:hAnsi="Times New Roman" w:cs="Times New Roman"/>
                <w:sz w:val="32"/>
              </w:rPr>
              <w:t xml:space="preserve"> (</w:t>
            </w:r>
            <w:proofErr w:type="spellStart"/>
            <w:r w:rsidRPr="001944E3">
              <w:rPr>
                <w:rFonts w:ascii="Times New Roman" w:hAnsi="Times New Roman" w:cs="Times New Roman"/>
                <w:sz w:val="32"/>
              </w:rPr>
              <w:t>μm</w:t>
            </w:r>
            <w:proofErr w:type="spellEnd"/>
            <w:r w:rsidRPr="001944E3">
              <w:rPr>
                <w:rFonts w:ascii="Times New Roman" w:hAnsi="Times New Roman" w:cs="Times New Roman"/>
                <w:sz w:val="32"/>
              </w:rPr>
              <w:t>)</w:t>
            </w:r>
          </w:p>
        </w:tc>
      </w:tr>
      <w:tr w:rsidR="001944E3" w:rsidTr="002F3C8C">
        <w:trPr>
          <w:trHeight w:val="436"/>
        </w:trPr>
        <w:tc>
          <w:tcPr>
            <w:tcW w:w="796" w:type="dxa"/>
            <w:vMerge/>
            <w:shd w:val="clear" w:color="auto" w:fill="FFFFFF" w:themeFill="background1"/>
            <w:vAlign w:val="center"/>
          </w:tcPr>
          <w:p w:rsidR="009232A5" w:rsidRPr="001944E3" w:rsidRDefault="009232A5" w:rsidP="009232A5">
            <w:pPr>
              <w:jc w:val="center"/>
              <w:rPr>
                <w:rFonts w:ascii="Times New Roman" w:hAnsi="Times New Roman" w:cs="Times New Roman"/>
                <w:sz w:val="32"/>
              </w:rPr>
            </w:pPr>
          </w:p>
        </w:tc>
        <w:tc>
          <w:tcPr>
            <w:tcW w:w="1243" w:type="dxa"/>
            <w:vMerge/>
            <w:shd w:val="clear" w:color="auto" w:fill="FFFFFF" w:themeFill="background1"/>
          </w:tcPr>
          <w:p w:rsidR="009232A5" w:rsidRPr="001944E3" w:rsidRDefault="009232A5" w:rsidP="009232A5">
            <w:pPr>
              <w:jc w:val="center"/>
              <w:rPr>
                <w:rFonts w:ascii="Times New Roman" w:hAnsi="Times New Roman" w:cs="Times New Roman"/>
                <w:sz w:val="32"/>
              </w:rPr>
            </w:pPr>
          </w:p>
        </w:tc>
        <w:tc>
          <w:tcPr>
            <w:tcW w:w="1205" w:type="dxa"/>
            <w:vMerge/>
            <w:shd w:val="clear" w:color="auto" w:fill="FFFFFF" w:themeFill="background1"/>
            <w:vAlign w:val="center"/>
          </w:tcPr>
          <w:p w:rsidR="009232A5" w:rsidRPr="001944E3" w:rsidRDefault="009232A5" w:rsidP="009232A5">
            <w:pPr>
              <w:jc w:val="center"/>
              <w:rPr>
                <w:rFonts w:ascii="Times New Roman" w:hAnsi="Times New Roman" w:cs="Times New Roman"/>
                <w:sz w:val="32"/>
              </w:rPr>
            </w:pPr>
          </w:p>
        </w:tc>
        <w:tc>
          <w:tcPr>
            <w:tcW w:w="1429" w:type="dxa"/>
            <w:vMerge/>
            <w:shd w:val="clear" w:color="auto" w:fill="FFFFFF" w:themeFill="background1"/>
            <w:vAlign w:val="center"/>
          </w:tcPr>
          <w:p w:rsidR="009232A5" w:rsidRPr="001944E3" w:rsidRDefault="009232A5" w:rsidP="009232A5">
            <w:pPr>
              <w:jc w:val="center"/>
              <w:rPr>
                <w:rFonts w:ascii="Times New Roman" w:hAnsi="Times New Roman" w:cs="Times New Roman"/>
                <w:sz w:val="32"/>
              </w:rPr>
            </w:pPr>
          </w:p>
        </w:tc>
        <w:tc>
          <w:tcPr>
            <w:tcW w:w="1607" w:type="dxa"/>
            <w:vMerge/>
            <w:shd w:val="clear" w:color="auto" w:fill="FFFFFF" w:themeFill="background1"/>
            <w:vAlign w:val="center"/>
          </w:tcPr>
          <w:p w:rsidR="009232A5" w:rsidRPr="001944E3" w:rsidRDefault="009232A5" w:rsidP="009232A5">
            <w:pPr>
              <w:jc w:val="center"/>
              <w:rPr>
                <w:rFonts w:ascii="Times New Roman" w:hAnsi="Times New Roman" w:cs="Times New Roman"/>
                <w:sz w:val="32"/>
              </w:rPr>
            </w:pPr>
          </w:p>
        </w:tc>
        <w:tc>
          <w:tcPr>
            <w:tcW w:w="1554" w:type="dxa"/>
            <w:shd w:val="clear" w:color="auto" w:fill="FFFFFF" w:themeFill="background1"/>
            <w:vAlign w:val="center"/>
          </w:tcPr>
          <w:p w:rsidR="009232A5" w:rsidRPr="001944E3" w:rsidRDefault="009232A5" w:rsidP="009232A5">
            <w:pPr>
              <w:jc w:val="center"/>
              <w:rPr>
                <w:rFonts w:ascii="Times New Roman" w:hAnsi="Times New Roman" w:cs="Times New Roman"/>
                <w:sz w:val="32"/>
              </w:rPr>
            </w:pPr>
            <w:r w:rsidRPr="001944E3">
              <w:rPr>
                <w:rFonts w:ascii="Times New Roman" w:hAnsi="Times New Roman" w:cs="Times New Roman"/>
                <w:sz w:val="32"/>
              </w:rPr>
              <w:t>Reading 1</w:t>
            </w:r>
          </w:p>
        </w:tc>
        <w:tc>
          <w:tcPr>
            <w:tcW w:w="1546" w:type="dxa"/>
            <w:shd w:val="clear" w:color="auto" w:fill="FFFFFF" w:themeFill="background1"/>
            <w:vAlign w:val="center"/>
          </w:tcPr>
          <w:p w:rsidR="009232A5" w:rsidRPr="001944E3" w:rsidRDefault="009232A5" w:rsidP="00231F3C">
            <w:pPr>
              <w:jc w:val="center"/>
              <w:rPr>
                <w:rFonts w:ascii="Times New Roman" w:hAnsi="Times New Roman" w:cs="Times New Roman"/>
                <w:sz w:val="32"/>
              </w:rPr>
            </w:pPr>
            <w:r w:rsidRPr="001944E3">
              <w:rPr>
                <w:rFonts w:ascii="Times New Roman" w:hAnsi="Times New Roman" w:cs="Times New Roman"/>
                <w:sz w:val="32"/>
              </w:rPr>
              <w:t>Reading 2</w:t>
            </w:r>
          </w:p>
        </w:tc>
        <w:tc>
          <w:tcPr>
            <w:tcW w:w="2244" w:type="dxa"/>
            <w:vMerge/>
            <w:shd w:val="clear" w:color="auto" w:fill="FFFFFF" w:themeFill="background1"/>
            <w:vAlign w:val="center"/>
          </w:tcPr>
          <w:p w:rsidR="009232A5" w:rsidRPr="001944E3" w:rsidRDefault="009232A5" w:rsidP="009232A5">
            <w:pPr>
              <w:jc w:val="center"/>
              <w:rPr>
                <w:rFonts w:ascii="Times New Roman" w:hAnsi="Times New Roman" w:cs="Times New Roman"/>
                <w:sz w:val="32"/>
              </w:rPr>
            </w:pPr>
          </w:p>
        </w:tc>
      </w:tr>
      <w:tr w:rsidR="00A33FE7" w:rsidTr="002F3C8C">
        <w:trPr>
          <w:trHeight w:val="408"/>
        </w:trPr>
        <w:tc>
          <w:tcPr>
            <w:tcW w:w="796"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1</w:t>
            </w:r>
          </w:p>
        </w:tc>
        <w:tc>
          <w:tcPr>
            <w:tcW w:w="1243" w:type="dxa"/>
            <w:vMerge w:val="restart"/>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Off</w:t>
            </w:r>
          </w:p>
        </w:tc>
        <w:tc>
          <w:tcPr>
            <w:tcW w:w="1205" w:type="dxa"/>
            <w:vMerge w:val="restart"/>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384</w:t>
            </w:r>
          </w:p>
        </w:tc>
        <w:tc>
          <w:tcPr>
            <w:tcW w:w="1429"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0.040</w:t>
            </w:r>
          </w:p>
        </w:tc>
        <w:tc>
          <w:tcPr>
            <w:tcW w:w="1607"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79.21</w:t>
            </w:r>
          </w:p>
        </w:tc>
        <w:tc>
          <w:tcPr>
            <w:tcW w:w="1554"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1.86</w:t>
            </w:r>
          </w:p>
        </w:tc>
        <w:tc>
          <w:tcPr>
            <w:tcW w:w="1546"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1.76</w:t>
            </w:r>
          </w:p>
        </w:tc>
        <w:tc>
          <w:tcPr>
            <w:tcW w:w="2244"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1.81</w:t>
            </w:r>
          </w:p>
        </w:tc>
      </w:tr>
      <w:tr w:rsidR="00A33FE7" w:rsidTr="002F3C8C">
        <w:trPr>
          <w:trHeight w:val="422"/>
        </w:trPr>
        <w:tc>
          <w:tcPr>
            <w:tcW w:w="796"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2</w:t>
            </w:r>
          </w:p>
        </w:tc>
        <w:tc>
          <w:tcPr>
            <w:tcW w:w="1243" w:type="dxa"/>
            <w:vMerge/>
            <w:shd w:val="clear" w:color="auto" w:fill="E2EFD9" w:themeFill="accent6" w:themeFillTint="33"/>
          </w:tcPr>
          <w:p w:rsidR="00A33FE7" w:rsidRDefault="00A33FE7" w:rsidP="00A33FE7">
            <w:pPr>
              <w:jc w:val="center"/>
              <w:rPr>
                <w:rFonts w:ascii="Times New Roman" w:hAnsi="Times New Roman" w:cs="Times New Roman"/>
                <w:sz w:val="32"/>
              </w:rPr>
            </w:pPr>
          </w:p>
        </w:tc>
        <w:tc>
          <w:tcPr>
            <w:tcW w:w="1205" w:type="dxa"/>
            <w:vMerge/>
            <w:shd w:val="clear" w:color="auto" w:fill="E2EFD9" w:themeFill="accent6" w:themeFillTint="33"/>
            <w:vAlign w:val="center"/>
          </w:tcPr>
          <w:p w:rsidR="00A33FE7" w:rsidRDefault="00A33FE7" w:rsidP="00A33FE7">
            <w:pPr>
              <w:jc w:val="center"/>
              <w:rPr>
                <w:rFonts w:ascii="Times New Roman" w:hAnsi="Times New Roman" w:cs="Times New Roman"/>
                <w:sz w:val="32"/>
              </w:rPr>
            </w:pPr>
          </w:p>
        </w:tc>
        <w:tc>
          <w:tcPr>
            <w:tcW w:w="1429"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0.065</w:t>
            </w:r>
          </w:p>
        </w:tc>
        <w:tc>
          <w:tcPr>
            <w:tcW w:w="1607"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48.01</w:t>
            </w:r>
          </w:p>
        </w:tc>
        <w:tc>
          <w:tcPr>
            <w:tcW w:w="1554"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2.71</w:t>
            </w:r>
          </w:p>
        </w:tc>
        <w:tc>
          <w:tcPr>
            <w:tcW w:w="1546"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2.98</w:t>
            </w:r>
          </w:p>
        </w:tc>
        <w:tc>
          <w:tcPr>
            <w:tcW w:w="2244"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2.845</w:t>
            </w:r>
          </w:p>
        </w:tc>
      </w:tr>
      <w:tr w:rsidR="00A33FE7" w:rsidTr="002F3C8C">
        <w:trPr>
          <w:trHeight w:val="408"/>
        </w:trPr>
        <w:tc>
          <w:tcPr>
            <w:tcW w:w="796"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3</w:t>
            </w:r>
          </w:p>
        </w:tc>
        <w:tc>
          <w:tcPr>
            <w:tcW w:w="1243" w:type="dxa"/>
            <w:vMerge/>
            <w:shd w:val="clear" w:color="auto" w:fill="E2EFD9" w:themeFill="accent6" w:themeFillTint="33"/>
          </w:tcPr>
          <w:p w:rsidR="00A33FE7" w:rsidRDefault="00A33FE7" w:rsidP="00A33FE7">
            <w:pPr>
              <w:jc w:val="center"/>
              <w:rPr>
                <w:rFonts w:ascii="Times New Roman" w:hAnsi="Times New Roman" w:cs="Times New Roman"/>
                <w:sz w:val="32"/>
              </w:rPr>
            </w:pPr>
          </w:p>
        </w:tc>
        <w:tc>
          <w:tcPr>
            <w:tcW w:w="1205" w:type="dxa"/>
            <w:vMerge/>
            <w:shd w:val="clear" w:color="auto" w:fill="E2EFD9" w:themeFill="accent6" w:themeFillTint="33"/>
            <w:vAlign w:val="center"/>
          </w:tcPr>
          <w:p w:rsidR="00A33FE7" w:rsidRDefault="00A33FE7" w:rsidP="00A33FE7">
            <w:pPr>
              <w:jc w:val="center"/>
              <w:rPr>
                <w:rFonts w:ascii="Times New Roman" w:hAnsi="Times New Roman" w:cs="Times New Roman"/>
                <w:sz w:val="32"/>
              </w:rPr>
            </w:pPr>
          </w:p>
        </w:tc>
        <w:tc>
          <w:tcPr>
            <w:tcW w:w="1429"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0.105</w:t>
            </w:r>
          </w:p>
        </w:tc>
        <w:tc>
          <w:tcPr>
            <w:tcW w:w="1607"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29.99</w:t>
            </w:r>
          </w:p>
        </w:tc>
        <w:tc>
          <w:tcPr>
            <w:tcW w:w="1554"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3.50</w:t>
            </w:r>
          </w:p>
        </w:tc>
        <w:tc>
          <w:tcPr>
            <w:tcW w:w="1546"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3.36</w:t>
            </w:r>
          </w:p>
        </w:tc>
        <w:tc>
          <w:tcPr>
            <w:tcW w:w="2244"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3.43</w:t>
            </w:r>
          </w:p>
        </w:tc>
      </w:tr>
      <w:tr w:rsidR="00A33FE7" w:rsidTr="002F3C8C">
        <w:trPr>
          <w:trHeight w:val="422"/>
        </w:trPr>
        <w:tc>
          <w:tcPr>
            <w:tcW w:w="796"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4</w:t>
            </w:r>
          </w:p>
        </w:tc>
        <w:tc>
          <w:tcPr>
            <w:tcW w:w="1243" w:type="dxa"/>
            <w:vMerge w:val="restart"/>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On</w:t>
            </w:r>
          </w:p>
        </w:tc>
        <w:tc>
          <w:tcPr>
            <w:tcW w:w="1205" w:type="dxa"/>
            <w:vMerge w:val="restart"/>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384</w:t>
            </w:r>
          </w:p>
        </w:tc>
        <w:tc>
          <w:tcPr>
            <w:tcW w:w="1429"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0.040</w:t>
            </w:r>
          </w:p>
        </w:tc>
        <w:tc>
          <w:tcPr>
            <w:tcW w:w="1607"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78.75</w:t>
            </w:r>
          </w:p>
        </w:tc>
        <w:tc>
          <w:tcPr>
            <w:tcW w:w="1554"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1.70</w:t>
            </w:r>
          </w:p>
        </w:tc>
        <w:tc>
          <w:tcPr>
            <w:tcW w:w="1546"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1.66</w:t>
            </w:r>
          </w:p>
        </w:tc>
        <w:tc>
          <w:tcPr>
            <w:tcW w:w="2244"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1.68</w:t>
            </w:r>
          </w:p>
        </w:tc>
      </w:tr>
      <w:tr w:rsidR="00A33FE7" w:rsidTr="002F3C8C">
        <w:trPr>
          <w:trHeight w:val="408"/>
        </w:trPr>
        <w:tc>
          <w:tcPr>
            <w:tcW w:w="796"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5</w:t>
            </w:r>
          </w:p>
        </w:tc>
        <w:tc>
          <w:tcPr>
            <w:tcW w:w="1243" w:type="dxa"/>
            <w:vMerge/>
            <w:shd w:val="clear" w:color="auto" w:fill="A8D08D" w:themeFill="accent6" w:themeFillTint="99"/>
            <w:vAlign w:val="center"/>
          </w:tcPr>
          <w:p w:rsidR="00A33FE7" w:rsidRDefault="00A33FE7" w:rsidP="00A33FE7">
            <w:pPr>
              <w:jc w:val="center"/>
              <w:rPr>
                <w:rFonts w:ascii="Times New Roman" w:hAnsi="Times New Roman" w:cs="Times New Roman"/>
                <w:sz w:val="32"/>
              </w:rPr>
            </w:pPr>
          </w:p>
        </w:tc>
        <w:tc>
          <w:tcPr>
            <w:tcW w:w="1205" w:type="dxa"/>
            <w:vMerge/>
            <w:shd w:val="clear" w:color="auto" w:fill="A8D08D" w:themeFill="accent6" w:themeFillTint="99"/>
            <w:vAlign w:val="center"/>
          </w:tcPr>
          <w:p w:rsidR="00A33FE7" w:rsidRDefault="00A33FE7" w:rsidP="00A33FE7">
            <w:pPr>
              <w:jc w:val="center"/>
              <w:rPr>
                <w:rFonts w:ascii="Times New Roman" w:hAnsi="Times New Roman" w:cs="Times New Roman"/>
                <w:sz w:val="32"/>
              </w:rPr>
            </w:pPr>
          </w:p>
        </w:tc>
        <w:tc>
          <w:tcPr>
            <w:tcW w:w="1429"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0.065</w:t>
            </w:r>
          </w:p>
        </w:tc>
        <w:tc>
          <w:tcPr>
            <w:tcW w:w="1607"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47.60</w:t>
            </w:r>
          </w:p>
        </w:tc>
        <w:tc>
          <w:tcPr>
            <w:tcW w:w="1554"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2.61</w:t>
            </w:r>
          </w:p>
        </w:tc>
        <w:tc>
          <w:tcPr>
            <w:tcW w:w="1546"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2.41</w:t>
            </w:r>
          </w:p>
        </w:tc>
        <w:tc>
          <w:tcPr>
            <w:tcW w:w="2244"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2.51</w:t>
            </w:r>
          </w:p>
        </w:tc>
      </w:tr>
      <w:tr w:rsidR="00A33FE7" w:rsidTr="002F3C8C">
        <w:trPr>
          <w:trHeight w:val="422"/>
        </w:trPr>
        <w:tc>
          <w:tcPr>
            <w:tcW w:w="796"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6</w:t>
            </w:r>
          </w:p>
        </w:tc>
        <w:tc>
          <w:tcPr>
            <w:tcW w:w="1243" w:type="dxa"/>
            <w:vMerge/>
            <w:shd w:val="clear" w:color="auto" w:fill="A8D08D" w:themeFill="accent6" w:themeFillTint="99"/>
            <w:vAlign w:val="center"/>
          </w:tcPr>
          <w:p w:rsidR="00A33FE7" w:rsidRDefault="00A33FE7" w:rsidP="00A33FE7">
            <w:pPr>
              <w:jc w:val="center"/>
              <w:rPr>
                <w:rFonts w:ascii="Times New Roman" w:hAnsi="Times New Roman" w:cs="Times New Roman"/>
                <w:sz w:val="32"/>
              </w:rPr>
            </w:pPr>
          </w:p>
        </w:tc>
        <w:tc>
          <w:tcPr>
            <w:tcW w:w="1205" w:type="dxa"/>
            <w:vMerge/>
            <w:shd w:val="clear" w:color="auto" w:fill="A8D08D" w:themeFill="accent6" w:themeFillTint="99"/>
            <w:vAlign w:val="center"/>
          </w:tcPr>
          <w:p w:rsidR="00A33FE7" w:rsidRDefault="00A33FE7" w:rsidP="00A33FE7">
            <w:pPr>
              <w:jc w:val="center"/>
              <w:rPr>
                <w:rFonts w:ascii="Times New Roman" w:hAnsi="Times New Roman" w:cs="Times New Roman"/>
                <w:sz w:val="32"/>
              </w:rPr>
            </w:pPr>
          </w:p>
        </w:tc>
        <w:tc>
          <w:tcPr>
            <w:tcW w:w="1429"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0.105</w:t>
            </w:r>
          </w:p>
        </w:tc>
        <w:tc>
          <w:tcPr>
            <w:tcW w:w="1607"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30.39</w:t>
            </w:r>
          </w:p>
        </w:tc>
        <w:tc>
          <w:tcPr>
            <w:tcW w:w="1554"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3.03</w:t>
            </w:r>
          </w:p>
        </w:tc>
        <w:tc>
          <w:tcPr>
            <w:tcW w:w="1546"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3.28</w:t>
            </w:r>
          </w:p>
        </w:tc>
        <w:tc>
          <w:tcPr>
            <w:tcW w:w="2244"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3.155</w:t>
            </w:r>
          </w:p>
        </w:tc>
      </w:tr>
      <w:tr w:rsidR="00A33FE7" w:rsidTr="002F3C8C">
        <w:trPr>
          <w:trHeight w:val="408"/>
        </w:trPr>
        <w:tc>
          <w:tcPr>
            <w:tcW w:w="796"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7</w:t>
            </w:r>
          </w:p>
        </w:tc>
        <w:tc>
          <w:tcPr>
            <w:tcW w:w="1243" w:type="dxa"/>
            <w:vMerge w:val="restart"/>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Off</w:t>
            </w:r>
          </w:p>
        </w:tc>
        <w:tc>
          <w:tcPr>
            <w:tcW w:w="1205" w:type="dxa"/>
            <w:vMerge w:val="restart"/>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598</w:t>
            </w:r>
          </w:p>
        </w:tc>
        <w:tc>
          <w:tcPr>
            <w:tcW w:w="1429"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0.040</w:t>
            </w:r>
          </w:p>
        </w:tc>
        <w:tc>
          <w:tcPr>
            <w:tcW w:w="1607"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50.90</w:t>
            </w:r>
          </w:p>
        </w:tc>
        <w:tc>
          <w:tcPr>
            <w:tcW w:w="1554"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1.60</w:t>
            </w:r>
          </w:p>
        </w:tc>
        <w:tc>
          <w:tcPr>
            <w:tcW w:w="1546"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1.51</w:t>
            </w:r>
          </w:p>
        </w:tc>
        <w:tc>
          <w:tcPr>
            <w:tcW w:w="2244"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1.555</w:t>
            </w:r>
          </w:p>
        </w:tc>
      </w:tr>
      <w:tr w:rsidR="00A33FE7" w:rsidTr="002F3C8C">
        <w:trPr>
          <w:trHeight w:val="422"/>
        </w:trPr>
        <w:tc>
          <w:tcPr>
            <w:tcW w:w="796"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8</w:t>
            </w:r>
          </w:p>
        </w:tc>
        <w:tc>
          <w:tcPr>
            <w:tcW w:w="1243" w:type="dxa"/>
            <w:vMerge/>
            <w:shd w:val="clear" w:color="auto" w:fill="E2EFD9" w:themeFill="accent6" w:themeFillTint="33"/>
            <w:vAlign w:val="center"/>
          </w:tcPr>
          <w:p w:rsidR="00A33FE7" w:rsidRDefault="00A33FE7" w:rsidP="00A33FE7">
            <w:pPr>
              <w:jc w:val="center"/>
              <w:rPr>
                <w:rFonts w:ascii="Times New Roman" w:hAnsi="Times New Roman" w:cs="Times New Roman"/>
                <w:sz w:val="32"/>
              </w:rPr>
            </w:pPr>
          </w:p>
        </w:tc>
        <w:tc>
          <w:tcPr>
            <w:tcW w:w="1205" w:type="dxa"/>
            <w:vMerge/>
            <w:shd w:val="clear" w:color="auto" w:fill="E2EFD9" w:themeFill="accent6" w:themeFillTint="33"/>
            <w:vAlign w:val="center"/>
          </w:tcPr>
          <w:p w:rsidR="00A33FE7" w:rsidRDefault="00A33FE7" w:rsidP="00A33FE7">
            <w:pPr>
              <w:jc w:val="center"/>
              <w:rPr>
                <w:rFonts w:ascii="Times New Roman" w:hAnsi="Times New Roman" w:cs="Times New Roman"/>
                <w:sz w:val="32"/>
              </w:rPr>
            </w:pPr>
          </w:p>
        </w:tc>
        <w:tc>
          <w:tcPr>
            <w:tcW w:w="1429"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0.065</w:t>
            </w:r>
          </w:p>
        </w:tc>
        <w:tc>
          <w:tcPr>
            <w:tcW w:w="1607"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31.29</w:t>
            </w:r>
          </w:p>
        </w:tc>
        <w:tc>
          <w:tcPr>
            <w:tcW w:w="1554"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1.99</w:t>
            </w:r>
          </w:p>
        </w:tc>
        <w:tc>
          <w:tcPr>
            <w:tcW w:w="1546"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1.84</w:t>
            </w:r>
          </w:p>
        </w:tc>
        <w:tc>
          <w:tcPr>
            <w:tcW w:w="2244"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1.915</w:t>
            </w:r>
          </w:p>
        </w:tc>
      </w:tr>
      <w:tr w:rsidR="00A33FE7" w:rsidTr="002F3C8C">
        <w:trPr>
          <w:trHeight w:val="408"/>
        </w:trPr>
        <w:tc>
          <w:tcPr>
            <w:tcW w:w="796"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9</w:t>
            </w:r>
          </w:p>
        </w:tc>
        <w:tc>
          <w:tcPr>
            <w:tcW w:w="1243" w:type="dxa"/>
            <w:vMerge/>
            <w:shd w:val="clear" w:color="auto" w:fill="E2EFD9" w:themeFill="accent6" w:themeFillTint="33"/>
            <w:vAlign w:val="center"/>
          </w:tcPr>
          <w:p w:rsidR="00A33FE7" w:rsidRDefault="00A33FE7" w:rsidP="00A33FE7">
            <w:pPr>
              <w:jc w:val="center"/>
              <w:rPr>
                <w:rFonts w:ascii="Times New Roman" w:hAnsi="Times New Roman" w:cs="Times New Roman"/>
                <w:sz w:val="32"/>
              </w:rPr>
            </w:pPr>
          </w:p>
        </w:tc>
        <w:tc>
          <w:tcPr>
            <w:tcW w:w="1205" w:type="dxa"/>
            <w:vMerge/>
            <w:shd w:val="clear" w:color="auto" w:fill="E2EFD9" w:themeFill="accent6" w:themeFillTint="33"/>
            <w:vAlign w:val="center"/>
          </w:tcPr>
          <w:p w:rsidR="00A33FE7" w:rsidRDefault="00A33FE7" w:rsidP="00A33FE7">
            <w:pPr>
              <w:jc w:val="center"/>
              <w:rPr>
                <w:rFonts w:ascii="Times New Roman" w:hAnsi="Times New Roman" w:cs="Times New Roman"/>
                <w:sz w:val="32"/>
              </w:rPr>
            </w:pPr>
          </w:p>
        </w:tc>
        <w:tc>
          <w:tcPr>
            <w:tcW w:w="1429"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0.105</w:t>
            </w:r>
          </w:p>
        </w:tc>
        <w:tc>
          <w:tcPr>
            <w:tcW w:w="1607"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19.03</w:t>
            </w:r>
          </w:p>
        </w:tc>
        <w:tc>
          <w:tcPr>
            <w:tcW w:w="1554"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2.52</w:t>
            </w:r>
          </w:p>
        </w:tc>
        <w:tc>
          <w:tcPr>
            <w:tcW w:w="1546"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2.34</w:t>
            </w:r>
          </w:p>
        </w:tc>
        <w:tc>
          <w:tcPr>
            <w:tcW w:w="2244" w:type="dxa"/>
            <w:shd w:val="clear" w:color="auto" w:fill="E2EFD9" w:themeFill="accent6" w:themeFillTint="33"/>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2.43</w:t>
            </w:r>
          </w:p>
        </w:tc>
      </w:tr>
      <w:tr w:rsidR="00A33FE7" w:rsidTr="002F3C8C">
        <w:trPr>
          <w:trHeight w:val="422"/>
        </w:trPr>
        <w:tc>
          <w:tcPr>
            <w:tcW w:w="796"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10</w:t>
            </w:r>
          </w:p>
        </w:tc>
        <w:tc>
          <w:tcPr>
            <w:tcW w:w="1243" w:type="dxa"/>
            <w:vMerge w:val="restart"/>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On</w:t>
            </w:r>
          </w:p>
        </w:tc>
        <w:tc>
          <w:tcPr>
            <w:tcW w:w="1205" w:type="dxa"/>
            <w:vMerge w:val="restart"/>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598</w:t>
            </w:r>
          </w:p>
        </w:tc>
        <w:tc>
          <w:tcPr>
            <w:tcW w:w="1429"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0.040</w:t>
            </w:r>
          </w:p>
        </w:tc>
        <w:tc>
          <w:tcPr>
            <w:tcW w:w="1607"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50.82</w:t>
            </w:r>
          </w:p>
        </w:tc>
        <w:tc>
          <w:tcPr>
            <w:tcW w:w="1554"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1.21</w:t>
            </w:r>
          </w:p>
        </w:tc>
        <w:tc>
          <w:tcPr>
            <w:tcW w:w="1546"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1.10</w:t>
            </w:r>
          </w:p>
        </w:tc>
        <w:tc>
          <w:tcPr>
            <w:tcW w:w="2244"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1.155</w:t>
            </w:r>
          </w:p>
        </w:tc>
      </w:tr>
      <w:tr w:rsidR="00A33FE7" w:rsidTr="002F3C8C">
        <w:trPr>
          <w:trHeight w:val="408"/>
        </w:trPr>
        <w:tc>
          <w:tcPr>
            <w:tcW w:w="796"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11</w:t>
            </w:r>
          </w:p>
        </w:tc>
        <w:tc>
          <w:tcPr>
            <w:tcW w:w="1243" w:type="dxa"/>
            <w:vMerge/>
            <w:shd w:val="clear" w:color="auto" w:fill="A8D08D" w:themeFill="accent6" w:themeFillTint="99"/>
          </w:tcPr>
          <w:p w:rsidR="00A33FE7" w:rsidRDefault="00A33FE7" w:rsidP="00A33FE7">
            <w:pPr>
              <w:jc w:val="center"/>
              <w:rPr>
                <w:rFonts w:ascii="Times New Roman" w:hAnsi="Times New Roman" w:cs="Times New Roman"/>
                <w:sz w:val="32"/>
              </w:rPr>
            </w:pPr>
          </w:p>
        </w:tc>
        <w:tc>
          <w:tcPr>
            <w:tcW w:w="1205" w:type="dxa"/>
            <w:vMerge/>
            <w:shd w:val="clear" w:color="auto" w:fill="A8D08D" w:themeFill="accent6" w:themeFillTint="99"/>
            <w:vAlign w:val="center"/>
          </w:tcPr>
          <w:p w:rsidR="00A33FE7" w:rsidRDefault="00A33FE7" w:rsidP="00A33FE7">
            <w:pPr>
              <w:jc w:val="center"/>
              <w:rPr>
                <w:rFonts w:ascii="Times New Roman" w:hAnsi="Times New Roman" w:cs="Times New Roman"/>
                <w:sz w:val="32"/>
              </w:rPr>
            </w:pPr>
          </w:p>
        </w:tc>
        <w:tc>
          <w:tcPr>
            <w:tcW w:w="1429"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0.065</w:t>
            </w:r>
          </w:p>
        </w:tc>
        <w:tc>
          <w:tcPr>
            <w:tcW w:w="1607"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31.80</w:t>
            </w:r>
          </w:p>
        </w:tc>
        <w:tc>
          <w:tcPr>
            <w:tcW w:w="1554"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1.55</w:t>
            </w:r>
          </w:p>
        </w:tc>
        <w:tc>
          <w:tcPr>
            <w:tcW w:w="1546"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1.67</w:t>
            </w:r>
          </w:p>
        </w:tc>
        <w:tc>
          <w:tcPr>
            <w:tcW w:w="2244"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1.61</w:t>
            </w:r>
          </w:p>
        </w:tc>
      </w:tr>
      <w:tr w:rsidR="00A33FE7" w:rsidTr="002F3C8C">
        <w:trPr>
          <w:trHeight w:val="408"/>
        </w:trPr>
        <w:tc>
          <w:tcPr>
            <w:tcW w:w="796"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12</w:t>
            </w:r>
          </w:p>
        </w:tc>
        <w:tc>
          <w:tcPr>
            <w:tcW w:w="1243" w:type="dxa"/>
            <w:vMerge/>
            <w:shd w:val="clear" w:color="auto" w:fill="A8D08D" w:themeFill="accent6" w:themeFillTint="99"/>
          </w:tcPr>
          <w:p w:rsidR="00A33FE7" w:rsidRDefault="00A33FE7" w:rsidP="00A33FE7">
            <w:pPr>
              <w:jc w:val="center"/>
              <w:rPr>
                <w:rFonts w:ascii="Times New Roman" w:hAnsi="Times New Roman" w:cs="Times New Roman"/>
                <w:sz w:val="32"/>
              </w:rPr>
            </w:pPr>
          </w:p>
        </w:tc>
        <w:tc>
          <w:tcPr>
            <w:tcW w:w="1205" w:type="dxa"/>
            <w:vMerge/>
            <w:shd w:val="clear" w:color="auto" w:fill="A8D08D" w:themeFill="accent6" w:themeFillTint="99"/>
            <w:vAlign w:val="center"/>
          </w:tcPr>
          <w:p w:rsidR="00A33FE7" w:rsidRDefault="00A33FE7" w:rsidP="00A33FE7">
            <w:pPr>
              <w:jc w:val="center"/>
              <w:rPr>
                <w:rFonts w:ascii="Times New Roman" w:hAnsi="Times New Roman" w:cs="Times New Roman"/>
                <w:sz w:val="32"/>
              </w:rPr>
            </w:pPr>
          </w:p>
        </w:tc>
        <w:tc>
          <w:tcPr>
            <w:tcW w:w="1429"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0.105</w:t>
            </w:r>
          </w:p>
        </w:tc>
        <w:tc>
          <w:tcPr>
            <w:tcW w:w="1607"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19.05</w:t>
            </w:r>
          </w:p>
        </w:tc>
        <w:tc>
          <w:tcPr>
            <w:tcW w:w="1554"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1.83</w:t>
            </w:r>
          </w:p>
        </w:tc>
        <w:tc>
          <w:tcPr>
            <w:tcW w:w="1546"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1.89</w:t>
            </w:r>
          </w:p>
        </w:tc>
        <w:tc>
          <w:tcPr>
            <w:tcW w:w="2244" w:type="dxa"/>
            <w:shd w:val="clear" w:color="auto" w:fill="A8D08D" w:themeFill="accent6" w:themeFillTint="99"/>
            <w:vAlign w:val="center"/>
          </w:tcPr>
          <w:p w:rsidR="00A33FE7" w:rsidRDefault="00A33FE7" w:rsidP="00A33FE7">
            <w:pPr>
              <w:jc w:val="center"/>
              <w:rPr>
                <w:rFonts w:ascii="Times New Roman" w:hAnsi="Times New Roman" w:cs="Times New Roman"/>
                <w:sz w:val="32"/>
              </w:rPr>
            </w:pPr>
            <w:r>
              <w:rPr>
                <w:rFonts w:ascii="Times New Roman" w:hAnsi="Times New Roman" w:cs="Times New Roman"/>
                <w:sz w:val="32"/>
              </w:rPr>
              <w:t>1.86</w:t>
            </w:r>
          </w:p>
        </w:tc>
      </w:tr>
    </w:tbl>
    <w:p w:rsidR="002D3149" w:rsidRDefault="007C6652" w:rsidP="007C6652">
      <w:pPr>
        <w:jc w:val="center"/>
        <w:rPr>
          <w:rFonts w:ascii="Times New Roman" w:hAnsi="Times New Roman" w:cs="Times New Roman"/>
          <w:sz w:val="32"/>
        </w:rPr>
      </w:pPr>
      <w:r>
        <w:rPr>
          <w:rFonts w:ascii="Times New Roman" w:hAnsi="Times New Roman" w:cs="Times New Roman"/>
          <w:sz w:val="32"/>
        </w:rPr>
        <w:t>Table</w:t>
      </w:r>
      <w:r w:rsidR="0044427D">
        <w:rPr>
          <w:rFonts w:ascii="Times New Roman" w:hAnsi="Times New Roman" w:cs="Times New Roman"/>
          <w:sz w:val="32"/>
        </w:rPr>
        <w:t xml:space="preserve"> </w:t>
      </w:r>
      <w:r>
        <w:rPr>
          <w:rFonts w:ascii="Times New Roman" w:hAnsi="Times New Roman" w:cs="Times New Roman"/>
          <w:sz w:val="32"/>
        </w:rPr>
        <w:t xml:space="preserve">1 Surface roughness for various feed and rpm </w:t>
      </w:r>
    </w:p>
    <w:p w:rsidR="0044427D" w:rsidRDefault="0044427D" w:rsidP="009A4ECF">
      <w:pPr>
        <w:rPr>
          <w:rFonts w:ascii="Times New Roman" w:hAnsi="Times New Roman" w:cs="Times New Roman"/>
          <w:sz w:val="36"/>
          <w:u w:val="single"/>
        </w:rPr>
      </w:pPr>
    </w:p>
    <w:p w:rsidR="00A33FE7" w:rsidRDefault="00AB4B39" w:rsidP="009A4ECF">
      <w:pPr>
        <w:rPr>
          <w:rFonts w:ascii="Times New Roman" w:hAnsi="Times New Roman" w:cs="Times New Roman"/>
          <w:sz w:val="36"/>
          <w:u w:val="single"/>
        </w:rPr>
      </w:pPr>
      <w:r>
        <w:rPr>
          <w:rFonts w:ascii="Times New Roman" w:hAnsi="Times New Roman" w:cs="Times New Roman"/>
          <w:sz w:val="36"/>
          <w:u w:val="single"/>
        </w:rPr>
        <w:t>Calculations:</w:t>
      </w:r>
    </w:p>
    <w:p w:rsidR="00AB4B39" w:rsidRDefault="00AB4B39" w:rsidP="009A4ECF">
      <w:pPr>
        <w:rPr>
          <w:rFonts w:ascii="Times New Roman" w:hAnsi="Times New Roman" w:cs="Times New Roman"/>
          <w:sz w:val="32"/>
        </w:rPr>
      </w:pPr>
      <w:r>
        <w:rPr>
          <w:rFonts w:ascii="Times New Roman" w:hAnsi="Times New Roman" w:cs="Times New Roman"/>
          <w:sz w:val="32"/>
        </w:rPr>
        <w:t>Theoretically average surface roughness R</w:t>
      </w:r>
      <w:r>
        <w:rPr>
          <w:rFonts w:ascii="Times New Roman" w:hAnsi="Times New Roman" w:cs="Times New Roman"/>
          <w:sz w:val="32"/>
          <w:vertAlign w:val="subscript"/>
        </w:rPr>
        <w:t>a</w:t>
      </w:r>
      <w:r>
        <w:rPr>
          <w:rFonts w:ascii="Times New Roman" w:hAnsi="Times New Roman" w:cs="Times New Roman"/>
          <w:sz w:val="32"/>
        </w:rPr>
        <w:t xml:space="preserve"> is given by the formula,</w:t>
      </w:r>
    </w:p>
    <w:p w:rsidR="00AB4B39" w:rsidRPr="00C07931" w:rsidRDefault="00AB4B39" w:rsidP="009A4ECF">
      <w:pPr>
        <w:rPr>
          <w:rFonts w:ascii="Times New Roman" w:eastAsiaTheme="minorEastAsia" w:hAnsi="Times New Roman" w:cs="Times New Roman"/>
          <w:color w:val="FF0000"/>
          <w:sz w:val="32"/>
        </w:rPr>
      </w:pPr>
      <w:r w:rsidRPr="00C07931">
        <w:rPr>
          <w:rFonts w:ascii="Times New Roman" w:eastAsiaTheme="minorEastAsia" w:hAnsi="Times New Roman" w:cs="Times New Roman"/>
          <w:color w:val="FF0000"/>
          <w:sz w:val="32"/>
        </w:rPr>
        <w:t>R</w:t>
      </w:r>
      <w:r w:rsidRPr="00C07931">
        <w:rPr>
          <w:rFonts w:ascii="Times New Roman" w:eastAsiaTheme="minorEastAsia" w:hAnsi="Times New Roman" w:cs="Times New Roman"/>
          <w:color w:val="FF0000"/>
          <w:sz w:val="32"/>
          <w:vertAlign w:val="subscript"/>
        </w:rPr>
        <w:t>a</w:t>
      </w:r>
      <w:r w:rsidRPr="00C07931">
        <w:rPr>
          <w:rFonts w:ascii="Times New Roman" w:eastAsiaTheme="minorEastAsia" w:hAnsi="Times New Roman" w:cs="Times New Roman"/>
          <w:color w:val="FF0000"/>
          <w:sz w:val="32"/>
        </w:rPr>
        <w:t xml:space="preserve"> = 0.0321 x f</w:t>
      </w:r>
      <w:r w:rsidRPr="00C07931">
        <w:rPr>
          <w:rFonts w:ascii="Times New Roman" w:eastAsiaTheme="minorEastAsia" w:hAnsi="Times New Roman" w:cs="Times New Roman"/>
          <w:color w:val="FF0000"/>
          <w:sz w:val="32"/>
          <w:vertAlign w:val="superscript"/>
        </w:rPr>
        <w:t>2</w:t>
      </w:r>
      <w:r w:rsidRPr="00C07931">
        <w:rPr>
          <w:rFonts w:ascii="Times New Roman" w:eastAsiaTheme="minorEastAsia" w:hAnsi="Times New Roman" w:cs="Times New Roman"/>
          <w:color w:val="FF0000"/>
          <w:sz w:val="32"/>
        </w:rPr>
        <w:t>/R</w:t>
      </w:r>
    </w:p>
    <w:p w:rsidR="00AB4B39" w:rsidRDefault="00AB4B39" w:rsidP="009A4ECF">
      <w:pPr>
        <w:rPr>
          <w:rFonts w:ascii="Times New Roman" w:eastAsiaTheme="minorEastAsia" w:hAnsi="Times New Roman" w:cs="Times New Roman"/>
          <w:sz w:val="32"/>
        </w:rPr>
      </w:pPr>
      <w:r>
        <w:rPr>
          <w:rFonts w:ascii="Times New Roman" w:eastAsiaTheme="minorEastAsia" w:hAnsi="Times New Roman" w:cs="Times New Roman"/>
          <w:sz w:val="32"/>
        </w:rPr>
        <w:t>Where, f – feed, R – nose radius</w:t>
      </w:r>
    </w:p>
    <w:p w:rsidR="00AB4B39" w:rsidRPr="00FE35D0" w:rsidRDefault="00AB4B39" w:rsidP="00FE35D0">
      <w:pPr>
        <w:pStyle w:val="ListParagraph"/>
        <w:numPr>
          <w:ilvl w:val="0"/>
          <w:numId w:val="14"/>
        </w:numPr>
        <w:rPr>
          <w:rFonts w:ascii="Times New Roman" w:eastAsiaTheme="minorEastAsia" w:hAnsi="Times New Roman" w:cs="Times New Roman"/>
          <w:sz w:val="32"/>
        </w:rPr>
      </w:pPr>
      <w:r w:rsidRPr="00FE35D0">
        <w:rPr>
          <w:rFonts w:ascii="Times New Roman" w:eastAsiaTheme="minorEastAsia" w:hAnsi="Times New Roman" w:cs="Times New Roman"/>
          <w:sz w:val="32"/>
        </w:rPr>
        <w:t xml:space="preserve">For </w:t>
      </w:r>
      <w:r w:rsidR="00C07931" w:rsidRPr="00FE35D0">
        <w:rPr>
          <w:rFonts w:ascii="Times New Roman" w:eastAsiaTheme="minorEastAsia" w:hAnsi="Times New Roman" w:cs="Times New Roman"/>
          <w:sz w:val="32"/>
        </w:rPr>
        <w:t>feed = 0.040</w:t>
      </w:r>
      <w:r w:rsidRPr="00FE35D0">
        <w:rPr>
          <w:rFonts w:ascii="Times New Roman" w:eastAsiaTheme="minorEastAsia" w:hAnsi="Times New Roman" w:cs="Times New Roman"/>
          <w:sz w:val="32"/>
        </w:rPr>
        <w:t xml:space="preserve"> mm/rev,</w:t>
      </w:r>
    </w:p>
    <w:p w:rsidR="00AB4B39" w:rsidRDefault="00AB4B39" w:rsidP="00FE35D0">
      <w:pPr>
        <w:ind w:firstLine="360"/>
        <w:rPr>
          <w:rFonts w:ascii="Times New Roman" w:hAnsi="Times New Roman" w:cs="Times New Roman"/>
          <w:sz w:val="32"/>
        </w:rPr>
      </w:pPr>
      <w:r>
        <w:rPr>
          <w:rFonts w:ascii="Times New Roman" w:eastAsiaTheme="minorEastAsia" w:hAnsi="Times New Roman" w:cs="Times New Roman"/>
          <w:sz w:val="32"/>
        </w:rPr>
        <w:t>R</w:t>
      </w:r>
      <w:r>
        <w:rPr>
          <w:rFonts w:ascii="Times New Roman" w:eastAsiaTheme="minorEastAsia" w:hAnsi="Times New Roman" w:cs="Times New Roman"/>
          <w:sz w:val="32"/>
          <w:vertAlign w:val="subscript"/>
        </w:rPr>
        <w:t>a</w:t>
      </w:r>
      <w:r>
        <w:rPr>
          <w:rFonts w:ascii="Times New Roman" w:eastAsiaTheme="minorEastAsia" w:hAnsi="Times New Roman" w:cs="Times New Roman"/>
          <w:sz w:val="32"/>
        </w:rPr>
        <w:t xml:space="preserve"> = </w:t>
      </w:r>
      <w:r w:rsidR="00C07931">
        <w:rPr>
          <w:rFonts w:ascii="Times New Roman" w:eastAsiaTheme="minorEastAsia" w:hAnsi="Times New Roman" w:cs="Times New Roman"/>
          <w:sz w:val="32"/>
        </w:rPr>
        <w:t xml:space="preserve">0.514 </w:t>
      </w:r>
      <w:proofErr w:type="spellStart"/>
      <w:r w:rsidR="00C07931" w:rsidRPr="001944E3">
        <w:rPr>
          <w:rFonts w:ascii="Times New Roman" w:hAnsi="Times New Roman" w:cs="Times New Roman"/>
          <w:sz w:val="32"/>
        </w:rPr>
        <w:t>μm</w:t>
      </w:r>
      <w:proofErr w:type="spellEnd"/>
    </w:p>
    <w:p w:rsidR="00C07931" w:rsidRPr="00FE35D0" w:rsidRDefault="00C07931" w:rsidP="00FE35D0">
      <w:pPr>
        <w:pStyle w:val="ListParagraph"/>
        <w:numPr>
          <w:ilvl w:val="0"/>
          <w:numId w:val="14"/>
        </w:numPr>
        <w:rPr>
          <w:rFonts w:ascii="Times New Roman" w:eastAsiaTheme="minorEastAsia" w:hAnsi="Times New Roman" w:cs="Times New Roman"/>
          <w:sz w:val="32"/>
        </w:rPr>
      </w:pPr>
      <w:r w:rsidRPr="00FE35D0">
        <w:rPr>
          <w:rFonts w:ascii="Times New Roman" w:eastAsiaTheme="minorEastAsia" w:hAnsi="Times New Roman" w:cs="Times New Roman"/>
          <w:sz w:val="32"/>
        </w:rPr>
        <w:t>For feed = 0.065 mm/rev,</w:t>
      </w:r>
    </w:p>
    <w:p w:rsidR="00C07931" w:rsidRDefault="00C07931" w:rsidP="00FE35D0">
      <w:pPr>
        <w:ind w:firstLine="360"/>
        <w:rPr>
          <w:rFonts w:ascii="Times New Roman" w:hAnsi="Times New Roman" w:cs="Times New Roman"/>
          <w:sz w:val="32"/>
        </w:rPr>
      </w:pPr>
      <w:r>
        <w:rPr>
          <w:rFonts w:ascii="Times New Roman" w:eastAsiaTheme="minorEastAsia" w:hAnsi="Times New Roman" w:cs="Times New Roman"/>
          <w:sz w:val="32"/>
        </w:rPr>
        <w:t>R</w:t>
      </w:r>
      <w:r>
        <w:rPr>
          <w:rFonts w:ascii="Times New Roman" w:eastAsiaTheme="minorEastAsia" w:hAnsi="Times New Roman" w:cs="Times New Roman"/>
          <w:sz w:val="32"/>
          <w:vertAlign w:val="subscript"/>
        </w:rPr>
        <w:t>a</w:t>
      </w:r>
      <w:r>
        <w:rPr>
          <w:rFonts w:ascii="Times New Roman" w:eastAsiaTheme="minorEastAsia" w:hAnsi="Times New Roman" w:cs="Times New Roman"/>
          <w:sz w:val="32"/>
        </w:rPr>
        <w:t xml:space="preserve"> = 1.35 </w:t>
      </w:r>
      <w:proofErr w:type="spellStart"/>
      <w:r w:rsidRPr="001944E3">
        <w:rPr>
          <w:rFonts w:ascii="Times New Roman" w:hAnsi="Times New Roman" w:cs="Times New Roman"/>
          <w:sz w:val="32"/>
        </w:rPr>
        <w:t>μm</w:t>
      </w:r>
      <w:proofErr w:type="spellEnd"/>
    </w:p>
    <w:p w:rsidR="00C07931" w:rsidRPr="00FE35D0" w:rsidRDefault="00C07931" w:rsidP="00FE35D0">
      <w:pPr>
        <w:pStyle w:val="ListParagraph"/>
        <w:numPr>
          <w:ilvl w:val="0"/>
          <w:numId w:val="14"/>
        </w:numPr>
        <w:rPr>
          <w:rFonts w:ascii="Times New Roman" w:eastAsiaTheme="minorEastAsia" w:hAnsi="Times New Roman" w:cs="Times New Roman"/>
          <w:sz w:val="32"/>
        </w:rPr>
      </w:pPr>
      <w:r w:rsidRPr="00FE35D0">
        <w:rPr>
          <w:rFonts w:ascii="Times New Roman" w:eastAsiaTheme="minorEastAsia" w:hAnsi="Times New Roman" w:cs="Times New Roman"/>
          <w:sz w:val="32"/>
        </w:rPr>
        <w:t>For feed = 0.105 mm/rev,</w:t>
      </w:r>
    </w:p>
    <w:p w:rsidR="00C07931" w:rsidRDefault="00C07931" w:rsidP="00FE35D0">
      <w:pPr>
        <w:ind w:firstLine="360"/>
        <w:rPr>
          <w:rFonts w:ascii="Times New Roman" w:eastAsiaTheme="minorEastAsia" w:hAnsi="Times New Roman" w:cs="Times New Roman"/>
          <w:sz w:val="32"/>
        </w:rPr>
      </w:pPr>
      <w:r>
        <w:rPr>
          <w:rFonts w:ascii="Times New Roman" w:eastAsiaTheme="minorEastAsia" w:hAnsi="Times New Roman" w:cs="Times New Roman"/>
          <w:sz w:val="32"/>
        </w:rPr>
        <w:t>R</w:t>
      </w:r>
      <w:r>
        <w:rPr>
          <w:rFonts w:ascii="Times New Roman" w:eastAsiaTheme="minorEastAsia" w:hAnsi="Times New Roman" w:cs="Times New Roman"/>
          <w:sz w:val="32"/>
          <w:vertAlign w:val="subscript"/>
        </w:rPr>
        <w:t>a</w:t>
      </w:r>
      <w:r>
        <w:rPr>
          <w:rFonts w:ascii="Times New Roman" w:eastAsiaTheme="minorEastAsia" w:hAnsi="Times New Roman" w:cs="Times New Roman"/>
          <w:sz w:val="32"/>
        </w:rPr>
        <w:t xml:space="preserve"> = 3.54 </w:t>
      </w:r>
      <w:proofErr w:type="spellStart"/>
      <w:r w:rsidRPr="001944E3">
        <w:rPr>
          <w:rFonts w:ascii="Times New Roman" w:hAnsi="Times New Roman" w:cs="Times New Roman"/>
          <w:sz w:val="32"/>
        </w:rPr>
        <w:t>μm</w:t>
      </w:r>
      <w:proofErr w:type="spellEnd"/>
    </w:p>
    <w:p w:rsidR="009A4ECF" w:rsidRDefault="00231F3C" w:rsidP="009A4ECF">
      <w:pPr>
        <w:rPr>
          <w:rFonts w:ascii="Times New Roman" w:hAnsi="Times New Roman" w:cs="Times New Roman"/>
          <w:sz w:val="36"/>
          <w:u w:val="single"/>
        </w:rPr>
      </w:pPr>
      <w:r w:rsidRPr="00231F3C">
        <w:rPr>
          <w:rFonts w:ascii="Times New Roman" w:hAnsi="Times New Roman" w:cs="Times New Roman"/>
          <w:sz w:val="36"/>
          <w:u w:val="single"/>
        </w:rPr>
        <w:lastRenderedPageBreak/>
        <w:t>Results:</w:t>
      </w:r>
    </w:p>
    <w:p w:rsidR="00231F3C" w:rsidRDefault="00231F3C" w:rsidP="009A4ECF">
      <w:pPr>
        <w:rPr>
          <w:rFonts w:ascii="Times New Roman" w:hAnsi="Times New Roman" w:cs="Times New Roman"/>
          <w:sz w:val="32"/>
        </w:rPr>
      </w:pPr>
      <w:r>
        <w:rPr>
          <w:rFonts w:ascii="Times New Roman" w:hAnsi="Times New Roman" w:cs="Times New Roman"/>
          <w:sz w:val="32"/>
        </w:rPr>
        <w:t>Turning operation has been performed using different cutting speed and feed successfully. The surface roughness has been recorded for surfaces machined using different feed, cutting speed and with and without cutting fluid.</w:t>
      </w:r>
    </w:p>
    <w:p w:rsidR="00231F3C" w:rsidRDefault="00231F3C" w:rsidP="00231F3C">
      <w:pPr>
        <w:pStyle w:val="ListParagraph"/>
        <w:numPr>
          <w:ilvl w:val="0"/>
          <w:numId w:val="8"/>
        </w:numPr>
        <w:rPr>
          <w:rFonts w:ascii="Times New Roman" w:hAnsi="Times New Roman" w:cs="Times New Roman"/>
          <w:sz w:val="32"/>
        </w:rPr>
      </w:pPr>
      <w:r w:rsidRPr="00231F3C">
        <w:rPr>
          <w:rFonts w:ascii="Times New Roman" w:hAnsi="Times New Roman" w:cs="Times New Roman"/>
          <w:sz w:val="32"/>
        </w:rPr>
        <w:t>With increase in feed, machining time d</w:t>
      </w:r>
      <w:r>
        <w:rPr>
          <w:rFonts w:ascii="Times New Roman" w:hAnsi="Times New Roman" w:cs="Times New Roman"/>
          <w:sz w:val="32"/>
        </w:rPr>
        <w:t>ecreases.</w:t>
      </w:r>
    </w:p>
    <w:p w:rsidR="00231F3C" w:rsidRDefault="00231F3C" w:rsidP="00231F3C">
      <w:pPr>
        <w:pStyle w:val="ListParagraph"/>
        <w:numPr>
          <w:ilvl w:val="0"/>
          <w:numId w:val="8"/>
        </w:numPr>
        <w:rPr>
          <w:rFonts w:ascii="Times New Roman" w:hAnsi="Times New Roman" w:cs="Times New Roman"/>
          <w:sz w:val="32"/>
        </w:rPr>
      </w:pPr>
      <w:r>
        <w:rPr>
          <w:rFonts w:ascii="Times New Roman" w:hAnsi="Times New Roman" w:cs="Times New Roman"/>
          <w:sz w:val="32"/>
        </w:rPr>
        <w:t>With increase in cutting speed (</w:t>
      </w:r>
      <w:r w:rsidR="001944E3">
        <w:rPr>
          <w:rFonts w:ascii="Times New Roman" w:hAnsi="Times New Roman" w:cs="Times New Roman"/>
          <w:sz w:val="32"/>
        </w:rPr>
        <w:t>πD</w:t>
      </w:r>
      <w:r>
        <w:rPr>
          <w:rFonts w:ascii="Times New Roman" w:hAnsi="Times New Roman" w:cs="Times New Roman"/>
          <w:sz w:val="32"/>
        </w:rPr>
        <w:t>N), machining time decreases.</w:t>
      </w:r>
    </w:p>
    <w:p w:rsidR="00231F3C" w:rsidRDefault="00231F3C" w:rsidP="00231F3C">
      <w:pPr>
        <w:pStyle w:val="ListParagraph"/>
        <w:numPr>
          <w:ilvl w:val="0"/>
          <w:numId w:val="8"/>
        </w:numPr>
        <w:rPr>
          <w:rFonts w:ascii="Times New Roman" w:hAnsi="Times New Roman" w:cs="Times New Roman"/>
          <w:sz w:val="32"/>
        </w:rPr>
      </w:pPr>
      <w:r w:rsidRPr="00231F3C">
        <w:rPr>
          <w:rFonts w:ascii="Times New Roman" w:hAnsi="Times New Roman" w:cs="Times New Roman"/>
          <w:sz w:val="32"/>
        </w:rPr>
        <w:t xml:space="preserve">With increase in feed, </w:t>
      </w:r>
      <w:r w:rsidRPr="001944E3">
        <w:rPr>
          <w:rFonts w:ascii="Times New Roman" w:hAnsi="Times New Roman" w:cs="Times New Roman"/>
          <w:sz w:val="32"/>
          <w:u w:val="single"/>
        </w:rPr>
        <w:t>surface roughness increases</w:t>
      </w:r>
      <w:r>
        <w:rPr>
          <w:rFonts w:ascii="Times New Roman" w:hAnsi="Times New Roman" w:cs="Times New Roman"/>
          <w:sz w:val="32"/>
        </w:rPr>
        <w:t>.</w:t>
      </w:r>
    </w:p>
    <w:p w:rsidR="00231F3C" w:rsidRDefault="00231F3C" w:rsidP="00231F3C">
      <w:pPr>
        <w:pStyle w:val="ListParagraph"/>
        <w:numPr>
          <w:ilvl w:val="0"/>
          <w:numId w:val="8"/>
        </w:numPr>
        <w:rPr>
          <w:rFonts w:ascii="Times New Roman" w:hAnsi="Times New Roman" w:cs="Times New Roman"/>
          <w:sz w:val="32"/>
        </w:rPr>
      </w:pPr>
      <w:r>
        <w:rPr>
          <w:rFonts w:ascii="Times New Roman" w:hAnsi="Times New Roman" w:cs="Times New Roman"/>
          <w:sz w:val="32"/>
        </w:rPr>
        <w:t>With increase in cutting speed</w:t>
      </w:r>
      <w:r w:rsidRPr="00231F3C">
        <w:rPr>
          <w:rFonts w:ascii="Times New Roman" w:hAnsi="Times New Roman" w:cs="Times New Roman"/>
          <w:sz w:val="32"/>
        </w:rPr>
        <w:t xml:space="preserve">, </w:t>
      </w:r>
      <w:r w:rsidRPr="001944E3">
        <w:rPr>
          <w:rFonts w:ascii="Times New Roman" w:hAnsi="Times New Roman" w:cs="Times New Roman"/>
          <w:sz w:val="32"/>
          <w:u w:val="single"/>
        </w:rPr>
        <w:t xml:space="preserve">surface roughness </w:t>
      </w:r>
      <w:r w:rsidR="00A33FE7">
        <w:rPr>
          <w:rFonts w:ascii="Times New Roman" w:hAnsi="Times New Roman" w:cs="Times New Roman"/>
          <w:sz w:val="32"/>
          <w:u w:val="single"/>
        </w:rPr>
        <w:t>decreases</w:t>
      </w:r>
      <w:r>
        <w:rPr>
          <w:rFonts w:ascii="Times New Roman" w:hAnsi="Times New Roman" w:cs="Times New Roman"/>
          <w:sz w:val="32"/>
        </w:rPr>
        <w:t>.</w:t>
      </w:r>
    </w:p>
    <w:p w:rsidR="00231F3C" w:rsidRDefault="00231F3C" w:rsidP="00231F3C">
      <w:pPr>
        <w:pStyle w:val="ListParagraph"/>
        <w:numPr>
          <w:ilvl w:val="0"/>
          <w:numId w:val="8"/>
        </w:numPr>
        <w:rPr>
          <w:rFonts w:ascii="Times New Roman" w:hAnsi="Times New Roman" w:cs="Times New Roman"/>
          <w:sz w:val="32"/>
        </w:rPr>
      </w:pPr>
      <w:r>
        <w:rPr>
          <w:rFonts w:ascii="Times New Roman" w:hAnsi="Times New Roman" w:cs="Times New Roman"/>
          <w:sz w:val="32"/>
        </w:rPr>
        <w:t xml:space="preserve">While engaging cutting fluid, for same cutting speed and </w:t>
      </w:r>
      <w:r w:rsidR="001944E3">
        <w:rPr>
          <w:rFonts w:ascii="Times New Roman" w:hAnsi="Times New Roman" w:cs="Times New Roman"/>
          <w:sz w:val="32"/>
        </w:rPr>
        <w:t xml:space="preserve">feed, </w:t>
      </w:r>
      <w:r w:rsidR="001944E3" w:rsidRPr="001944E3">
        <w:rPr>
          <w:rFonts w:ascii="Times New Roman" w:hAnsi="Times New Roman" w:cs="Times New Roman"/>
          <w:sz w:val="32"/>
          <w:u w:val="single"/>
        </w:rPr>
        <w:t>surface roughness decreases</w:t>
      </w:r>
      <w:r w:rsidR="001944E3">
        <w:rPr>
          <w:rFonts w:ascii="Times New Roman" w:hAnsi="Times New Roman" w:cs="Times New Roman"/>
          <w:sz w:val="32"/>
        </w:rPr>
        <w:t>.</w:t>
      </w:r>
    </w:p>
    <w:p w:rsidR="00327D07" w:rsidRDefault="00327D07" w:rsidP="001944E3">
      <w:pPr>
        <w:rPr>
          <w:rFonts w:ascii="Times New Roman" w:hAnsi="Times New Roman" w:cs="Times New Roman"/>
          <w:sz w:val="36"/>
          <w:u w:val="single"/>
        </w:rPr>
      </w:pPr>
    </w:p>
    <w:p w:rsidR="001944E3" w:rsidRPr="001944E3" w:rsidRDefault="001944E3" w:rsidP="001944E3">
      <w:pPr>
        <w:rPr>
          <w:rFonts w:ascii="Times New Roman" w:hAnsi="Times New Roman" w:cs="Times New Roman"/>
          <w:sz w:val="36"/>
          <w:u w:val="single"/>
        </w:rPr>
      </w:pPr>
      <w:r w:rsidRPr="001944E3">
        <w:rPr>
          <w:rFonts w:ascii="Times New Roman" w:hAnsi="Times New Roman" w:cs="Times New Roman"/>
          <w:sz w:val="36"/>
          <w:u w:val="single"/>
        </w:rPr>
        <w:t>Conclusions:</w:t>
      </w:r>
    </w:p>
    <w:p w:rsidR="001944E3" w:rsidRDefault="001944E3" w:rsidP="001944E3">
      <w:pPr>
        <w:pStyle w:val="ListParagraph"/>
        <w:numPr>
          <w:ilvl w:val="0"/>
          <w:numId w:val="9"/>
        </w:numPr>
        <w:rPr>
          <w:rFonts w:ascii="Times New Roman" w:hAnsi="Times New Roman" w:cs="Times New Roman"/>
          <w:sz w:val="32"/>
        </w:rPr>
      </w:pPr>
      <w:r>
        <w:rPr>
          <w:rFonts w:ascii="Times New Roman" w:hAnsi="Times New Roman" w:cs="Times New Roman"/>
          <w:sz w:val="32"/>
        </w:rPr>
        <w:t xml:space="preserve">For better surface finish, it is preferable to machine with </w:t>
      </w:r>
      <w:r w:rsidR="007D2E92">
        <w:rPr>
          <w:rFonts w:ascii="Times New Roman" w:hAnsi="Times New Roman" w:cs="Times New Roman"/>
          <w:sz w:val="32"/>
        </w:rPr>
        <w:t>higher</w:t>
      </w:r>
      <w:r>
        <w:rPr>
          <w:rFonts w:ascii="Times New Roman" w:hAnsi="Times New Roman" w:cs="Times New Roman"/>
          <w:sz w:val="32"/>
        </w:rPr>
        <w:t xml:space="preserve"> rpm and </w:t>
      </w:r>
      <w:r w:rsidR="007D2E92">
        <w:rPr>
          <w:rFonts w:ascii="Times New Roman" w:hAnsi="Times New Roman" w:cs="Times New Roman"/>
          <w:sz w:val="32"/>
        </w:rPr>
        <w:t xml:space="preserve">lower </w:t>
      </w:r>
      <w:r>
        <w:rPr>
          <w:rFonts w:ascii="Times New Roman" w:hAnsi="Times New Roman" w:cs="Times New Roman"/>
          <w:sz w:val="32"/>
        </w:rPr>
        <w:t>feed.</w:t>
      </w:r>
    </w:p>
    <w:p w:rsidR="001944E3" w:rsidRDefault="001944E3" w:rsidP="001944E3">
      <w:pPr>
        <w:pStyle w:val="ListParagraph"/>
        <w:numPr>
          <w:ilvl w:val="0"/>
          <w:numId w:val="9"/>
        </w:numPr>
        <w:rPr>
          <w:rFonts w:ascii="Times New Roman" w:hAnsi="Times New Roman" w:cs="Times New Roman"/>
          <w:sz w:val="32"/>
        </w:rPr>
      </w:pPr>
      <w:r>
        <w:rPr>
          <w:rFonts w:ascii="Times New Roman" w:hAnsi="Times New Roman" w:cs="Times New Roman"/>
          <w:sz w:val="32"/>
        </w:rPr>
        <w:t>Using cutting fluid, not only acts as a coolant, but also produces better surface finish for the product.</w:t>
      </w:r>
    </w:p>
    <w:p w:rsidR="001944E3" w:rsidRDefault="007D2E92" w:rsidP="001944E3">
      <w:pPr>
        <w:pStyle w:val="ListParagraph"/>
        <w:numPr>
          <w:ilvl w:val="0"/>
          <w:numId w:val="9"/>
        </w:numPr>
        <w:rPr>
          <w:rFonts w:ascii="Times New Roman" w:hAnsi="Times New Roman" w:cs="Times New Roman"/>
          <w:sz w:val="32"/>
        </w:rPr>
      </w:pPr>
      <w:r>
        <w:rPr>
          <w:rFonts w:ascii="Times New Roman" w:hAnsi="Times New Roman" w:cs="Times New Roman"/>
          <w:sz w:val="32"/>
        </w:rPr>
        <w:t>Machining with higher</w:t>
      </w:r>
      <w:r w:rsidR="001944E3">
        <w:rPr>
          <w:rFonts w:ascii="Times New Roman" w:hAnsi="Times New Roman" w:cs="Times New Roman"/>
          <w:sz w:val="32"/>
        </w:rPr>
        <w:t xml:space="preserve"> cutting speed and </w:t>
      </w:r>
      <w:r>
        <w:rPr>
          <w:rFonts w:ascii="Times New Roman" w:hAnsi="Times New Roman" w:cs="Times New Roman"/>
          <w:sz w:val="32"/>
        </w:rPr>
        <w:t xml:space="preserve">lower </w:t>
      </w:r>
      <w:r w:rsidR="001944E3">
        <w:rPr>
          <w:rFonts w:ascii="Times New Roman" w:hAnsi="Times New Roman" w:cs="Times New Roman"/>
          <w:sz w:val="32"/>
        </w:rPr>
        <w:t>feed while engaging cutting fluid gives us the best surface finish</w:t>
      </w:r>
      <w:r>
        <w:rPr>
          <w:rFonts w:ascii="Times New Roman" w:hAnsi="Times New Roman" w:cs="Times New Roman"/>
          <w:sz w:val="32"/>
        </w:rPr>
        <w:t xml:space="preserve"> for the product</w:t>
      </w:r>
      <w:r w:rsidR="001944E3">
        <w:rPr>
          <w:rFonts w:ascii="Times New Roman" w:hAnsi="Times New Roman" w:cs="Times New Roman"/>
          <w:sz w:val="32"/>
        </w:rPr>
        <w:t>.</w:t>
      </w:r>
    </w:p>
    <w:p w:rsidR="003D0EA2" w:rsidRDefault="003D0EA2" w:rsidP="003D0EA2">
      <w:pPr>
        <w:rPr>
          <w:rFonts w:ascii="Times New Roman" w:hAnsi="Times New Roman" w:cs="Times New Roman"/>
          <w:sz w:val="32"/>
        </w:rPr>
      </w:pPr>
    </w:p>
    <w:p w:rsidR="003D0EA2" w:rsidRDefault="003D0EA2" w:rsidP="003D0EA2">
      <w:pPr>
        <w:rPr>
          <w:rFonts w:ascii="Times New Roman" w:hAnsi="Times New Roman" w:cs="Times New Roman"/>
          <w:sz w:val="36"/>
          <w:u w:val="single"/>
        </w:rPr>
      </w:pPr>
      <w:r w:rsidRPr="003D0EA2">
        <w:rPr>
          <w:rFonts w:ascii="Times New Roman" w:hAnsi="Times New Roman" w:cs="Times New Roman"/>
          <w:sz w:val="36"/>
          <w:u w:val="single"/>
        </w:rPr>
        <w:t>Precautions:</w:t>
      </w:r>
    </w:p>
    <w:p w:rsidR="003D0EA2" w:rsidRPr="003D0EA2" w:rsidRDefault="003D0EA2" w:rsidP="003D0EA2">
      <w:pPr>
        <w:pStyle w:val="ListParagraph"/>
        <w:numPr>
          <w:ilvl w:val="0"/>
          <w:numId w:val="11"/>
        </w:numPr>
        <w:rPr>
          <w:rFonts w:ascii="Times New Roman" w:hAnsi="Times New Roman" w:cs="Times New Roman"/>
          <w:sz w:val="32"/>
          <w:u w:val="single"/>
        </w:rPr>
      </w:pPr>
      <w:r>
        <w:rPr>
          <w:rFonts w:ascii="Times New Roman" w:hAnsi="Times New Roman" w:cs="Times New Roman"/>
          <w:sz w:val="32"/>
        </w:rPr>
        <w:t>Set the feed and rpm properly before starting the machining process.</w:t>
      </w:r>
    </w:p>
    <w:p w:rsidR="003D0EA2" w:rsidRPr="003D0EA2" w:rsidRDefault="003D0EA2" w:rsidP="003D0EA2">
      <w:pPr>
        <w:pStyle w:val="ListParagraph"/>
        <w:numPr>
          <w:ilvl w:val="0"/>
          <w:numId w:val="11"/>
        </w:numPr>
        <w:rPr>
          <w:rFonts w:ascii="Times New Roman" w:hAnsi="Times New Roman" w:cs="Times New Roman"/>
          <w:sz w:val="32"/>
          <w:u w:val="single"/>
        </w:rPr>
      </w:pPr>
      <w:r>
        <w:rPr>
          <w:rFonts w:ascii="Times New Roman" w:hAnsi="Times New Roman" w:cs="Times New Roman"/>
          <w:sz w:val="32"/>
        </w:rPr>
        <w:t>Make sure the work piece and cutting tool are tightly clamped to the spindle and tool holder respectively.</w:t>
      </w:r>
    </w:p>
    <w:p w:rsidR="003D0EA2" w:rsidRPr="003D0EA2" w:rsidRDefault="003D0EA2" w:rsidP="003D0EA2">
      <w:pPr>
        <w:pStyle w:val="ListParagraph"/>
        <w:numPr>
          <w:ilvl w:val="0"/>
          <w:numId w:val="11"/>
        </w:numPr>
        <w:rPr>
          <w:rFonts w:ascii="Times New Roman" w:hAnsi="Times New Roman" w:cs="Times New Roman"/>
          <w:sz w:val="32"/>
          <w:u w:val="single"/>
        </w:rPr>
      </w:pPr>
      <w:r>
        <w:rPr>
          <w:rFonts w:ascii="Times New Roman" w:hAnsi="Times New Roman" w:cs="Times New Roman"/>
          <w:sz w:val="32"/>
        </w:rPr>
        <w:t>Be aware to stop the machine exactly after the required length for proper machining time.</w:t>
      </w:r>
    </w:p>
    <w:p w:rsidR="003D0EA2" w:rsidRPr="003D0EA2" w:rsidRDefault="003D0EA2" w:rsidP="003D0EA2">
      <w:pPr>
        <w:pStyle w:val="ListParagraph"/>
        <w:numPr>
          <w:ilvl w:val="0"/>
          <w:numId w:val="11"/>
        </w:numPr>
        <w:rPr>
          <w:rFonts w:ascii="Times New Roman" w:hAnsi="Times New Roman" w:cs="Times New Roman"/>
          <w:sz w:val="32"/>
          <w:u w:val="single"/>
        </w:rPr>
      </w:pPr>
      <w:r>
        <w:rPr>
          <w:rFonts w:ascii="Times New Roman" w:hAnsi="Times New Roman" w:cs="Times New Roman"/>
          <w:sz w:val="32"/>
        </w:rPr>
        <w:t>Apply cutting fluid exactly at the location of cutting.</w:t>
      </w:r>
    </w:p>
    <w:p w:rsidR="00231F3C" w:rsidRPr="00F839F6" w:rsidRDefault="003D0EA2" w:rsidP="0066030D">
      <w:pPr>
        <w:pStyle w:val="ListParagraph"/>
        <w:numPr>
          <w:ilvl w:val="0"/>
          <w:numId w:val="11"/>
        </w:numPr>
        <w:rPr>
          <w:rFonts w:ascii="Times New Roman" w:hAnsi="Times New Roman" w:cs="Times New Roman"/>
          <w:sz w:val="40"/>
        </w:rPr>
      </w:pPr>
      <w:bookmarkStart w:id="0" w:name="_GoBack"/>
      <w:bookmarkEnd w:id="0"/>
      <w:r w:rsidRPr="00F839F6">
        <w:rPr>
          <w:rFonts w:ascii="Times New Roman" w:hAnsi="Times New Roman" w:cs="Times New Roman"/>
          <w:sz w:val="32"/>
        </w:rPr>
        <w:lastRenderedPageBreak/>
        <w:t>Do not shake the surface roughness tester while taking the reading.</w:t>
      </w:r>
    </w:p>
    <w:sectPr w:rsidR="00231F3C" w:rsidRPr="00F839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D70C7C"/>
    <w:multiLevelType w:val="hybridMultilevel"/>
    <w:tmpl w:val="65FE56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5B0178"/>
    <w:multiLevelType w:val="hybridMultilevel"/>
    <w:tmpl w:val="048E0E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E84894"/>
    <w:multiLevelType w:val="hybridMultilevel"/>
    <w:tmpl w:val="409C09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780404"/>
    <w:multiLevelType w:val="hybridMultilevel"/>
    <w:tmpl w:val="EEDE61F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8807BC"/>
    <w:multiLevelType w:val="hybridMultilevel"/>
    <w:tmpl w:val="F342CFBA"/>
    <w:lvl w:ilvl="0" w:tplc="40090011">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5" w15:restartNumberingAfterBreak="0">
    <w:nsid w:val="30823848"/>
    <w:multiLevelType w:val="hybridMultilevel"/>
    <w:tmpl w:val="C0D8A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987959"/>
    <w:multiLevelType w:val="hybridMultilevel"/>
    <w:tmpl w:val="312261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E215F8"/>
    <w:multiLevelType w:val="hybridMultilevel"/>
    <w:tmpl w:val="21B22C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B5450B1"/>
    <w:multiLevelType w:val="hybridMultilevel"/>
    <w:tmpl w:val="A42A663C"/>
    <w:lvl w:ilvl="0" w:tplc="94C2510C">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055184D"/>
    <w:multiLevelType w:val="hybridMultilevel"/>
    <w:tmpl w:val="7F08DC9E"/>
    <w:lvl w:ilvl="0" w:tplc="1CD20E76">
      <w:start w:val="1"/>
      <w:numFmt w:val="decimal"/>
      <w:lvlText w:val="%1."/>
      <w:lvlJc w:val="left"/>
      <w:pPr>
        <w:ind w:left="720" w:hanging="360"/>
      </w:pPr>
      <w:rPr>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B260217"/>
    <w:multiLevelType w:val="hybridMultilevel"/>
    <w:tmpl w:val="2E8C2D5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11958B5"/>
    <w:multiLevelType w:val="hybridMultilevel"/>
    <w:tmpl w:val="AFD04D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A1005A1"/>
    <w:multiLevelType w:val="hybridMultilevel"/>
    <w:tmpl w:val="4024F412"/>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3" w15:restartNumberingAfterBreak="0">
    <w:nsid w:val="7A5E42A9"/>
    <w:multiLevelType w:val="hybridMultilevel"/>
    <w:tmpl w:val="21ECA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6"/>
  </w:num>
  <w:num w:numId="4">
    <w:abstractNumId w:val="10"/>
  </w:num>
  <w:num w:numId="5">
    <w:abstractNumId w:val="4"/>
  </w:num>
  <w:num w:numId="6">
    <w:abstractNumId w:val="12"/>
  </w:num>
  <w:num w:numId="7">
    <w:abstractNumId w:val="13"/>
  </w:num>
  <w:num w:numId="8">
    <w:abstractNumId w:val="7"/>
  </w:num>
  <w:num w:numId="9">
    <w:abstractNumId w:val="2"/>
  </w:num>
  <w:num w:numId="10">
    <w:abstractNumId w:val="0"/>
  </w:num>
  <w:num w:numId="11">
    <w:abstractNumId w:val="9"/>
  </w:num>
  <w:num w:numId="12">
    <w:abstractNumId w:val="5"/>
  </w:num>
  <w:num w:numId="13">
    <w:abstractNumId w:val="1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1702"/>
    <w:rsid w:val="0000387E"/>
    <w:rsid w:val="000809B8"/>
    <w:rsid w:val="00087844"/>
    <w:rsid w:val="00111760"/>
    <w:rsid w:val="00113A15"/>
    <w:rsid w:val="00117F10"/>
    <w:rsid w:val="001944E3"/>
    <w:rsid w:val="00223EA6"/>
    <w:rsid w:val="00231F3C"/>
    <w:rsid w:val="00274C0A"/>
    <w:rsid w:val="002D3149"/>
    <w:rsid w:val="002F3C8C"/>
    <w:rsid w:val="00316116"/>
    <w:rsid w:val="003227AF"/>
    <w:rsid w:val="00327D07"/>
    <w:rsid w:val="00390DA7"/>
    <w:rsid w:val="003D0EA2"/>
    <w:rsid w:val="003D0FA1"/>
    <w:rsid w:val="0044427D"/>
    <w:rsid w:val="00460990"/>
    <w:rsid w:val="004A35FE"/>
    <w:rsid w:val="005743F5"/>
    <w:rsid w:val="00575302"/>
    <w:rsid w:val="00587BBF"/>
    <w:rsid w:val="007C6652"/>
    <w:rsid w:val="007D2E92"/>
    <w:rsid w:val="009232A5"/>
    <w:rsid w:val="009A4ECF"/>
    <w:rsid w:val="009A5A41"/>
    <w:rsid w:val="009A747A"/>
    <w:rsid w:val="00A14C1E"/>
    <w:rsid w:val="00A33FE7"/>
    <w:rsid w:val="00AB4B39"/>
    <w:rsid w:val="00C07931"/>
    <w:rsid w:val="00C71702"/>
    <w:rsid w:val="00CB0676"/>
    <w:rsid w:val="00E85F6C"/>
    <w:rsid w:val="00E95AA8"/>
    <w:rsid w:val="00EB0CF6"/>
    <w:rsid w:val="00EC060D"/>
    <w:rsid w:val="00F706F5"/>
    <w:rsid w:val="00F839F6"/>
    <w:rsid w:val="00FE35D0"/>
    <w:rsid w:val="00FF47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84FB4E-C534-4049-8CE6-DCA81A133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387E"/>
    <w:pPr>
      <w:ind w:left="720"/>
      <w:contextualSpacing/>
    </w:pPr>
  </w:style>
  <w:style w:type="table" w:styleId="TableGrid">
    <w:name w:val="Table Grid"/>
    <w:basedOn w:val="TableNormal"/>
    <w:uiPriority w:val="39"/>
    <w:rsid w:val="002D31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1176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PlaceholderText">
    <w:name w:val="Placeholder Text"/>
    <w:basedOn w:val="DefaultParagraphFont"/>
    <w:uiPriority w:val="99"/>
    <w:semiHidden/>
    <w:rsid w:val="00AB4B3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7</Pages>
  <Words>699</Words>
  <Characters>3989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kathi</dc:creator>
  <cp:keywords/>
  <dc:description/>
  <cp:lastModifiedBy>kathi</cp:lastModifiedBy>
  <cp:revision>19</cp:revision>
  <dcterms:created xsi:type="dcterms:W3CDTF">2022-11-08T08:06:00Z</dcterms:created>
  <dcterms:modified xsi:type="dcterms:W3CDTF">2022-11-10T04:01:00Z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-864386801</vt:i4>
  </property>
</Properties>
</file>