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285D" w14:textId="7CBA5B37" w:rsidR="00DE6DA1" w:rsidRDefault="00DE6DA1" w:rsidP="006649DC">
      <w:pPr>
        <w:jc w:val="both"/>
      </w:pPr>
      <w:r>
        <w:t xml:space="preserve">Site </w:t>
      </w:r>
      <w:r w:rsidR="00C805E1">
        <w:t xml:space="preserve">/ project </w:t>
      </w:r>
      <w:r>
        <w:t>name:</w:t>
      </w:r>
    </w:p>
    <w:p w14:paraId="2B522E35" w14:textId="77777777" w:rsidR="00F839C3" w:rsidRDefault="00F839C3" w:rsidP="006649DC">
      <w:pPr>
        <w:jc w:val="both"/>
      </w:pPr>
      <w:r>
        <w:t>Scanning contractor:</w:t>
      </w:r>
    </w:p>
    <w:p w14:paraId="0AC3612E" w14:textId="77777777" w:rsidR="00F839C3" w:rsidRDefault="00F839C3" w:rsidP="006649DC">
      <w:pPr>
        <w:jc w:val="both"/>
      </w:pPr>
      <w:r>
        <w:t>Client:</w:t>
      </w:r>
    </w:p>
    <w:p w14:paraId="0CEEF251" w14:textId="45328EED" w:rsidR="00DE6DA1" w:rsidRDefault="00DE6DA1" w:rsidP="006649DC">
      <w:pPr>
        <w:jc w:val="both"/>
      </w:pPr>
      <w:r>
        <w:t>Date:</w:t>
      </w:r>
    </w:p>
    <w:p w14:paraId="018E8899" w14:textId="10C8D660" w:rsidR="00DE6DA1" w:rsidRDefault="00DE6DA1" w:rsidP="006649DC">
      <w:pPr>
        <w:jc w:val="both"/>
      </w:pPr>
      <w:r>
        <w:t>_______________________________________________________________________________</w:t>
      </w:r>
    </w:p>
    <w:p w14:paraId="3D367602" w14:textId="0986A250" w:rsidR="00DE6DA1" w:rsidRDefault="00DE6DA1" w:rsidP="006649DC">
      <w:pPr>
        <w:jc w:val="both"/>
      </w:pPr>
      <w:r>
        <w:t>Time period of scans (to relate to weather records later if necessary)</w:t>
      </w:r>
      <w:r w:rsidR="0021092E">
        <w:t>:</w:t>
      </w:r>
    </w:p>
    <w:p w14:paraId="2A4470ED" w14:textId="3EA50714" w:rsidR="00DE6DA1" w:rsidRDefault="00DE6DA1" w:rsidP="006649DC">
      <w:pPr>
        <w:jc w:val="both"/>
      </w:pPr>
      <w:r>
        <w:tab/>
      </w:r>
      <w:r>
        <w:tab/>
      </w:r>
      <w:r>
        <w:tab/>
        <w:t>to</w:t>
      </w:r>
      <w:r>
        <w:tab/>
      </w:r>
    </w:p>
    <w:p w14:paraId="29A5CD45" w14:textId="0D0D9794" w:rsidR="00DE6DA1" w:rsidRDefault="00DE6DA1" w:rsidP="006649DC">
      <w:pPr>
        <w:jc w:val="both"/>
      </w:pPr>
      <w:r>
        <w:t>Wind speed on site during scanning period</w:t>
      </w:r>
      <w:r w:rsidR="0021092E">
        <w:t>:</w:t>
      </w:r>
    </w:p>
    <w:p w14:paraId="3981BF4E" w14:textId="77777777" w:rsidR="00DE6DA1" w:rsidRDefault="00DE6DA1" w:rsidP="006649DC">
      <w:pPr>
        <w:jc w:val="both"/>
      </w:pPr>
    </w:p>
    <w:p w14:paraId="063C8CFA" w14:textId="5D7CCB4D" w:rsidR="00DE6DA1" w:rsidRDefault="00DE6DA1" w:rsidP="006649DC">
      <w:pPr>
        <w:jc w:val="both"/>
      </w:pPr>
      <w:r>
        <w:t>Approximate cloud cover / sunlight levels during scanning period</w:t>
      </w:r>
      <w:r w:rsidR="0021092E">
        <w:t>:</w:t>
      </w:r>
    </w:p>
    <w:p w14:paraId="70F12525" w14:textId="77777777" w:rsidR="00DE6DA1" w:rsidRDefault="00DE6DA1" w:rsidP="006649DC">
      <w:pPr>
        <w:jc w:val="both"/>
      </w:pPr>
    </w:p>
    <w:p w14:paraId="00609C48" w14:textId="6745149A" w:rsidR="00DE6DA1" w:rsidRDefault="00877E6B" w:rsidP="006649DC">
      <w:pPr>
        <w:jc w:val="both"/>
      </w:pPr>
      <w:r>
        <w:t>Please r</w:t>
      </w:r>
      <w:r w:rsidR="00E77710">
        <w:t>ecord the s</w:t>
      </w:r>
      <w:r w:rsidR="00DE6DA1">
        <w:t xml:space="preserve">erial numbers of </w:t>
      </w:r>
      <w:r w:rsidR="00F839C3">
        <w:t>structures</w:t>
      </w:r>
      <w:r w:rsidR="00DE6DA1">
        <w:t xml:space="preserve"> scanned </w:t>
      </w:r>
      <w:r w:rsidR="00F839C3">
        <w:t>(a tower will have a single ‘WTG ID’ and its constituent components will all have individual serial numbers)</w:t>
      </w:r>
      <w:r w:rsidR="00E77710">
        <w:t xml:space="preserve"> in this table</w:t>
      </w:r>
      <w:r w:rsidR="002A5E2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240"/>
        <w:gridCol w:w="1414"/>
        <w:gridCol w:w="1542"/>
        <w:gridCol w:w="1542"/>
        <w:gridCol w:w="1543"/>
      </w:tblGrid>
      <w:tr w:rsidR="00633268" w14:paraId="69A3D7CA" w14:textId="77777777" w:rsidTr="007F5498">
        <w:tc>
          <w:tcPr>
            <w:tcW w:w="2975" w:type="dxa"/>
            <w:gridSpan w:val="2"/>
          </w:tcPr>
          <w:p w14:paraId="4620645A" w14:textId="463E0F7B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 w:rsidRPr="00633268">
              <w:rPr>
                <w:sz w:val="20"/>
                <w:szCs w:val="20"/>
              </w:rPr>
              <w:t>Wind Turbine Generator</w:t>
            </w:r>
          </w:p>
          <w:p w14:paraId="582053B2" w14:textId="4B6D9600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 w:rsidRPr="00633268">
              <w:rPr>
                <w:sz w:val="20"/>
                <w:szCs w:val="20"/>
              </w:rPr>
              <w:t>(WTG) ID</w:t>
            </w:r>
          </w:p>
        </w:tc>
        <w:tc>
          <w:tcPr>
            <w:tcW w:w="1414" w:type="dxa"/>
          </w:tcPr>
          <w:p w14:paraId="5313A822" w14:textId="55E4B813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 w:rsidRPr="00633268">
              <w:rPr>
                <w:sz w:val="20"/>
                <w:szCs w:val="20"/>
              </w:rPr>
              <w:t>Top section</w:t>
            </w:r>
          </w:p>
          <w:p w14:paraId="49B25D4E" w14:textId="2D2A83EB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 w:rsidRPr="00633268">
              <w:rPr>
                <w:sz w:val="20"/>
                <w:szCs w:val="20"/>
              </w:rPr>
              <w:t>S/N</w:t>
            </w:r>
          </w:p>
        </w:tc>
        <w:tc>
          <w:tcPr>
            <w:tcW w:w="1542" w:type="dxa"/>
          </w:tcPr>
          <w:p w14:paraId="5AB26681" w14:textId="14FC53CA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 w:rsidRPr="00633268">
              <w:rPr>
                <w:sz w:val="20"/>
                <w:szCs w:val="20"/>
              </w:rPr>
              <w:t>Middle section 1 S/N</w:t>
            </w:r>
          </w:p>
        </w:tc>
        <w:tc>
          <w:tcPr>
            <w:tcW w:w="1542" w:type="dxa"/>
          </w:tcPr>
          <w:p w14:paraId="091355A8" w14:textId="7B1EF2B5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 w:rsidRPr="00633268">
              <w:rPr>
                <w:sz w:val="20"/>
                <w:szCs w:val="20"/>
              </w:rPr>
              <w:t>Middle section 2 S/N</w:t>
            </w:r>
          </w:p>
        </w:tc>
        <w:tc>
          <w:tcPr>
            <w:tcW w:w="1543" w:type="dxa"/>
          </w:tcPr>
          <w:p w14:paraId="45C9CBFF" w14:textId="0DEB67FA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 w:rsidRPr="00633268">
              <w:rPr>
                <w:sz w:val="20"/>
                <w:szCs w:val="20"/>
              </w:rPr>
              <w:t>Bottom section S/N</w:t>
            </w:r>
          </w:p>
        </w:tc>
      </w:tr>
      <w:tr w:rsidR="00633268" w14:paraId="75C6BC4D" w14:textId="77777777" w:rsidTr="007F5498">
        <w:tc>
          <w:tcPr>
            <w:tcW w:w="1735" w:type="dxa"/>
          </w:tcPr>
          <w:p w14:paraId="4D9A5EA3" w14:textId="456004EC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 w:rsidRPr="00633268">
              <w:rPr>
                <w:sz w:val="20"/>
                <w:szCs w:val="20"/>
              </w:rPr>
              <w:t>WTG1</w:t>
            </w:r>
          </w:p>
        </w:tc>
        <w:tc>
          <w:tcPr>
            <w:tcW w:w="1240" w:type="dxa"/>
          </w:tcPr>
          <w:p w14:paraId="62493D85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362D6F87" w14:textId="48077CBD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081C5F7E" w14:textId="77777777" w:rsidR="00633268" w:rsidRPr="00633268" w:rsidRDefault="00633268" w:rsidP="006649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</w:tcPr>
          <w:p w14:paraId="43882942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59A3A390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</w:tr>
      <w:tr w:rsidR="00633268" w14:paraId="0A58A028" w14:textId="77777777" w:rsidTr="007F5498">
        <w:tc>
          <w:tcPr>
            <w:tcW w:w="1735" w:type="dxa"/>
          </w:tcPr>
          <w:p w14:paraId="6432D2E0" w14:textId="4C292B9F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WTG2</w:t>
            </w:r>
          </w:p>
        </w:tc>
        <w:tc>
          <w:tcPr>
            <w:tcW w:w="1240" w:type="dxa"/>
          </w:tcPr>
          <w:p w14:paraId="5FEF4CEB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0CD0D3CA" w14:textId="643853AF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42599BE3" w14:textId="77777777" w:rsidR="00633268" w:rsidRPr="00633268" w:rsidRDefault="00633268" w:rsidP="006649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</w:tcPr>
          <w:p w14:paraId="02BE3374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55C89067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</w:tr>
      <w:tr w:rsidR="00633268" w14:paraId="2A74158D" w14:textId="77777777" w:rsidTr="007F5498">
        <w:tc>
          <w:tcPr>
            <w:tcW w:w="1735" w:type="dxa"/>
          </w:tcPr>
          <w:p w14:paraId="12326773" w14:textId="71021A84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WTG3</w:t>
            </w:r>
          </w:p>
        </w:tc>
        <w:tc>
          <w:tcPr>
            <w:tcW w:w="1240" w:type="dxa"/>
          </w:tcPr>
          <w:p w14:paraId="0A937162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32B76E1C" w14:textId="677B91C0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4207FF04" w14:textId="77777777" w:rsidR="00633268" w:rsidRPr="00633268" w:rsidRDefault="00633268" w:rsidP="006649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</w:tcPr>
          <w:p w14:paraId="47CF03EF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6BD6CC9A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</w:tr>
      <w:tr w:rsidR="00633268" w14:paraId="359156E4" w14:textId="77777777" w:rsidTr="007F5498">
        <w:tc>
          <w:tcPr>
            <w:tcW w:w="1735" w:type="dxa"/>
          </w:tcPr>
          <w:p w14:paraId="2C982D40" w14:textId="7CEF170A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WTG4</w:t>
            </w:r>
          </w:p>
        </w:tc>
        <w:tc>
          <w:tcPr>
            <w:tcW w:w="1240" w:type="dxa"/>
          </w:tcPr>
          <w:p w14:paraId="4343A93A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650CBB8D" w14:textId="26B6861C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3483FF1E" w14:textId="77777777" w:rsidR="00633268" w:rsidRPr="00633268" w:rsidRDefault="00633268" w:rsidP="006649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</w:tcPr>
          <w:p w14:paraId="46DEF525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726F5EB6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</w:tr>
      <w:tr w:rsidR="00633268" w14:paraId="21833566" w14:textId="77777777" w:rsidTr="007F5498">
        <w:tc>
          <w:tcPr>
            <w:tcW w:w="1735" w:type="dxa"/>
          </w:tcPr>
          <w:p w14:paraId="63213CE0" w14:textId="5AFF157D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WTG5</w:t>
            </w:r>
          </w:p>
        </w:tc>
        <w:tc>
          <w:tcPr>
            <w:tcW w:w="1240" w:type="dxa"/>
          </w:tcPr>
          <w:p w14:paraId="0799ED7F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0D293E7C" w14:textId="2185083E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024EDE1D" w14:textId="77777777" w:rsidR="00633268" w:rsidRPr="00633268" w:rsidRDefault="00633268" w:rsidP="006649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</w:tcPr>
          <w:p w14:paraId="26ABA174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215DAB59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</w:tr>
      <w:tr w:rsidR="00633268" w14:paraId="2AA09401" w14:textId="77777777" w:rsidTr="007F5498">
        <w:tc>
          <w:tcPr>
            <w:tcW w:w="1735" w:type="dxa"/>
          </w:tcPr>
          <w:p w14:paraId="6FF62E47" w14:textId="1672FB8B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WTG6</w:t>
            </w:r>
          </w:p>
        </w:tc>
        <w:tc>
          <w:tcPr>
            <w:tcW w:w="1240" w:type="dxa"/>
          </w:tcPr>
          <w:p w14:paraId="1757359A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525A4C5C" w14:textId="13AE0DE1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6D3034EB" w14:textId="77777777" w:rsidR="00633268" w:rsidRPr="00633268" w:rsidRDefault="00633268" w:rsidP="006649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</w:tcPr>
          <w:p w14:paraId="6D6B10DB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3F729A91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</w:tr>
      <w:tr w:rsidR="00633268" w14:paraId="2508D17D" w14:textId="77777777" w:rsidTr="007F5498">
        <w:trPr>
          <w:trHeight w:val="127"/>
        </w:trPr>
        <w:tc>
          <w:tcPr>
            <w:tcW w:w="1735" w:type="dxa"/>
          </w:tcPr>
          <w:p w14:paraId="56422533" w14:textId="3C13DCB2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WTG7</w:t>
            </w:r>
          </w:p>
        </w:tc>
        <w:tc>
          <w:tcPr>
            <w:tcW w:w="1240" w:type="dxa"/>
          </w:tcPr>
          <w:p w14:paraId="0A2E2E36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4299EEC4" w14:textId="49A997B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2669BBDB" w14:textId="77777777" w:rsidR="00633268" w:rsidRPr="00633268" w:rsidRDefault="00633268" w:rsidP="006649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</w:tcPr>
          <w:p w14:paraId="4158948E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7E47D6CF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</w:tr>
      <w:tr w:rsidR="00633268" w14:paraId="742A55A5" w14:textId="77777777" w:rsidTr="007F5498">
        <w:trPr>
          <w:trHeight w:val="127"/>
        </w:trPr>
        <w:tc>
          <w:tcPr>
            <w:tcW w:w="1735" w:type="dxa"/>
          </w:tcPr>
          <w:p w14:paraId="10795BED" w14:textId="6F4D1B29" w:rsidR="00633268" w:rsidRDefault="00633268" w:rsidP="00664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WTG8</w:t>
            </w:r>
          </w:p>
        </w:tc>
        <w:tc>
          <w:tcPr>
            <w:tcW w:w="1240" w:type="dxa"/>
          </w:tcPr>
          <w:p w14:paraId="1AC85AF5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135623E7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6AABFF8D" w14:textId="77777777" w:rsidR="00633268" w:rsidRPr="00633268" w:rsidRDefault="00633268" w:rsidP="006649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</w:tcPr>
          <w:p w14:paraId="6377AB9F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00FFE615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</w:tr>
      <w:tr w:rsidR="00633268" w14:paraId="76E727F4" w14:textId="77777777" w:rsidTr="007F5498">
        <w:trPr>
          <w:trHeight w:val="127"/>
        </w:trPr>
        <w:tc>
          <w:tcPr>
            <w:tcW w:w="1735" w:type="dxa"/>
          </w:tcPr>
          <w:p w14:paraId="4051AA5A" w14:textId="7452B9BA" w:rsidR="00633268" w:rsidRDefault="00633268" w:rsidP="00664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WTG9</w:t>
            </w:r>
          </w:p>
        </w:tc>
        <w:tc>
          <w:tcPr>
            <w:tcW w:w="1240" w:type="dxa"/>
          </w:tcPr>
          <w:p w14:paraId="1801195C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7D36B004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360B823D" w14:textId="77777777" w:rsidR="00633268" w:rsidRPr="00633268" w:rsidRDefault="00633268" w:rsidP="006649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</w:tcPr>
          <w:p w14:paraId="72903081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20A1B69B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</w:tr>
      <w:tr w:rsidR="00633268" w14:paraId="0E886F61" w14:textId="77777777" w:rsidTr="007F5498">
        <w:trPr>
          <w:trHeight w:val="127"/>
        </w:trPr>
        <w:tc>
          <w:tcPr>
            <w:tcW w:w="1735" w:type="dxa"/>
          </w:tcPr>
          <w:p w14:paraId="5DB00061" w14:textId="34C3D250" w:rsidR="00633268" w:rsidRDefault="00633268" w:rsidP="00664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WTG10</w:t>
            </w:r>
          </w:p>
        </w:tc>
        <w:tc>
          <w:tcPr>
            <w:tcW w:w="1240" w:type="dxa"/>
          </w:tcPr>
          <w:p w14:paraId="440B7403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066E6AB7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550096DE" w14:textId="77777777" w:rsidR="00633268" w:rsidRPr="00633268" w:rsidRDefault="00633268" w:rsidP="006649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</w:tcPr>
          <w:p w14:paraId="12A898D2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68FB5F6B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</w:tr>
      <w:tr w:rsidR="00633268" w14:paraId="469A2783" w14:textId="77777777" w:rsidTr="007F5498">
        <w:trPr>
          <w:trHeight w:val="127"/>
        </w:trPr>
        <w:tc>
          <w:tcPr>
            <w:tcW w:w="1735" w:type="dxa"/>
          </w:tcPr>
          <w:p w14:paraId="05283E4E" w14:textId="4503867E" w:rsidR="00633268" w:rsidRDefault="00633268" w:rsidP="00664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WTG11</w:t>
            </w:r>
          </w:p>
        </w:tc>
        <w:tc>
          <w:tcPr>
            <w:tcW w:w="1240" w:type="dxa"/>
          </w:tcPr>
          <w:p w14:paraId="73EAF965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186E8756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634ABA98" w14:textId="77777777" w:rsidR="00633268" w:rsidRPr="00633268" w:rsidRDefault="00633268" w:rsidP="006649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</w:tcPr>
          <w:p w14:paraId="44E53694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286BB20B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</w:tr>
      <w:tr w:rsidR="00633268" w14:paraId="1E2F6290" w14:textId="77777777" w:rsidTr="007F5498">
        <w:trPr>
          <w:trHeight w:val="127"/>
        </w:trPr>
        <w:tc>
          <w:tcPr>
            <w:tcW w:w="1735" w:type="dxa"/>
          </w:tcPr>
          <w:p w14:paraId="40056ED3" w14:textId="3F90CC7E" w:rsidR="00633268" w:rsidRDefault="00633268" w:rsidP="006649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WTG12</w:t>
            </w:r>
          </w:p>
        </w:tc>
        <w:tc>
          <w:tcPr>
            <w:tcW w:w="1240" w:type="dxa"/>
          </w:tcPr>
          <w:p w14:paraId="2B79772F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6DDE1A71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7CA94F1E" w14:textId="77777777" w:rsidR="00633268" w:rsidRPr="00633268" w:rsidRDefault="00633268" w:rsidP="006649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</w:tcPr>
          <w:p w14:paraId="064D2BA9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5990AC50" w14:textId="77777777" w:rsidR="00633268" w:rsidRPr="00633268" w:rsidRDefault="00633268" w:rsidP="006649D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E35DBE" w14:textId="1A58C68B" w:rsidR="00DE6DA1" w:rsidRDefault="005B46EC" w:rsidP="006649DC">
      <w:pPr>
        <w:jc w:val="both"/>
      </w:pPr>
      <w:r>
        <w:t>(a</w:t>
      </w:r>
      <w:r w:rsidR="00C2205B">
        <w:t xml:space="preserve">n entry into the above table will be taken to mean that this </w:t>
      </w:r>
      <w:r>
        <w:t>component has been scanned</w:t>
      </w:r>
      <w:r w:rsidR="002A5E2E">
        <w:t>)</w:t>
      </w:r>
      <w:r>
        <w:t>.</w:t>
      </w:r>
      <w:r w:rsidR="005B1469">
        <w:t xml:space="preserve"> </w:t>
      </w:r>
      <w:r w:rsidR="00DE6DA1">
        <w:t xml:space="preserve">Please </w:t>
      </w:r>
      <w:r w:rsidR="00A27983">
        <w:t>use the</w:t>
      </w:r>
      <w:r w:rsidR="00DE6DA1">
        <w:t xml:space="preserve"> simple schematic </w:t>
      </w:r>
      <w:r w:rsidR="00737F90">
        <w:t>on the next page</w:t>
      </w:r>
      <w:r w:rsidR="00A27983">
        <w:t xml:space="preserve"> to annotate with the</w:t>
      </w:r>
      <w:r w:rsidR="00DE6DA1">
        <w:t xml:space="preserve"> relative positions of scanners and control points</w:t>
      </w:r>
      <w:r w:rsidR="00A27983">
        <w:t>, including</w:t>
      </w:r>
      <w:r w:rsidR="00E87175">
        <w:t xml:space="preserve"> approximate distances</w:t>
      </w:r>
      <w:r w:rsidR="00DE6DA1">
        <w:t xml:space="preserve">. </w:t>
      </w:r>
    </w:p>
    <w:p w14:paraId="282A1042" w14:textId="77777777" w:rsidR="0021092E" w:rsidRDefault="0021092E" w:rsidP="006649DC">
      <w:pPr>
        <w:jc w:val="both"/>
      </w:pPr>
    </w:p>
    <w:p w14:paraId="54DB5012" w14:textId="17902E34" w:rsidR="0021092E" w:rsidRDefault="0021092E" w:rsidP="006649DC">
      <w:pPr>
        <w:jc w:val="both"/>
      </w:pPr>
      <w:r>
        <w:t>Any other comments:</w:t>
      </w:r>
    </w:p>
    <w:p w14:paraId="17AE9232" w14:textId="1F2B51BF" w:rsidR="007C7D2A" w:rsidRDefault="007C7D2A" w:rsidP="006649DC">
      <w:pPr>
        <w:jc w:val="both"/>
      </w:pPr>
      <w:r>
        <w:br w:type="page"/>
      </w:r>
    </w:p>
    <w:p w14:paraId="715D054C" w14:textId="364FD061" w:rsidR="00DE6DA1" w:rsidRDefault="00E8148F" w:rsidP="006649DC">
      <w:pPr>
        <w:jc w:val="both"/>
      </w:pPr>
      <w:r>
        <w:rPr>
          <w:noProof/>
        </w:rPr>
        <w:lastRenderedPageBreak/>
        <w:drawing>
          <wp:inline distT="0" distB="0" distL="0" distR="0" wp14:anchorId="3C8D6DD6" wp14:editId="44ED843A">
            <wp:extent cx="6191663" cy="8916670"/>
            <wp:effectExtent l="0" t="0" r="0" b="0"/>
            <wp:docPr id="164966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685" cy="8929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E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5F"/>
    <w:rsid w:val="00021012"/>
    <w:rsid w:val="000E0562"/>
    <w:rsid w:val="000F6FDB"/>
    <w:rsid w:val="001F2B48"/>
    <w:rsid w:val="0021092E"/>
    <w:rsid w:val="002A5E2E"/>
    <w:rsid w:val="00332A1D"/>
    <w:rsid w:val="003A69CF"/>
    <w:rsid w:val="003B4D2C"/>
    <w:rsid w:val="004C226A"/>
    <w:rsid w:val="00554AB9"/>
    <w:rsid w:val="005B1469"/>
    <w:rsid w:val="005B46EC"/>
    <w:rsid w:val="00633268"/>
    <w:rsid w:val="006649DC"/>
    <w:rsid w:val="00737F90"/>
    <w:rsid w:val="0076576F"/>
    <w:rsid w:val="00772845"/>
    <w:rsid w:val="007C7D2A"/>
    <w:rsid w:val="007F5498"/>
    <w:rsid w:val="00877E6B"/>
    <w:rsid w:val="008F1604"/>
    <w:rsid w:val="00A27983"/>
    <w:rsid w:val="00AB7258"/>
    <w:rsid w:val="00AD735F"/>
    <w:rsid w:val="00B03DF6"/>
    <w:rsid w:val="00C2205B"/>
    <w:rsid w:val="00C805E1"/>
    <w:rsid w:val="00C85961"/>
    <w:rsid w:val="00CC34E2"/>
    <w:rsid w:val="00D5070B"/>
    <w:rsid w:val="00DE6DA1"/>
    <w:rsid w:val="00E77710"/>
    <w:rsid w:val="00E8148F"/>
    <w:rsid w:val="00E87175"/>
    <w:rsid w:val="00EC1A26"/>
    <w:rsid w:val="00EE5FA4"/>
    <w:rsid w:val="00F839C3"/>
    <w:rsid w:val="2F5AF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05E9"/>
  <w15:chartTrackingRefBased/>
  <w15:docId w15:val="{7286549B-0738-4F79-BF47-1B79AF17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3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C8C8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Sadowski, Adam J</dc:creator>
  <cp:keywords/>
  <dc:description/>
  <cp:lastModifiedBy>Sadowski, Adam J</cp:lastModifiedBy>
  <cp:revision>38</cp:revision>
  <dcterms:created xsi:type="dcterms:W3CDTF">2025-02-10T18:06:00Z</dcterms:created>
  <dcterms:modified xsi:type="dcterms:W3CDTF">2025-02-10T18:53:00Z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2025-02-10T18:06:02Z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daecdc3e-07eb-4ad5-8791-e7da4c4f3fb0</vt:lpwstr>
  </property>
  <property fmtid="{D5CDD505-2E9C-101B-9397-08002B2CF9AE}" pid="8" name="MSIP_Label_6013f521-439d-4e48-8e98-41ab6c596aa7_ContentBits">
    <vt:lpwstr>0</vt:lpwstr>
  </property>
  <property fmtid="{D5CDD505-2E9C-101B-9397-08002B2CF9AE}" pid="9" name="MSIP_Label_6013f521-439d-4e48-8e98-41ab6c596aa7_Tag">
    <vt:lpwstr>10, 3, 0, 2</vt:lpwstr>
  </property>
</Properties>
</file>