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87AC8" w14:textId="0895B0F9" w:rsidR="006316BC" w:rsidRPr="00D01C19" w:rsidRDefault="0073130E" w:rsidP="00156750">
      <w:pPr>
        <w:pStyle w:val="Heading1"/>
        <w:spacing w:line="288" w:lineRule="auto"/>
        <w:rPr>
          <w:b/>
          <w:bCs/>
        </w:rPr>
      </w:pPr>
      <w:r w:rsidRPr="00D01C19">
        <w:rPr>
          <w:b/>
          <w:bCs/>
        </w:rPr>
        <w:t xml:space="preserve">Group </w:t>
      </w:r>
      <w:r w:rsidR="007B3460" w:rsidRPr="00D01C19">
        <w:rPr>
          <w:b/>
          <w:bCs/>
        </w:rPr>
        <w:t>5</w:t>
      </w:r>
      <w:r w:rsidRPr="00D01C19">
        <w:rPr>
          <w:b/>
          <w:bCs/>
        </w:rPr>
        <w:t xml:space="preserve"> </w:t>
      </w:r>
      <w:r w:rsidR="007B3460" w:rsidRPr="00D01C19">
        <w:rPr>
          <w:b/>
          <w:bCs/>
        </w:rPr>
        <w:t xml:space="preserve">- </w:t>
      </w:r>
      <w:r w:rsidRPr="00D01C19">
        <w:rPr>
          <w:b/>
          <w:bCs/>
        </w:rPr>
        <w:t>Assignment Summary</w:t>
      </w:r>
    </w:p>
    <w:p w14:paraId="4CEB253E" w14:textId="77777777" w:rsidR="006316BC" w:rsidRPr="00D01C19" w:rsidRDefault="0073130E" w:rsidP="00156750">
      <w:pPr>
        <w:pStyle w:val="Heading2"/>
        <w:spacing w:line="288" w:lineRule="auto"/>
        <w:rPr>
          <w:b/>
          <w:bCs/>
        </w:rPr>
      </w:pPr>
      <w:r w:rsidRPr="00D01C19">
        <w:rPr>
          <w:b/>
          <w:bCs/>
        </w:rPr>
        <w:t>Abstract</w:t>
      </w:r>
    </w:p>
    <w:p w14:paraId="17298ED3" w14:textId="77777777" w:rsidR="003F0BAE" w:rsidRPr="003F0BAE" w:rsidRDefault="003F0BAE" w:rsidP="00156750">
      <w:pPr>
        <w:spacing w:line="288" w:lineRule="auto"/>
        <w:jc w:val="both"/>
        <w:rPr>
          <w:sz w:val="2"/>
          <w:szCs w:val="2"/>
        </w:rPr>
      </w:pPr>
    </w:p>
    <w:p w14:paraId="4A306D4B" w14:textId="2DC3D471" w:rsidR="007B3460" w:rsidRPr="00B1615D" w:rsidRDefault="007B3460" w:rsidP="00156750">
      <w:pPr>
        <w:spacing w:line="288" w:lineRule="auto"/>
        <w:jc w:val="both"/>
        <w:rPr>
          <w:sz w:val="24"/>
          <w:szCs w:val="24"/>
        </w:rPr>
      </w:pPr>
      <w:r>
        <w:t xml:space="preserve">Objective of assignment report is to build a prediction model and predict the total sales for every product and store in the next month for the 1C Company. </w:t>
      </w:r>
      <w:r w:rsidRPr="00B1615D">
        <w:rPr>
          <w:sz w:val="24"/>
          <w:szCs w:val="24"/>
        </w:rPr>
        <w:t>The dataset chosen on which the analysis is "Predict Future Sales" dataset</w:t>
      </w:r>
      <w:r>
        <w:rPr>
          <w:sz w:val="24"/>
          <w:szCs w:val="24"/>
        </w:rPr>
        <w:t xml:space="preserve">. </w:t>
      </w:r>
      <w:r w:rsidRPr="00B1615D">
        <w:rPr>
          <w:sz w:val="24"/>
          <w:szCs w:val="24"/>
        </w:rPr>
        <w:t xml:space="preserve">The dataset was downloaded from the public dataset on Kaggle at the URL, </w:t>
      </w:r>
      <w:hyperlink r:id="rId8" w:history="1">
        <w:r w:rsidRPr="00B1615D">
          <w:rPr>
            <w:rStyle w:val="Hyperlink"/>
            <w:sz w:val="24"/>
            <w:szCs w:val="24"/>
          </w:rPr>
          <w:t>https://www.kaggle.com/c/competitive-data-science-predict-future-sales/data</w:t>
        </w:r>
      </w:hyperlink>
      <w:r w:rsidR="003F0BAE">
        <w:rPr>
          <w:rStyle w:val="Hyperlink"/>
          <w:sz w:val="24"/>
          <w:szCs w:val="24"/>
        </w:rPr>
        <w:t xml:space="preserve">. </w:t>
      </w:r>
    </w:p>
    <w:p w14:paraId="02DB9513" w14:textId="252CC308" w:rsidR="003F0BAE" w:rsidRDefault="003F0BAE" w:rsidP="00156750">
      <w:pPr>
        <w:spacing w:after="0" w:line="288" w:lineRule="auto"/>
      </w:pPr>
      <w:r>
        <w:t xml:space="preserve">Key dataset includes </w:t>
      </w:r>
      <w:r w:rsidRPr="003F0BAE">
        <w:rPr>
          <w:b/>
          <w:bCs/>
        </w:rPr>
        <w:t>“Sales_Train_V2”</w:t>
      </w:r>
      <w:r>
        <w:t xml:space="preserve"> which provides item wised month-wise sales information of the shop. It also </w:t>
      </w:r>
      <w:r w:rsidR="00667CE9">
        <w:t>includes</w:t>
      </w:r>
      <w:r>
        <w:t xml:space="preserve"> price and the item category. Dataset contain close to 3 million records.</w:t>
      </w:r>
      <w:r w:rsidRPr="00603C34">
        <w:t xml:space="preserve"> </w:t>
      </w:r>
      <w:r>
        <w:t>Other dataset includes,</w:t>
      </w:r>
      <w:r w:rsidR="0091301D">
        <w:t xml:space="preserve"> </w:t>
      </w:r>
      <w:r>
        <w:t>shops.csv</w:t>
      </w:r>
      <w:r w:rsidR="0091301D">
        <w:t xml:space="preserve">, </w:t>
      </w:r>
      <w:r>
        <w:t>item_categories.csv</w:t>
      </w:r>
      <w:r w:rsidR="0091301D">
        <w:t xml:space="preserve">, </w:t>
      </w:r>
      <w:r>
        <w:t>items.csv</w:t>
      </w:r>
      <w:r w:rsidR="0091301D">
        <w:t xml:space="preserve">, </w:t>
      </w:r>
      <w:r>
        <w:t>test.csv.</w:t>
      </w:r>
    </w:p>
    <w:p w14:paraId="29C33A92" w14:textId="77777777" w:rsidR="0091301D" w:rsidRPr="0091301D" w:rsidRDefault="0091301D" w:rsidP="00156750">
      <w:pPr>
        <w:spacing w:line="288" w:lineRule="auto"/>
        <w:jc w:val="both"/>
        <w:rPr>
          <w:rFonts w:asciiTheme="minorHAnsi" w:hAnsiTheme="minorHAnsi" w:cstheme="minorHAnsi"/>
          <w:b/>
          <w:bCs/>
          <w:color w:val="2F5496" w:themeColor="accent1" w:themeShade="BF"/>
          <w:sz w:val="2"/>
          <w:szCs w:val="2"/>
        </w:rPr>
      </w:pPr>
    </w:p>
    <w:p w14:paraId="6CB36CC9" w14:textId="2CF0B7AD" w:rsidR="004E3A9E" w:rsidRDefault="0079001C" w:rsidP="00156750">
      <w:pPr>
        <w:spacing w:line="288" w:lineRule="auto"/>
        <w:jc w:val="both"/>
        <w:rPr>
          <w:rFonts w:asciiTheme="minorHAnsi" w:hAnsiTheme="minorHAnsi" w:cstheme="minorHAnsi"/>
        </w:rPr>
      </w:pPr>
      <w:r>
        <w:rPr>
          <w:rFonts w:asciiTheme="minorHAnsi" w:hAnsiTheme="minorHAnsi" w:cstheme="minorHAnsi"/>
          <w:b/>
          <w:bCs/>
          <w:color w:val="2F5496" w:themeColor="accent1" w:themeShade="BF"/>
        </w:rPr>
        <w:t xml:space="preserve">Data </w:t>
      </w:r>
      <w:r w:rsidR="004E3A9E" w:rsidRPr="004E3A9E">
        <w:rPr>
          <w:rFonts w:asciiTheme="minorHAnsi" w:hAnsiTheme="minorHAnsi" w:cstheme="minorHAnsi"/>
          <w:b/>
          <w:bCs/>
          <w:color w:val="2F5496" w:themeColor="accent1" w:themeShade="BF"/>
        </w:rPr>
        <w:t>Analysis</w:t>
      </w:r>
      <w:r w:rsidR="0091301D">
        <w:rPr>
          <w:rFonts w:asciiTheme="minorHAnsi" w:hAnsiTheme="minorHAnsi" w:cstheme="minorHAnsi"/>
          <w:b/>
          <w:bCs/>
          <w:color w:val="2F5496" w:themeColor="accent1" w:themeShade="BF"/>
        </w:rPr>
        <w:t xml:space="preserve"> - </w:t>
      </w:r>
      <w:r w:rsidR="004E3A9E" w:rsidRPr="00603C34">
        <w:rPr>
          <w:rFonts w:asciiTheme="minorHAnsi" w:hAnsiTheme="minorHAnsi" w:cstheme="minorHAnsi"/>
        </w:rPr>
        <w:t xml:space="preserve">Initial analysis revealed the </w:t>
      </w:r>
      <w:r w:rsidR="004E3A9E">
        <w:rPr>
          <w:rFonts w:asciiTheme="minorHAnsi" w:hAnsiTheme="minorHAnsi" w:cstheme="minorHAnsi"/>
        </w:rPr>
        <w:t xml:space="preserve">little need for the data cleansing. Shop name, item name and all the text within the dataset are in the Russian language. However, it doesn’t limit implementing and executing the prediction model. Create new data elements such </w:t>
      </w:r>
      <w:r w:rsidR="004E3A9E" w:rsidRPr="00B263A5">
        <w:rPr>
          <w:rFonts w:asciiTheme="minorHAnsi" w:hAnsiTheme="minorHAnsi" w:cstheme="minorHAnsi"/>
          <w:b/>
          <w:bCs/>
        </w:rPr>
        <w:t>Year, Month and Day</w:t>
      </w:r>
      <w:r w:rsidR="004E3A9E" w:rsidRPr="00B263A5">
        <w:rPr>
          <w:rFonts w:asciiTheme="minorHAnsi" w:hAnsiTheme="minorHAnsi" w:cstheme="minorHAnsi"/>
        </w:rPr>
        <w:t xml:space="preserve"> </w:t>
      </w:r>
      <w:r w:rsidR="004E3A9E">
        <w:rPr>
          <w:rFonts w:asciiTheme="minorHAnsi" w:hAnsiTheme="minorHAnsi" w:cstheme="minorHAnsi"/>
        </w:rPr>
        <w:t xml:space="preserve">fields to help time series analysis and </w:t>
      </w:r>
      <w:r w:rsidR="004E3A9E" w:rsidRPr="004E3A9E">
        <w:rPr>
          <w:rFonts w:asciiTheme="minorHAnsi" w:hAnsiTheme="minorHAnsi" w:cstheme="minorHAnsi"/>
          <w:b/>
          <w:bCs/>
        </w:rPr>
        <w:t>sales</w:t>
      </w:r>
      <w:r w:rsidR="004E3A9E">
        <w:rPr>
          <w:rFonts w:asciiTheme="minorHAnsi" w:hAnsiTheme="minorHAnsi" w:cstheme="minorHAnsi"/>
        </w:rPr>
        <w:t xml:space="preserve"> elements from item_price and item_cnt_day. Merged the items_category field from item_categories to manipulate category wise sales.</w:t>
      </w:r>
    </w:p>
    <w:p w14:paraId="54982191" w14:textId="1C25C602" w:rsidR="007B3460" w:rsidRDefault="0048089E" w:rsidP="00156750">
      <w:pPr>
        <w:spacing w:line="288" w:lineRule="auto"/>
        <w:jc w:val="both"/>
      </w:pPr>
      <w:r>
        <w:rPr>
          <w:noProof/>
        </w:rPr>
        <w:drawing>
          <wp:inline distT="0" distB="0" distL="0" distR="0" wp14:anchorId="393D24A4" wp14:editId="77AF5390">
            <wp:extent cx="6108700" cy="125603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8700" cy="1256030"/>
                    </a:xfrm>
                    <a:prstGeom prst="rect">
                      <a:avLst/>
                    </a:prstGeom>
                    <a:noFill/>
                  </pic:spPr>
                </pic:pic>
              </a:graphicData>
            </a:graphic>
          </wp:inline>
        </w:drawing>
      </w:r>
    </w:p>
    <w:p w14:paraId="3F1FB4A6" w14:textId="126D9818" w:rsidR="0079001C" w:rsidRPr="004E3A9E" w:rsidRDefault="0079001C" w:rsidP="00156750">
      <w:pPr>
        <w:spacing w:line="288" w:lineRule="auto"/>
        <w:jc w:val="both"/>
        <w:rPr>
          <w:rFonts w:asciiTheme="minorHAnsi" w:hAnsiTheme="minorHAnsi" w:cstheme="minorHAnsi"/>
          <w:b/>
          <w:bCs/>
          <w:color w:val="2F5496" w:themeColor="accent1" w:themeShade="BF"/>
        </w:rPr>
      </w:pPr>
      <w:r>
        <w:rPr>
          <w:rFonts w:asciiTheme="minorHAnsi" w:hAnsiTheme="minorHAnsi" w:cstheme="minorHAnsi"/>
          <w:b/>
          <w:bCs/>
          <w:color w:val="2F5496" w:themeColor="accent1" w:themeShade="BF"/>
        </w:rPr>
        <w:t xml:space="preserve">Feature </w:t>
      </w:r>
      <w:r w:rsidRPr="004E3A9E">
        <w:rPr>
          <w:rFonts w:asciiTheme="minorHAnsi" w:hAnsiTheme="minorHAnsi" w:cstheme="minorHAnsi"/>
          <w:b/>
          <w:bCs/>
          <w:color w:val="2F5496" w:themeColor="accent1" w:themeShade="BF"/>
        </w:rPr>
        <w:t>Analysis</w:t>
      </w:r>
    </w:p>
    <w:p w14:paraId="438ACE78" w14:textId="73074480" w:rsidR="0079001C" w:rsidRPr="0079001C" w:rsidRDefault="0079001C" w:rsidP="00156750">
      <w:pPr>
        <w:spacing w:after="0" w:line="288" w:lineRule="auto"/>
        <w:rPr>
          <w:b/>
          <w:bCs/>
          <w:u w:val="single"/>
        </w:rPr>
      </w:pPr>
      <w:r w:rsidRPr="0079001C">
        <w:rPr>
          <w:b/>
          <w:bCs/>
          <w:u w:val="single"/>
        </w:rPr>
        <w:t>Seasonality Summary</w:t>
      </w:r>
    </w:p>
    <w:p w14:paraId="47C81F65" w14:textId="06E08820" w:rsidR="0079001C" w:rsidRDefault="0079001C" w:rsidP="00156750">
      <w:pPr>
        <w:pStyle w:val="ListParagraph"/>
        <w:numPr>
          <w:ilvl w:val="0"/>
          <w:numId w:val="4"/>
        </w:numPr>
        <w:spacing w:after="0" w:line="288" w:lineRule="auto"/>
      </w:pPr>
      <w:r w:rsidRPr="0079001C">
        <w:rPr>
          <w:b/>
          <w:bCs/>
        </w:rPr>
        <w:t>Sales by year</w:t>
      </w:r>
      <w:r>
        <w:t xml:space="preserve"> - Year trend chart shows that 2014 total sales </w:t>
      </w:r>
      <w:r w:rsidR="00667CE9">
        <w:t>are</w:t>
      </w:r>
      <w:r>
        <w:t xml:space="preserve"> higher. 2015 only contains 10-month data, so it is not comparable with the other 2 </w:t>
      </w:r>
      <w:r w:rsidR="00667CE9">
        <w:t>years.</w:t>
      </w:r>
    </w:p>
    <w:p w14:paraId="05F1A649" w14:textId="416FA6D0" w:rsidR="00B10302" w:rsidRDefault="0079001C" w:rsidP="00156750">
      <w:pPr>
        <w:pStyle w:val="ListParagraph"/>
        <w:numPr>
          <w:ilvl w:val="0"/>
          <w:numId w:val="4"/>
        </w:numPr>
        <w:spacing w:after="0" w:line="288" w:lineRule="auto"/>
      </w:pPr>
      <w:r w:rsidRPr="0079001C">
        <w:rPr>
          <w:b/>
          <w:bCs/>
        </w:rPr>
        <w:t xml:space="preserve">Month wise Sales </w:t>
      </w:r>
      <w:r w:rsidR="00667CE9" w:rsidRPr="0079001C">
        <w:rPr>
          <w:b/>
          <w:bCs/>
        </w:rPr>
        <w:t>- Analysis</w:t>
      </w:r>
      <w:r>
        <w:t xml:space="preserve"> of e Bar Chart &amp; the Boxplot show that the Total Sales in the month of November and December are higher compared to other months. </w:t>
      </w:r>
    </w:p>
    <w:p w14:paraId="37A84331" w14:textId="33ED983D" w:rsidR="0079001C" w:rsidRPr="00926970" w:rsidRDefault="0079001C" w:rsidP="00156750">
      <w:pPr>
        <w:pStyle w:val="ListParagraph"/>
        <w:numPr>
          <w:ilvl w:val="0"/>
          <w:numId w:val="4"/>
        </w:numPr>
        <w:spacing w:after="0" w:line="288" w:lineRule="auto"/>
        <w:rPr>
          <w:b/>
          <w:bCs/>
        </w:rPr>
      </w:pPr>
      <w:r w:rsidRPr="00B10302">
        <w:rPr>
          <w:b/>
          <w:bCs/>
        </w:rPr>
        <w:t>Sales by Day</w:t>
      </w:r>
      <w:r w:rsidR="00B10302">
        <w:rPr>
          <w:b/>
          <w:bCs/>
        </w:rPr>
        <w:t xml:space="preserve"> - </w:t>
      </w:r>
      <w:r>
        <w:t>Both the Bar Chart and the Boxplot show that the day 19 and day 30 have highest total sales.</w:t>
      </w:r>
    </w:p>
    <w:p w14:paraId="5149250E" w14:textId="203365AF" w:rsidR="00926970" w:rsidRPr="0079001C" w:rsidRDefault="00D01C19" w:rsidP="00156750">
      <w:pPr>
        <w:spacing w:after="0" w:line="288" w:lineRule="auto"/>
        <w:rPr>
          <w:b/>
          <w:bCs/>
          <w:u w:val="single"/>
        </w:rPr>
      </w:pPr>
      <w:r>
        <w:rPr>
          <w:b/>
          <w:bCs/>
          <w:u w:val="single"/>
        </w:rPr>
        <w:t>Sales and volume by shops</w:t>
      </w:r>
    </w:p>
    <w:p w14:paraId="73594948" w14:textId="77777777" w:rsidR="00081D34" w:rsidRDefault="00081D34" w:rsidP="00156750">
      <w:pPr>
        <w:pStyle w:val="ListParagraph"/>
        <w:numPr>
          <w:ilvl w:val="0"/>
          <w:numId w:val="4"/>
        </w:numPr>
        <w:spacing w:after="0" w:line="288" w:lineRule="auto"/>
      </w:pPr>
      <w:r>
        <w:t xml:space="preserve">The Bar Chart shows that Shop ID 31, 25, 42 has the top 3 total sales. </w:t>
      </w:r>
    </w:p>
    <w:p w14:paraId="435D3CED" w14:textId="77777777" w:rsidR="00081D34" w:rsidRDefault="00081D34" w:rsidP="00156750">
      <w:pPr>
        <w:pStyle w:val="ListParagraph"/>
        <w:numPr>
          <w:ilvl w:val="0"/>
          <w:numId w:val="4"/>
        </w:numPr>
        <w:spacing w:after="0" w:line="288" w:lineRule="auto"/>
      </w:pPr>
      <w:r>
        <w:t>The box plot suggests that Shop ID 9 and Shop ID 20 has the highest daily sales for single item</w:t>
      </w:r>
    </w:p>
    <w:p w14:paraId="6AF72DFB" w14:textId="77777777" w:rsidR="00081D34" w:rsidRDefault="00081D34" w:rsidP="00156750">
      <w:pPr>
        <w:pStyle w:val="ListParagraph"/>
        <w:numPr>
          <w:ilvl w:val="0"/>
          <w:numId w:val="4"/>
        </w:numPr>
        <w:spacing w:after="0" w:line="288" w:lineRule="auto"/>
      </w:pPr>
      <w:r>
        <w:t>The Bar Chart for volume shows that Shop ID 31, 25, 54 has the top 3 total sales volume.</w:t>
      </w:r>
    </w:p>
    <w:p w14:paraId="6321B76E" w14:textId="5E900232" w:rsidR="00926970" w:rsidRPr="00BB2649" w:rsidRDefault="00926970" w:rsidP="00156750">
      <w:pPr>
        <w:pStyle w:val="ListParagraph"/>
        <w:numPr>
          <w:ilvl w:val="0"/>
          <w:numId w:val="4"/>
        </w:numPr>
        <w:spacing w:after="0" w:line="288" w:lineRule="auto"/>
        <w:rPr>
          <w:b/>
          <w:bCs/>
        </w:rPr>
      </w:pPr>
      <w:r w:rsidRPr="00B10302">
        <w:rPr>
          <w:b/>
          <w:bCs/>
        </w:rPr>
        <w:t>Sales by Day</w:t>
      </w:r>
      <w:r>
        <w:rPr>
          <w:b/>
          <w:bCs/>
        </w:rPr>
        <w:t xml:space="preserve"> - </w:t>
      </w:r>
      <w:r>
        <w:t>Both the Bar Chart and the Boxplot show that the day 19 and day 30 have highest total sales.</w:t>
      </w:r>
    </w:p>
    <w:p w14:paraId="55B125EF" w14:textId="2DCEA41C" w:rsidR="00BB2649" w:rsidRDefault="00BB2649" w:rsidP="00156750">
      <w:pPr>
        <w:spacing w:after="0" w:line="288" w:lineRule="auto"/>
      </w:pPr>
    </w:p>
    <w:p w14:paraId="29197320" w14:textId="5A005A7C" w:rsidR="00BB2649" w:rsidRDefault="009D4BE1" w:rsidP="00156750">
      <w:pPr>
        <w:spacing w:line="288" w:lineRule="auto"/>
        <w:jc w:val="both"/>
        <w:rPr>
          <w:rFonts w:asciiTheme="minorHAnsi" w:hAnsiTheme="minorHAnsi" w:cstheme="minorHAnsi"/>
          <w:b/>
          <w:bCs/>
          <w:color w:val="2F5496" w:themeColor="accent1" w:themeShade="BF"/>
        </w:rPr>
      </w:pPr>
      <w:r>
        <w:rPr>
          <w:rFonts w:asciiTheme="minorHAnsi" w:hAnsiTheme="minorHAnsi" w:cstheme="minorHAnsi"/>
          <w:b/>
          <w:bCs/>
          <w:color w:val="2F5496" w:themeColor="accent1" w:themeShade="BF"/>
        </w:rPr>
        <w:t xml:space="preserve">Prediction </w:t>
      </w:r>
      <w:r w:rsidR="00BB2649">
        <w:rPr>
          <w:rFonts w:asciiTheme="minorHAnsi" w:hAnsiTheme="minorHAnsi" w:cstheme="minorHAnsi"/>
          <w:b/>
          <w:bCs/>
          <w:color w:val="2F5496" w:themeColor="accent1" w:themeShade="BF"/>
        </w:rPr>
        <w:t xml:space="preserve">Model </w:t>
      </w:r>
      <w:r>
        <w:rPr>
          <w:rFonts w:asciiTheme="minorHAnsi" w:hAnsiTheme="minorHAnsi" w:cstheme="minorHAnsi"/>
          <w:b/>
          <w:bCs/>
          <w:color w:val="2F5496" w:themeColor="accent1" w:themeShade="BF"/>
        </w:rPr>
        <w:t>&amp; E</w:t>
      </w:r>
      <w:r w:rsidR="00BB2649">
        <w:rPr>
          <w:rFonts w:asciiTheme="minorHAnsi" w:hAnsiTheme="minorHAnsi" w:cstheme="minorHAnsi"/>
          <w:b/>
          <w:bCs/>
          <w:color w:val="2F5496" w:themeColor="accent1" w:themeShade="BF"/>
        </w:rPr>
        <w:t>xecution</w:t>
      </w:r>
    </w:p>
    <w:p w14:paraId="604FB787" w14:textId="047BFD4D" w:rsidR="009D4BE1" w:rsidRPr="009D4BE1" w:rsidRDefault="009D4BE1" w:rsidP="00156750">
      <w:pPr>
        <w:spacing w:line="288" w:lineRule="auto"/>
        <w:jc w:val="both"/>
      </w:pPr>
      <w:r>
        <w:lastRenderedPageBreak/>
        <w:t xml:space="preserve">Group propose using ARIMA model to model the future sales prediction. </w:t>
      </w:r>
      <w:r w:rsidRPr="009D4BE1">
        <w:rPr>
          <w:b/>
          <w:bCs/>
        </w:rPr>
        <w:t>ARIMA</w:t>
      </w:r>
      <w:r>
        <w:t xml:space="preserve"> stands</w:t>
      </w:r>
      <w:r w:rsidRPr="009D4BE1">
        <w:t xml:space="preserve"> </w:t>
      </w:r>
      <w:r w:rsidRPr="009D4BE1">
        <w:rPr>
          <w:b/>
          <w:bCs/>
        </w:rPr>
        <w:t>‘AutoRegressive Integrated Moving Average’</w:t>
      </w:r>
      <w:r w:rsidRPr="009D4BE1">
        <w:t>, is a forecasting algorithm based on the idea that the information in the past values of the time series can alone be used to predict the future values.</w:t>
      </w:r>
      <w:r>
        <w:t xml:space="preserve"> We will </w:t>
      </w:r>
      <w:r w:rsidRPr="009D4BE1">
        <w:t>We will focus on the Sales forecast for the performance</w:t>
      </w:r>
    </w:p>
    <w:p w14:paraId="06D51CB1" w14:textId="50D4BC99" w:rsidR="009D4BE1" w:rsidRDefault="009D4BE1" w:rsidP="00156750">
      <w:pPr>
        <w:spacing w:line="288" w:lineRule="auto"/>
        <w:jc w:val="both"/>
        <w:rPr>
          <w:rFonts w:asciiTheme="minorHAnsi" w:hAnsiTheme="minorHAnsi" w:cstheme="minorHAnsi"/>
          <w:b/>
          <w:bCs/>
          <w:color w:val="2F5496" w:themeColor="accent1" w:themeShade="BF"/>
        </w:rPr>
      </w:pPr>
      <w:r>
        <w:rPr>
          <w:rFonts w:asciiTheme="minorHAnsi" w:hAnsiTheme="minorHAnsi" w:cstheme="minorHAnsi"/>
          <w:b/>
          <w:bCs/>
          <w:noProof/>
          <w:color w:val="2F5496" w:themeColor="accent1" w:themeShade="BF"/>
        </w:rPr>
        <w:drawing>
          <wp:anchor distT="0" distB="0" distL="114300" distR="114300" simplePos="0" relativeHeight="251658240" behindDoc="1" locked="0" layoutInCell="1" allowOverlap="1" wp14:anchorId="4477C2F0" wp14:editId="7047E7F3">
            <wp:simplePos x="0" y="0"/>
            <wp:positionH relativeFrom="column">
              <wp:posOffset>2971800</wp:posOffset>
            </wp:positionH>
            <wp:positionV relativeFrom="paragraph">
              <wp:posOffset>200025</wp:posOffset>
            </wp:positionV>
            <wp:extent cx="2981325" cy="2085975"/>
            <wp:effectExtent l="0" t="0" r="9525" b="9525"/>
            <wp:wrapTight wrapText="bothSides">
              <wp:wrapPolygon edited="0">
                <wp:start x="0" y="0"/>
                <wp:lineTo x="0" y="21501"/>
                <wp:lineTo x="21531" y="21501"/>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5CD6AE" w14:textId="668ECCAC" w:rsidR="0097136C" w:rsidRDefault="00E56D47" w:rsidP="00156750">
      <w:pPr>
        <w:spacing w:line="288" w:lineRule="auto"/>
        <w:jc w:val="both"/>
      </w:pPr>
      <w:r>
        <w:t xml:space="preserve">Execution of dickey-fuller test rules out the </w:t>
      </w:r>
      <w:r w:rsidRPr="003828AD">
        <w:t>stationarity(seasonality</w:t>
      </w:r>
      <w:r w:rsidRPr="003828AD">
        <w:t>)</w:t>
      </w:r>
      <w:r>
        <w:t xml:space="preserve">. </w:t>
      </w:r>
      <w:r w:rsidRPr="003828AD">
        <w:t>However, a trend was noticed with the decomposed plot.</w:t>
      </w:r>
      <w:r>
        <w:t xml:space="preserve"> </w:t>
      </w:r>
      <w:r w:rsidR="0097136C">
        <w:t>The P static value is less than the critical value, it demonstrates that the data is stationary.</w:t>
      </w:r>
    </w:p>
    <w:p w14:paraId="3D12C148" w14:textId="77777777" w:rsidR="0097136C" w:rsidRDefault="0097136C" w:rsidP="00156750">
      <w:pPr>
        <w:spacing w:line="288" w:lineRule="auto"/>
        <w:jc w:val="both"/>
      </w:pPr>
      <w:r>
        <w:t xml:space="preserve">Executed the ARIMA model using Python module </w:t>
      </w:r>
      <w:r w:rsidRPr="0097136C">
        <w:rPr>
          <w:b/>
          <w:bCs/>
        </w:rPr>
        <w:t>pmdarima</w:t>
      </w:r>
      <w:r>
        <w:rPr>
          <w:b/>
          <w:bCs/>
        </w:rPr>
        <w:t xml:space="preserve">. </w:t>
      </w:r>
      <w:r>
        <w:t>By running ADF, KPSS and PP test, we landed on 0,1,0 parameters to feed into the Model.</w:t>
      </w:r>
    </w:p>
    <w:p w14:paraId="6100652E" w14:textId="5CF5FA87" w:rsidR="0097136C" w:rsidRDefault="0097136C" w:rsidP="00156750">
      <w:pPr>
        <w:spacing w:line="288" w:lineRule="auto"/>
        <w:jc w:val="both"/>
      </w:pPr>
      <w:r>
        <w:t>From the ARMA model result, one could infer, there is no AR values which means the series is stationary.</w:t>
      </w:r>
    </w:p>
    <w:p w14:paraId="7880C945" w14:textId="4AF98C6C" w:rsidR="0097136C" w:rsidRDefault="0097136C" w:rsidP="00156750">
      <w:pPr>
        <w:spacing w:line="288" w:lineRule="auto"/>
        <w:jc w:val="both"/>
      </w:pPr>
      <w:r>
        <w:t xml:space="preserve">We also explored variations of the ARIMA Model to see the impact to the model result. However, all of them produced a P value significantly more than the earlier set value of 0.05. </w:t>
      </w:r>
    </w:p>
    <w:p w14:paraId="30E388B7" w14:textId="35800055" w:rsidR="00BB2649" w:rsidRDefault="0097136C" w:rsidP="00156750">
      <w:pPr>
        <w:spacing w:line="288" w:lineRule="auto"/>
        <w:jc w:val="both"/>
        <w:rPr>
          <w:rFonts w:asciiTheme="minorHAnsi" w:hAnsiTheme="minorHAnsi" w:cstheme="minorHAnsi"/>
          <w:b/>
          <w:bCs/>
          <w:color w:val="2F5496" w:themeColor="accent1" w:themeShade="BF"/>
        </w:rPr>
      </w:pPr>
      <w:r>
        <w:rPr>
          <w:rFonts w:asciiTheme="minorHAnsi" w:hAnsiTheme="minorHAnsi" w:cstheme="minorHAnsi"/>
          <w:b/>
          <w:bCs/>
          <w:color w:val="2F5496" w:themeColor="accent1" w:themeShade="BF"/>
        </w:rPr>
        <w:t xml:space="preserve">Test data vs Prediction Model </w:t>
      </w:r>
      <w:r w:rsidR="00BB2649">
        <w:rPr>
          <w:rFonts w:asciiTheme="minorHAnsi" w:hAnsiTheme="minorHAnsi" w:cstheme="minorHAnsi"/>
          <w:b/>
          <w:bCs/>
          <w:color w:val="2F5496" w:themeColor="accent1" w:themeShade="BF"/>
        </w:rPr>
        <w:t xml:space="preserve">Observation </w:t>
      </w:r>
    </w:p>
    <w:p w14:paraId="3456F401" w14:textId="189176D6" w:rsidR="009D4BE1" w:rsidRDefault="00C75E06" w:rsidP="00156750">
      <w:pPr>
        <w:spacing w:line="288" w:lineRule="auto"/>
        <w:jc w:val="both"/>
        <w:rPr>
          <w:rFonts w:asciiTheme="minorHAnsi" w:hAnsiTheme="minorHAnsi" w:cstheme="minorHAnsi"/>
          <w:b/>
          <w:bCs/>
          <w:color w:val="2F5496" w:themeColor="accent1" w:themeShade="BF"/>
        </w:rPr>
      </w:pPr>
      <w:r>
        <w:rPr>
          <w:rFonts w:asciiTheme="minorHAnsi" w:hAnsiTheme="minorHAnsi" w:cstheme="minorHAnsi"/>
          <w:b/>
          <w:bCs/>
          <w:noProof/>
          <w:color w:val="2F5496" w:themeColor="accent1" w:themeShade="BF"/>
        </w:rPr>
        <w:drawing>
          <wp:anchor distT="0" distB="0" distL="114300" distR="114300" simplePos="0" relativeHeight="251659264" behindDoc="1" locked="0" layoutInCell="1" allowOverlap="1" wp14:anchorId="327C3A76" wp14:editId="53133B3B">
            <wp:simplePos x="0" y="0"/>
            <wp:positionH relativeFrom="column">
              <wp:posOffset>3600450</wp:posOffset>
            </wp:positionH>
            <wp:positionV relativeFrom="paragraph">
              <wp:posOffset>11430</wp:posOffset>
            </wp:positionV>
            <wp:extent cx="2657475" cy="1721485"/>
            <wp:effectExtent l="0" t="0" r="9525" b="0"/>
            <wp:wrapTight wrapText="bothSides">
              <wp:wrapPolygon edited="0">
                <wp:start x="0" y="0"/>
                <wp:lineTo x="0" y="21273"/>
                <wp:lineTo x="21523" y="21273"/>
                <wp:lineTo x="215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7475" cy="1721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136C">
        <w:t xml:space="preserve">Following diagram provides the view of the model comparison. </w:t>
      </w:r>
      <w:r>
        <w:t>We ran the model for the entire dataset estimated around 215,000 records. Model predicted sales date (</w:t>
      </w:r>
      <w:r w:rsidRPr="00C75E06">
        <w:rPr>
          <w:b/>
          <w:bCs/>
          <w:color w:val="FF0000"/>
        </w:rPr>
        <w:t>Red</w:t>
      </w:r>
      <w:r>
        <w:rPr>
          <w:b/>
          <w:bCs/>
          <w:color w:val="FF0000"/>
        </w:rPr>
        <w:t>)</w:t>
      </w:r>
      <w:r w:rsidRPr="00C75E06">
        <w:rPr>
          <w:b/>
          <w:bCs/>
          <w:color w:val="FF0000"/>
        </w:rPr>
        <w:t xml:space="preserve"> </w:t>
      </w:r>
      <w:r>
        <w:t>closely follows the test</w:t>
      </w:r>
      <w:r w:rsidR="0097136C">
        <w:t xml:space="preserve"> data depicted in</w:t>
      </w:r>
      <w:r w:rsidR="0097136C" w:rsidRPr="0097136C">
        <w:rPr>
          <w:b/>
          <w:bCs/>
        </w:rPr>
        <w:t xml:space="preserve"> </w:t>
      </w:r>
      <w:r w:rsidR="0097136C" w:rsidRPr="0097136C">
        <w:rPr>
          <w:b/>
          <w:bCs/>
          <w:color w:val="4472C4" w:themeColor="accent1"/>
        </w:rPr>
        <w:t>blue</w:t>
      </w:r>
      <w:r>
        <w:t>.</w:t>
      </w:r>
    </w:p>
    <w:p w14:paraId="50DE40FD" w14:textId="68A8D385" w:rsidR="00C75E06" w:rsidRPr="00C75E06" w:rsidRDefault="00C75E06" w:rsidP="00156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textAlignment w:val="baseline"/>
      </w:pPr>
      <w:r w:rsidRPr="00C75E06">
        <w:t xml:space="preserve">Key </w:t>
      </w:r>
      <w:r>
        <w:t xml:space="preserve">model performance </w:t>
      </w:r>
      <w:r w:rsidR="00582D92">
        <w:t>is</w:t>
      </w:r>
      <w:r>
        <w:t xml:space="preserve"> given below</w:t>
      </w:r>
    </w:p>
    <w:p w14:paraId="50EA6330" w14:textId="5970A927" w:rsidR="009D4BE1" w:rsidRPr="009D4BE1" w:rsidRDefault="00C75E06" w:rsidP="00156750">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textAlignment w:val="baseline"/>
      </w:pPr>
      <w:r w:rsidRPr="00C75E06">
        <w:t>M</w:t>
      </w:r>
      <w:r w:rsidR="009D4BE1" w:rsidRPr="009D4BE1">
        <w:t>ape  : 3.919</w:t>
      </w:r>
    </w:p>
    <w:p w14:paraId="4AEBF7C9" w14:textId="3BD12372" w:rsidR="009D4BE1" w:rsidRPr="009D4BE1" w:rsidRDefault="009D4BE1" w:rsidP="00156750">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textAlignment w:val="baseline"/>
      </w:pPr>
      <w:r w:rsidRPr="009D4BE1">
        <w:t xml:space="preserve">Standard error </w:t>
      </w:r>
      <w:r w:rsidR="00C75E06">
        <w:t xml:space="preserve">: </w:t>
      </w:r>
      <w:r w:rsidRPr="009D4BE1">
        <w:t>3.919</w:t>
      </w:r>
    </w:p>
    <w:p w14:paraId="598DC192" w14:textId="0733EBD8" w:rsidR="009D4BE1" w:rsidRPr="009D4BE1" w:rsidRDefault="00C75E06" w:rsidP="00156750">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textAlignment w:val="baseline"/>
      </w:pPr>
      <w:r>
        <w:t>MPE :</w:t>
      </w:r>
      <w:r w:rsidR="009D4BE1" w:rsidRPr="009D4BE1">
        <w:t xml:space="preserve"> -3.561</w:t>
      </w:r>
    </w:p>
    <w:p w14:paraId="2E47D8EE" w14:textId="7AD1D72C" w:rsidR="009D4BE1" w:rsidRPr="009D4BE1" w:rsidRDefault="009D4BE1" w:rsidP="00156750">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textAlignment w:val="baseline"/>
      </w:pPr>
      <w:r w:rsidRPr="009D4BE1">
        <w:t>RMSE: 0.293</w:t>
      </w:r>
    </w:p>
    <w:p w14:paraId="070422F2" w14:textId="1F88A9E4" w:rsidR="00BB2649" w:rsidRPr="00C75E06" w:rsidRDefault="00CE4D64" w:rsidP="00156750">
      <w:pPr>
        <w:spacing w:line="288" w:lineRule="auto"/>
        <w:jc w:val="both"/>
      </w:pPr>
      <w:r>
        <w:rPr>
          <w:noProof/>
        </w:rPr>
        <mc:AlternateContent>
          <mc:Choice Requires="wps">
            <w:drawing>
              <wp:anchor distT="0" distB="0" distL="114300" distR="114300" simplePos="0" relativeHeight="251661312" behindDoc="1" locked="0" layoutInCell="1" allowOverlap="1" wp14:anchorId="08A0D550" wp14:editId="3C2061B5">
                <wp:simplePos x="0" y="0"/>
                <wp:positionH relativeFrom="column">
                  <wp:posOffset>3657600</wp:posOffset>
                </wp:positionH>
                <wp:positionV relativeFrom="paragraph">
                  <wp:posOffset>10160</wp:posOffset>
                </wp:positionV>
                <wp:extent cx="265747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657475" cy="635"/>
                        </a:xfrm>
                        <a:prstGeom prst="rect">
                          <a:avLst/>
                        </a:prstGeom>
                        <a:solidFill>
                          <a:prstClr val="white"/>
                        </a:solidFill>
                        <a:ln>
                          <a:noFill/>
                        </a:ln>
                      </wps:spPr>
                      <wps:txbx>
                        <w:txbxContent>
                          <w:p w14:paraId="65DAE072" w14:textId="073EF8C6" w:rsidR="00CE4D64" w:rsidRPr="00B0584C" w:rsidRDefault="00CE4D64" w:rsidP="00CE4D64">
                            <w:pPr>
                              <w:pStyle w:val="Caption"/>
                              <w:jc w:val="center"/>
                              <w:rPr>
                                <w:rFonts w:cstheme="minorHAnsi"/>
                                <w:b/>
                                <w:bCs/>
                                <w:noProof/>
                                <w:color w:val="2F5496" w:themeColor="accent1" w:themeShade="BF"/>
                              </w:rPr>
                            </w:pPr>
                            <w:r>
                              <w:t xml:space="preserve">Figure </w:t>
                            </w:r>
                            <w:fldSimple w:instr=" SEQ Figure \* ARABIC ">
                              <w:r>
                                <w:rPr>
                                  <w:noProof/>
                                </w:rPr>
                                <w:t>1</w:t>
                              </w:r>
                            </w:fldSimple>
                            <w:r>
                              <w:t xml:space="preserve"> : T</w:t>
                            </w:r>
                            <w:r w:rsidRPr="000B231F">
                              <w:t>est</w:t>
                            </w:r>
                            <w:r>
                              <w:t>(Blue)</w:t>
                            </w:r>
                            <w:r w:rsidRPr="000B231F">
                              <w:t xml:space="preserve"> vs predictions </w:t>
                            </w:r>
                            <w:r>
                              <w:rPr>
                                <w:noProof/>
                              </w:rPr>
                              <w:t>(Red)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A0D550" id="_x0000_t202" coordsize="21600,21600" o:spt="202" path="m,l,21600r21600,l21600,xe">
                <v:stroke joinstyle="miter"/>
                <v:path gradientshapeok="t" o:connecttype="rect"/>
              </v:shapetype>
              <v:shape id="Text Box 4" o:spid="_x0000_s1026" type="#_x0000_t202" style="position:absolute;left:0;text-align:left;margin-left:4in;margin-top:.8pt;width:209.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" stroked="f">
                <v:textbox style="mso-fit-shape-to-text:t" inset="0,0,0,0">
                  <w:txbxContent>
                    <w:p w14:paraId="65DAE072" w14:textId="073EF8C6" w:rsidR="00CE4D64" w:rsidRPr="00B0584C" w:rsidRDefault="00CE4D64" w:rsidP="00CE4D64">
                      <w:pPr>
                        <w:pStyle w:val="Caption"/>
                        <w:jc w:val="center"/>
                        <w:rPr>
                          <w:rFonts w:cstheme="minorHAnsi"/>
                          <w:b/>
                          <w:bCs/>
                          <w:noProof/>
                          <w:color w:val="2F5496" w:themeColor="accent1" w:themeShade="BF"/>
                        </w:rPr>
                      </w:pPr>
                      <w:r>
                        <w:t xml:space="preserve">Figure </w:t>
                      </w:r>
                      <w:fldSimple w:instr=" SEQ Figure \* ARABIC ">
                        <w:r>
                          <w:rPr>
                            <w:noProof/>
                          </w:rPr>
                          <w:t>1</w:t>
                        </w:r>
                      </w:fldSimple>
                      <w:r>
                        <w:t xml:space="preserve"> : T</w:t>
                      </w:r>
                      <w:r w:rsidRPr="000B231F">
                        <w:t>est</w:t>
                      </w:r>
                      <w:r>
                        <w:t>(Blue)</w:t>
                      </w:r>
                      <w:r w:rsidRPr="000B231F">
                        <w:t xml:space="preserve"> vs predictions </w:t>
                      </w:r>
                      <w:r>
                        <w:rPr>
                          <w:noProof/>
                        </w:rPr>
                        <w:t>(Red)</w:t>
                      </w:r>
                    </w:p>
                  </w:txbxContent>
                </v:textbox>
                <w10:wrap type="tight"/>
              </v:shape>
            </w:pict>
          </mc:Fallback>
        </mc:AlternateContent>
      </w:r>
    </w:p>
    <w:p w14:paraId="6B7A9538" w14:textId="64E0244F" w:rsidR="00BB2649" w:rsidRDefault="00BB2649" w:rsidP="00156750">
      <w:pPr>
        <w:spacing w:line="288" w:lineRule="auto"/>
        <w:jc w:val="both"/>
        <w:rPr>
          <w:rFonts w:asciiTheme="minorHAnsi" w:hAnsiTheme="minorHAnsi" w:cstheme="minorHAnsi"/>
          <w:b/>
          <w:bCs/>
          <w:color w:val="2F5496" w:themeColor="accent1" w:themeShade="BF"/>
        </w:rPr>
      </w:pPr>
      <w:r>
        <w:rPr>
          <w:rFonts w:asciiTheme="minorHAnsi" w:hAnsiTheme="minorHAnsi" w:cstheme="minorHAnsi"/>
          <w:b/>
          <w:bCs/>
          <w:color w:val="2F5496" w:themeColor="accent1" w:themeShade="BF"/>
        </w:rPr>
        <w:t>Conclu</w:t>
      </w:r>
      <w:r w:rsidR="00C36F06">
        <w:rPr>
          <w:rFonts w:asciiTheme="minorHAnsi" w:hAnsiTheme="minorHAnsi" w:cstheme="minorHAnsi"/>
          <w:b/>
          <w:bCs/>
          <w:color w:val="2F5496" w:themeColor="accent1" w:themeShade="BF"/>
        </w:rPr>
        <w:t>sion</w:t>
      </w:r>
    </w:p>
    <w:p w14:paraId="0BFEA615" w14:textId="13AF244C" w:rsidR="008D2ABC" w:rsidRDefault="003F1929" w:rsidP="00156750">
      <w:pPr>
        <w:pStyle w:val="NormalWeb"/>
        <w:spacing w:before="0" w:beforeAutospacing="0" w:after="0" w:afterAutospacing="0" w:line="288" w:lineRule="auto"/>
        <w:jc w:val="both"/>
        <w:rPr>
          <w:rFonts w:ascii="Calibri" w:eastAsia="Calibri" w:hAnsi="Calibri" w:cs="Calibri"/>
          <w:sz w:val="22"/>
          <w:szCs w:val="22"/>
          <w:lang w:val="en-US" w:eastAsia="en-US"/>
        </w:rPr>
      </w:pPr>
      <w:r>
        <w:rPr>
          <w:rFonts w:ascii="Calibri" w:eastAsia="Calibri" w:hAnsi="Calibri" w:cs="Calibri"/>
          <w:sz w:val="22"/>
          <w:szCs w:val="22"/>
          <w:lang w:val="en-US" w:eastAsia="en-US"/>
        </w:rPr>
        <w:t xml:space="preserve">We have successfully built a prediction model using ARIMA </w:t>
      </w:r>
      <w:r w:rsidR="008D2ABC">
        <w:rPr>
          <w:rFonts w:ascii="Calibri" w:eastAsia="Calibri" w:hAnsi="Calibri" w:cs="Calibri"/>
          <w:sz w:val="22"/>
          <w:szCs w:val="22"/>
          <w:lang w:val="en-US" w:eastAsia="en-US"/>
        </w:rPr>
        <w:t xml:space="preserve">that predicts the future sales data for a given data set. From the above graph – Test vs prediction, one could infer the overall </w:t>
      </w:r>
      <w:r w:rsidR="008D2ABC" w:rsidRPr="003828AD">
        <w:rPr>
          <w:rFonts w:ascii="Calibri" w:eastAsia="Calibri" w:hAnsi="Calibri" w:cs="Calibri"/>
          <w:sz w:val="22"/>
          <w:szCs w:val="22"/>
          <w:lang w:val="en-US" w:eastAsia="en-US"/>
        </w:rPr>
        <w:t>the predicted values are close to the t</w:t>
      </w:r>
      <w:r w:rsidR="008D2ABC">
        <w:rPr>
          <w:rFonts w:ascii="Calibri" w:eastAsia="Calibri" w:hAnsi="Calibri" w:cs="Calibri"/>
          <w:sz w:val="22"/>
          <w:szCs w:val="22"/>
          <w:lang w:val="en-US" w:eastAsia="en-US"/>
        </w:rPr>
        <w:t xml:space="preserve">est dataset. </w:t>
      </w:r>
      <w:r w:rsidR="008D2ABC">
        <w:rPr>
          <w:rFonts w:ascii="Calibri" w:eastAsia="Calibri" w:hAnsi="Calibri" w:cs="Calibri"/>
          <w:sz w:val="22"/>
          <w:szCs w:val="22"/>
          <w:lang w:val="en-US" w:eastAsia="en-US"/>
        </w:rPr>
        <w:t xml:space="preserve"> </w:t>
      </w:r>
      <w:r w:rsidR="008D2ABC" w:rsidRPr="003828AD">
        <w:rPr>
          <w:rFonts w:ascii="Calibri" w:eastAsia="Calibri" w:hAnsi="Calibri" w:cs="Calibri"/>
          <w:sz w:val="22"/>
          <w:szCs w:val="22"/>
          <w:lang w:val="en-US" w:eastAsia="en-US"/>
        </w:rPr>
        <w:t>MSE implies on average the model was wrong 8.6% of the times</w:t>
      </w:r>
      <w:r w:rsidR="00156750">
        <w:rPr>
          <w:rFonts w:ascii="Calibri" w:eastAsia="Calibri" w:hAnsi="Calibri" w:cs="Calibri"/>
          <w:sz w:val="22"/>
          <w:szCs w:val="22"/>
          <w:lang w:val="en-US" w:eastAsia="en-US"/>
        </w:rPr>
        <w:t xml:space="preserve">. MAPE at </w:t>
      </w:r>
      <w:bookmarkStart w:id="0" w:name="_GoBack"/>
      <w:bookmarkEnd w:id="0"/>
      <w:r w:rsidR="008D2ABC" w:rsidRPr="003828AD">
        <w:rPr>
          <w:rFonts w:ascii="Calibri" w:eastAsia="Calibri" w:hAnsi="Calibri" w:cs="Calibri"/>
          <w:sz w:val="22"/>
          <w:szCs w:val="22"/>
          <w:lang w:val="en-US" w:eastAsia="en-US"/>
        </w:rPr>
        <w:t xml:space="preserve"> 3.19% implies that our model is 96.09% accurate</w:t>
      </w:r>
      <w:r w:rsidR="00156750">
        <w:rPr>
          <w:rFonts w:ascii="Calibri" w:eastAsia="Calibri" w:hAnsi="Calibri" w:cs="Calibri"/>
          <w:sz w:val="22"/>
          <w:szCs w:val="22"/>
          <w:lang w:val="en-US" w:eastAsia="en-US"/>
        </w:rPr>
        <w:t xml:space="preserve"> and </w:t>
      </w:r>
      <w:r w:rsidR="008D2ABC" w:rsidRPr="003828AD">
        <w:rPr>
          <w:rFonts w:ascii="Calibri" w:eastAsia="Calibri" w:hAnsi="Calibri" w:cs="Calibri"/>
          <w:sz w:val="22"/>
          <w:szCs w:val="22"/>
          <w:lang w:val="en-US" w:eastAsia="en-US"/>
        </w:rPr>
        <w:t xml:space="preserve">RMSE </w:t>
      </w:r>
      <w:r w:rsidR="00156750">
        <w:rPr>
          <w:rFonts w:ascii="Calibri" w:eastAsia="Calibri" w:hAnsi="Calibri" w:cs="Calibri"/>
          <w:sz w:val="22"/>
          <w:szCs w:val="22"/>
          <w:lang w:val="en-US" w:eastAsia="en-US"/>
        </w:rPr>
        <w:t xml:space="preserve">of </w:t>
      </w:r>
      <w:r w:rsidR="008D2ABC" w:rsidRPr="003828AD">
        <w:rPr>
          <w:rFonts w:ascii="Calibri" w:eastAsia="Calibri" w:hAnsi="Calibri" w:cs="Calibri"/>
          <w:sz w:val="22"/>
          <w:szCs w:val="22"/>
          <w:lang w:val="en-US" w:eastAsia="en-US"/>
        </w:rPr>
        <w:t xml:space="preserve">0.293 is </w:t>
      </w:r>
      <w:r w:rsidR="00156750">
        <w:rPr>
          <w:rFonts w:ascii="Calibri" w:eastAsia="Calibri" w:hAnsi="Calibri" w:cs="Calibri"/>
          <w:sz w:val="22"/>
          <w:szCs w:val="22"/>
          <w:lang w:val="en-US" w:eastAsia="en-US"/>
        </w:rPr>
        <w:t xml:space="preserve">trending towards zero demonstrates that model is tuned sufficiently.  </w:t>
      </w:r>
      <w:r w:rsidR="008D2ABC">
        <w:rPr>
          <w:rFonts w:ascii="Calibri" w:eastAsia="Calibri" w:hAnsi="Calibri" w:cs="Calibri"/>
          <w:sz w:val="22"/>
          <w:szCs w:val="22"/>
          <w:lang w:val="en-US" w:eastAsia="en-US"/>
        </w:rPr>
        <w:t>Model parameters could be further refined to reduce the variation between actual and predicted value</w:t>
      </w:r>
      <w:r w:rsidR="00156750">
        <w:rPr>
          <w:rFonts w:ascii="Calibri" w:eastAsia="Calibri" w:hAnsi="Calibri" w:cs="Calibri"/>
          <w:sz w:val="22"/>
          <w:szCs w:val="22"/>
          <w:lang w:val="en-US" w:eastAsia="en-US"/>
        </w:rPr>
        <w:t xml:space="preserve"> for business usage</w:t>
      </w:r>
    </w:p>
    <w:sectPr w:rsidR="008D2ABC">
      <w:pgSz w:w="12240" w:h="15840"/>
      <w:pgMar w:top="1440" w:right="1440" w:bottom="56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713DF" w14:textId="77777777" w:rsidR="00E64860" w:rsidRDefault="00E64860" w:rsidP="00F17140">
      <w:pPr>
        <w:spacing w:after="0" w:line="240" w:lineRule="auto"/>
      </w:pPr>
      <w:r>
        <w:separator/>
      </w:r>
    </w:p>
  </w:endnote>
  <w:endnote w:type="continuationSeparator" w:id="0">
    <w:p w14:paraId="36BA56D7" w14:textId="77777777" w:rsidR="00E64860" w:rsidRDefault="00E64860" w:rsidP="00F17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567F2" w14:textId="77777777" w:rsidR="00E64860" w:rsidRDefault="00E64860" w:rsidP="00F17140">
      <w:pPr>
        <w:spacing w:after="0" w:line="240" w:lineRule="auto"/>
      </w:pPr>
      <w:r>
        <w:separator/>
      </w:r>
    </w:p>
  </w:footnote>
  <w:footnote w:type="continuationSeparator" w:id="0">
    <w:p w14:paraId="485D8E82" w14:textId="77777777" w:rsidR="00E64860" w:rsidRDefault="00E64860" w:rsidP="00F17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865D9"/>
    <w:multiLevelType w:val="hybridMultilevel"/>
    <w:tmpl w:val="E63C2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521373"/>
    <w:multiLevelType w:val="multilevel"/>
    <w:tmpl w:val="9BB295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F334669"/>
    <w:multiLevelType w:val="hybridMultilevel"/>
    <w:tmpl w:val="5D62C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040D92"/>
    <w:multiLevelType w:val="hybridMultilevel"/>
    <w:tmpl w:val="D80E25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1840912"/>
    <w:multiLevelType w:val="hybridMultilevel"/>
    <w:tmpl w:val="2C681EE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59D466C6"/>
    <w:multiLevelType w:val="hybridMultilevel"/>
    <w:tmpl w:val="03DC5C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6BC"/>
    <w:rsid w:val="00081D34"/>
    <w:rsid w:val="00156750"/>
    <w:rsid w:val="00297055"/>
    <w:rsid w:val="002E3CA7"/>
    <w:rsid w:val="003828AD"/>
    <w:rsid w:val="003F0BAE"/>
    <w:rsid w:val="003F1929"/>
    <w:rsid w:val="0048089E"/>
    <w:rsid w:val="004E3A9E"/>
    <w:rsid w:val="00582D92"/>
    <w:rsid w:val="0060315B"/>
    <w:rsid w:val="006316BC"/>
    <w:rsid w:val="00667CE9"/>
    <w:rsid w:val="00683E66"/>
    <w:rsid w:val="0073130E"/>
    <w:rsid w:val="00733988"/>
    <w:rsid w:val="00787ACA"/>
    <w:rsid w:val="0079001C"/>
    <w:rsid w:val="007B3460"/>
    <w:rsid w:val="00835D46"/>
    <w:rsid w:val="008D2ABC"/>
    <w:rsid w:val="0091301D"/>
    <w:rsid w:val="00926970"/>
    <w:rsid w:val="0097136C"/>
    <w:rsid w:val="009D4BE1"/>
    <w:rsid w:val="009F0850"/>
    <w:rsid w:val="00B10302"/>
    <w:rsid w:val="00BA3FA5"/>
    <w:rsid w:val="00BB2649"/>
    <w:rsid w:val="00C36F06"/>
    <w:rsid w:val="00C75E06"/>
    <w:rsid w:val="00CE4D64"/>
    <w:rsid w:val="00D01C19"/>
    <w:rsid w:val="00E56D47"/>
    <w:rsid w:val="00E64860"/>
    <w:rsid w:val="00F17140"/>
    <w:rsid w:val="00F33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2240E"/>
  <w15:docId w15:val="{FC57B4AF-908D-4B8E-852D-39B8BA763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0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8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27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6530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382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A208E"/>
    <w:rPr>
      <w:color w:val="0563C1" w:themeColor="hyperlink"/>
      <w:u w:val="single"/>
    </w:rPr>
  </w:style>
  <w:style w:type="character" w:styleId="UnresolvedMention">
    <w:name w:val="Unresolved Mention"/>
    <w:basedOn w:val="DefaultParagraphFont"/>
    <w:uiPriority w:val="99"/>
    <w:semiHidden/>
    <w:unhideWhenUsed/>
    <w:rsid w:val="001A208E"/>
    <w:rPr>
      <w:color w:val="605E5C"/>
      <w:shd w:val="clear" w:color="auto" w:fill="E1DFDD"/>
    </w:rPr>
  </w:style>
  <w:style w:type="character" w:styleId="FollowedHyperlink">
    <w:name w:val="FollowedHyperlink"/>
    <w:basedOn w:val="DefaultParagraphFont"/>
    <w:uiPriority w:val="99"/>
    <w:semiHidden/>
    <w:unhideWhenUsed/>
    <w:rsid w:val="001A208E"/>
    <w:rPr>
      <w:color w:val="954F72" w:themeColor="followedHyperlink"/>
      <w:u w:val="single"/>
    </w:rPr>
  </w:style>
  <w:style w:type="character" w:customStyle="1" w:styleId="Heading3Char">
    <w:name w:val="Heading 3 Char"/>
    <w:basedOn w:val="DefaultParagraphFont"/>
    <w:link w:val="Heading3"/>
    <w:uiPriority w:val="9"/>
    <w:rsid w:val="006E27AF"/>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9211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105"/>
    <w:rPr>
      <w:rFonts w:ascii="Segoe UI" w:hAnsi="Segoe UI" w:cs="Segoe UI"/>
      <w:sz w:val="18"/>
      <w:szCs w:val="18"/>
    </w:rPr>
  </w:style>
  <w:style w:type="paragraph" w:styleId="Caption">
    <w:name w:val="caption"/>
    <w:basedOn w:val="Normal"/>
    <w:next w:val="Normal"/>
    <w:uiPriority w:val="35"/>
    <w:unhideWhenUsed/>
    <w:qFormat/>
    <w:rsid w:val="0036039F"/>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F0BAE"/>
    <w:pPr>
      <w:spacing w:after="200" w:line="276" w:lineRule="auto"/>
      <w:ind w:left="720"/>
      <w:contextualSpacing/>
    </w:pPr>
  </w:style>
  <w:style w:type="paragraph" w:styleId="NormalWeb">
    <w:name w:val="Normal (Web)"/>
    <w:basedOn w:val="Normal"/>
    <w:uiPriority w:val="99"/>
    <w:semiHidden/>
    <w:unhideWhenUsed/>
    <w:rsid w:val="009D4BE1"/>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HTMLPreformatted">
    <w:name w:val="HTML Preformatted"/>
    <w:basedOn w:val="Normal"/>
    <w:link w:val="HTMLPreformattedChar"/>
    <w:uiPriority w:val="99"/>
    <w:semiHidden/>
    <w:unhideWhenUsed/>
    <w:rsid w:val="009D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9D4BE1"/>
    <w:rPr>
      <w:rFonts w:ascii="Courier New" w:eastAsia="Times New Roman" w:hAnsi="Courier New" w:cs="Courier New"/>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585572">
      <w:bodyDiv w:val="1"/>
      <w:marLeft w:val="0"/>
      <w:marRight w:val="0"/>
      <w:marTop w:val="0"/>
      <w:marBottom w:val="0"/>
      <w:divBdr>
        <w:top w:val="none" w:sz="0" w:space="0" w:color="auto"/>
        <w:left w:val="none" w:sz="0" w:space="0" w:color="auto"/>
        <w:bottom w:val="none" w:sz="0" w:space="0" w:color="auto"/>
        <w:right w:val="none" w:sz="0" w:space="0" w:color="auto"/>
      </w:divBdr>
    </w:div>
    <w:div w:id="805511777">
      <w:bodyDiv w:val="1"/>
      <w:marLeft w:val="0"/>
      <w:marRight w:val="0"/>
      <w:marTop w:val="0"/>
      <w:marBottom w:val="0"/>
      <w:divBdr>
        <w:top w:val="none" w:sz="0" w:space="0" w:color="auto"/>
        <w:left w:val="none" w:sz="0" w:space="0" w:color="auto"/>
        <w:bottom w:val="none" w:sz="0" w:space="0" w:color="auto"/>
        <w:right w:val="none" w:sz="0" w:space="0" w:color="auto"/>
      </w:divBdr>
    </w:div>
    <w:div w:id="1676226060">
      <w:bodyDiv w:val="1"/>
      <w:marLeft w:val="0"/>
      <w:marRight w:val="0"/>
      <w:marTop w:val="0"/>
      <w:marBottom w:val="0"/>
      <w:divBdr>
        <w:top w:val="none" w:sz="0" w:space="0" w:color="auto"/>
        <w:left w:val="none" w:sz="0" w:space="0" w:color="auto"/>
        <w:bottom w:val="none" w:sz="0" w:space="0" w:color="auto"/>
        <w:right w:val="none" w:sz="0" w:space="0" w:color="auto"/>
      </w:divBdr>
      <w:divsChild>
        <w:div w:id="1682703799">
          <w:marLeft w:val="0"/>
          <w:marRight w:val="0"/>
          <w:marTop w:val="0"/>
          <w:marBottom w:val="0"/>
          <w:divBdr>
            <w:top w:val="single" w:sz="6" w:space="4" w:color="auto"/>
            <w:left w:val="single" w:sz="6" w:space="4" w:color="auto"/>
            <w:bottom w:val="single" w:sz="6" w:space="4" w:color="auto"/>
            <w:right w:val="single" w:sz="6" w:space="4" w:color="auto"/>
          </w:divBdr>
          <w:divsChild>
            <w:div w:id="451871740">
              <w:marLeft w:val="0"/>
              <w:marRight w:val="0"/>
              <w:marTop w:val="0"/>
              <w:marBottom w:val="0"/>
              <w:divBdr>
                <w:top w:val="none" w:sz="0" w:space="0" w:color="auto"/>
                <w:left w:val="none" w:sz="0" w:space="0" w:color="auto"/>
                <w:bottom w:val="none" w:sz="0" w:space="0" w:color="auto"/>
                <w:right w:val="none" w:sz="0" w:space="0" w:color="auto"/>
              </w:divBdr>
              <w:divsChild>
                <w:div w:id="13961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1570">
          <w:marLeft w:val="0"/>
          <w:marRight w:val="0"/>
          <w:marTop w:val="0"/>
          <w:marBottom w:val="0"/>
          <w:divBdr>
            <w:top w:val="single" w:sz="6" w:space="4" w:color="auto"/>
            <w:left w:val="single" w:sz="6" w:space="4" w:color="auto"/>
            <w:bottom w:val="single" w:sz="6" w:space="4" w:color="auto"/>
            <w:right w:val="single" w:sz="6" w:space="4" w:color="auto"/>
          </w:divBdr>
          <w:divsChild>
            <w:div w:id="1302462675">
              <w:marLeft w:val="0"/>
              <w:marRight w:val="0"/>
              <w:marTop w:val="0"/>
              <w:marBottom w:val="0"/>
              <w:divBdr>
                <w:top w:val="none" w:sz="0" w:space="0" w:color="auto"/>
                <w:left w:val="none" w:sz="0" w:space="0" w:color="auto"/>
                <w:bottom w:val="none" w:sz="0" w:space="0" w:color="auto"/>
                <w:right w:val="none" w:sz="0" w:space="0" w:color="auto"/>
              </w:divBdr>
              <w:divsChild>
                <w:div w:id="9216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competitive-data-science-predict-future-sales/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HVFh4sn0KpHZpJNjhsvdUZ2Pxg==">AMUW2mU21GYCATAhuJzeqCGTetcQcaM/HW3sNYGOpjifFOh36wcrS/GsRIjWNzaFRf5OfIJi+fVi1oar3rQsKhrapMlgH5rjxAizxPLIBSa0bWg52mOAqbpoHFmOGiIISHWvc5WAFg8K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Stanberry, Cleveland</dc:creator>
  <cp:lastModifiedBy>Elanchezhian Vaithianathan</cp:lastModifiedBy>
  <cp:revision>2</cp:revision>
  <dcterms:created xsi:type="dcterms:W3CDTF">2019-12-09T14:41:00Z</dcterms:created>
  <dcterms:modified xsi:type="dcterms:W3CDTF">2019-12-09T14:41:00Z</dcterms:modified>
</cp:coreProperties>
</file>