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i w:val="0"/>
          <w:sz w:val="44"/>
        </w:rPr>
        <w:t>Reagan's Homeschool Dashboard</w:t>
      </w:r>
    </w:p>
    <w:p>
      <w:pPr>
        <w:pStyle w:val="Heading2"/>
      </w:pPr>
      <w:r>
        <w:rPr>
          <w:b/>
          <w:i w:val="0"/>
          <w:sz w:val="30"/>
        </w:rPr>
        <w:t>Helper's Manual</w:t>
      </w:r>
    </w:p>
    <w:p>
      <w:pPr>
        <w:ind w:left="432"/>
      </w:pPr>
      <w:r>
        <w:rPr>
          <w:b/>
          <w:i/>
          <w:color w:val="555555"/>
          <w:sz w:val="22"/>
        </w:rPr>
        <w:t>A note before you begin.</w:t>
      </w:r>
      <w:r>
        <w:rPr>
          <w:b w:val="0"/>
          <w:i/>
          <w:color w:val="555555"/>
          <w:sz w:val="22"/>
        </w:rPr>
        <w:t xml:space="preserve"> This dashboard is a living tool. It changes often as we learn what helps Reagan most — new features appear, layouts get tidied, things get added or retired. If something looks different from what this manual describes, that's normal. Trust what you see on the screen, and if anything isn't working or isn't clear, </w:t>
      </w:r>
      <w:r>
        <w:rPr>
          <w:b/>
          <w:i/>
          <w:color w:val="555555"/>
          <w:sz w:val="22"/>
        </w:rPr>
        <w:t>email Katy at spear.cpt@gmail.com</w:t>
      </w:r>
      <w:r>
        <w:rPr>
          <w:b w:val="0"/>
          <w:i/>
          <w:color w:val="555555"/>
          <w:sz w:val="22"/>
        </w:rPr>
        <w:t>. She would much rather hear about a small confusion than have you guess. This manual is written for anyone we ask to help — a tutor, a grandparent, a substitute, a friend stopping by on a school day — so it covers more than any one person will use on a given afternoon. Read what you need; ignore the rest.</w:t>
      </w:r>
    </w:p>
    <w:p>
      <w:r>
        <w:br/>
      </w:r>
    </w:p>
    <w:p>
      <w:pPr>
        <w:pStyle w:val="Heading2"/>
      </w:pPr>
      <w:r>
        <w:rPr>
          <w:b/>
          <w:i w:val="0"/>
          <w:sz w:val="30"/>
        </w:rPr>
        <w:t>1. What this dashboard is, and what it's for</w:t>
      </w:r>
    </w:p>
    <w:p>
      <w:r>
        <w:rPr>
          <w:rFonts w:ascii="Calibri" w:hAnsi="Calibri"/>
          <w:b w:val="0"/>
          <w:i w:val="0"/>
          <w:sz w:val="22"/>
        </w:rPr>
        <w:t xml:space="preserve">Reagan is in </w:t>
      </w:r>
      <w:r>
        <w:rPr>
          <w:rFonts w:ascii="Calibri" w:hAnsi="Calibri"/>
          <w:b/>
          <w:i w:val="0"/>
          <w:sz w:val="22"/>
        </w:rPr>
        <w:t>5th grade</w:t>
      </w:r>
      <w:r>
        <w:rPr>
          <w:rFonts w:ascii="Calibri" w:hAnsi="Calibri"/>
          <w:b w:val="0"/>
          <w:i w:val="0"/>
          <w:sz w:val="22"/>
        </w:rPr>
        <w:t xml:space="preserve">, homeschooled, and following the </w:t>
      </w:r>
      <w:r>
        <w:rPr>
          <w:rFonts w:ascii="Calibri" w:hAnsi="Calibri"/>
          <w:b/>
          <w:i w:val="0"/>
          <w:sz w:val="22"/>
        </w:rPr>
        <w:t>Ohio 5th-grade standards</w:t>
      </w:r>
      <w:r>
        <w:rPr>
          <w:rFonts w:ascii="Calibri" w:hAnsi="Calibri"/>
          <w:b w:val="0"/>
          <w:i w:val="0"/>
          <w:sz w:val="22"/>
        </w:rPr>
        <w:t xml:space="preserve"> as her spine. Rather than running her school out of a binder or a stack of printouts, the entire operation lives on one website: </w:t>
      </w:r>
      <w:r>
        <w:rPr>
          <w:rFonts w:ascii="Calibri" w:hAnsi="Calibri"/>
          <w:b/>
          <w:i w:val="0"/>
          <w:sz w:val="22"/>
        </w:rPr>
        <w:t>reaganschool.manus.space</w:t>
      </w:r>
      <w:r>
        <w:rPr>
          <w:rFonts w:ascii="Calibri" w:hAnsi="Calibri"/>
          <w:b w:val="0"/>
          <w:i w:val="0"/>
          <w:sz w:val="22"/>
        </w:rPr>
        <w:t>. The Today plan, the weekly schedule, her worksheets, her books, her apps, her notes, her rewards, the curriculum she is working through, the record of everything she has done — it's all in one place. Whoever is helping Reagan on a given day opens the same site she does and works from the same source of truth.</w:t>
      </w:r>
    </w:p>
    <w:p>
      <w:r>
        <w:rPr>
          <w:rFonts w:ascii="Calibri" w:hAnsi="Calibri"/>
          <w:b w:val="0"/>
          <w:i w:val="0"/>
          <w:sz w:val="22"/>
        </w:rPr>
        <w:t xml:space="preserve">The philosophy is straightforward. A homeschool day should feel </w:t>
      </w:r>
      <w:r>
        <w:rPr>
          <w:rFonts w:ascii="Calibri" w:hAnsi="Calibri"/>
          <w:b/>
          <w:i w:val="0"/>
          <w:sz w:val="22"/>
        </w:rPr>
        <w:t>structured for the child</w:t>
      </w:r>
      <w:r>
        <w:rPr>
          <w:rFonts w:ascii="Calibri" w:hAnsi="Calibri"/>
          <w:b w:val="0"/>
          <w:i w:val="0"/>
          <w:sz w:val="22"/>
        </w:rPr>
        <w:t xml:space="preserve"> so she always knows what is happening, and </w:t>
      </w:r>
      <w:r>
        <w:rPr>
          <w:rFonts w:ascii="Calibri" w:hAnsi="Calibri"/>
          <w:b/>
          <w:i w:val="0"/>
          <w:sz w:val="22"/>
        </w:rPr>
        <w:t>transparent for the adult</w:t>
      </w:r>
      <w:r>
        <w:rPr>
          <w:rFonts w:ascii="Calibri" w:hAnsi="Calibri"/>
          <w:b w:val="0"/>
          <w:i w:val="0"/>
          <w:sz w:val="22"/>
        </w:rPr>
        <w:t xml:space="preserve"> so anyone walking in can see where she left off without having to be briefed. The dashboard makes both possible at once.</w:t>
      </w:r>
    </w:p>
    <w:p>
      <w:r>
        <w:rPr>
          <w:rFonts w:ascii="Calibri" w:hAnsi="Calibri"/>
          <w:b w:val="0"/>
          <w:i w:val="0"/>
          <w:sz w:val="22"/>
        </w:rPr>
        <w:t>Three things follow from that philosophy and are worth knowing up front. First, *</w:t>
      </w:r>
      <w:r>
        <w:rPr>
          <w:rFonts w:ascii="Calibri" w:hAnsi="Calibri"/>
          <w:b w:val="0"/>
          <w:i/>
          <w:sz w:val="22"/>
        </w:rPr>
        <w:t xml:space="preserve">the dashboard is </w:t>
      </w:r>
      <w:r>
        <w:rPr>
          <w:rFonts w:ascii="Calibri" w:hAnsi="Calibri"/>
          <w:b w:val="0"/>
          <w:i w:val="0"/>
          <w:sz w:val="22"/>
        </w:rPr>
        <w:t>the</w:t>
      </w:r>
      <w:r>
        <w:rPr>
          <w:rFonts w:ascii="Calibri" w:hAnsi="Calibri"/>
          <w:b w:val="0"/>
          <w:i/>
          <w:sz w:val="22"/>
        </w:rPr>
        <w:t xml:space="preserve"> plan</w:t>
      </w:r>
      <w:r>
        <w:rPr>
          <w:rFonts w:ascii="Calibri" w:hAnsi="Calibri"/>
          <w:b w:val="0"/>
          <w:i/>
          <w:sz w:val="22"/>
        </w:rPr>
        <w:t xml:space="preserve"> — what is on the Today page is what she is meant to do today. Second, </w:t>
      </w:r>
      <w:r>
        <w:rPr>
          <w:rFonts w:ascii="Calibri" w:hAnsi="Calibri"/>
          <w:b w:val="0"/>
          <w:i/>
          <w:sz w:val="22"/>
        </w:rPr>
        <w:t>the dashboard records what actually happened</w:t>
      </w:r>
      <w:r>
        <w:rPr>
          <w:rFonts w:ascii="Calibri" w:hAnsi="Calibri"/>
          <w:b w:val="0"/>
          <w:i/>
          <w:sz w:val="22"/>
        </w:rPr>
        <w:t xml:space="preserve">, not only what was planned, so a day's reality (with all its detours and improvisations) ends up reflected in her records automatically. Third, </w:t>
      </w:r>
      <w:r>
        <w:rPr>
          <w:rFonts w:ascii="Calibri" w:hAnsi="Calibri"/>
          <w:b w:val="0"/>
          <w:i/>
          <w:sz w:val="22"/>
        </w:rPr>
        <w:t>anything important that happens during a session belongs in the dashboard before you leave</w:t>
      </w:r>
      <w:r>
        <w:rPr>
          <w:rFonts w:ascii="Calibri" w:hAnsi="Calibri"/>
          <w:b w:val="0"/>
          <w:i w:val="0"/>
          <w:sz w:val="22"/>
        </w:rPr>
        <w:t>*, because that is how the next adult picks up the thread.</w:t>
      </w:r>
    </w:p>
    <w:p>
      <w:r>
        <w:rPr>
          <w:rFonts w:ascii="Calibri" w:hAnsi="Calibri"/>
          <w:b w:val="0"/>
          <w:i w:val="0"/>
          <w:sz w:val="22"/>
        </w:rPr>
        <w:t xml:space="preserve">A tutor is treated as a fully trusted adult. With very few exceptions (account settings, family secrets, the four-digit adult lock code, payment configuration), </w:t>
      </w:r>
      <w:r>
        <w:rPr>
          <w:rFonts w:ascii="Calibri" w:hAnsi="Calibri"/>
          <w:b/>
          <w:i w:val="0"/>
          <w:sz w:val="22"/>
        </w:rPr>
        <w:t>a tutor can do anything Katy or Marcy can do</w:t>
      </w:r>
      <w:r>
        <w:rPr>
          <w:rFonts w:ascii="Calibri" w:hAnsi="Calibri"/>
          <w:b w:val="0"/>
          <w:i w:val="0"/>
          <w:sz w:val="22"/>
        </w:rPr>
        <w:t>: edit the agenda, generate new blocks, add resources, award coins, upload worksheets, change tags, approve schedule changes. The dashboard does not gate you to a child's view.</w:t>
      </w:r>
    </w:p>
    <w:p>
      <w:r>
        <w:br/>
      </w:r>
    </w:p>
    <w:p>
      <w:pPr>
        <w:pStyle w:val="Heading2"/>
      </w:pPr>
      <w:r>
        <w:rPr>
          <w:b/>
          <w:i w:val="0"/>
          <w:sz w:val="30"/>
        </w:rPr>
        <w:t>2. The flexibility principle</w:t>
      </w:r>
    </w:p>
    <w:p>
      <w:r>
        <w:rPr>
          <w:rFonts w:ascii="Calibri" w:hAnsi="Calibri"/>
          <w:b w:val="0"/>
          <w:i w:val="0"/>
          <w:sz w:val="22"/>
        </w:rPr>
        <w:t xml:space="preserve">The single most important thing to understand about the dashboard is that </w:t>
      </w:r>
      <w:r>
        <w:rPr>
          <w:rFonts w:ascii="Calibri" w:hAnsi="Calibri"/>
          <w:b/>
          <w:i w:val="0"/>
          <w:sz w:val="22"/>
        </w:rPr>
        <w:t>the planned agenda is a starting suggestion, not a contract</w:t>
      </w:r>
      <w:r>
        <w:rPr>
          <w:rFonts w:ascii="Calibri" w:hAnsi="Calibri"/>
          <w:b w:val="0"/>
          <w:i w:val="0"/>
          <w:sz w:val="22"/>
        </w:rPr>
        <w:t>. Some days you will work straight through it block by block. Other days you and Reagan will pivot — she's deep in a science book and wants to keep reading instead of starting math; the weather is finally warm and a nature walk makes more sense than the planned ELA worksheet; she's having a hard morning emotionally and what she needs is a long walk and a kitchen-chemistry experiment, not the originally-scheduled lessons.</w:t>
      </w:r>
    </w:p>
    <w:p>
      <w:r>
        <w:rPr>
          <w:rFonts w:ascii="Calibri" w:hAnsi="Calibri"/>
          <w:b w:val="0"/>
          <w:i w:val="0"/>
          <w:sz w:val="22"/>
        </w:rPr>
        <w:t xml:space="preserve">All of that is fine. The dashboard does not penalize off-script days; it accommodates them. What matters is not that the original plan was honored, but that </w:t>
      </w:r>
      <w:r>
        <w:rPr>
          <w:rFonts w:ascii="Calibri" w:hAnsi="Calibri"/>
          <w:b/>
          <w:i w:val="0"/>
          <w:sz w:val="22"/>
        </w:rPr>
        <w:t>what actually happened gets recorded</w:t>
      </w:r>
      <w:r>
        <w:rPr>
          <w:rFonts w:ascii="Calibri" w:hAnsi="Calibri"/>
          <w:b w:val="0"/>
          <w:i w:val="0"/>
          <w:sz w:val="22"/>
        </w:rPr>
        <w:t>. If you spent the morning at the park identifying birds, then write that into the day's record — bird identification at the park, learned about cardinals and red-winged blackbirds, sketched two of them. The system will absorb that as a legitimate science block, tag it appropriately, credit the topics to the curriculum tracker, and the day counts. Mark the originally-planned blocks as skipped or rescheduled. No guilt, no scrambling to back-fit, no fake completion.</w:t>
      </w:r>
    </w:p>
    <w:p>
      <w:r>
        <w:rPr>
          <w:rFonts w:ascii="Calibri" w:hAnsi="Calibri"/>
          <w:b w:val="0"/>
          <w:i w:val="0"/>
          <w:sz w:val="22"/>
        </w:rPr>
        <w:t>This applies to partial days, completely improvised days, half-day field trips, sick-day rest, snow days, art days, kitchen days, garden days, "let's read together on the couch all morning" days, and "we got nothing done but we had a good conversation about feelings" days. The dashboard treats all of it as legitimate education when you record what was worked on.</w:t>
      </w:r>
    </w:p>
    <w:p>
      <w:r>
        <w:br/>
      </w:r>
    </w:p>
    <w:p>
      <w:pPr>
        <w:pStyle w:val="Heading2"/>
      </w:pPr>
      <w:r>
        <w:rPr>
          <w:b/>
          <w:i w:val="0"/>
          <w:sz w:val="30"/>
        </w:rPr>
        <w:t>3. Getting in</w:t>
      </w:r>
    </w:p>
    <w:p>
      <w:r>
        <w:rPr>
          <w:rFonts w:ascii="Calibri" w:hAnsi="Calibri"/>
          <w:b w:val="0"/>
          <w:i w:val="0"/>
          <w:sz w:val="22"/>
        </w:rPr>
        <w:t xml:space="preserve">Go to </w:t>
      </w:r>
      <w:r>
        <w:rPr>
          <w:rFonts w:ascii="Calibri" w:hAnsi="Calibri"/>
          <w:b/>
          <w:i w:val="0"/>
          <w:sz w:val="22"/>
        </w:rPr>
        <w:t>reaganschool.manus.space</w:t>
      </w:r>
      <w:r>
        <w:rPr>
          <w:rFonts w:ascii="Calibri" w:hAnsi="Calibri"/>
          <w:b w:val="0"/>
          <w:i w:val="0"/>
          <w:sz w:val="22"/>
        </w:rPr>
        <w:t xml:space="preserve"> in any browser. Sign in with the Google account Katy has authorized for you. The site remembers you on that device after the first sign-in, so you won't have to repeat it each time.</w:t>
      </w:r>
    </w:p>
    <w:p>
      <w:r>
        <w:rPr>
          <w:rFonts w:ascii="Calibri" w:hAnsi="Calibri"/>
          <w:b w:val="0"/>
          <w:i w:val="0"/>
          <w:sz w:val="22"/>
        </w:rPr>
        <w:t>The dashboard works on a laptop, an iPad, or a phone. For a full session a laptop or iPad is most comfortable because of the worksheet view and the camera button for paper uploads. A phone is fine for quick checks, marking a block complete on the go, or snapping a photo of finished paper work.</w:t>
      </w:r>
    </w:p>
    <w:p>
      <w:r>
        <w:rPr>
          <w:rFonts w:ascii="Calibri" w:hAnsi="Calibri"/>
          <w:b w:val="0"/>
          <w:i w:val="0"/>
          <w:sz w:val="22"/>
        </w:rPr>
        <w:t xml:space="preserve">When you arrive you land on the </w:t>
      </w:r>
      <w:r>
        <w:rPr>
          <w:rFonts w:ascii="Calibri" w:hAnsi="Calibri"/>
          <w:b/>
          <w:i w:val="0"/>
          <w:sz w:val="22"/>
        </w:rPr>
        <w:t>Today</w:t>
      </w:r>
      <w:r>
        <w:rPr>
          <w:rFonts w:ascii="Calibri" w:hAnsi="Calibri"/>
          <w:b w:val="0"/>
          <w:i w:val="0"/>
          <w:sz w:val="22"/>
        </w:rPr>
        <w:t xml:space="preserve"> page. That is the dashboard's home base, and most of what a tutor does happens there.</w:t>
      </w:r>
    </w:p>
    <w:p>
      <w:r>
        <w:rPr>
          <w:rFonts w:ascii="Calibri" w:hAnsi="Calibri"/>
          <w:b w:val="0"/>
          <w:i w:val="0"/>
          <w:sz w:val="22"/>
        </w:rPr>
        <w:t>A note on connectors: the Google integration, Gmail, AI services, storage, app SSO, and the rest are all currently connected and working. You should never have to authorize anything. If the dashboard does ask you to "connect" or "authorize" mid-session, that means something has disconnected — note it and tell Katy.</w:t>
      </w:r>
    </w:p>
    <w:p>
      <w:r>
        <w:br/>
      </w:r>
    </w:p>
    <w:p>
      <w:pPr>
        <w:pStyle w:val="Heading2"/>
      </w:pPr>
      <w:r>
        <w:rPr>
          <w:b/>
          <w:i w:val="0"/>
          <w:sz w:val="30"/>
        </w:rPr>
        <w:t>4. The Today page — the heart of the dashboard</w:t>
      </w:r>
    </w:p>
    <w:p>
      <w:r>
        <w:rPr>
          <w:rFonts w:ascii="Calibri" w:hAnsi="Calibri"/>
          <w:b w:val="0"/>
          <w:i w:val="0"/>
          <w:sz w:val="22"/>
        </w:rPr>
        <w:t xml:space="preserve">The Today page shows Reagan's plan for the current school day, broken into time-ordered </w:t>
      </w:r>
      <w:r>
        <w:rPr>
          <w:rFonts w:ascii="Calibri" w:hAnsi="Calibri"/>
          <w:b/>
          <w:i w:val="0"/>
          <w:sz w:val="22"/>
        </w:rPr>
        <w:t>blocks</w:t>
      </w:r>
      <w:r>
        <w:rPr>
          <w:rFonts w:ascii="Calibri" w:hAnsi="Calibri"/>
          <w:b w:val="0"/>
          <w:i w:val="0"/>
          <w:sz w:val="22"/>
        </w:rPr>
        <w:t>. A block is one thing she is meant to do: a math lesson, an ELA worksheet, a science video, a read-aloud chapter, a coin-earning practice round, a movement break, a creative project, a field activity. Each block has a title, a subject, an estimated time, and (when relevant) an attached worksheet PDF, a lesson PDF, a video link, an app destination, or a checklist of what counts as "done."</w:t>
      </w:r>
    </w:p>
    <w:p>
      <w:r>
        <w:rPr>
          <w:rFonts w:ascii="Calibri" w:hAnsi="Calibri"/>
          <w:b w:val="0"/>
          <w:i w:val="0"/>
          <w:sz w:val="22"/>
        </w:rPr>
        <w:t>Blocks are designed to be worked through in order, but the order is not sacred. If Reagan is energized and wants to start with the hard math, that's fine; if she needs a short break or a swap, that's also fine. What matters is that by end of day the blocks she completed are marked complete, the ones that didn't happen are either rescheduled or noted as skipped, and any off-script activity is recorded.</w:t>
      </w:r>
    </w:p>
    <w:p>
      <w:r>
        <w:rPr>
          <w:rFonts w:ascii="Calibri" w:hAnsi="Calibri"/>
          <w:b w:val="0"/>
          <w:i w:val="0"/>
          <w:sz w:val="22"/>
        </w:rPr>
        <w:t xml:space="preserve">Every block has a </w:t>
      </w:r>
      <w:r>
        <w:rPr>
          <w:rFonts w:ascii="Calibri" w:hAnsi="Calibri"/>
          <w:b/>
          <w:i w:val="0"/>
          <w:sz w:val="22"/>
        </w:rPr>
        <w:t>status</w:t>
      </w:r>
      <w:r>
        <w:rPr>
          <w:rFonts w:ascii="Calibri" w:hAnsi="Calibri"/>
          <w:b w:val="0"/>
          <w:i w:val="0"/>
          <w:sz w:val="22"/>
        </w:rPr>
        <w:t xml:space="preserve"> you (or Reagan) set as you move through the day: </w:t>
      </w:r>
      <w:r>
        <w:rPr>
          <w:rFonts w:ascii="Calibri" w:hAnsi="Calibri"/>
          <w:b/>
          <w:i w:val="0"/>
          <w:sz w:val="22"/>
        </w:rPr>
        <w:t>not started</w:t>
      </w:r>
      <w:r>
        <w:rPr>
          <w:rFonts w:ascii="Calibri" w:hAnsi="Calibri"/>
          <w:b w:val="0"/>
          <w:i w:val="0"/>
          <w:sz w:val="22"/>
        </w:rPr>
        <w:t xml:space="preserve">, </w:t>
      </w:r>
      <w:r>
        <w:rPr>
          <w:rFonts w:ascii="Calibri" w:hAnsi="Calibri"/>
          <w:b/>
          <w:i w:val="0"/>
          <w:sz w:val="22"/>
        </w:rPr>
        <w:t>in progress</w:t>
      </w:r>
      <w:r>
        <w:rPr>
          <w:rFonts w:ascii="Calibri" w:hAnsi="Calibri"/>
          <w:b w:val="0"/>
          <w:i w:val="0"/>
          <w:sz w:val="22"/>
        </w:rPr>
        <w:t xml:space="preserve">, </w:t>
      </w:r>
      <w:r>
        <w:rPr>
          <w:rFonts w:ascii="Calibri" w:hAnsi="Calibri"/>
          <w:b/>
          <w:i w:val="0"/>
          <w:sz w:val="22"/>
        </w:rPr>
        <w:t>completed</w:t>
      </w:r>
      <w:r>
        <w:rPr>
          <w:rFonts w:ascii="Calibri" w:hAnsi="Calibri"/>
          <w:b w:val="0"/>
          <w:i w:val="0"/>
          <w:sz w:val="22"/>
        </w:rPr>
        <w:t xml:space="preserve">, </w:t>
      </w:r>
      <w:r>
        <w:rPr>
          <w:rFonts w:ascii="Calibri" w:hAnsi="Calibri"/>
          <w:b/>
          <w:i w:val="0"/>
          <w:sz w:val="22"/>
        </w:rPr>
        <w:t>skipped</w:t>
      </w:r>
      <w:r>
        <w:rPr>
          <w:rFonts w:ascii="Calibri" w:hAnsi="Calibri"/>
          <w:b w:val="0"/>
          <w:i w:val="0"/>
          <w:sz w:val="22"/>
        </w:rPr>
        <w:t xml:space="preserve">, or </w:t>
      </w:r>
      <w:r>
        <w:rPr>
          <w:rFonts w:ascii="Calibri" w:hAnsi="Calibri"/>
          <w:b/>
          <w:i w:val="0"/>
          <w:sz w:val="22"/>
        </w:rPr>
        <w:t>needs help</w:t>
      </w:r>
      <w:r>
        <w:rPr>
          <w:rFonts w:ascii="Calibri" w:hAnsi="Calibri"/>
          <w:b w:val="0"/>
          <w:i w:val="0"/>
          <w:sz w:val="22"/>
        </w:rPr>
        <w:t>. The "needs help" status is unusually important — if a block stumped Reagan or revealed a gap, marking it that way tells the next adult to revisit it and feeds the curriculum tracker so the topic doesn't get prematurely checked off.</w:t>
      </w:r>
    </w:p>
    <w:p>
      <w:r>
        <w:rPr>
          <w:rFonts w:ascii="Calibri" w:hAnsi="Calibri"/>
          <w:b w:val="0"/>
          <w:i w:val="0"/>
          <w:sz w:val="22"/>
        </w:rPr>
        <w:t xml:space="preserve">Around the block list there are several supporting elements: quick links into the rest of the dashboard, the </w:t>
      </w:r>
      <w:r>
        <w:rPr>
          <w:rFonts w:ascii="Calibri" w:hAnsi="Calibri"/>
          <w:b/>
          <w:i w:val="0"/>
          <w:sz w:val="22"/>
        </w:rPr>
        <w:t>request box</w:t>
      </w:r>
      <w:r>
        <w:rPr>
          <w:rFonts w:ascii="Calibri" w:hAnsi="Calibri"/>
          <w:b w:val="0"/>
          <w:i w:val="0"/>
          <w:sz w:val="22"/>
        </w:rPr>
        <w:t xml:space="preserve"> Reagan can use to ask for schedule changes, and the </w:t>
      </w:r>
      <w:r>
        <w:rPr>
          <w:rFonts w:ascii="Calibri" w:hAnsi="Calibri"/>
          <w:b/>
          <w:i w:val="0"/>
          <w:sz w:val="22"/>
        </w:rPr>
        <w:t>For Mom &amp; Grandma drawer</w:t>
      </w:r>
      <w:r>
        <w:rPr>
          <w:rFonts w:ascii="Calibri" w:hAnsi="Calibri"/>
          <w:b w:val="0"/>
          <w:i w:val="0"/>
          <w:sz w:val="22"/>
        </w:rPr>
        <w:t xml:space="preserve"> which holds adult-only quick tools (see §13). As a trusted adult tutor you can unlock that drawer with the four-digit code Katy gives you.</w:t>
      </w:r>
    </w:p>
    <w:p>
      <w:r>
        <w:br/>
      </w:r>
    </w:p>
    <w:p>
      <w:pPr>
        <w:pStyle w:val="Heading2"/>
      </w:pPr>
      <w:r>
        <w:rPr>
          <w:b/>
          <w:i w:val="0"/>
          <w:sz w:val="30"/>
        </w:rPr>
        <w:t>5. The Schedule page — the week at a glance</w:t>
      </w:r>
    </w:p>
    <w:p>
      <w:r>
        <w:rPr>
          <w:rFonts w:ascii="Calibri" w:hAnsi="Calibri"/>
          <w:b w:val="0"/>
          <w:i w:val="0"/>
          <w:sz w:val="22"/>
        </w:rPr>
        <w:t xml:space="preserve">The </w:t>
      </w:r>
      <w:r>
        <w:rPr>
          <w:rFonts w:ascii="Calibri" w:hAnsi="Calibri"/>
          <w:b/>
          <w:i w:val="0"/>
          <w:sz w:val="22"/>
        </w:rPr>
        <w:t>Schedule</w:t>
      </w:r>
      <w:r>
        <w:rPr>
          <w:rFonts w:ascii="Calibri" w:hAnsi="Calibri"/>
          <w:b w:val="0"/>
          <w:i w:val="0"/>
          <w:sz w:val="22"/>
        </w:rPr>
        <w:t xml:space="preserve"> page (in the navigation) zooms out from today to show the whole school week. Each day has its own column with its planned blocks; you can scroll forward to upcoming weeks or back to past ones. This is the page to open when you want to see </w:t>
      </w:r>
      <w:r>
        <w:rPr>
          <w:rFonts w:ascii="Calibri" w:hAnsi="Calibri"/>
          <w:b w:val="0"/>
          <w:i/>
          <w:sz w:val="22"/>
        </w:rPr>
        <w:t>why</w:t>
      </w:r>
      <w:r>
        <w:rPr>
          <w:rFonts w:ascii="Calibri" w:hAnsi="Calibri"/>
          <w:b w:val="0"/>
          <w:i w:val="0"/>
          <w:sz w:val="22"/>
        </w:rPr>
        <w:t xml:space="preserve"> today looks the way it does — today's math block might be lighter because Reagan has a heavier session tomorrow, or there might be a field trip Wednesday that displaces a normal block.</w:t>
      </w:r>
    </w:p>
    <w:p>
      <w:r>
        <w:rPr>
          <w:rFonts w:ascii="Calibri" w:hAnsi="Calibri"/>
          <w:b w:val="0"/>
          <w:i w:val="0"/>
          <w:sz w:val="22"/>
        </w:rPr>
        <w:t>Use the Schedule page also to check whether a topic is going to come up again soon. If multiplication facts feel shaky in today's session, a glance at the week tells you whether that's getting revisited Thursday already or whether you should request a follow-up block.</w:t>
      </w:r>
    </w:p>
    <w:p>
      <w:r>
        <w:rPr>
          <w:rFonts w:ascii="Calibri" w:hAnsi="Calibri"/>
          <w:b w:val="0"/>
          <w:i w:val="0"/>
          <w:sz w:val="22"/>
        </w:rPr>
        <w:t xml:space="preserve">Tutors can edit the schedule directly through the </w:t>
      </w:r>
      <w:r>
        <w:rPr>
          <w:rFonts w:ascii="Calibri" w:hAnsi="Calibri"/>
          <w:b/>
          <w:i w:val="0"/>
          <w:sz w:val="22"/>
        </w:rPr>
        <w:t>Agenda Editor</w:t>
      </w:r>
      <w:r>
        <w:rPr>
          <w:rFonts w:ascii="Calibri" w:hAnsi="Calibri"/>
          <w:b w:val="0"/>
          <w:i w:val="0"/>
          <w:sz w:val="22"/>
        </w:rPr>
        <w:t xml:space="preserve"> (§12). Reagan can view the Schedule but cannot edit it; her path to changes is the request box and Kiwi (§6).</w:t>
      </w:r>
    </w:p>
    <w:p>
      <w:r>
        <w:br/>
      </w:r>
    </w:p>
    <w:p>
      <w:pPr>
        <w:pStyle w:val="Heading2"/>
      </w:pPr>
      <w:r>
        <w:rPr>
          <w:b/>
          <w:i w:val="0"/>
          <w:sz w:val="30"/>
        </w:rPr>
        <w:t>6. Kiwi, Coins, and Practice — the in-app character and the reward economy</w:t>
      </w:r>
    </w:p>
    <w:p>
      <w:r>
        <w:rPr>
          <w:rFonts w:ascii="Calibri" w:hAnsi="Calibri"/>
          <w:b/>
          <w:i w:val="0"/>
          <w:sz w:val="22"/>
        </w:rPr>
        <w:t>Kiwi</w:t>
      </w:r>
      <w:r>
        <w:rPr>
          <w:rFonts w:ascii="Calibri" w:hAnsi="Calibri"/>
          <w:b w:val="0"/>
          <w:i w:val="0"/>
          <w:sz w:val="22"/>
        </w:rPr>
        <w:t xml:space="preserve"> is the dashboard's character and Reagan's in-app companion. She appears on the Today page as a friendly presence and is the AI behind the coin/reward system, the practice suggestions, and a lot of the small magic that makes the dashboard feel alive. Reagan can talk to Kiwi by clicking on her — never by surprise pop-up, and never via an unexpected microphone prompt. Kiwi will sometimes animate, pop, or fly across the screen on her own; that is intended.</w:t>
      </w:r>
    </w:p>
    <w:p>
      <w:r>
        <w:rPr>
          <w:rFonts w:ascii="Calibri" w:hAnsi="Calibri"/>
          <w:b w:val="0"/>
          <w:i w:val="0"/>
          <w:sz w:val="22"/>
        </w:rPr>
        <w:t>Kiwi can answer Reagan's basic questions about the dashboard, suggest a practice round when she has extra time, make light schedule-change requests on her behalf, and quietly notice when Reagan seems to be flagging — she might suggest a movement break or a snack. Kiwi is also where Reagan goes to ask for help, request a new assignment, or propose an adventure.</w:t>
      </w:r>
    </w:p>
    <w:p>
      <w:r>
        <w:rPr>
          <w:rFonts w:ascii="Calibri" w:hAnsi="Calibri"/>
          <w:b w:val="0"/>
          <w:i w:val="0"/>
          <w:sz w:val="22"/>
        </w:rPr>
        <w:t xml:space="preserve">The </w:t>
      </w:r>
      <w:r>
        <w:rPr>
          <w:rFonts w:ascii="Calibri" w:hAnsi="Calibri"/>
          <w:b/>
          <w:i w:val="0"/>
          <w:sz w:val="22"/>
        </w:rPr>
        <w:t>Coins</w:t>
      </w:r>
      <w:r>
        <w:rPr>
          <w:rFonts w:ascii="Calibri" w:hAnsi="Calibri"/>
          <w:b w:val="0"/>
          <w:i w:val="0"/>
          <w:sz w:val="22"/>
        </w:rPr>
        <w:t xml:space="preserve"> page (also reachable as </w:t>
      </w:r>
      <w:r>
        <w:rPr>
          <w:rFonts w:ascii="Calibri" w:hAnsi="Calibri"/>
          <w:b w:val="0"/>
          <w:i/>
          <w:sz w:val="22"/>
        </w:rPr>
        <w:t>/coins</w:t>
      </w:r>
      <w:r>
        <w:rPr>
          <w:rFonts w:ascii="Calibri" w:hAnsi="Calibri"/>
          <w:b w:val="0"/>
          <w:i w:val="0"/>
          <w:sz w:val="22"/>
        </w:rPr>
        <w:t xml:space="preserve">, </w:t>
      </w:r>
      <w:r>
        <w:rPr>
          <w:rFonts w:ascii="Calibri" w:hAnsi="Calibri"/>
          <w:b w:val="0"/>
          <w:i/>
          <w:sz w:val="22"/>
        </w:rPr>
        <w:t>/kiwi</w:t>
      </w:r>
      <w:r>
        <w:rPr>
          <w:rFonts w:ascii="Calibri" w:hAnsi="Calibri"/>
          <w:b w:val="0"/>
          <w:i w:val="0"/>
          <w:sz w:val="22"/>
        </w:rPr>
        <w:t xml:space="preserve">, </w:t>
      </w:r>
      <w:r>
        <w:rPr>
          <w:rFonts w:ascii="Calibri" w:hAnsi="Calibri"/>
          <w:b w:val="0"/>
          <w:i/>
          <w:sz w:val="22"/>
        </w:rPr>
        <w:t>/practice</w:t>
      </w:r>
      <w:r>
        <w:rPr>
          <w:rFonts w:ascii="Calibri" w:hAnsi="Calibri"/>
          <w:b w:val="0"/>
          <w:i w:val="0"/>
          <w:sz w:val="22"/>
        </w:rPr>
        <w:t xml:space="preserve"> — same area) is Reagan's reward economy. She earns </w:t>
      </w:r>
      <w:r>
        <w:rPr>
          <w:rFonts w:ascii="Calibri" w:hAnsi="Calibri"/>
          <w:b/>
          <w:i w:val="0"/>
          <w:sz w:val="22"/>
        </w:rPr>
        <w:t>Kiwi Coins</w:t>
      </w:r>
      <w:r>
        <w:rPr>
          <w:rFonts w:ascii="Calibri" w:hAnsi="Calibri"/>
          <w:b w:val="0"/>
          <w:i w:val="0"/>
          <w:sz w:val="22"/>
        </w:rPr>
        <w:t xml:space="preserve"> for completing blocks, finishing practice rounds, hitting weekly goals, doing extra reading, going above and beyond, and at adult discretion. Coins accumulate visibly. She can spend them on rewards Katy has configured — extra Roblox time, a chosen adventure, a small prize, a treat.</w:t>
      </w:r>
    </w:p>
    <w:p>
      <w:r>
        <w:rPr>
          <w:rFonts w:ascii="Calibri" w:hAnsi="Calibri"/>
          <w:b/>
          <w:i w:val="0"/>
          <w:sz w:val="22"/>
        </w:rPr>
        <w:t>Tutors can award coins.</w:t>
      </w:r>
      <w:r>
        <w:rPr>
          <w:rFonts w:ascii="Calibri" w:hAnsi="Calibri"/>
          <w:b w:val="0"/>
          <w:i w:val="0"/>
          <w:sz w:val="22"/>
        </w:rPr>
        <w:t xml:space="preserve"> This is a meaningful in-the-moment lever, not just an after-the-fact thing for adults. If Reagan pushed through a hard math problem, was unusually kind, persisted through frustration, did real effort on something hard, or generally earned recognition, you can give her bonus coins directly from the Coins page during the session. Use it. The point isn't bribery — it's a tangible signal that effort and character are seen.</w:t>
      </w:r>
    </w:p>
    <w:p>
      <w:r>
        <w:rPr>
          <w:rFonts w:ascii="Calibri" w:hAnsi="Calibri"/>
          <w:b w:val="0"/>
          <w:i w:val="0"/>
          <w:sz w:val="22"/>
        </w:rPr>
        <w:t xml:space="preserve">Inside the same area is </w:t>
      </w:r>
      <w:r>
        <w:rPr>
          <w:rFonts w:ascii="Calibri" w:hAnsi="Calibri"/>
          <w:b/>
          <w:i w:val="0"/>
          <w:sz w:val="22"/>
        </w:rPr>
        <w:t>Practice</w:t>
      </w:r>
      <w:r>
        <w:rPr>
          <w:rFonts w:ascii="Calibri" w:hAnsi="Calibri"/>
          <w:b w:val="0"/>
          <w:i w:val="0"/>
          <w:sz w:val="22"/>
        </w:rPr>
        <w:t>, the structured extra-practice library. Practice is organized by subject and by list (for example, "Spelling — fifth-grade list 4," "Math — fractions equivalence," "Reading — main idea and supporting details"). Each list has sample rounds that open with a tap and earn coins on completion. If Reagan finishes her planned blocks early and has appetite for more, sending her into a Practice round is a great way to spend the remaining session productively.</w:t>
      </w:r>
    </w:p>
    <w:p>
      <w:r>
        <w:br/>
      </w:r>
    </w:p>
    <w:p>
      <w:pPr>
        <w:pStyle w:val="Heading2"/>
      </w:pPr>
      <w:r>
        <w:rPr>
          <w:b/>
          <w:i w:val="0"/>
          <w:sz w:val="30"/>
        </w:rPr>
        <w:t>7. The Bookshelf — what Reagan is reading</w:t>
      </w:r>
    </w:p>
    <w:p>
      <w:r>
        <w:rPr>
          <w:rFonts w:ascii="Calibri" w:hAnsi="Calibri"/>
          <w:b w:val="0"/>
          <w:i w:val="0"/>
          <w:sz w:val="22"/>
        </w:rPr>
        <w:t xml:space="preserve">The </w:t>
      </w:r>
      <w:r>
        <w:rPr>
          <w:rFonts w:ascii="Calibri" w:hAnsi="Calibri"/>
          <w:b/>
          <w:i w:val="0"/>
          <w:sz w:val="22"/>
        </w:rPr>
        <w:t>Bookshelf</w:t>
      </w:r>
      <w:r>
        <w:rPr>
          <w:rFonts w:ascii="Calibri" w:hAnsi="Calibri"/>
          <w:b w:val="0"/>
          <w:i w:val="0"/>
          <w:sz w:val="22"/>
        </w:rPr>
        <w:t xml:space="preserve"> page is exactly what it sounds like: the books in Reagan's current reading rotation, the ones she has finished, and the ones queued up next. Each book has a cover, a title, a short description, her current page or chapter, and sometimes a note about why it was chosen (a curriculum tie-in, a personal interest, a family read-aloud).</w:t>
      </w:r>
    </w:p>
    <w:p>
      <w:r>
        <w:rPr>
          <w:rFonts w:ascii="Calibri" w:hAnsi="Calibri"/>
          <w:b w:val="0"/>
          <w:i w:val="0"/>
          <w:sz w:val="22"/>
        </w:rPr>
        <w:t>For a tutor, the Bookshelf is useful in two ways. First, when a Today block says "20 minutes of independent reading," the Bookshelf tells you which book she is on and where she left off. Update her page or chapter on the Bookshelf when she finishes a session of reading. Second, when a lesson references her current book — "today's writing prompt is about the character from your chapter book" — the Bookshelf gives you the context to make the prompt land.</w:t>
      </w:r>
    </w:p>
    <w:p>
      <w:r>
        <w:rPr>
          <w:rFonts w:ascii="Calibri" w:hAnsi="Calibri"/>
          <w:b w:val="0"/>
          <w:i w:val="0"/>
          <w:sz w:val="22"/>
        </w:rPr>
        <w:t>Tutors can add books to Reagan's shelf. If you have a great suggestion for her — a book you used with a previous student that matched her level beautifully, a book you read at her age, a book you noticed her gravitating toward — add it to her queue with a note about why. Books you add are visible to Katy and to the next adult.</w:t>
      </w:r>
    </w:p>
    <w:p>
      <w:r>
        <w:br/>
      </w:r>
    </w:p>
    <w:p>
      <w:pPr>
        <w:pStyle w:val="Heading2"/>
      </w:pPr>
      <w:r>
        <w:rPr>
          <w:b/>
          <w:i w:val="0"/>
          <w:sz w:val="30"/>
        </w:rPr>
        <w:t>8. Notes — daily notes and the notebook</w:t>
      </w:r>
    </w:p>
    <w:p>
      <w:r>
        <w:rPr>
          <w:rFonts w:ascii="Calibri" w:hAnsi="Calibri"/>
          <w:b w:val="0"/>
          <w:i w:val="0"/>
          <w:sz w:val="22"/>
        </w:rPr>
        <w:t xml:space="preserve">The </w:t>
      </w:r>
      <w:r>
        <w:rPr>
          <w:rFonts w:ascii="Calibri" w:hAnsi="Calibri"/>
          <w:b/>
          <w:i w:val="0"/>
          <w:sz w:val="22"/>
        </w:rPr>
        <w:t>Notes</w:t>
      </w:r>
      <w:r>
        <w:rPr>
          <w:rFonts w:ascii="Calibri" w:hAnsi="Calibri"/>
          <w:b w:val="0"/>
          <w:i w:val="0"/>
          <w:sz w:val="22"/>
        </w:rPr>
        <w:t xml:space="preserve"> page is where written work, sketches, and notes-to-self happen. There are two flavors that look similar but serve different roles.</w:t>
      </w:r>
    </w:p>
    <w:p>
      <w:r>
        <w:rPr>
          <w:rFonts w:ascii="Calibri" w:hAnsi="Calibri"/>
          <w:b w:val="0"/>
          <w:i w:val="0"/>
          <w:sz w:val="22"/>
        </w:rPr>
        <w:t xml:space="preserve">The </w:t>
      </w:r>
      <w:r>
        <w:rPr>
          <w:rFonts w:ascii="Calibri" w:hAnsi="Calibri"/>
          <w:b/>
          <w:i w:val="0"/>
          <w:sz w:val="22"/>
        </w:rPr>
        <w:t>daily notes</w:t>
      </w:r>
      <w:r>
        <w:rPr>
          <w:rFonts w:ascii="Calibri" w:hAnsi="Calibri"/>
          <w:b w:val="0"/>
          <w:i w:val="0"/>
          <w:sz w:val="22"/>
        </w:rPr>
        <w:t xml:space="preserve"> view is the everyday scratchpad and journal: it opens to the current day, lets you (or Reagan) type, doodle, snap a photo and add it, or upload a worksheet PDF and mark it up directly on screen. Reopen the page later in the same day and it goes back to where it was, so notes accumulate over the day instead of scattering into separate files. Background is light by design — easier on the eyes during a session.</w:t>
      </w:r>
    </w:p>
    <w:p>
      <w:r>
        <w:rPr>
          <w:rFonts w:ascii="Calibri" w:hAnsi="Calibri"/>
          <w:b w:val="0"/>
          <w:i w:val="0"/>
          <w:sz w:val="22"/>
        </w:rPr>
        <w:t xml:space="preserve">The </w:t>
      </w:r>
      <w:r>
        <w:rPr>
          <w:rFonts w:ascii="Calibri" w:hAnsi="Calibri"/>
          <w:b/>
          <w:i w:val="0"/>
          <w:sz w:val="22"/>
        </w:rPr>
        <w:t>notebook</w:t>
      </w:r>
      <w:r>
        <w:rPr>
          <w:rFonts w:ascii="Calibri" w:hAnsi="Calibri"/>
          <w:b w:val="0"/>
          <w:i w:val="0"/>
          <w:sz w:val="22"/>
        </w:rPr>
        <w:t xml:space="preserve">, opened from the same page as a separate popup panel, is a longer-running scratchpad that is not date-bound. Use the notebook for ongoing thoughts, running lists, sketches-in-progress, reference notes, things you want to keep visible across multiple days. Tutors have specific tools in the notebook: a section for </w:t>
      </w:r>
      <w:r>
        <w:rPr>
          <w:rFonts w:ascii="Calibri" w:hAnsi="Calibri"/>
          <w:b/>
          <w:i w:val="0"/>
          <w:sz w:val="22"/>
        </w:rPr>
        <w:t>session-to-session notes</w:t>
      </w:r>
      <w:r>
        <w:rPr>
          <w:rFonts w:ascii="Calibri" w:hAnsi="Calibri"/>
          <w:b w:val="0"/>
          <w:i w:val="0"/>
          <w:sz w:val="22"/>
        </w:rPr>
        <w:t xml:space="preserve"> ("we've been working on regrouping with borrowing — she's getting closer"), a place to </w:t>
      </w:r>
      <w:r>
        <w:rPr>
          <w:rFonts w:ascii="Calibri" w:hAnsi="Calibri"/>
          <w:b/>
          <w:i w:val="0"/>
          <w:sz w:val="22"/>
        </w:rPr>
        <w:t>pin a strategy</w:t>
      </w:r>
      <w:r>
        <w:rPr>
          <w:rFonts w:ascii="Calibri" w:hAnsi="Calibri"/>
          <w:b w:val="0"/>
          <w:i w:val="0"/>
          <w:sz w:val="22"/>
        </w:rPr>
        <w:t xml:space="preserve"> you're trying with a particular subject, and a way to leave a </w:t>
      </w:r>
      <w:r>
        <w:rPr>
          <w:rFonts w:ascii="Calibri" w:hAnsi="Calibri"/>
          <w:b/>
          <w:i w:val="0"/>
          <w:sz w:val="22"/>
        </w:rPr>
        <w:t>note for the next adult</w:t>
      </w:r>
      <w:r>
        <w:rPr>
          <w:rFonts w:ascii="Calibri" w:hAnsi="Calibri"/>
          <w:b w:val="0"/>
          <w:i w:val="0"/>
          <w:sz w:val="22"/>
        </w:rPr>
        <w:t xml:space="preserve"> that isn't tied to a single date.</w:t>
      </w:r>
    </w:p>
    <w:p>
      <w:r>
        <w:rPr>
          <w:rFonts w:ascii="Calibri" w:hAnsi="Calibri"/>
          <w:b w:val="0"/>
          <w:i w:val="0"/>
          <w:sz w:val="22"/>
        </w:rPr>
        <w:t xml:space="preserve">For tutors, the Notes page is where the </w:t>
      </w:r>
      <w:r>
        <w:rPr>
          <w:rFonts w:ascii="Calibri" w:hAnsi="Calibri"/>
          <w:b/>
          <w:i w:val="0"/>
          <w:sz w:val="22"/>
        </w:rPr>
        <w:t>end-of-session handoff</w:t>
      </w:r>
      <w:r>
        <w:rPr>
          <w:rFonts w:ascii="Calibri" w:hAnsi="Calibri"/>
          <w:b w:val="0"/>
          <w:i w:val="0"/>
          <w:sz w:val="22"/>
        </w:rPr>
        <w:t xml:space="preserve"> lives. Two or three honest sentences before you leave — what went well, what gave her trouble, what to revisit — is the single most valuable thing you do for the next adult. It is far more useful than a long polished write-up, and it is what holds the continuity of her school together across multiple helpers.</w:t>
      </w:r>
    </w:p>
    <w:p>
      <w:r>
        <w:br/>
      </w:r>
    </w:p>
    <w:p>
      <w:pPr>
        <w:pStyle w:val="Heading2"/>
      </w:pPr>
      <w:r>
        <w:rPr>
          <w:b/>
          <w:i w:val="0"/>
          <w:sz w:val="30"/>
        </w:rPr>
        <w:t>9. Apps — the launcher (and so much more)</w:t>
      </w:r>
    </w:p>
    <w:p>
      <w:r>
        <w:rPr>
          <w:rFonts w:ascii="Calibri" w:hAnsi="Calibri"/>
          <w:b w:val="0"/>
          <w:i w:val="0"/>
          <w:sz w:val="22"/>
        </w:rPr>
        <w:t xml:space="preserve">The </w:t>
      </w:r>
      <w:r>
        <w:rPr>
          <w:rFonts w:ascii="Calibri" w:hAnsi="Calibri"/>
          <w:b/>
          <w:i w:val="0"/>
          <w:sz w:val="22"/>
        </w:rPr>
        <w:t>Apps</w:t>
      </w:r>
      <w:r>
        <w:rPr>
          <w:rFonts w:ascii="Calibri" w:hAnsi="Calibri"/>
          <w:b w:val="0"/>
          <w:i w:val="0"/>
          <w:sz w:val="22"/>
        </w:rPr>
        <w:t xml:space="preserve"> page is the launcher for every external learning tool wired into Reagan's school. Forty-three apps are currently connected, organized into seven categories. Reagan and you sign into them through the dashboard; you do not log in to each one separately. Activity flows back to the dashboard so completed sessions show up in her records automatically.</w:t>
      </w:r>
    </w:p>
    <w:p>
      <w:r>
        <w:rPr>
          <w:rFonts w:ascii="Calibri" w:hAnsi="Calibri"/>
          <w:b w:val="0"/>
          <w:i w:val="0"/>
          <w:sz w:val="22"/>
        </w:rPr>
        <w:t>The categories and what's in them, as of today:</w:t>
      </w:r>
    </w:p>
    <w:p>
      <w:r>
        <w:rPr>
          <w:rFonts w:ascii="Calibri" w:hAnsi="Calibri"/>
          <w:b/>
          <w:i w:val="0"/>
          <w:sz w:val="22"/>
        </w:rPr>
        <w:t>School (the daily drivers).</w:t>
      </w:r>
      <w:r>
        <w:rPr>
          <w:rFonts w:ascii="Calibri" w:hAnsi="Calibri"/>
          <w:b w:val="0"/>
          <w:i w:val="0"/>
          <w:sz w:val="22"/>
        </w:rPr>
        <w:t xml:space="preserve"> IXL, Khan Academy, BrainPOP, Edpuzzle, iCivics, Prodigy Math, Photomath, Quizlet, Vocabulary.com, Kahoot!, Adobe Spark, Aimswebplus, Class Dojo, and Clever. IXL and Khan Academy are the workhorses for math and ELA structured practice. Edpuzzle is for video-with-questions. BrainPOP is short topical videos with quizzes. Prodigy is gamified math. Photomath is for working through a problem step-by-step with visual help.</w:t>
      </w:r>
    </w:p>
    <w:p>
      <w:r>
        <w:rPr>
          <w:rFonts w:ascii="Calibri" w:hAnsi="Calibri"/>
          <w:b/>
          <w:i w:val="0"/>
          <w:sz w:val="22"/>
        </w:rPr>
        <w:t>Google.</w:t>
      </w:r>
      <w:r>
        <w:rPr>
          <w:rFonts w:ascii="Calibri" w:hAnsi="Calibri"/>
          <w:b w:val="0"/>
          <w:i w:val="0"/>
          <w:sz w:val="22"/>
        </w:rPr>
        <w:t xml:space="preserve"> Google Classroom, Google Docs, Google Slides, Google Drive, and Gmail. Reagan has a Google Workspace account; Google Classroom is where she has any assigned classroom-style work, Docs and Slides are her writing and presentation tools, Drive is where everything is mirrored (see §17), and Gmail is for any school-related correspondence.</w:t>
      </w:r>
    </w:p>
    <w:p>
      <w:r>
        <w:rPr>
          <w:rFonts w:ascii="Calibri" w:hAnsi="Calibri"/>
          <w:b/>
          <w:i w:val="0"/>
          <w:sz w:val="22"/>
        </w:rPr>
        <w:t>Reading.</w:t>
      </w:r>
      <w:r>
        <w:rPr>
          <w:rFonts w:ascii="Calibri" w:hAnsi="Calibri"/>
          <w:b w:val="0"/>
          <w:i w:val="0"/>
          <w:sz w:val="22"/>
        </w:rPr>
        <w:t xml:space="preserve"> Epic! Books (huge digital library at her level), CommonLit (passages with comprehension questions), ReadWorks (similar — passages and quizzes), Storyline Online (read-alouds by professional actors), and Starfall (foundational reading skills she sometimes revisits).</w:t>
      </w:r>
    </w:p>
    <w:p>
      <w:r>
        <w:rPr>
          <w:rFonts w:ascii="Calibri" w:hAnsi="Calibri"/>
          <w:b/>
          <w:i w:val="0"/>
          <w:sz w:val="22"/>
        </w:rPr>
        <w:t>Videos.</w:t>
      </w:r>
      <w:r>
        <w:rPr>
          <w:rFonts w:ascii="Calibri" w:hAnsi="Calibri"/>
          <w:b w:val="0"/>
          <w:i w:val="0"/>
          <w:sz w:val="22"/>
        </w:rPr>
        <w:t xml:space="preserve"> YouTube Kids, Crash Course Kids (science and social studies at her level), Generation Genius (science explorations), Math Antics (math concepts in short clear videos), and Mystery Doug (weekly science mysteries).</w:t>
      </w:r>
    </w:p>
    <w:p>
      <w:r>
        <w:rPr>
          <w:rFonts w:ascii="Calibri" w:hAnsi="Calibri"/>
          <w:b/>
          <w:i w:val="0"/>
          <w:sz w:val="22"/>
        </w:rPr>
        <w:t>Nature.</w:t>
      </w:r>
      <w:r>
        <w:rPr>
          <w:rFonts w:ascii="Calibri" w:hAnsi="Calibri"/>
          <w:b w:val="0"/>
          <w:i w:val="0"/>
          <w:sz w:val="22"/>
        </w:rPr>
        <w:t xml:space="preserve"> iNaturalist (identify plants and animals from a photo) and Merlin Bird ID (identify birds from photo or song). Both are excellent for science blocks that go outside.</w:t>
      </w:r>
    </w:p>
    <w:p>
      <w:r>
        <w:rPr>
          <w:rFonts w:ascii="Calibri" w:hAnsi="Calibri"/>
          <w:b/>
          <w:i w:val="0"/>
          <w:sz w:val="22"/>
        </w:rPr>
        <w:t>Create.</w:t>
      </w:r>
      <w:r>
        <w:rPr>
          <w:rFonts w:ascii="Calibri" w:hAnsi="Calibri"/>
          <w:b w:val="0"/>
          <w:i w:val="0"/>
          <w:sz w:val="22"/>
        </w:rPr>
        <w:t xml:space="preserve"> Adobe Apps, Pinterest (boards Katy has curated — craft, makeup, animal inspiration), Roblox, Minecraft, and Toca Boca. Roblox and Minecraft are typically reward time, not school time; they appear here because they live in the same app catalogue.</w:t>
      </w:r>
    </w:p>
    <w:p>
      <w:r>
        <w:rPr>
          <w:rFonts w:ascii="Calibri" w:hAnsi="Calibri"/>
          <w:b/>
          <w:i w:val="0"/>
          <w:sz w:val="22"/>
        </w:rPr>
        <w:t>More (learning).</w:t>
      </w:r>
      <w:r>
        <w:rPr>
          <w:rFonts w:ascii="Calibri" w:hAnsi="Calibri"/>
          <w:b w:val="0"/>
          <w:i w:val="0"/>
          <w:sz w:val="22"/>
        </w:rPr>
        <w:t xml:space="preserve"> Khanmigo (the Khan Academy 1:1 AI tutor — voice OK, great for when she's genuinely stuck on a concept), Kimi AI (chat AI assistant), Mystery Science (5th-grade Mysteries — Chemical Magic, Force Olympics, Watery Planet), Ohio Learning Standards (the source-of-truth document for what 5th grade is supposed to cover in Ohio), Stellarium Mobile (sky watching, moon phases, meteor showers), Educational (a catch-all), and the Planets Recap Video.</w:t>
      </w:r>
    </w:p>
    <w:p>
      <w:r>
        <w:rPr>
          <w:rFonts w:ascii="Calibri" w:hAnsi="Calibri"/>
          <w:b w:val="0"/>
          <w:i w:val="0"/>
          <w:sz w:val="22"/>
        </w:rPr>
        <w:t>When a Today block points at an app — "IXL: 15 minutes on fractions equivalence" or "Mystery Doug: this week's question" — click into the app from the Apps page or directly from the block. Reagan lands in her account ready to work. When the time is up or the session is done, mark the block complete on the Today page. If the app captures her score or completion, it flows back to the dashboard automatically.</w:t>
      </w:r>
    </w:p>
    <w:p>
      <w:r>
        <w:rPr>
          <w:rFonts w:ascii="Calibri" w:hAnsi="Calibri"/>
          <w:b w:val="0"/>
          <w:i w:val="0"/>
          <w:sz w:val="22"/>
        </w:rPr>
        <w:t xml:space="preserve">A tutor can also </w:t>
      </w:r>
      <w:r>
        <w:rPr>
          <w:rFonts w:ascii="Calibri" w:hAnsi="Calibri"/>
          <w:b/>
          <w:i w:val="0"/>
          <w:sz w:val="22"/>
        </w:rPr>
        <w:t>launch any app outside of a planned block</w:t>
      </w:r>
      <w:r>
        <w:rPr>
          <w:rFonts w:ascii="Calibri" w:hAnsi="Calibri"/>
          <w:b w:val="0"/>
          <w:i w:val="0"/>
          <w:sz w:val="22"/>
        </w:rPr>
        <w:t xml:space="preserve"> when it fits the moment. If Reagan asked a question that maps perfectly onto a Crash Course Kids episode, open it and watch together — the dashboard will let you log that as the block that just happened.</w:t>
      </w:r>
    </w:p>
    <w:p>
      <w:r>
        <w:br/>
      </w:r>
    </w:p>
    <w:p>
      <w:pPr>
        <w:pStyle w:val="Heading2"/>
      </w:pPr>
      <w:r>
        <w:rPr>
          <w:b/>
          <w:i w:val="0"/>
          <w:sz w:val="30"/>
        </w:rPr>
        <w:t>10. The Apps are not just launchers — and tutors can add to them</w:t>
      </w:r>
    </w:p>
    <w:p>
      <w:r>
        <w:rPr>
          <w:rFonts w:ascii="Calibri" w:hAnsi="Calibri"/>
          <w:b w:val="0"/>
          <w:i w:val="0"/>
          <w:sz w:val="22"/>
        </w:rPr>
        <w:t>The Apps catalogue isn't fixed. If you have an app or website you trust and want to add to Reagan's rotation, you can add it to the Apps page yourself, in the category you choose, with a short description. New apps show up in the launcher and are available to drop into a block. If Katy doesn't want it, she'll remove it; if it stays, it's yours to use.</w:t>
      </w:r>
    </w:p>
    <w:p>
      <w:r>
        <w:rPr>
          <w:rFonts w:ascii="Calibri" w:hAnsi="Calibri"/>
          <w:b w:val="0"/>
          <w:i w:val="0"/>
          <w:sz w:val="22"/>
        </w:rPr>
        <w:t>You can also use any app's in-line tools through the dashboard. Annotations, uploads, photos, completed work — when Reagan finishes a worksheet in Google Docs or marks up a passage in CommonLit, that artifact gets associated with the day automatically.</w:t>
      </w:r>
    </w:p>
    <w:p>
      <w:r>
        <w:br/>
      </w:r>
    </w:p>
    <w:p>
      <w:pPr>
        <w:pStyle w:val="Heading2"/>
      </w:pPr>
      <w:r>
        <w:rPr>
          <w:b/>
          <w:i w:val="0"/>
          <w:sz w:val="30"/>
        </w:rPr>
        <w:t>11. Library — printables, worksheets, and resources</w:t>
      </w:r>
    </w:p>
    <w:p>
      <w:r>
        <w:rPr>
          <w:rFonts w:ascii="Calibri" w:hAnsi="Calibri"/>
          <w:b w:val="0"/>
          <w:i w:val="0"/>
          <w:sz w:val="22"/>
        </w:rPr>
        <w:t xml:space="preserve">The </w:t>
      </w:r>
      <w:r>
        <w:rPr>
          <w:rFonts w:ascii="Calibri" w:hAnsi="Calibri"/>
          <w:b/>
          <w:i w:val="0"/>
          <w:sz w:val="22"/>
        </w:rPr>
        <w:t>Library</w:t>
      </w:r>
      <w:r>
        <w:rPr>
          <w:rFonts w:ascii="Calibri" w:hAnsi="Calibri"/>
          <w:b w:val="0"/>
          <w:i w:val="0"/>
          <w:sz w:val="22"/>
        </w:rPr>
        <w:t xml:space="preserve"> is the dashboard's collection of printables, worksheet PDFs, lesson PDFs, reference sheets, coloring pages, and fun extras. Anything a block references as an attachment lives here and is also reachable from the block directly.</w:t>
      </w:r>
    </w:p>
    <w:p>
      <w:r>
        <w:rPr>
          <w:rFonts w:ascii="Calibri" w:hAnsi="Calibri"/>
          <w:b w:val="0"/>
          <w:i w:val="0"/>
          <w:sz w:val="22"/>
        </w:rPr>
        <w:t xml:space="preserve">The Library is fully tutor-editable. </w:t>
      </w:r>
      <w:r>
        <w:rPr>
          <w:rFonts w:ascii="Calibri" w:hAnsi="Calibri"/>
          <w:b/>
          <w:i w:val="0"/>
          <w:sz w:val="22"/>
        </w:rPr>
        <w:t>You can upload your own worksheets, your own printables, your own reference materials.</w:t>
      </w:r>
      <w:r>
        <w:rPr>
          <w:rFonts w:ascii="Calibri" w:hAnsi="Calibri"/>
          <w:b w:val="0"/>
          <w:i w:val="0"/>
          <w:sz w:val="22"/>
        </w:rPr>
        <w:t xml:space="preserve"> If you have a favorite worksheet set for fractions that you've used with other students and it would help Reagan, upload it tagged "Math / fractions / extra practice" and it becomes available to drop into a block. If you found a great printable activity online, save the PDF and upload it. Anything you add is tagged by subject and topic and joins the resource pool.</w:t>
      </w:r>
    </w:p>
    <w:p>
      <w:r>
        <w:rPr>
          <w:rFonts w:ascii="Calibri" w:hAnsi="Calibri"/>
          <w:b w:val="0"/>
          <w:i w:val="0"/>
          <w:sz w:val="22"/>
        </w:rPr>
        <w:t>The Library is also the right place to grab a fallback resource on a screen-glitch day (§19) — open the Library, find a worksheet that matches today's intended subject, print it, work on paper.</w:t>
      </w:r>
    </w:p>
    <w:p>
      <w:r>
        <w:br/>
      </w:r>
    </w:p>
    <w:p>
      <w:pPr>
        <w:pStyle w:val="Heading2"/>
      </w:pPr>
      <w:r>
        <w:rPr>
          <w:b/>
          <w:i w:val="0"/>
          <w:sz w:val="30"/>
        </w:rPr>
        <w:t>12. The Agenda Editor — full authoring, with AI as a co-pilot</w:t>
      </w:r>
    </w:p>
    <w:p>
      <w:r>
        <w:rPr>
          <w:rFonts w:ascii="Calibri" w:hAnsi="Calibri"/>
          <w:b w:val="0"/>
          <w:i w:val="0"/>
          <w:sz w:val="22"/>
        </w:rPr>
        <w:t xml:space="preserve">The </w:t>
      </w:r>
      <w:r>
        <w:rPr>
          <w:rFonts w:ascii="Calibri" w:hAnsi="Calibri"/>
          <w:b/>
          <w:i w:val="0"/>
          <w:sz w:val="22"/>
        </w:rPr>
        <w:t>Agenda Editor</w:t>
      </w:r>
      <w:r>
        <w:rPr>
          <w:rFonts w:ascii="Calibri" w:hAnsi="Calibri"/>
          <w:b w:val="0"/>
          <w:i w:val="0"/>
          <w:sz w:val="22"/>
        </w:rPr>
        <w:t xml:space="preserve"> (</w:t>
      </w:r>
      <w:r>
        <w:rPr>
          <w:rFonts w:ascii="Calibri" w:hAnsi="Calibri"/>
          <w:b w:val="0"/>
          <w:i/>
          <w:sz w:val="22"/>
        </w:rPr>
        <w:t>/agenda-editor</w:t>
      </w:r>
      <w:r>
        <w:rPr>
          <w:rFonts w:ascii="Calibri" w:hAnsi="Calibri"/>
          <w:b w:val="0"/>
          <w:i w:val="0"/>
          <w:sz w:val="22"/>
        </w:rPr>
        <w:t>) is the authoring tool behind the daily plan. Tutors have full editing rights. You can:</w:t>
      </w:r>
    </w:p>
    <w:p>
      <w:pPr>
        <w:pStyle w:val="ListBullet"/>
      </w:pPr>
      <w:r>
        <w:rPr>
          <w:b w:val="0"/>
          <w:i w:val="0"/>
          <w:sz w:val="22"/>
        </w:rPr>
        <w:t>Add a new block to today (subject, title, time, optional worksheet attachment, optional app link, optional notes for Reagan).</w:t>
      </w:r>
    </w:p>
    <w:p>
      <w:pPr>
        <w:pStyle w:val="ListBullet"/>
      </w:pPr>
      <w:r>
        <w:rPr>
          <w:b w:val="0"/>
          <w:i w:val="0"/>
          <w:sz w:val="22"/>
        </w:rPr>
        <w:t>Edit an existing block — change its time, swap its content, attach a different worksheet, change the subject tag.</w:t>
      </w:r>
    </w:p>
    <w:p>
      <w:pPr>
        <w:pStyle w:val="ListBullet"/>
      </w:pPr>
      <w:r>
        <w:rPr>
          <w:b w:val="0"/>
          <w:i w:val="0"/>
          <w:sz w:val="22"/>
        </w:rPr>
        <w:t>Delete a block that doesn't make sense for today.</w:t>
      </w:r>
    </w:p>
    <w:p>
      <w:pPr>
        <w:pStyle w:val="ListBullet"/>
      </w:pPr>
      <w:r>
        <w:rPr>
          <w:b w:val="0"/>
          <w:i w:val="0"/>
          <w:sz w:val="22"/>
        </w:rPr>
        <w:t>Reorder blocks.</w:t>
      </w:r>
    </w:p>
    <w:p>
      <w:pPr>
        <w:pStyle w:val="ListBullet"/>
      </w:pPr>
      <w:r>
        <w:rPr>
          <w:b w:val="0"/>
          <w:i w:val="0"/>
          <w:sz w:val="22"/>
        </w:rPr>
        <w:t>Insert a movement break, a snack break, a reading break, an outdoor break.</w:t>
      </w:r>
    </w:p>
    <w:p>
      <w:pPr>
        <w:pStyle w:val="ListBullet"/>
      </w:pPr>
      <w:r>
        <w:rPr>
          <w:b w:val="0"/>
          <w:i w:val="0"/>
          <w:sz w:val="22"/>
        </w:rPr>
        <w:t>Reschedule a block to a different day.</w:t>
      </w:r>
    </w:p>
    <w:p>
      <w:pPr>
        <w:pStyle w:val="ListBullet"/>
      </w:pPr>
      <w:r>
        <w:rPr>
          <w:b w:val="0"/>
          <w:i w:val="0"/>
          <w:sz w:val="22"/>
        </w:rPr>
        <w:t>Mark a block as a tutor session (so it shows up correctly on the schedule and Reagan knows you'll be there).</w:t>
      </w:r>
    </w:p>
    <w:p>
      <w:pPr>
        <w:pStyle w:val="ListBullet"/>
      </w:pPr>
      <w:r>
        <w:rPr>
          <w:b w:val="0"/>
          <w:i w:val="0"/>
          <w:sz w:val="22"/>
        </w:rPr>
        <w:t>Lengthen or shorten estimated times.</w:t>
      </w:r>
    </w:p>
    <w:p>
      <w:r>
        <w:rPr>
          <w:rFonts w:ascii="Calibri" w:hAnsi="Calibri"/>
          <w:b/>
          <w:i w:val="0"/>
          <w:sz w:val="22"/>
        </w:rPr>
        <w:t>AI is built into the Agenda Editor as a real co-pilot, not a buried feature.</w:t>
      </w:r>
      <w:r>
        <w:rPr>
          <w:rFonts w:ascii="Calibri" w:hAnsi="Calibri"/>
          <w:b w:val="0"/>
          <w:i w:val="0"/>
          <w:sz w:val="22"/>
        </w:rPr>
        <w:t xml:space="preserve"> You can ask Kiwi (or the AI assistant inside the editor) for help in plain language. Examples that work:</w:t>
      </w:r>
    </w:p>
    <w:p>
      <w:pPr>
        <w:pStyle w:val="ListBullet"/>
      </w:pPr>
      <w:r>
        <w:rPr>
          <w:b w:val="0"/>
          <w:i/>
          <w:sz w:val="22"/>
        </w:rPr>
        <w:t>"Add 15 minutes of fractions practice after the current math block."</w:t>
      </w:r>
      <w:r>
        <w:rPr>
          <w:b w:val="0"/>
          <w:i w:val="0"/>
          <w:sz w:val="22"/>
        </w:rPr>
        <w:t xml:space="preserve"> AI generates the block with a reasonable practice link and inserts it.</w:t>
      </w:r>
    </w:p>
    <w:p>
      <w:pPr>
        <w:pStyle w:val="ListBullet"/>
      </w:pPr>
      <w:r>
        <w:rPr>
          <w:b w:val="0"/>
          <w:i/>
          <w:sz w:val="22"/>
        </w:rPr>
        <w:t>"Reagan is tired this morning. Lighten the next two blocks — replace the worksheet with reading, and shorten the science."</w:t>
      </w:r>
      <w:r>
        <w:rPr>
          <w:b w:val="0"/>
          <w:i w:val="0"/>
          <w:sz w:val="22"/>
        </w:rPr>
        <w:t xml:space="preserve"> AI proposes the swap and you approve.</w:t>
      </w:r>
    </w:p>
    <w:p>
      <w:pPr>
        <w:pStyle w:val="ListBullet"/>
      </w:pPr>
      <w:r>
        <w:rPr>
          <w:b w:val="0"/>
          <w:i/>
          <w:sz w:val="22"/>
        </w:rPr>
        <w:t>"Build me a half-day science adventure for this afternoon — outdoor, hands-on, fits 5th grade life science."</w:t>
      </w:r>
      <w:r>
        <w:rPr>
          <w:b w:val="0"/>
          <w:i w:val="0"/>
          <w:sz w:val="22"/>
        </w:rPr>
        <w:t xml:space="preserve"> AI drafts a sequence (nature walk → observation sketch → iNaturalist identification → write-up).</w:t>
      </w:r>
    </w:p>
    <w:p>
      <w:pPr>
        <w:pStyle w:val="ListBullet"/>
      </w:pPr>
      <w:r>
        <w:rPr>
          <w:b w:val="0"/>
          <w:i/>
          <w:sz w:val="22"/>
        </w:rPr>
        <w:t>"She breezed through the math. Add a harder block on the same topic."</w:t>
      </w:r>
      <w:r>
        <w:rPr>
          <w:b w:val="0"/>
          <w:i w:val="0"/>
          <w:sz w:val="22"/>
        </w:rPr>
        <w:t xml:space="preserve"> AI bumps the difficulty.</w:t>
      </w:r>
    </w:p>
    <w:p>
      <w:pPr>
        <w:pStyle w:val="ListBullet"/>
      </w:pPr>
      <w:r>
        <w:rPr>
          <w:b w:val="0"/>
          <w:i/>
          <w:sz w:val="22"/>
        </w:rPr>
        <w:t>"What's a good 20-minute ELA block to follow up on the main-idea worksheet she did?"</w:t>
      </w:r>
      <w:r>
        <w:rPr>
          <w:b w:val="0"/>
          <w:i w:val="0"/>
          <w:sz w:val="22"/>
        </w:rPr>
        <w:t xml:space="preserve"> AI suggests one.</w:t>
      </w:r>
    </w:p>
    <w:p>
      <w:pPr>
        <w:pStyle w:val="ListBullet"/>
      </w:pPr>
      <w:r>
        <w:rPr>
          <w:b w:val="0"/>
          <w:i/>
          <w:sz w:val="22"/>
        </w:rPr>
        <w:t>"Rebuild today's afternoon from scratch — we're starting over."</w:t>
      </w:r>
      <w:r>
        <w:rPr>
          <w:b w:val="0"/>
          <w:i w:val="0"/>
          <w:sz w:val="22"/>
        </w:rPr>
        <w:t xml:space="preserve"> AI proposes a fresh sequence based on the curriculum status, time available, and what she did this morning.</w:t>
      </w:r>
    </w:p>
    <w:p>
      <w:r>
        <w:rPr>
          <w:rFonts w:ascii="Calibri" w:hAnsi="Calibri"/>
          <w:b w:val="0"/>
          <w:i w:val="0"/>
          <w:sz w:val="22"/>
        </w:rPr>
        <w:t>You stay in charge. AI proposes; you accept, edit, or reject. The agenda editor's job is to make adjusting the plan feel like talking to a thoughtful assistant tutor rather than wrestling a calendar.</w:t>
      </w:r>
    </w:p>
    <w:p>
      <w:r>
        <w:br/>
      </w:r>
    </w:p>
    <w:p>
      <w:pPr>
        <w:pStyle w:val="Heading2"/>
      </w:pPr>
      <w:r>
        <w:rPr>
          <w:b/>
          <w:i w:val="0"/>
          <w:sz w:val="30"/>
        </w:rPr>
        <w:t>13. The adult drawer on Today — quick admin without leaving the page</w:t>
      </w:r>
    </w:p>
    <w:p>
      <w:r>
        <w:rPr>
          <w:rFonts w:ascii="Calibri" w:hAnsi="Calibri"/>
          <w:b w:val="0"/>
          <w:i w:val="0"/>
          <w:sz w:val="22"/>
        </w:rPr>
        <w:t xml:space="preserve">The </w:t>
      </w:r>
      <w:r>
        <w:rPr>
          <w:rFonts w:ascii="Calibri" w:hAnsi="Calibri"/>
          <w:b/>
          <w:i w:val="0"/>
          <w:sz w:val="22"/>
        </w:rPr>
        <w:t>For Mom &amp; Grandma drawer</w:t>
      </w:r>
      <w:r>
        <w:rPr>
          <w:rFonts w:ascii="Calibri" w:hAnsi="Calibri"/>
          <w:b w:val="0"/>
          <w:i w:val="0"/>
          <w:sz w:val="22"/>
        </w:rPr>
        <w:t xml:space="preserve"> on the Today page (locked behind the four-digit adult code) holds in-context adult tools so you don't have to navigate away from the day. Inside you'll find:</w:t>
      </w:r>
    </w:p>
    <w:p>
      <w:pPr>
        <w:pStyle w:val="ListBullet"/>
      </w:pPr>
      <w:r>
        <w:rPr>
          <w:b/>
          <w:i w:val="0"/>
          <w:sz w:val="22"/>
        </w:rPr>
        <w:t>Send Now</w:t>
      </w:r>
      <w:r>
        <w:rPr>
          <w:b w:val="0"/>
          <w:i w:val="0"/>
          <w:sz w:val="22"/>
        </w:rPr>
        <w:t xml:space="preserve"> — push the current agenda PDF to Katy (and any other configured recipients) as an immediate notification + email, even if it's the middle of the day. Useful if Katy is out and asks "what is Reagan doing right now?"</w:t>
      </w:r>
    </w:p>
    <w:p>
      <w:pPr>
        <w:pStyle w:val="ListBullet"/>
      </w:pPr>
      <w:r>
        <w:rPr>
          <w:b/>
          <w:i w:val="0"/>
          <w:sz w:val="22"/>
        </w:rPr>
        <w:t>Recap controls</w:t>
      </w:r>
      <w:r>
        <w:rPr>
          <w:b w:val="0"/>
          <w:i w:val="0"/>
          <w:sz w:val="22"/>
        </w:rPr>
        <w:t xml:space="preserve"> — see today's recap status, write a recap manually, or trigger the recap email.</w:t>
      </w:r>
    </w:p>
    <w:p>
      <w:pPr>
        <w:pStyle w:val="ListBullet"/>
      </w:pPr>
      <w:r>
        <w:rPr>
          <w:b/>
          <w:i w:val="0"/>
          <w:sz w:val="22"/>
        </w:rPr>
        <w:t>Quick analytics rollup</w:t>
      </w:r>
      <w:r>
        <w:rPr>
          <w:b w:val="0"/>
          <w:i w:val="0"/>
          <w:sz w:val="22"/>
        </w:rPr>
        <w:t xml:space="preserve"> — at-a-glance for the week.</w:t>
      </w:r>
    </w:p>
    <w:p>
      <w:pPr>
        <w:pStyle w:val="ListBullet"/>
      </w:pPr>
      <w:r>
        <w:rPr>
          <w:b/>
          <w:i w:val="0"/>
          <w:sz w:val="22"/>
        </w:rPr>
        <w:t>Tutor admin</w:t>
      </w:r>
      <w:r>
        <w:rPr>
          <w:b w:val="0"/>
          <w:i w:val="0"/>
          <w:sz w:val="22"/>
        </w:rPr>
        <w:t xml:space="preserve"> — confirm who is the tutor of the day, edit the tutor roster, leave a quick adult-only note.</w:t>
      </w:r>
    </w:p>
    <w:p>
      <w:pPr>
        <w:pStyle w:val="ListBullet"/>
      </w:pPr>
      <w:r>
        <w:rPr>
          <w:b/>
          <w:i w:val="0"/>
          <w:sz w:val="22"/>
        </w:rPr>
        <w:t>Block override tools</w:t>
      </w:r>
      <w:r>
        <w:rPr>
          <w:b w:val="0"/>
          <w:i w:val="0"/>
          <w:sz w:val="22"/>
        </w:rPr>
        <w:t xml:space="preserve"> — force-complete a block that's stuck, force-skip a block that's not happening.</w:t>
      </w:r>
    </w:p>
    <w:p>
      <w:r>
        <w:rPr>
          <w:rFonts w:ascii="Calibri" w:hAnsi="Calibri"/>
          <w:b w:val="0"/>
          <w:i w:val="0"/>
          <w:sz w:val="22"/>
        </w:rPr>
        <w:t>This drawer is a convenience surface; everything inside it is also reachable from the full pages (Analytics, Agenda Editor, Settings) for deeper work.</w:t>
      </w:r>
    </w:p>
    <w:p>
      <w:r>
        <w:br/>
      </w:r>
    </w:p>
    <w:p>
      <w:pPr>
        <w:pStyle w:val="Heading2"/>
      </w:pPr>
      <w:r>
        <w:rPr>
          <w:b/>
          <w:i w:val="0"/>
          <w:sz w:val="30"/>
        </w:rPr>
        <w:t>14. Curriculum — the master view of what's covered, in progress, and queued</w:t>
      </w:r>
    </w:p>
    <w:p>
      <w:r>
        <w:rPr>
          <w:rFonts w:ascii="Calibri" w:hAnsi="Calibri"/>
          <w:b w:val="0"/>
          <w:i w:val="0"/>
          <w:sz w:val="22"/>
        </w:rPr>
        <w:t xml:space="preserve">The </w:t>
      </w:r>
      <w:r>
        <w:rPr>
          <w:rFonts w:ascii="Calibri" w:hAnsi="Calibri"/>
          <w:b/>
          <w:i w:val="0"/>
          <w:sz w:val="22"/>
        </w:rPr>
        <w:t>Curriculum</w:t>
      </w:r>
      <w:r>
        <w:rPr>
          <w:rFonts w:ascii="Calibri" w:hAnsi="Calibri"/>
          <w:b w:val="0"/>
          <w:i w:val="0"/>
          <w:sz w:val="22"/>
        </w:rPr>
        <w:t xml:space="preserve"> page is the dashboard's running ledger of what Reagan has learned, by subject. Open it to see, per subject, every topic, with a status: </w:t>
      </w:r>
      <w:r>
        <w:rPr>
          <w:rFonts w:ascii="Calibri" w:hAnsi="Calibri"/>
          <w:b/>
          <w:i w:val="0"/>
          <w:sz w:val="22"/>
        </w:rPr>
        <w:t>covered</w:t>
      </w:r>
      <w:r>
        <w:rPr>
          <w:rFonts w:ascii="Calibri" w:hAnsi="Calibri"/>
          <w:b w:val="0"/>
          <w:i w:val="0"/>
          <w:sz w:val="22"/>
        </w:rPr>
        <w:t xml:space="preserve">, </w:t>
      </w:r>
      <w:r>
        <w:rPr>
          <w:rFonts w:ascii="Calibri" w:hAnsi="Calibri"/>
          <w:b/>
          <w:i w:val="0"/>
          <w:sz w:val="22"/>
        </w:rPr>
        <w:t>in progress</w:t>
      </w:r>
      <w:r>
        <w:rPr>
          <w:rFonts w:ascii="Calibri" w:hAnsi="Calibri"/>
          <w:b w:val="0"/>
          <w:i w:val="0"/>
          <w:sz w:val="22"/>
        </w:rPr>
        <w:t xml:space="preserve">, </w:t>
      </w:r>
      <w:r>
        <w:rPr>
          <w:rFonts w:ascii="Calibri" w:hAnsi="Calibri"/>
          <w:b/>
          <w:i w:val="0"/>
          <w:sz w:val="22"/>
        </w:rPr>
        <w:t>needs review</w:t>
      </w:r>
      <w:r>
        <w:rPr>
          <w:rFonts w:ascii="Calibri" w:hAnsi="Calibri"/>
          <w:b w:val="0"/>
          <w:i w:val="0"/>
          <w:sz w:val="22"/>
        </w:rPr>
        <w:t xml:space="preserve">, </w:t>
      </w:r>
      <w:r>
        <w:rPr>
          <w:rFonts w:ascii="Calibri" w:hAnsi="Calibri"/>
          <w:b/>
          <w:i w:val="0"/>
          <w:sz w:val="22"/>
        </w:rPr>
        <w:t>queued</w:t>
      </w:r>
      <w:r>
        <w:rPr>
          <w:rFonts w:ascii="Calibri" w:hAnsi="Calibri"/>
          <w:b w:val="0"/>
          <w:i w:val="0"/>
          <w:sz w:val="22"/>
        </w:rPr>
        <w:t xml:space="preserve">, or </w:t>
      </w:r>
      <w:r>
        <w:rPr>
          <w:rFonts w:ascii="Calibri" w:hAnsi="Calibri"/>
          <w:b/>
          <w:i w:val="0"/>
          <w:sz w:val="22"/>
        </w:rPr>
        <w:t>not yet introduced</w:t>
      </w:r>
      <w:r>
        <w:rPr>
          <w:rFonts w:ascii="Calibri" w:hAnsi="Calibri"/>
          <w:b w:val="0"/>
          <w:i w:val="0"/>
          <w:sz w:val="22"/>
        </w:rPr>
        <w:t>.</w:t>
      </w:r>
    </w:p>
    <w:p>
      <w:r>
        <w:rPr>
          <w:rFonts w:ascii="Calibri" w:hAnsi="Calibri"/>
          <w:b w:val="0"/>
          <w:i w:val="0"/>
          <w:sz w:val="22"/>
        </w:rPr>
        <w:t xml:space="preserve">The curriculum tracker is fed automatically by what gets recorded each day. When a block is marked complete, the topics tagged to that block are credited to the curriculum. When you log an off-script activity (§2), the AI proposes subject + topic tags ("Science / bird identification, Science / observation, possibly Specials / outdoor"), you accept or adjust them, and those topics are credited too. New topics that aren't already in the curriculum get </w:t>
      </w:r>
      <w:r>
        <w:rPr>
          <w:rFonts w:ascii="Calibri" w:hAnsi="Calibri"/>
          <w:b w:val="0"/>
          <w:i/>
          <w:sz w:val="22"/>
        </w:rPr>
        <w:t>added</w:t>
      </w:r>
      <w:r>
        <w:rPr>
          <w:rFonts w:ascii="Calibri" w:hAnsi="Calibri"/>
          <w:b w:val="0"/>
          <w:i w:val="0"/>
          <w:sz w:val="22"/>
        </w:rPr>
        <w:t xml:space="preserve"> as "new topic — covered," so the curriculum grows naturally with what Reagan actually does, rather than being a fixed checklist she must march through.</w:t>
      </w:r>
    </w:p>
    <w:p>
      <w:r>
        <w:rPr>
          <w:rFonts w:ascii="Calibri" w:hAnsi="Calibri"/>
          <w:b/>
          <w:i w:val="0"/>
          <w:sz w:val="22"/>
        </w:rPr>
        <w:t>How subjects are labeled.</w:t>
      </w:r>
      <w:r>
        <w:rPr>
          <w:rFonts w:ascii="Calibri" w:hAnsi="Calibri"/>
          <w:b w:val="0"/>
          <w:i w:val="0"/>
          <w:sz w:val="22"/>
        </w:rPr>
        <w:t xml:space="preserve"> The dashboard organizes everything under eight top-level subjects:</w:t>
      </w:r>
    </w:p>
    <w:tbl>
      <w:tblPr>
        <w:tblStyle w:val="LightGrid-Accent1"/>
        <w:tblW w:type="auto" w:w="0"/>
        <w:tblLook w:firstColumn="1" w:firstRow="1" w:lastColumn="0" w:lastRow="0" w:noHBand="0" w:noVBand="1" w:val="04A0"/>
      </w:tblPr>
      <w:tblGrid>
        <w:gridCol w:w="9648"/>
      </w:tblGrid>
      <w:tr>
        <w:tc>
          <w:tcPr>
            <w:tcW w:type="dxa" w:w="9648"/>
          </w:tcPr>
          <w:p>
            <w:r/>
            <w:r>
              <w:rPr>
                <w:b/>
                <w:i w:val="0"/>
                <w:sz w:val="20"/>
              </w:rPr>
              <w:t>Subject</w:t>
            </w:r>
          </w:p>
        </w:tc>
      </w:tr>
      <w:tr>
        <w:tc>
          <w:tcPr>
            <w:tcW w:type="dxa" w:w="9648"/>
          </w:tcPr>
          <w:p>
            <w:r/>
            <w:r>
              <w:rPr>
                <w:b w:val="0"/>
                <w:i w:val="0"/>
                <w:sz w:val="20"/>
              </w:rPr>
              <w:t>Math</w:t>
            </w:r>
          </w:p>
        </w:tc>
      </w:tr>
      <w:tr>
        <w:tc>
          <w:tcPr>
            <w:tcW w:type="dxa" w:w="9648"/>
          </w:tcPr>
          <w:p>
            <w:r/>
            <w:r>
              <w:rPr>
                <w:b w:val="0"/>
                <w:i w:val="0"/>
                <w:sz w:val="20"/>
              </w:rPr>
              <w:t>Reading and Language Arts (ELA)</w:t>
            </w:r>
          </w:p>
        </w:tc>
      </w:tr>
      <w:tr>
        <w:tc>
          <w:tcPr>
            <w:tcW w:type="dxa" w:w="9648"/>
          </w:tcPr>
          <w:p>
            <w:r/>
            <w:r>
              <w:rPr>
                <w:b w:val="0"/>
                <w:i w:val="0"/>
                <w:sz w:val="20"/>
              </w:rPr>
              <w:t>Science</w:t>
            </w:r>
          </w:p>
        </w:tc>
      </w:tr>
      <w:tr>
        <w:tc>
          <w:tcPr>
            <w:tcW w:type="dxa" w:w="9648"/>
          </w:tcPr>
          <w:p>
            <w:r/>
            <w:r>
              <w:rPr>
                <w:b w:val="0"/>
                <w:i w:val="0"/>
                <w:sz w:val="20"/>
              </w:rPr>
              <w:t>Social Studies</w:t>
            </w:r>
          </w:p>
        </w:tc>
      </w:tr>
      <w:tr>
        <w:tc>
          <w:tcPr>
            <w:tcW w:type="dxa" w:w="9648"/>
          </w:tcPr>
          <w:p>
            <w:r/>
            <w:r>
              <w:rPr>
                <w:b w:val="0"/>
                <w:i w:val="0"/>
                <w:sz w:val="20"/>
              </w:rPr>
              <w:t>Art and Music</w:t>
            </w:r>
          </w:p>
        </w:tc>
      </w:tr>
      <w:tr>
        <w:tc>
          <w:tcPr>
            <w:tcW w:type="dxa" w:w="9648"/>
          </w:tcPr>
          <w:p>
            <w:r/>
            <w:r>
              <w:rPr>
                <w:b w:val="0"/>
                <w:i w:val="0"/>
                <w:sz w:val="20"/>
              </w:rPr>
              <w:t>Health and PE</w:t>
            </w:r>
          </w:p>
        </w:tc>
      </w:tr>
      <w:tr>
        <w:tc>
          <w:tcPr>
            <w:tcW w:type="dxa" w:w="9648"/>
          </w:tcPr>
          <w:p>
            <w:r/>
            <w:r>
              <w:rPr>
                <w:b w:val="0"/>
                <w:i w:val="0"/>
                <w:sz w:val="20"/>
              </w:rPr>
              <w:t>Other</w:t>
            </w:r>
          </w:p>
        </w:tc>
      </w:tr>
      <w:tr>
        <w:tc>
          <w:tcPr>
            <w:tcW w:type="dxa" w:w="9648"/>
          </w:tcPr>
          <w:p>
            <w:r/>
            <w:r>
              <w:rPr>
                <w:b w:val="0"/>
                <w:i w:val="0"/>
                <w:sz w:val="20"/>
              </w:rPr>
              <w:t>(deprecated) Specials</w:t>
            </w:r>
          </w:p>
        </w:tc>
      </w:tr>
    </w:tbl>
    <w:p>
      <w:r>
        <w:rPr>
          <w:rFonts w:ascii="Calibri" w:hAnsi="Calibri"/>
          <w:b w:val="0"/>
          <w:i w:val="0"/>
          <w:sz w:val="22"/>
        </w:rPr>
        <w:t xml:space="preserve">Within each subject, there are topics — for Math, things like "multiplication facts 0–12," "fractions equivalence," "decimals to the tenths," "elapsed time," "two-step word problems." For ELA, things like "main idea and supporting details," "context clues," "compare and contrast," "narrative writing," "subject-verb agreement." Topics roughly follow the </w:t>
      </w:r>
      <w:r>
        <w:rPr>
          <w:rFonts w:ascii="Calibri" w:hAnsi="Calibri"/>
          <w:b/>
          <w:i w:val="0"/>
          <w:sz w:val="22"/>
        </w:rPr>
        <w:t>Ohio 5th-grade learning standards</w:t>
      </w:r>
      <w:r>
        <w:rPr>
          <w:rFonts w:ascii="Calibri" w:hAnsi="Calibri"/>
          <w:b w:val="0"/>
          <w:i w:val="0"/>
          <w:sz w:val="22"/>
        </w:rPr>
        <w:t xml:space="preserve"> (and the Ohio Standards app is in the Apps page if you want to see the source).</w:t>
      </w:r>
    </w:p>
    <w:p>
      <w:r>
        <w:rPr>
          <w:rFonts w:ascii="Calibri" w:hAnsi="Calibri"/>
          <w:b w:val="0"/>
          <w:i w:val="0"/>
          <w:sz w:val="22"/>
        </w:rPr>
        <w:t xml:space="preserve">The Curriculum page also exposes a </w:t>
      </w:r>
      <w:r>
        <w:rPr>
          <w:rFonts w:ascii="Calibri" w:hAnsi="Calibri"/>
          <w:b/>
          <w:i w:val="0"/>
          <w:sz w:val="22"/>
        </w:rPr>
        <w:t>5th-grade Ohio curriculum topic index</w:t>
      </w:r>
      <w:r>
        <w:rPr>
          <w:rFonts w:ascii="Calibri" w:hAnsi="Calibri"/>
          <w:b w:val="0"/>
          <w:i w:val="0"/>
          <w:sz w:val="22"/>
        </w:rPr>
        <w:t xml:space="preserve"> — every topic Ohio expects a 5th grader to encounter, with status. Topics are numbered hierarchically (e.g., Math A.3.ii is Math, Topic 3, Subtopic ii) so blocks, worksheets, and assignments can reference them precisely. Tutors can mark topics covered, cross out topics that don't apply, or add a topic that came up organically.</w:t>
      </w:r>
    </w:p>
    <w:p>
      <w:r>
        <w:rPr>
          <w:rFonts w:ascii="Calibri" w:hAnsi="Calibri"/>
          <w:b/>
          <w:i w:val="0"/>
          <w:sz w:val="22"/>
        </w:rPr>
        <w:t>A tutor can manually retag a block</w:t>
      </w:r>
      <w:r>
        <w:rPr>
          <w:rFonts w:ascii="Calibri" w:hAnsi="Calibri"/>
          <w:b w:val="0"/>
          <w:i w:val="0"/>
          <w:sz w:val="22"/>
        </w:rPr>
        <w:t xml:space="preserve"> at any time. If a block labeled "Math / fractions" actually turned into a long conversation about money and budgeting, you can add "Math / money + budgeting" as an additional topic on the day's record. The dashboard would rather have accurate tags than tidy ones.</w:t>
      </w:r>
    </w:p>
    <w:p>
      <w:r>
        <w:br/>
      </w:r>
    </w:p>
    <w:p>
      <w:pPr>
        <w:pStyle w:val="Heading2"/>
      </w:pPr>
      <w:r>
        <w:rPr>
          <w:b/>
          <w:i w:val="0"/>
          <w:sz w:val="30"/>
        </w:rPr>
        <w:t>15. Placement and Classes</w:t>
      </w:r>
    </w:p>
    <w:p>
      <w:r>
        <w:rPr>
          <w:rFonts w:ascii="Calibri" w:hAnsi="Calibri"/>
          <w:b/>
          <w:i w:val="0"/>
          <w:sz w:val="22"/>
        </w:rPr>
        <w:t>Placement</w:t>
      </w:r>
      <w:r>
        <w:rPr>
          <w:rFonts w:ascii="Calibri" w:hAnsi="Calibri"/>
          <w:b w:val="0"/>
          <w:i w:val="0"/>
          <w:sz w:val="22"/>
        </w:rPr>
        <w:t xml:space="preserve"> holds Reagan's current placement level per subject — where she actually is in math, ELA, reading, and so on. Placement informs what curriculum gets scheduled and what practice gets suggested. It is updated periodically (after a placement task, a tutor session, or an external test), not constantly. If you see her hitting or struggling with a level during your sessions, leave that observation in Notes — Katy will update placement when it's the right time.</w:t>
      </w:r>
    </w:p>
    <w:p>
      <w:r>
        <w:rPr>
          <w:rFonts w:ascii="Calibri" w:hAnsi="Calibri"/>
          <w:b/>
          <w:i w:val="0"/>
          <w:sz w:val="22"/>
        </w:rPr>
        <w:t>Classes</w:t>
      </w:r>
      <w:r>
        <w:rPr>
          <w:rFonts w:ascii="Calibri" w:hAnsi="Calibri"/>
          <w:b w:val="0"/>
          <w:i w:val="0"/>
          <w:sz w:val="22"/>
        </w:rPr>
        <w:t xml:space="preserve"> lists any structured class-like content she is enrolled in — recorded courses, live class sessions, scheduled tutor blocks, anything that runs on a recurring schedule with a defined arc. Each class has past and upcoming sessions. Tutor blocks you run are visible here, including session notes and what was covered.</w:t>
      </w:r>
    </w:p>
    <w:p>
      <w:r>
        <w:br/>
      </w:r>
    </w:p>
    <w:p>
      <w:pPr>
        <w:pStyle w:val="Heading2"/>
      </w:pPr>
      <w:r>
        <w:rPr>
          <w:b/>
          <w:i w:val="0"/>
          <w:sz w:val="30"/>
        </w:rPr>
        <w:t>16. Analytics — the rollup view</w:t>
      </w:r>
    </w:p>
    <w:p>
      <w:r>
        <w:rPr>
          <w:rFonts w:ascii="Calibri" w:hAnsi="Calibri"/>
          <w:b w:val="0"/>
          <w:i w:val="0"/>
          <w:sz w:val="22"/>
        </w:rPr>
        <w:t xml:space="preserve">The </w:t>
      </w:r>
      <w:r>
        <w:rPr>
          <w:rFonts w:ascii="Calibri" w:hAnsi="Calibri"/>
          <w:b/>
          <w:i w:val="0"/>
          <w:sz w:val="22"/>
        </w:rPr>
        <w:t>Analytics</w:t>
      </w:r>
      <w:r>
        <w:rPr>
          <w:rFonts w:ascii="Calibri" w:hAnsi="Calibri"/>
          <w:b w:val="0"/>
          <w:i w:val="0"/>
          <w:sz w:val="22"/>
        </w:rPr>
        <w:t xml:space="preserve"> page (reachable from the adult drawer or the navigation) shows progress trendlines, time-on-subject, completion rates, coins earned, books read, topics covered per week, and per-subject trend lines. Analytics is generated automatically — nobody fills out a report. Every block completion, every Note, every photo upload, every app session rolls up into the day log, and the day logs roll up into the weekly and monthly views.</w:t>
      </w:r>
    </w:p>
    <w:p>
      <w:r>
        <w:rPr>
          <w:rFonts w:ascii="Calibri" w:hAnsi="Calibri"/>
          <w:b w:val="0"/>
          <w:i w:val="0"/>
          <w:sz w:val="22"/>
        </w:rPr>
        <w:t>For a tutor, the Analytics page is useful when you want to see how your sessions are showing up in the longer arc — is Reagan trending up on math fluency? Has her reading volume increased since you started working with her? Is there a subject the schedule has been quietly under-serving?</w:t>
      </w:r>
    </w:p>
    <w:p>
      <w:r>
        <w:rPr>
          <w:rFonts w:ascii="Calibri" w:hAnsi="Calibri"/>
          <w:b w:val="0"/>
          <w:i w:val="0"/>
          <w:sz w:val="22"/>
        </w:rPr>
        <w:t>Analytics is not surveillance. It rolls up the same status and tags you've been setting throughout the day; nothing secret is collected. (See §22 on what is and is not recorded.)</w:t>
      </w:r>
    </w:p>
    <w:p>
      <w:r>
        <w:br/>
      </w:r>
    </w:p>
    <w:p>
      <w:pPr>
        <w:pStyle w:val="Heading2"/>
      </w:pPr>
      <w:r>
        <w:rPr>
          <w:b/>
          <w:i w:val="0"/>
          <w:sz w:val="30"/>
        </w:rPr>
        <w:t>17. The Drive mirror — the family folder tree</w:t>
      </w:r>
    </w:p>
    <w:p>
      <w:r>
        <w:rPr>
          <w:rFonts w:ascii="Calibri" w:hAnsi="Calibri"/>
          <w:b w:val="0"/>
          <w:i w:val="0"/>
          <w:sz w:val="22"/>
        </w:rPr>
        <w:t xml:space="preserve">Every meaningful artifact in the dashboard is mirrored automatically into Reagan's </w:t>
      </w:r>
      <w:r>
        <w:rPr>
          <w:rFonts w:ascii="Calibri" w:hAnsi="Calibri"/>
          <w:b/>
          <w:i w:val="0"/>
          <w:sz w:val="22"/>
        </w:rPr>
        <w:t>family Google Drive</w:t>
      </w:r>
      <w:r>
        <w:rPr>
          <w:rFonts w:ascii="Calibri" w:hAnsi="Calibri"/>
          <w:b w:val="0"/>
          <w:i w:val="0"/>
          <w:sz w:val="22"/>
        </w:rPr>
        <w:t>. The mirror runs nightly and is also triggered in real time when you upload something significant. You don't have to copy anything to Drive yourself — the dashboard handles it. Each file in the dashboard has a Drive link next to it, so you can jump straight to the Drive copy with one click.</w:t>
      </w:r>
    </w:p>
    <w:p>
      <w:r>
        <w:rPr>
          <w:rFonts w:ascii="Calibri" w:hAnsi="Calibri"/>
          <w:b w:val="0"/>
          <w:i w:val="0"/>
          <w:sz w:val="22"/>
        </w:rPr>
        <w:t xml:space="preserve">The Drive root is </w:t>
      </w:r>
      <w:r>
        <w:rPr>
          <w:rFonts w:ascii="Calibri" w:hAnsi="Calibri"/>
          <w:b/>
          <w:i w:val="0"/>
          <w:sz w:val="22"/>
        </w:rPr>
        <w:t>"Reagan School Hub (Dashboard)"</w:t>
      </w:r>
      <w:r>
        <w:rPr>
          <w:rFonts w:ascii="Calibri" w:hAnsi="Calibri"/>
          <w:b w:val="0"/>
          <w:i w:val="0"/>
          <w:sz w:val="22"/>
        </w:rPr>
        <w:t xml:space="preserve"> and it is organized into six numbered top-level folders plus an Archive:</w:t>
      </w:r>
    </w:p>
    <w:p>
      <w:r>
        <w:rPr>
          <w:rFonts w:ascii="Consolas" w:hAnsi="Consolas"/>
          <w:sz w:val="18"/>
        </w:rPr>
        <w:t>01 - Daily Operations</w:t>
        <w:br/>
        <w:t xml:space="preserve">    Day Logs/</w:t>
        <w:br/>
        <w:t xml:space="preserve">    Daily Agenda PDFs/        ← nightly agenda PDFs by month (YYYY-MM)</w:t>
        <w:br/>
        <w:t xml:space="preserve">    Recap Replies/</w:t>
        <w:br/>
        <w:t xml:space="preserve">    Adult Notes/</w:t>
        <w:br/>
        <w:t xml:space="preserve">    Adventures/</w:t>
        <w:br/>
        <w:t xml:space="preserve">    Daily Packets/</w:t>
        <w:br/>
        <w:t xml:space="preserve">    Daily Schedule/</w:t>
        <w:br/>
        <w:t xml:space="preserve">    Field Trip Photos/</w:t>
        <w:br/>
        <w:t xml:space="preserve">    Reading Journal/</w:t>
        <w:br/>
        <w:t xml:space="preserve">    Reagan Artwork/</w:t>
        <w:br/>
        <w:t xml:space="preserve">    Tutor/</w:t>
        <w:br/>
        <w:t xml:space="preserve">    Tutor Handoffs/           ← tutor handoff PDFs by month (YYYY-MM)</w:t>
        <w:br/>
        <w:t xml:space="preserve">    Classes/                  ← per-class artifacts</w:t>
        <w:br/>
        <w:t>02 - Assignments and Work</w:t>
        <w:br/>
        <w:t xml:space="preserve">    Worksheets (Daily Packets)/</w:t>
        <w:br/>
        <w:t xml:space="preserve">    Photos of Work/</w:t>
        <w:br/>
        <w:t xml:space="preserve">    Finished Work/</w:t>
        <w:br/>
        <w:t>03 - Curriculum and Resources</w:t>
        <w:br/>
        <w:t xml:space="preserve">    Apps and Tools/</w:t>
        <w:br/>
        <w:t xml:space="preserve">    Bookshelf/</w:t>
        <w:br/>
        <w:t xml:space="preserve">    Coloring Pages/</w:t>
        <w:br/>
        <w:t xml:space="preserve">    Coverage Snapshots/</w:t>
        <w:br/>
        <w:t xml:space="preserve">    Lesson Plans/</w:t>
        <w:br/>
        <w:t xml:space="preserve">    Master Worksheet Library/</w:t>
        <w:br/>
        <w:t xml:space="preserve">    Notebook/</w:t>
        <w:br/>
        <w:t xml:space="preserve">    Ohio 5th Grade Standards/</w:t>
        <w:br/>
        <w:t xml:space="preserve">    Printables/</w:t>
        <w:br/>
        <w:t xml:space="preserve">    Reagan's Books/</w:t>
        <w:br/>
        <w:t xml:space="preserve">    Reference Materials/</w:t>
        <w:br/>
        <w:t xml:space="preserve">    Reward Charts/</w:t>
        <w:br/>
        <w:t xml:space="preserve">    Standards Library/</w:t>
        <w:br/>
        <w:t xml:space="preserve">    Topics Covered/</w:t>
        <w:br/>
        <w:t>04 - Admin and Records</w:t>
        <w:br/>
        <w:t xml:space="preserve">    504 Plans (preserved)/</w:t>
        <w:br/>
        <w:t xml:space="preserve">    Annual Notice of Intent/</w:t>
        <w:br/>
        <w:t xml:space="preserve">    Attendance Logs/</w:t>
        <w:br/>
        <w:t xml:space="preserve">    Homeschool Notification (Ohio)/</w:t>
        <w:br/>
        <w:t xml:space="preserve">    IEP Snapshots (preserved)/</w:t>
        <w:br/>
        <w:t xml:space="preserve">    Login and Account Notes/</w:t>
        <w:br/>
        <w:t xml:space="preserve">    PowerSchool Snapshot (read-only)/</w:t>
        <w:br/>
        <w:t xml:space="preserve">    Reagan Health/</w:t>
        <w:br/>
        <w:t xml:space="preserve">    Receipts and Curriculum Purchases/</w:t>
        <w:br/>
        <w:t xml:space="preserve">    Standardized Tests/</w:t>
        <w:br/>
        <w:t xml:space="preserve">    Tutor Agreements/</w:t>
        <w:br/>
        <w:t>05 - Progress and Reports</w:t>
        <w:br/>
        <w:t xml:space="preserve">    Behavior Analytics/</w:t>
        <w:br/>
        <w:t xml:space="preserve">    Coverage Snapshots/</w:t>
        <w:br/>
        <w:t xml:space="preserve">    Weekly Digests/</w:t>
        <w:br/>
        <w:t>06 - Inbox (Unsorted)</w:t>
        <w:br/>
        <w:t>Archive/</w:t>
        <w:br/>
        <w:t xml:space="preserve">    2026/</w:t>
        <w:br/>
        <w:t xml:space="preserve">        _engineering/         ← old engineering working folders</w:t>
      </w:r>
    </w:p>
    <w:p>
      <w:r>
        <w:rPr>
          <w:rFonts w:ascii="Calibri" w:hAnsi="Calibri"/>
          <w:b w:val="0"/>
          <w:i w:val="0"/>
          <w:sz w:val="22"/>
        </w:rPr>
        <w:t xml:space="preserve">You do not need to memorize the tree. The point of including it is that if Katy says "the file is in Drive under 03 - Curriculum and Resources / Master Worksheet Library," you know where to look, and if you finish a paper worksheet with Reagan and snap a photo of it, you can reassure her that the photo will end up in </w:t>
      </w:r>
      <w:r>
        <w:rPr>
          <w:rFonts w:ascii="Calibri" w:hAnsi="Calibri"/>
          <w:b/>
          <w:i w:val="0"/>
          <w:sz w:val="22"/>
        </w:rPr>
        <w:t>02 - Assignments and Work / Photos of Work</w:t>
      </w:r>
      <w:r>
        <w:rPr>
          <w:rFonts w:ascii="Calibri" w:hAnsi="Calibri"/>
          <w:b w:val="0"/>
          <w:i w:val="0"/>
          <w:sz w:val="22"/>
        </w:rPr>
        <w:t>, sorted by date, with a link from her dashboard record.</w:t>
      </w:r>
    </w:p>
    <w:p>
      <w:r>
        <w:rPr>
          <w:rFonts w:ascii="Calibri" w:hAnsi="Calibri"/>
          <w:b w:val="0"/>
          <w:i w:val="0"/>
          <w:sz w:val="22"/>
        </w:rPr>
        <w:t xml:space="preserve">The Drive root is owned by </w:t>
      </w:r>
      <w:r>
        <w:rPr>
          <w:rFonts w:ascii="Calibri" w:hAnsi="Calibri"/>
          <w:b/>
          <w:i w:val="0"/>
          <w:sz w:val="22"/>
        </w:rPr>
        <w:t>Marcy (Grandma)</w:t>
      </w:r>
      <w:r>
        <w:rPr>
          <w:rFonts w:ascii="Calibri" w:hAnsi="Calibri"/>
          <w:b w:val="0"/>
          <w:i w:val="0"/>
          <w:sz w:val="22"/>
        </w:rPr>
        <w:t xml:space="preserve"> at spear.cpt@gmail.com. Katy has Editor access. Tutors have view access to the relevant folders on request — ask Katy if you need it.</w:t>
      </w:r>
    </w:p>
    <w:p>
      <w:r>
        <w:br/>
      </w:r>
    </w:p>
    <w:p>
      <w:pPr>
        <w:pStyle w:val="Heading2"/>
      </w:pPr>
      <w:r>
        <w:rPr>
          <w:b/>
          <w:i w:val="0"/>
          <w:sz w:val="30"/>
        </w:rPr>
        <w:t>18. Working on paper, in books, and turning in work with the camera</w:t>
      </w:r>
    </w:p>
    <w:p>
      <w:r>
        <w:rPr>
          <w:rFonts w:ascii="Calibri" w:hAnsi="Calibri"/>
          <w:b w:val="0"/>
          <w:i w:val="0"/>
          <w:sz w:val="22"/>
        </w:rPr>
        <w:t xml:space="preserve">Not every block has to happen on screen. Reagan can work entirely on paper — using a printed worksheet, a workbook page, a physical book, a notebook — and "turn in" the finished work by snapping a photo with the dashboard's camera button on the Notes or block page. The photo becomes the submission. The dashboard treats a phone-snap of a finished page exactly the same as a digital answer: it files into </w:t>
      </w:r>
      <w:r>
        <w:rPr>
          <w:rFonts w:ascii="Calibri" w:hAnsi="Calibri"/>
          <w:b/>
          <w:i w:val="0"/>
          <w:sz w:val="22"/>
        </w:rPr>
        <w:t>Finished Work</w:t>
      </w:r>
      <w:r>
        <w:rPr>
          <w:rFonts w:ascii="Calibri" w:hAnsi="Calibri"/>
          <w:b w:val="0"/>
          <w:i w:val="0"/>
          <w:sz w:val="22"/>
        </w:rPr>
        <w:t xml:space="preserve">, links to the block it was for, feeds the curriculum tracker, and shows up in the Drive mirror at </w:t>
      </w:r>
      <w:r>
        <w:rPr>
          <w:rFonts w:ascii="Calibri" w:hAnsi="Calibri"/>
          <w:b/>
          <w:i w:val="0"/>
          <w:sz w:val="22"/>
        </w:rPr>
        <w:t>02 - Assignments and Work / Photos of Work / {date} / ...</w:t>
      </w:r>
      <w:r>
        <w:rPr>
          <w:rFonts w:ascii="Calibri" w:hAnsi="Calibri"/>
          <w:b w:val="0"/>
          <w:i w:val="0"/>
          <w:sz w:val="22"/>
        </w:rPr>
        <w:t>.</w:t>
      </w:r>
    </w:p>
    <w:p>
      <w:r>
        <w:rPr>
          <w:rFonts w:ascii="Calibri" w:hAnsi="Calibri"/>
          <w:b w:val="0"/>
          <w:i w:val="0"/>
          <w:sz w:val="22"/>
        </w:rPr>
        <w:t>This is genuinely flexible. Examples:</w:t>
      </w:r>
    </w:p>
    <w:p>
      <w:pPr>
        <w:pStyle w:val="ListBullet"/>
      </w:pPr>
      <w:r>
        <w:rPr>
          <w:b w:val="0"/>
          <w:i w:val="0"/>
          <w:sz w:val="22"/>
        </w:rPr>
        <w:t>Reagan does the math worksheet with paper and pencil at the kitchen table. You snap a photo. Block marked complete.</w:t>
      </w:r>
    </w:p>
    <w:p>
      <w:pPr>
        <w:pStyle w:val="ListBullet"/>
      </w:pPr>
      <w:r>
        <w:rPr>
          <w:b w:val="0"/>
          <w:i w:val="0"/>
          <w:sz w:val="22"/>
        </w:rPr>
        <w:t>She's reading a physical chapter book from the library. She fills in a paper reading log. Photo of the log goes into Notes; the block is marked complete; the Bookshelf page is updated with her new chapter.</w:t>
      </w:r>
    </w:p>
    <w:p>
      <w:pPr>
        <w:pStyle w:val="ListBullet"/>
      </w:pPr>
      <w:r>
        <w:rPr>
          <w:b w:val="0"/>
          <w:i w:val="0"/>
          <w:sz w:val="22"/>
        </w:rPr>
        <w:t>She did a science observation outside, sketched a bird in her field journal, wrote three sentences about it. Photo of the journal page. Block: "Science / bird observation," complete.</w:t>
      </w:r>
    </w:p>
    <w:p>
      <w:pPr>
        <w:pStyle w:val="ListBullet"/>
      </w:pPr>
      <w:r>
        <w:rPr>
          <w:b w:val="0"/>
          <w:i w:val="0"/>
          <w:sz w:val="22"/>
        </w:rPr>
        <w:t>You used a workbook page from a workbook Katy keeps on the shelf instead of the planned IXL session. Photo of the page; tag as Math; mark IXL block skipped; the workbook page counts.</w:t>
      </w:r>
    </w:p>
    <w:p>
      <w:r>
        <w:rPr>
          <w:rFonts w:ascii="Calibri" w:hAnsi="Calibri"/>
          <w:b w:val="0"/>
          <w:i w:val="0"/>
          <w:sz w:val="22"/>
        </w:rPr>
        <w:t xml:space="preserve">The "everything has to happen on screen" feeling some families have with digital homeschool tools doesn't apply here. The dashboard is the </w:t>
      </w:r>
      <w:r>
        <w:rPr>
          <w:rFonts w:ascii="Calibri" w:hAnsi="Calibri"/>
          <w:b w:val="0"/>
          <w:i/>
          <w:sz w:val="22"/>
        </w:rPr>
        <w:t>recorder</w:t>
      </w:r>
      <w:r>
        <w:rPr>
          <w:rFonts w:ascii="Calibri" w:hAnsi="Calibri"/>
          <w:b w:val="0"/>
          <w:i w:val="0"/>
          <w:sz w:val="22"/>
        </w:rPr>
        <w:t>; the actual school can happen anywhere.</w:t>
      </w:r>
    </w:p>
    <w:p>
      <w:r>
        <w:br/>
      </w:r>
    </w:p>
    <w:p>
      <w:pPr>
        <w:pStyle w:val="Heading2"/>
      </w:pPr>
      <w:r>
        <w:rPr>
          <w:b/>
          <w:i w:val="0"/>
          <w:sz w:val="30"/>
        </w:rPr>
        <w:t>19. AI as a real collaborator</w:t>
      </w:r>
    </w:p>
    <w:p>
      <w:r>
        <w:rPr>
          <w:rFonts w:ascii="Calibri" w:hAnsi="Calibri"/>
          <w:b w:val="0"/>
          <w:i w:val="0"/>
          <w:sz w:val="22"/>
        </w:rPr>
        <w:t>AI shows up throughout the dashboard, not just in Kiwi. You can:</w:t>
      </w:r>
    </w:p>
    <w:p>
      <w:pPr>
        <w:pStyle w:val="ListBullet"/>
      </w:pPr>
      <w:r>
        <w:rPr>
          <w:b w:val="0"/>
          <w:i w:val="0"/>
          <w:sz w:val="22"/>
        </w:rPr>
        <w:t xml:space="preserve">Ask Kiwi (or the AI in the Agenda Editor) to </w:t>
      </w:r>
      <w:r>
        <w:rPr>
          <w:b/>
          <w:i w:val="0"/>
          <w:sz w:val="22"/>
        </w:rPr>
        <w:t>generate new blocks</w:t>
      </w:r>
      <w:r>
        <w:rPr>
          <w:b w:val="0"/>
          <w:i w:val="0"/>
          <w:sz w:val="22"/>
        </w:rPr>
        <w:t xml:space="preserve"> on the fly.</w:t>
      </w:r>
    </w:p>
    <w:p>
      <w:pPr>
        <w:pStyle w:val="ListBullet"/>
      </w:pPr>
      <w:r>
        <w:rPr>
          <w:b w:val="0"/>
          <w:i w:val="0"/>
          <w:sz w:val="22"/>
        </w:rPr>
        <w:t xml:space="preserve">Ask AI to </w:t>
      </w:r>
      <w:r>
        <w:rPr>
          <w:b/>
          <w:i w:val="0"/>
          <w:sz w:val="22"/>
        </w:rPr>
        <w:t>suggest a next-best activity</w:t>
      </w:r>
      <w:r>
        <w:rPr>
          <w:b w:val="0"/>
          <w:i w:val="0"/>
          <w:sz w:val="22"/>
        </w:rPr>
        <w:t xml:space="preserve"> based on what Reagan just finished.</w:t>
      </w:r>
    </w:p>
    <w:p>
      <w:pPr>
        <w:pStyle w:val="ListBullet"/>
      </w:pPr>
      <w:r>
        <w:rPr>
          <w:b w:val="0"/>
          <w:i w:val="0"/>
          <w:sz w:val="22"/>
        </w:rPr>
        <w:t xml:space="preserve">Ask AI to </w:t>
      </w:r>
      <w:r>
        <w:rPr>
          <w:b/>
          <w:i w:val="0"/>
          <w:sz w:val="22"/>
        </w:rPr>
        <w:t>draft a half-day</w:t>
      </w:r>
      <w:r>
        <w:rPr>
          <w:b w:val="0"/>
          <w:i w:val="0"/>
          <w:sz w:val="22"/>
        </w:rPr>
        <w:t xml:space="preserve"> from scratch when the original plan isn't fitting.</w:t>
      </w:r>
    </w:p>
    <w:p>
      <w:pPr>
        <w:pStyle w:val="ListBullet"/>
      </w:pPr>
      <w:r>
        <w:rPr>
          <w:b w:val="0"/>
          <w:i w:val="0"/>
          <w:sz w:val="22"/>
        </w:rPr>
        <w:t xml:space="preserve">Ask AI to </w:t>
      </w:r>
      <w:r>
        <w:rPr>
          <w:b/>
          <w:i w:val="0"/>
          <w:sz w:val="22"/>
        </w:rPr>
        <w:t>summarize the session</w:t>
      </w:r>
      <w:r>
        <w:rPr>
          <w:b w:val="0"/>
          <w:i w:val="0"/>
          <w:sz w:val="22"/>
        </w:rPr>
        <w:t xml:space="preserve"> at the end of the day instead of writing a recap yourself.</w:t>
      </w:r>
    </w:p>
    <w:p>
      <w:pPr>
        <w:pStyle w:val="ListBullet"/>
      </w:pPr>
      <w:r>
        <w:rPr>
          <w:b w:val="0"/>
          <w:i w:val="0"/>
          <w:sz w:val="22"/>
        </w:rPr>
        <w:t xml:space="preserve">Ask AI to </w:t>
      </w:r>
      <w:r>
        <w:rPr>
          <w:b/>
          <w:i w:val="0"/>
          <w:sz w:val="22"/>
        </w:rPr>
        <w:t>find a related video</w:t>
      </w:r>
      <w:r>
        <w:rPr>
          <w:b w:val="0"/>
          <w:i w:val="0"/>
          <w:sz w:val="22"/>
        </w:rPr>
        <w:t xml:space="preserve"> or worksheet for whatever just happened.</w:t>
      </w:r>
    </w:p>
    <w:p>
      <w:pPr>
        <w:pStyle w:val="ListBullet"/>
      </w:pPr>
      <w:r>
        <w:rPr>
          <w:b w:val="0"/>
          <w:i w:val="0"/>
          <w:sz w:val="22"/>
        </w:rPr>
        <w:t xml:space="preserve">Let AI </w:t>
      </w:r>
      <w:r>
        <w:rPr>
          <w:b/>
          <w:i w:val="0"/>
          <w:sz w:val="22"/>
        </w:rPr>
        <w:t>adjust difficulty</w:t>
      </w:r>
      <w:r>
        <w:rPr>
          <w:b w:val="0"/>
          <w:i w:val="0"/>
          <w:sz w:val="22"/>
        </w:rPr>
        <w:t xml:space="preserve"> when she's flying through or struggling — "this is too easy, push it up."</w:t>
      </w:r>
    </w:p>
    <w:p>
      <w:pPr>
        <w:pStyle w:val="ListBullet"/>
      </w:pPr>
      <w:r>
        <w:rPr>
          <w:b w:val="0"/>
          <w:i w:val="0"/>
          <w:sz w:val="22"/>
        </w:rPr>
        <w:t xml:space="preserve">Let AI </w:t>
      </w:r>
      <w:r>
        <w:rPr>
          <w:b/>
          <w:i w:val="0"/>
          <w:sz w:val="22"/>
        </w:rPr>
        <w:t>suggest a break</w:t>
      </w:r>
      <w:r>
        <w:rPr>
          <w:b w:val="0"/>
          <w:i w:val="0"/>
          <w:sz w:val="22"/>
        </w:rPr>
        <w:t xml:space="preserve"> when it senses she's flagging.</w:t>
      </w:r>
    </w:p>
    <w:p>
      <w:pPr>
        <w:pStyle w:val="ListBullet"/>
      </w:pPr>
      <w:r>
        <w:rPr>
          <w:b w:val="0"/>
          <w:i w:val="0"/>
          <w:sz w:val="22"/>
        </w:rPr>
        <w:t xml:space="preserve">Have AI </w:t>
      </w:r>
      <w:r>
        <w:rPr>
          <w:b/>
          <w:i w:val="0"/>
          <w:sz w:val="22"/>
        </w:rPr>
        <w:t>tag an off-script activity</w:t>
      </w:r>
      <w:r>
        <w:rPr>
          <w:b w:val="0"/>
          <w:i w:val="0"/>
          <w:sz w:val="22"/>
        </w:rPr>
        <w:t xml:space="preserve"> with subject and topics (you approve the tags).</w:t>
      </w:r>
    </w:p>
    <w:p>
      <w:r>
        <w:rPr>
          <w:rFonts w:ascii="Calibri" w:hAnsi="Calibri"/>
          <w:b w:val="0"/>
          <w:i w:val="0"/>
          <w:sz w:val="22"/>
        </w:rPr>
        <w:t>The model is "tutor + assistant tutor." You're in charge; AI is the helpful colleague sitting next to you with infinite patience and a good memory. Reagan can also talk to Kiwi directly for help with a problem, but Kiwi will not give her answers — Kiwi tutors, not cheats.</w:t>
      </w:r>
    </w:p>
    <w:p>
      <w:r>
        <w:br/>
      </w:r>
    </w:p>
    <w:p>
      <w:pPr>
        <w:pStyle w:val="Heading2"/>
      </w:pPr>
      <w:r>
        <w:rPr>
          <w:b/>
          <w:i w:val="0"/>
          <w:sz w:val="30"/>
        </w:rPr>
        <w:t>20. Automation — what the dashboard does without anyone touching it</w:t>
      </w:r>
    </w:p>
    <w:p>
      <w:r>
        <w:rPr>
          <w:rFonts w:ascii="Calibri" w:hAnsi="Calibri"/>
          <w:b w:val="0"/>
          <w:i w:val="0"/>
          <w:sz w:val="22"/>
        </w:rPr>
        <w:t>A meaningful amount of the dashboard's work happens automatically. Knowing what runs on its own is part of understanding the tool.</w:t>
      </w:r>
    </w:p>
    <w:p>
      <w:r>
        <w:rPr>
          <w:rFonts w:ascii="Calibri" w:hAnsi="Calibri"/>
          <w:b/>
          <w:i w:val="0"/>
          <w:sz w:val="22"/>
        </w:rPr>
        <w:t>Subject and topic tagging.</w:t>
      </w:r>
      <w:r>
        <w:rPr>
          <w:rFonts w:ascii="Calibri" w:hAnsi="Calibri"/>
          <w:b w:val="0"/>
          <w:i w:val="0"/>
          <w:sz w:val="22"/>
        </w:rPr>
        <w:t xml:space="preserve"> When you complete a block, its subject and topics are credited to the curriculum tracker. When you log an off-script activity, AI proposes tags and you approve them.</w:t>
      </w:r>
    </w:p>
    <w:p>
      <w:r>
        <w:rPr>
          <w:rFonts w:ascii="Calibri" w:hAnsi="Calibri"/>
          <w:b/>
          <w:i w:val="0"/>
          <w:sz w:val="22"/>
        </w:rPr>
        <w:t>Day log generation.</w:t>
      </w:r>
      <w:r>
        <w:rPr>
          <w:rFonts w:ascii="Calibri" w:hAnsi="Calibri"/>
          <w:b w:val="0"/>
          <w:i w:val="0"/>
          <w:sz w:val="22"/>
        </w:rPr>
        <w:t xml:space="preserve"> Every block status change, every Note, every photo, every app session is rolled up into a daily log automatically. You don't write the day log; it builds itself from the things you did.</w:t>
      </w:r>
    </w:p>
    <w:p>
      <w:r>
        <w:rPr>
          <w:rFonts w:ascii="Calibri" w:hAnsi="Calibri"/>
          <w:b/>
          <w:i w:val="0"/>
          <w:sz w:val="22"/>
        </w:rPr>
        <w:t>Curriculum updates.</w:t>
      </w:r>
      <w:r>
        <w:rPr>
          <w:rFonts w:ascii="Calibri" w:hAnsi="Calibri"/>
          <w:b w:val="0"/>
          <w:i w:val="0"/>
          <w:sz w:val="22"/>
        </w:rPr>
        <w:t xml:space="preserve"> As topics are tagged across days, the Curriculum page updates its status. "Covered" topics are credited; "in progress" gets time-weighted; "needs review" surfaces when something was marked needs-help.</w:t>
      </w:r>
    </w:p>
    <w:p>
      <w:r>
        <w:rPr>
          <w:rFonts w:ascii="Calibri" w:hAnsi="Calibri"/>
          <w:b/>
          <w:i w:val="0"/>
          <w:sz w:val="22"/>
        </w:rPr>
        <w:t>Finished work archiving.</w:t>
      </w:r>
      <w:r>
        <w:rPr>
          <w:rFonts w:ascii="Calibri" w:hAnsi="Calibri"/>
          <w:b w:val="0"/>
          <w:i w:val="0"/>
          <w:sz w:val="22"/>
        </w:rPr>
        <w:t xml:space="preserve"> Anything uploaded — photos of paper work, marked-up PDFs, app outputs — gets filed into Finished Work, tagged by subject and date, and mirrored to Drive.</w:t>
      </w:r>
    </w:p>
    <w:p>
      <w:r>
        <w:rPr>
          <w:rFonts w:ascii="Calibri" w:hAnsi="Calibri"/>
          <w:b/>
          <w:i w:val="0"/>
          <w:sz w:val="22"/>
        </w:rPr>
        <w:t>Drive sync.</w:t>
      </w:r>
      <w:r>
        <w:rPr>
          <w:rFonts w:ascii="Calibri" w:hAnsi="Calibri"/>
          <w:b w:val="0"/>
          <w:i w:val="0"/>
          <w:sz w:val="22"/>
        </w:rPr>
        <w:t xml:space="preserve"> The Drive mirror runs nightly (around 8 PM) and on demand. Files written to the dashboard appear in the right Drive folder without you having to copy them. Each file in the dashboard carries a clickable Drive link.</w:t>
      </w:r>
    </w:p>
    <w:p>
      <w:r>
        <w:rPr>
          <w:rFonts w:ascii="Calibri" w:hAnsi="Calibri"/>
          <w:b/>
          <w:i w:val="0"/>
          <w:sz w:val="22"/>
        </w:rPr>
        <w:t>Analytics rollups.</w:t>
      </w:r>
      <w:r>
        <w:rPr>
          <w:rFonts w:ascii="Calibri" w:hAnsi="Calibri"/>
          <w:b w:val="0"/>
          <w:i w:val="0"/>
          <w:sz w:val="22"/>
        </w:rPr>
        <w:t xml:space="preserve"> Weekly digests, time-on-subject trendlines, completion rates, coin balances — all generated. You don't fill out a weekly report; one is generated.</w:t>
      </w:r>
    </w:p>
    <w:p>
      <w:r>
        <w:rPr>
          <w:rFonts w:ascii="Calibri" w:hAnsi="Calibri"/>
          <w:b/>
          <w:i w:val="0"/>
          <w:sz w:val="22"/>
        </w:rPr>
        <w:t>The nightly agenda email.</w:t>
      </w:r>
      <w:r>
        <w:rPr>
          <w:rFonts w:ascii="Calibri" w:hAnsi="Calibri"/>
          <w:b w:val="0"/>
          <w:i w:val="0"/>
          <w:sz w:val="22"/>
        </w:rPr>
        <w:t xml:space="preserve"> Each evening the dashboard builds the next school day's plan, generates a PDF, and sends it by email to the recipient list. Recipients currently include Katy at spear.cpt@gmail.com. (Note: in May 2026 this nightly email is being repaired at the deployment layer — see §24. The Send Now button in the adult drawer gives you the same email-equivalent on demand.)</w:t>
      </w:r>
    </w:p>
    <w:p>
      <w:r>
        <w:rPr>
          <w:rFonts w:ascii="Calibri" w:hAnsi="Calibri"/>
          <w:b/>
          <w:i w:val="0"/>
          <w:sz w:val="22"/>
        </w:rPr>
        <w:t>Recap replies.</w:t>
      </w:r>
      <w:r>
        <w:rPr>
          <w:rFonts w:ascii="Calibri" w:hAnsi="Calibri"/>
          <w:b w:val="0"/>
          <w:i w:val="0"/>
          <w:sz w:val="22"/>
        </w:rPr>
        <w:t xml:space="preserve"> When an adult replies to a recap email, the reply text flows back into the dashboard as part of that day's record.</w:t>
      </w:r>
    </w:p>
    <w:p>
      <w:r>
        <w:rPr>
          <w:rFonts w:ascii="Calibri" w:hAnsi="Calibri"/>
          <w:b/>
          <w:i w:val="0"/>
          <w:sz w:val="22"/>
        </w:rPr>
        <w:t>Tutor handoff PDFs.</w:t>
      </w:r>
      <w:r>
        <w:rPr>
          <w:rFonts w:ascii="Calibri" w:hAnsi="Calibri"/>
          <w:b w:val="0"/>
          <w:i w:val="0"/>
          <w:sz w:val="22"/>
        </w:rPr>
        <w:t xml:space="preserve"> When a tutor day ends, the dashboard can generate a handoff PDF summarizing the session and file it into Drive at </w:t>
      </w:r>
      <w:r>
        <w:rPr>
          <w:rFonts w:ascii="Calibri" w:hAnsi="Calibri"/>
          <w:b/>
          <w:i w:val="0"/>
          <w:sz w:val="22"/>
        </w:rPr>
        <w:t>01 - Daily Operations / Tutor Handoffs / {YYYY-MM} /</w:t>
      </w:r>
      <w:r>
        <w:rPr>
          <w:rFonts w:ascii="Calibri" w:hAnsi="Calibri"/>
          <w:b w:val="0"/>
          <w:i w:val="0"/>
          <w:sz w:val="22"/>
        </w:rPr>
        <w:t>.</w:t>
      </w:r>
    </w:p>
    <w:p>
      <w:r>
        <w:rPr>
          <w:rFonts w:ascii="Calibri" w:hAnsi="Calibri"/>
          <w:b/>
          <w:i w:val="0"/>
          <w:sz w:val="22"/>
        </w:rPr>
        <w:t>AI session summary.</w:t>
      </w:r>
      <w:r>
        <w:rPr>
          <w:rFonts w:ascii="Calibri" w:hAnsi="Calibri"/>
          <w:b w:val="0"/>
          <w:i w:val="0"/>
          <w:sz w:val="22"/>
        </w:rPr>
        <w:t xml:space="preserve"> Kiwi can generate a one-paragraph summary of the day — "today Reagan did X, Y, Z, was strong at A, struggled with B, earned N coins" — without you typing it. Useful when you're short on time at the end of a session.</w:t>
      </w:r>
    </w:p>
    <w:p>
      <w:r>
        <w:rPr>
          <w:rFonts w:ascii="Calibri" w:hAnsi="Calibri"/>
          <w:b/>
          <w:i w:val="0"/>
          <w:sz w:val="22"/>
        </w:rPr>
        <w:t>Forward-plan compounding.</w:t>
      </w:r>
      <w:r>
        <w:rPr>
          <w:rFonts w:ascii="Calibri" w:hAnsi="Calibri"/>
          <w:b w:val="0"/>
          <w:i w:val="0"/>
          <w:sz w:val="22"/>
        </w:rPr>
        <w:t xml:space="preserve"> Topics that were struggled with this week get weighted into next week's plan suggestions automatically. So a tough math block today increases the chance that fractions show up again later this week.</w:t>
      </w:r>
    </w:p>
    <w:p>
      <w:r>
        <w:rPr>
          <w:rFonts w:ascii="Calibri" w:hAnsi="Calibri"/>
          <w:b/>
          <w:i w:val="0"/>
          <w:sz w:val="22"/>
        </w:rPr>
        <w:t>Behavior and energy awareness (high level).</w:t>
      </w:r>
      <w:r>
        <w:rPr>
          <w:rFonts w:ascii="Calibri" w:hAnsi="Calibri"/>
          <w:b w:val="0"/>
          <w:i w:val="0"/>
          <w:sz w:val="22"/>
        </w:rPr>
        <w:t xml:space="preserve"> Kiwi notices in the moment whether Reagan seems engaged, distracted, tired, or frustrated — based on activity patterns, response timing, and (if she's talking to Kiwi) voice signals. Kiwi may quietly suggest a break or a difficulty drop. </w:t>
      </w:r>
      <w:r>
        <w:rPr>
          <w:rFonts w:ascii="Calibri" w:hAnsi="Calibri"/>
          <w:b/>
          <w:i w:val="0"/>
          <w:sz w:val="22"/>
        </w:rPr>
        <w:t>None of this is recorded as audio or transcribed.</w:t>
      </w:r>
      <w:r>
        <w:rPr>
          <w:rFonts w:ascii="Calibri" w:hAnsi="Calibri"/>
          <w:b w:val="0"/>
          <w:i w:val="0"/>
          <w:sz w:val="22"/>
        </w:rPr>
        <w:t xml:space="preserve"> What ends up in the day record is at most a roof-level note like "energy was low after the math block; she rallied with a movement break."</w:t>
      </w:r>
    </w:p>
    <w:p>
      <w:r>
        <w:br/>
      </w:r>
    </w:p>
    <w:p>
      <w:pPr>
        <w:pStyle w:val="Heading2"/>
      </w:pPr>
      <w:r>
        <w:rPr>
          <w:b/>
          <w:i w:val="0"/>
          <w:sz w:val="30"/>
        </w:rPr>
        <w:t>21. The emails the dashboard sends</w:t>
      </w:r>
    </w:p>
    <w:p>
      <w:r>
        <w:rPr>
          <w:rFonts w:ascii="Calibri" w:hAnsi="Calibri"/>
          <w:b w:val="0"/>
          <w:i w:val="0"/>
          <w:sz w:val="22"/>
        </w:rPr>
        <w:t>The dashboard talks to people outside itself, mainly by email.</w:t>
      </w:r>
    </w:p>
    <w:p>
      <w:r>
        <w:rPr>
          <w:rFonts w:ascii="Calibri" w:hAnsi="Calibri"/>
          <w:b/>
          <w:i w:val="0"/>
          <w:sz w:val="22"/>
        </w:rPr>
        <w:t>The nightly agenda email</w:t>
      </w:r>
      <w:r>
        <w:rPr>
          <w:rFonts w:ascii="Calibri" w:hAnsi="Calibri"/>
          <w:b w:val="0"/>
          <w:i w:val="0"/>
          <w:sz w:val="22"/>
        </w:rPr>
        <w:t xml:space="preserve"> goes out each evening to a configured recipient list. It contains the next school day's full plan, the agenda PDF as an attachment, and the worksheet attachments for any blocks that have them. Right now it goes to Katy. </w:t>
      </w:r>
      <w:r>
        <w:rPr>
          <w:rFonts w:ascii="Calibri" w:hAnsi="Calibri"/>
          <w:b/>
          <w:i w:val="0"/>
          <w:sz w:val="22"/>
        </w:rPr>
        <w:t>If you (a tutor, a grandparent, a family friend) want to receive the nightly agenda yourself so you wake up already knowing what Reagan's day looks like, just ask Katy at spear.cpt@gmail.com and she'll add you to the list.</w:t>
      </w:r>
      <w:r>
        <w:rPr>
          <w:rFonts w:ascii="Calibri" w:hAnsi="Calibri"/>
          <w:b w:val="0"/>
          <w:i w:val="0"/>
          <w:sz w:val="22"/>
        </w:rPr>
        <w:t xml:space="preserve"> No setup on your end.</w:t>
      </w:r>
    </w:p>
    <w:p>
      <w:r>
        <w:rPr>
          <w:rFonts w:ascii="Calibri" w:hAnsi="Calibri"/>
          <w:b/>
          <w:i w:val="0"/>
          <w:sz w:val="22"/>
        </w:rPr>
        <w:t>The recap email</w:t>
      </w:r>
      <w:r>
        <w:rPr>
          <w:rFonts w:ascii="Calibri" w:hAnsi="Calibri"/>
          <w:b w:val="0"/>
          <w:i w:val="0"/>
          <w:sz w:val="22"/>
        </w:rPr>
        <w:t xml:space="preserve"> is the after-the-day version — a short summary of what happened. Adults can reply to a recap email and the reply lands back in the dashboard as part of the day's log.</w:t>
      </w:r>
    </w:p>
    <w:p>
      <w:r>
        <w:rPr>
          <w:rFonts w:ascii="Calibri" w:hAnsi="Calibri"/>
          <w:b/>
          <w:i w:val="0"/>
          <w:sz w:val="22"/>
        </w:rPr>
        <w:t>Tutor handoff emails</w:t>
      </w:r>
      <w:r>
        <w:rPr>
          <w:rFonts w:ascii="Calibri" w:hAnsi="Calibri"/>
          <w:b w:val="0"/>
          <w:i w:val="0"/>
          <w:sz w:val="22"/>
        </w:rPr>
        <w:t xml:space="preserve"> can be sent when a tutor day wraps, with the handoff PDF attached, to the next adult and/or to Katy.</w:t>
      </w:r>
    </w:p>
    <w:p>
      <w:r>
        <w:rPr>
          <w:rFonts w:ascii="Calibri" w:hAnsi="Calibri"/>
          <w:b/>
          <w:i w:val="0"/>
          <w:sz w:val="22"/>
        </w:rPr>
        <w:t>Send Now pushes</w:t>
      </w:r>
      <w:r>
        <w:rPr>
          <w:rFonts w:ascii="Calibri" w:hAnsi="Calibri"/>
          <w:b w:val="0"/>
          <w:i w:val="0"/>
          <w:sz w:val="22"/>
        </w:rPr>
        <w:t xml:space="preserve"> can be triggered manually from the For Mom &amp; Grandma drawer to send today's agenda PDF to Katy on demand, mid-day.</w:t>
      </w:r>
    </w:p>
    <w:p>
      <w:r>
        <w:rPr>
          <w:rFonts w:ascii="Calibri" w:hAnsi="Calibri"/>
          <w:b/>
          <w:i w:val="0"/>
          <w:sz w:val="22"/>
        </w:rPr>
        <w:t>Notifications via the Manus platform</w:t>
      </w:r>
      <w:r>
        <w:rPr>
          <w:rFonts w:ascii="Calibri" w:hAnsi="Calibri"/>
          <w:b w:val="0"/>
          <w:i w:val="0"/>
          <w:sz w:val="22"/>
        </w:rPr>
        <w:t xml:space="preserve"> — separately from email, certain events (a Send Now press, an urgent flag, a system message) come through as in-app notifications to Katy. You don't trigger these; they happen automatically.</w:t>
      </w:r>
    </w:p>
    <w:p>
      <w:r>
        <w:br/>
      </w:r>
    </w:p>
    <w:p>
      <w:pPr>
        <w:pStyle w:val="Heading2"/>
      </w:pPr>
      <w:r>
        <w:rPr>
          <w:b/>
          <w:i w:val="0"/>
          <w:sz w:val="30"/>
        </w:rPr>
        <w:t xml:space="preserve">22. What the dashboard does </w:t>
      </w:r>
      <w:r>
        <w:rPr>
          <w:b/>
          <w:i/>
          <w:sz w:val="30"/>
        </w:rPr>
        <w:t>not</w:t>
      </w:r>
      <w:r>
        <w:rPr>
          <w:b/>
          <w:i w:val="0"/>
          <w:sz w:val="30"/>
        </w:rPr>
        <w:t xml:space="preserve"> record</w:t>
      </w:r>
    </w:p>
    <w:p>
      <w:r>
        <w:rPr>
          <w:rFonts w:ascii="Calibri" w:hAnsi="Calibri"/>
          <w:b w:val="0"/>
          <w:i w:val="0"/>
          <w:sz w:val="22"/>
        </w:rPr>
        <w:t xml:space="preserve">This is important enough to call out directly. The dashboard keeps the </w:t>
      </w:r>
      <w:r>
        <w:rPr>
          <w:rFonts w:ascii="Calibri" w:hAnsi="Calibri"/>
          <w:b/>
          <w:i w:val="0"/>
          <w:sz w:val="22"/>
        </w:rPr>
        <w:t>roof-level</w:t>
      </w:r>
      <w:r>
        <w:rPr>
          <w:rFonts w:ascii="Calibri" w:hAnsi="Calibri"/>
          <w:b w:val="0"/>
          <w:i w:val="0"/>
          <w:sz w:val="22"/>
        </w:rPr>
        <w:t xml:space="preserve"> picture of Reagan's school days. It does </w:t>
      </w:r>
      <w:r>
        <w:rPr>
          <w:rFonts w:ascii="Calibri" w:hAnsi="Calibri"/>
          <w:b/>
          <w:i w:val="0"/>
          <w:sz w:val="22"/>
        </w:rPr>
        <w:t>not</w:t>
      </w:r>
      <w:r>
        <w:rPr>
          <w:rFonts w:ascii="Calibri" w:hAnsi="Calibri"/>
          <w:b w:val="0"/>
          <w:i w:val="0"/>
          <w:sz w:val="22"/>
        </w:rPr>
        <w:t>:</w:t>
      </w:r>
    </w:p>
    <w:p>
      <w:pPr>
        <w:pStyle w:val="ListBullet"/>
      </w:pPr>
      <w:r>
        <w:rPr>
          <w:b w:val="0"/>
          <w:i w:val="0"/>
          <w:sz w:val="22"/>
        </w:rPr>
        <w:t>Record audio.</w:t>
      </w:r>
    </w:p>
    <w:p>
      <w:pPr>
        <w:pStyle w:val="ListBullet"/>
      </w:pPr>
      <w:r>
        <w:rPr>
          <w:b w:val="0"/>
          <w:i w:val="0"/>
          <w:sz w:val="22"/>
        </w:rPr>
        <w:t>Transcribe Reagan's voice.</w:t>
      </w:r>
    </w:p>
    <w:p>
      <w:pPr>
        <w:pStyle w:val="ListBullet"/>
      </w:pPr>
      <w:r>
        <w:rPr>
          <w:b w:val="0"/>
          <w:i w:val="0"/>
          <w:sz w:val="22"/>
        </w:rPr>
        <w:t>Continuously listen.</w:t>
      </w:r>
    </w:p>
    <w:p>
      <w:pPr>
        <w:pStyle w:val="ListBullet"/>
      </w:pPr>
      <w:r>
        <w:rPr>
          <w:b w:val="0"/>
          <w:i w:val="0"/>
          <w:sz w:val="22"/>
        </w:rPr>
        <w:t>Capture video.</w:t>
      </w:r>
    </w:p>
    <w:p>
      <w:pPr>
        <w:pStyle w:val="ListBullet"/>
      </w:pPr>
      <w:r>
        <w:rPr>
          <w:b w:val="0"/>
          <w:i w:val="0"/>
          <w:sz w:val="22"/>
        </w:rPr>
        <w:t>Record the screen.</w:t>
      </w:r>
    </w:p>
    <w:p>
      <w:pPr>
        <w:pStyle w:val="ListBullet"/>
      </w:pPr>
      <w:r>
        <w:rPr>
          <w:b w:val="0"/>
          <w:i w:val="0"/>
          <w:sz w:val="22"/>
        </w:rPr>
        <w:t>Save Kiwi's in-the-moment voice analysis. (Kiwi might notice "her voice got quiet" in the moment and suggest a break, but that audio is not saved.)</w:t>
      </w:r>
    </w:p>
    <w:p>
      <w:pPr>
        <w:pStyle w:val="ListBullet"/>
      </w:pPr>
      <w:r>
        <w:rPr>
          <w:b w:val="0"/>
          <w:i w:val="0"/>
          <w:sz w:val="22"/>
        </w:rPr>
        <w:t>Track keystrokes.</w:t>
      </w:r>
    </w:p>
    <w:p>
      <w:pPr>
        <w:pStyle w:val="ListBullet"/>
      </w:pPr>
      <w:r>
        <w:rPr>
          <w:b w:val="0"/>
          <w:i w:val="0"/>
          <w:sz w:val="22"/>
        </w:rPr>
        <w:t>Save adult conversation.</w:t>
      </w:r>
    </w:p>
    <w:p>
      <w:r>
        <w:rPr>
          <w:rFonts w:ascii="Calibri" w:hAnsi="Calibri"/>
          <w:b w:val="0"/>
          <w:i w:val="0"/>
          <w:sz w:val="22"/>
        </w:rPr>
        <w:t xml:space="preserve">What it </w:t>
      </w:r>
      <w:r>
        <w:rPr>
          <w:rFonts w:ascii="Calibri" w:hAnsi="Calibri"/>
          <w:b w:val="0"/>
          <w:i/>
          <w:sz w:val="22"/>
        </w:rPr>
        <w:t>does</w:t>
      </w:r>
      <w:r>
        <w:rPr>
          <w:rFonts w:ascii="Calibri" w:hAnsi="Calibri"/>
          <w:b w:val="0"/>
          <w:i w:val="0"/>
          <w:sz w:val="22"/>
        </w:rPr>
        <w:t xml:space="preserve"> keep is: what subjects and topics were worked on, what blocks were completed/skipped/needs-help, what general engagement looked like (was she into it, struggling, distracted, energized), what got finished (worksheets, app rounds, books, photos), and the tutor's handoff note. That's it. The day's record is shaped, not surveilled.</w:t>
      </w:r>
    </w:p>
    <w:p>
      <w:r>
        <w:rPr>
          <w:rFonts w:ascii="Calibri" w:hAnsi="Calibri"/>
          <w:b w:val="0"/>
          <w:i w:val="0"/>
          <w:sz w:val="22"/>
        </w:rPr>
        <w:t xml:space="preserve">Two practical consequences. First, </w:t>
      </w:r>
      <w:r>
        <w:rPr>
          <w:rFonts w:ascii="Calibri" w:hAnsi="Calibri"/>
          <w:b/>
          <w:i w:val="0"/>
          <w:sz w:val="22"/>
        </w:rPr>
        <w:t>you don't have to feel watched while running a session</w:t>
      </w:r>
      <w:r>
        <w:rPr>
          <w:rFonts w:ascii="Calibri" w:hAnsi="Calibri"/>
          <w:b w:val="0"/>
          <w:i w:val="0"/>
          <w:sz w:val="22"/>
        </w:rPr>
        <w:t xml:space="preserve"> — the dashboard isn't building a case file on you or on Reagan. Second, </w:t>
      </w:r>
      <w:r>
        <w:rPr>
          <w:rFonts w:ascii="Calibri" w:hAnsi="Calibri"/>
          <w:b/>
          <w:i w:val="0"/>
          <w:sz w:val="22"/>
        </w:rPr>
        <w:t>you do still need to write the two-sentence handoff note</w:t>
      </w:r>
      <w:r>
        <w:rPr>
          <w:rFonts w:ascii="Calibri" w:hAnsi="Calibri"/>
          <w:b w:val="0"/>
          <w:i w:val="0"/>
          <w:sz w:val="22"/>
        </w:rPr>
        <w:t>, because the dashboard is not quietly recording it for you.</w:t>
      </w:r>
    </w:p>
    <w:p>
      <w:r>
        <w:br/>
      </w:r>
    </w:p>
    <w:p>
      <w:pPr>
        <w:pStyle w:val="Heading2"/>
      </w:pPr>
      <w:r>
        <w:rPr>
          <w:b/>
          <w:i w:val="0"/>
          <w:sz w:val="30"/>
        </w:rPr>
        <w:t>23. The print options — when paper is the right tool</w:t>
      </w:r>
    </w:p>
    <w:p>
      <w:r>
        <w:rPr>
          <w:rFonts w:ascii="Calibri" w:hAnsi="Calibri"/>
          <w:b w:val="0"/>
          <w:i w:val="0"/>
          <w:sz w:val="22"/>
        </w:rPr>
        <w:t xml:space="preserve">Some days work better on paper. From the Today page there's a </w:t>
      </w:r>
      <w:r>
        <w:rPr>
          <w:rFonts w:ascii="Calibri" w:hAnsi="Calibri"/>
          <w:b/>
          <w:i w:val="0"/>
          <w:sz w:val="22"/>
        </w:rPr>
        <w:t>print</w:t>
      </w:r>
      <w:r>
        <w:rPr>
          <w:rFonts w:ascii="Calibri" w:hAnsi="Calibri"/>
          <w:b w:val="0"/>
          <w:i w:val="0"/>
          <w:sz w:val="22"/>
        </w:rPr>
        <w:t xml:space="preserve"> option that produces a clean printable version of the day's schedule and worksheets. Worksheets are formatted so Reagan can answer them by hand and you can later submit a photo of the completed page (§18).</w:t>
      </w:r>
    </w:p>
    <w:p>
      <w:r>
        <w:rPr>
          <w:rFonts w:ascii="Calibri" w:hAnsi="Calibri"/>
          <w:b w:val="0"/>
          <w:i w:val="0"/>
          <w:sz w:val="22"/>
        </w:rPr>
        <w:t xml:space="preserve">There's also a </w:t>
      </w:r>
      <w:r>
        <w:rPr>
          <w:rFonts w:ascii="Calibri" w:hAnsi="Calibri"/>
          <w:b/>
          <w:i w:val="0"/>
          <w:sz w:val="22"/>
        </w:rPr>
        <w:t>Forward Plan</w:t>
      </w:r>
      <w:r>
        <w:rPr>
          <w:rFonts w:ascii="Calibri" w:hAnsi="Calibri"/>
          <w:b w:val="0"/>
          <w:i w:val="0"/>
          <w:sz w:val="22"/>
        </w:rPr>
        <w:t xml:space="preserve"> print view (</w:t>
      </w:r>
      <w:r>
        <w:rPr>
          <w:rFonts w:ascii="Calibri" w:hAnsi="Calibri"/>
          <w:b w:val="0"/>
          <w:i/>
          <w:sz w:val="22"/>
        </w:rPr>
        <w:t>/print/forward-plan</w:t>
      </w:r>
      <w:r>
        <w:rPr>
          <w:rFonts w:ascii="Calibri" w:hAnsi="Calibri"/>
          <w:b w:val="0"/>
          <w:i w:val="0"/>
          <w:sz w:val="22"/>
        </w:rPr>
        <w:t>) that produces the next several school days as a printable packet — useful before a weekend trip, when a helper is going to be running an off-grid session, or when you just want everything in your hand.</w:t>
      </w:r>
    </w:p>
    <w:p>
      <w:r>
        <w:rPr>
          <w:rFonts w:ascii="Calibri" w:hAnsi="Calibri"/>
          <w:b w:val="0"/>
          <w:i w:val="0"/>
          <w:sz w:val="22"/>
        </w:rPr>
        <w:t>A printed-paper session is fully legitimate. Print it, work through it, snap photos of the finished pages, mark the blocks complete in the dashboard when you're back at a screen.</w:t>
      </w:r>
    </w:p>
    <w:p>
      <w:r>
        <w:br/>
      </w:r>
    </w:p>
    <w:p>
      <w:pPr>
        <w:pStyle w:val="Heading2"/>
      </w:pPr>
      <w:r>
        <w:rPr>
          <w:b/>
          <w:i w:val="0"/>
          <w:sz w:val="30"/>
        </w:rPr>
        <w:t>24. When something doesn't work — what to try, and what to fall back to</w:t>
      </w:r>
    </w:p>
    <w:p>
      <w:r>
        <w:rPr>
          <w:rFonts w:ascii="Calibri" w:hAnsi="Calibri"/>
          <w:b w:val="0"/>
          <w:i w:val="0"/>
          <w:sz w:val="22"/>
        </w:rPr>
        <w:t xml:space="preserve">The dashboard is young and actively developed. Small breakages happen. The rule is: </w:t>
      </w:r>
      <w:r>
        <w:rPr>
          <w:rFonts w:ascii="Calibri" w:hAnsi="Calibri"/>
          <w:b/>
          <w:i w:val="0"/>
          <w:sz w:val="22"/>
        </w:rPr>
        <w:t>don't fight it, and don't guess your way around it.</w:t>
      </w:r>
      <w:r>
        <w:rPr>
          <w:rFonts w:ascii="Calibri" w:hAnsi="Calibri"/>
          <w:b w:val="0"/>
          <w:i w:val="0"/>
          <w:sz w:val="22"/>
        </w:rPr>
        <w:t xml:space="preserve"> Try the simple things, fall back to something that works, and tell Katy after.</w:t>
      </w:r>
    </w:p>
    <w:p>
      <w:r>
        <w:rPr>
          <w:rFonts w:ascii="Calibri" w:hAnsi="Calibri"/>
          <w:b/>
          <w:i w:val="0"/>
          <w:sz w:val="22"/>
        </w:rPr>
        <w:t>Things to try first, in order:</w:t>
      </w:r>
    </w:p>
    <w:p>
      <w:pPr>
        <w:pStyle w:val="ListNumber"/>
      </w:pPr>
      <w:r>
        <w:rPr>
          <w:b w:val="0"/>
          <w:i w:val="0"/>
          <w:sz w:val="22"/>
        </w:rPr>
        <w:t>Refresh the page.</w:t>
      </w:r>
    </w:p>
    <w:p>
      <w:pPr>
        <w:pStyle w:val="ListNumber"/>
      </w:pPr>
      <w:r>
        <w:rPr>
          <w:b w:val="0"/>
          <w:i w:val="0"/>
          <w:sz w:val="22"/>
        </w:rPr>
        <w:t>Sign out and sign back in.</w:t>
      </w:r>
    </w:p>
    <w:p>
      <w:pPr>
        <w:pStyle w:val="ListNumber"/>
      </w:pPr>
      <w:r>
        <w:rPr>
          <w:b w:val="0"/>
          <w:i w:val="0"/>
          <w:sz w:val="22"/>
        </w:rPr>
        <w:t>Try a different browser (Chrome, Safari, Firefox).</w:t>
      </w:r>
    </w:p>
    <w:p>
      <w:pPr>
        <w:pStyle w:val="ListNumber"/>
      </w:pPr>
      <w:r>
        <w:rPr>
          <w:b w:val="0"/>
          <w:i w:val="0"/>
          <w:sz w:val="22"/>
        </w:rPr>
        <w:t>Try a different device (laptop ↔ phone).</w:t>
      </w:r>
    </w:p>
    <w:p>
      <w:pPr>
        <w:pStyle w:val="ListNumber"/>
      </w:pPr>
      <w:r>
        <w:rPr>
          <w:b w:val="0"/>
          <w:i w:val="0"/>
          <w:sz w:val="22"/>
        </w:rPr>
        <w:t>Wait two minutes — sometimes a service is reconnecting.</w:t>
      </w:r>
    </w:p>
    <w:p>
      <w:r>
        <w:rPr>
          <w:rFonts w:ascii="Calibri" w:hAnsi="Calibri"/>
          <w:b/>
          <w:i w:val="0"/>
          <w:sz w:val="22"/>
        </w:rPr>
        <w:t>If a block won't mark complete:</w:t>
      </w:r>
      <w:r>
        <w:rPr>
          <w:rFonts w:ascii="Calibri" w:hAnsi="Calibri"/>
          <w:b w:val="0"/>
          <w:i w:val="0"/>
          <w:sz w:val="22"/>
        </w:rPr>
        <w:t xml:space="preserve"> Work around it. Do the work with Reagan anyway, write a Note saying "block 4 wouldn't mark complete but she did it." Katy will reconcile later.</w:t>
      </w:r>
    </w:p>
    <w:p>
      <w:r>
        <w:rPr>
          <w:rFonts w:ascii="Calibri" w:hAnsi="Calibri"/>
          <w:b/>
          <w:i w:val="0"/>
          <w:sz w:val="22"/>
        </w:rPr>
        <w:t>If an app won't open:</w:t>
      </w:r>
      <w:r>
        <w:rPr>
          <w:rFonts w:ascii="Calibri" w:hAnsi="Calibri"/>
          <w:b w:val="0"/>
          <w:i w:val="0"/>
          <w:sz w:val="22"/>
        </w:rPr>
        <w:t xml:space="preserve"> Switch to a different planned block, or substitute an equivalent. If IXL is down, you can probably use Khan Academy for the same skill. If Mystery Doug isn't loading, swap to a Crash Course Kids episode. If everything in the Apps category is down, fall back to a worksheet from the Library or to a paper workbook.</w:t>
      </w:r>
    </w:p>
    <w:p>
      <w:r>
        <w:rPr>
          <w:rFonts w:ascii="Calibri" w:hAnsi="Calibri"/>
          <w:b/>
          <w:i w:val="0"/>
          <w:sz w:val="22"/>
        </w:rPr>
        <w:t>If the dashboard won't load at all:</w:t>
      </w:r>
      <w:r>
        <w:rPr>
          <w:rFonts w:ascii="Calibri" w:hAnsi="Calibri"/>
          <w:b w:val="0"/>
          <w:i w:val="0"/>
          <w:sz w:val="22"/>
        </w:rPr>
        <w:t xml:space="preserve"> Open the Library directly if it loads, grab a worksheet that matches today's subject, print it, work on paper. Or pick up the current book and read together. Anything productive counts; just write down what you did so it can be logged later.</w:t>
      </w:r>
    </w:p>
    <w:p>
      <w:r>
        <w:rPr>
          <w:rFonts w:ascii="Calibri" w:hAnsi="Calibri"/>
          <w:b/>
          <w:i w:val="0"/>
          <w:sz w:val="22"/>
        </w:rPr>
        <w:t>If a worksheet PDF won't open:</w:t>
      </w:r>
      <w:r>
        <w:rPr>
          <w:rFonts w:ascii="Calibri" w:hAnsi="Calibri"/>
          <w:b w:val="0"/>
          <w:i w:val="0"/>
          <w:sz w:val="22"/>
        </w:rPr>
        <w:t xml:space="preserve"> Try downloading it instead of viewing in-browser, or print it.</w:t>
      </w:r>
    </w:p>
    <w:p>
      <w:r>
        <w:rPr>
          <w:rFonts w:ascii="Calibri" w:hAnsi="Calibri"/>
          <w:b/>
          <w:i w:val="0"/>
          <w:sz w:val="22"/>
        </w:rPr>
        <w:t>If she's logged out and can't get back in:</w:t>
      </w:r>
      <w:r>
        <w:rPr>
          <w:rFonts w:ascii="Calibri" w:hAnsi="Calibri"/>
          <w:b w:val="0"/>
          <w:i w:val="0"/>
          <w:sz w:val="22"/>
        </w:rPr>
        <w:t xml:space="preserve"> Use Katy's login or sign in with your own tutor account. Tell Katy what happened.</w:t>
      </w:r>
    </w:p>
    <w:p>
      <w:r>
        <w:rPr>
          <w:rFonts w:ascii="Calibri" w:hAnsi="Calibri"/>
          <w:b/>
          <w:i w:val="0"/>
          <w:sz w:val="22"/>
        </w:rPr>
        <w:t>If the dashboard is asking you to "connect" or "authorize" something:</w:t>
      </w:r>
      <w:r>
        <w:rPr>
          <w:rFonts w:ascii="Calibri" w:hAnsi="Calibri"/>
          <w:b w:val="0"/>
          <w:i w:val="0"/>
          <w:sz w:val="22"/>
        </w:rPr>
        <w:t xml:space="preserve"> Don't authorize anything yourself. Note what it asked for, work around it, tell Katy.</w:t>
      </w:r>
    </w:p>
    <w:p>
      <w:r>
        <w:rPr>
          <w:rFonts w:ascii="Calibri" w:hAnsi="Calibri"/>
          <w:b/>
          <w:i w:val="0"/>
          <w:sz w:val="22"/>
        </w:rPr>
        <w:t>If nothing works:</w:t>
      </w:r>
      <w:r>
        <w:rPr>
          <w:rFonts w:ascii="Calibri" w:hAnsi="Calibri"/>
          <w:b w:val="0"/>
          <w:i w:val="0"/>
          <w:sz w:val="22"/>
        </w:rPr>
        <w:t xml:space="preserve"> Run a fully manual paper session. Open a book Reagan is reading, do some math from a workbook or off the top of your head, talk about a science topic, sketch something. Write down what you did. Real school happened; the dashboard will catch up when it's back.</w:t>
      </w:r>
    </w:p>
    <w:p>
      <w:r>
        <w:rPr>
          <w:rFonts w:ascii="Calibri" w:hAnsi="Calibri"/>
          <w:b/>
          <w:i w:val="0"/>
          <w:sz w:val="22"/>
        </w:rPr>
        <w:t>After any breakage, send a short email to spear.cpt@gmail.com.</w:t>
      </w:r>
      <w:r>
        <w:rPr>
          <w:rFonts w:ascii="Calibri" w:hAnsi="Calibri"/>
          <w:b w:val="0"/>
          <w:i w:val="0"/>
          <w:sz w:val="22"/>
        </w:rPr>
        <w:t xml:space="preserve"> Two lines is enough: </w:t>
      </w:r>
      <w:r>
        <w:rPr>
          <w:rFonts w:ascii="Calibri" w:hAnsi="Calibri"/>
          <w:b w:val="0"/>
          <w:i/>
          <w:sz w:val="22"/>
        </w:rPr>
        <w:t>"Around 2:15 today the IXL link from the Today page wouldn't open. Reagan did 20 minutes of math from her workbook instead — pages 47-49."</w:t>
      </w:r>
      <w:r>
        <w:rPr>
          <w:rFonts w:ascii="Calibri" w:hAnsi="Calibri"/>
          <w:b w:val="0"/>
          <w:i w:val="0"/>
          <w:sz w:val="22"/>
        </w:rPr>
        <w:t xml:space="preserve"> That kind of note is genuinely how the dashboard gets better.</w:t>
      </w:r>
    </w:p>
    <w:p>
      <w:r>
        <w:br/>
      </w:r>
    </w:p>
    <w:p>
      <w:pPr>
        <w:pStyle w:val="Heading2"/>
      </w:pPr>
      <w:r>
        <w:rPr>
          <w:b/>
          <w:i w:val="0"/>
          <w:sz w:val="30"/>
        </w:rPr>
        <w:t>25. Running a session — the workflow</w:t>
      </w:r>
    </w:p>
    <w:p>
      <w:r>
        <w:rPr>
          <w:rFonts w:ascii="Calibri" w:hAnsi="Calibri"/>
          <w:b w:val="0"/>
          <w:i w:val="0"/>
          <w:sz w:val="22"/>
        </w:rPr>
        <w:t>A typical tutor session looks like this.</w:t>
      </w:r>
    </w:p>
    <w:p>
      <w:r>
        <w:rPr>
          <w:rFonts w:ascii="Calibri" w:hAnsi="Calibri"/>
          <w:b w:val="0"/>
          <w:i w:val="0"/>
          <w:sz w:val="22"/>
        </w:rPr>
        <w:t>Open the dashboard. Land on Today. Spend thirty seconds reading the day's blocks top to bottom so you know what's coming. Notice any "needs help" carryovers from yesterday. Glance at the most recent Note (if there is one) to see what the previous adult flagged.</w:t>
      </w:r>
    </w:p>
    <w:p>
      <w:r>
        <w:rPr>
          <w:rFonts w:ascii="Calibri" w:hAnsi="Calibri"/>
          <w:b w:val="0"/>
          <w:i w:val="0"/>
          <w:sz w:val="22"/>
        </w:rPr>
        <w:t xml:space="preserve">Begin working through blocks with Reagan. For each block: introduce it briefly, do the work with her or alongside her, mark it </w:t>
      </w:r>
      <w:r>
        <w:rPr>
          <w:rFonts w:ascii="Calibri" w:hAnsi="Calibri"/>
          <w:b/>
          <w:i w:val="0"/>
          <w:sz w:val="22"/>
        </w:rPr>
        <w:t>complete</w:t>
      </w:r>
      <w:r>
        <w:rPr>
          <w:rFonts w:ascii="Calibri" w:hAnsi="Calibri"/>
          <w:b w:val="0"/>
          <w:i w:val="0"/>
          <w:sz w:val="22"/>
        </w:rPr>
        <w:t xml:space="preserve"> when it's done. If she stalls or it goes off the rails, mark it </w:t>
      </w:r>
      <w:r>
        <w:rPr>
          <w:rFonts w:ascii="Calibri" w:hAnsi="Calibri"/>
          <w:b/>
          <w:i w:val="0"/>
          <w:sz w:val="22"/>
        </w:rPr>
        <w:t>needs help</w:t>
      </w:r>
      <w:r>
        <w:rPr>
          <w:rFonts w:ascii="Calibri" w:hAnsi="Calibri"/>
          <w:b w:val="0"/>
          <w:i w:val="0"/>
          <w:sz w:val="22"/>
        </w:rPr>
        <w:t xml:space="preserve"> and add a one-line Note explaining why — that single line is what makes her records honest.</w:t>
      </w:r>
    </w:p>
    <w:p>
      <w:r>
        <w:rPr>
          <w:rFonts w:ascii="Calibri" w:hAnsi="Calibri"/>
          <w:b w:val="0"/>
          <w:i w:val="0"/>
          <w:sz w:val="22"/>
        </w:rPr>
        <w:t>When a block has an attached worksheet, open it in the dashboard, work on it together, and either upload a photo of the completed paper version or, if she worked on screen, the dashboard captures the marked-up PDF automatically. Finished work flows to her Finished Work record without anyone having to file it.</w:t>
      </w:r>
    </w:p>
    <w:p>
      <w:r>
        <w:rPr>
          <w:rFonts w:ascii="Calibri" w:hAnsi="Calibri"/>
          <w:b w:val="0"/>
          <w:i w:val="0"/>
          <w:sz w:val="22"/>
        </w:rPr>
        <w:t>For app blocks, click into the app from Apps or directly from the block, let her work through the assigned time or skills, return to Today and mark complete.</w:t>
      </w:r>
    </w:p>
    <w:p>
      <w:r>
        <w:rPr>
          <w:rFonts w:ascii="Calibri" w:hAnsi="Calibri"/>
          <w:b w:val="0"/>
          <w:i w:val="0"/>
          <w:sz w:val="22"/>
        </w:rPr>
        <w:t xml:space="preserve">If she finishes the planned blocks and has time and energy, take her into </w:t>
      </w:r>
      <w:r>
        <w:rPr>
          <w:rFonts w:ascii="Calibri" w:hAnsi="Calibri"/>
          <w:b/>
          <w:i w:val="0"/>
          <w:sz w:val="22"/>
        </w:rPr>
        <w:t>Practice</w:t>
      </w:r>
      <w:r>
        <w:rPr>
          <w:rFonts w:ascii="Calibri" w:hAnsi="Calibri"/>
          <w:b w:val="0"/>
          <w:i w:val="0"/>
          <w:sz w:val="22"/>
        </w:rPr>
        <w:t xml:space="preserve"> (§6) for a coin round or into the </w:t>
      </w:r>
      <w:r>
        <w:rPr>
          <w:rFonts w:ascii="Calibri" w:hAnsi="Calibri"/>
          <w:b/>
          <w:i w:val="0"/>
          <w:sz w:val="22"/>
        </w:rPr>
        <w:t>Bookshelf</w:t>
      </w:r>
      <w:r>
        <w:rPr>
          <w:rFonts w:ascii="Calibri" w:hAnsi="Calibri"/>
          <w:b w:val="0"/>
          <w:i w:val="0"/>
          <w:sz w:val="22"/>
        </w:rPr>
        <w:t xml:space="preserve"> (§7) for extra reading. Both extend the session productively without inventing new work.</w:t>
      </w:r>
    </w:p>
    <w:p>
      <w:r>
        <w:rPr>
          <w:rFonts w:ascii="Calibri" w:hAnsi="Calibri"/>
          <w:b w:val="0"/>
          <w:i w:val="0"/>
          <w:sz w:val="22"/>
        </w:rPr>
        <w:t xml:space="preserve">If the day pivots off-script, </w:t>
      </w:r>
      <w:r>
        <w:rPr>
          <w:rFonts w:ascii="Calibri" w:hAnsi="Calibri"/>
          <w:b/>
          <w:i w:val="0"/>
          <w:sz w:val="22"/>
        </w:rPr>
        <w:t>just record what actually happened</w:t>
      </w:r>
      <w:r>
        <w:rPr>
          <w:rFonts w:ascii="Calibri" w:hAnsi="Calibri"/>
          <w:b w:val="0"/>
          <w:i w:val="0"/>
          <w:sz w:val="22"/>
        </w:rPr>
        <w:t xml:space="preserve"> (§2). The dashboard will absorb it.</w:t>
      </w:r>
    </w:p>
    <w:p>
      <w:r>
        <w:rPr>
          <w:rFonts w:ascii="Calibri" w:hAnsi="Calibri"/>
          <w:b w:val="0"/>
          <w:i w:val="0"/>
          <w:sz w:val="22"/>
        </w:rPr>
        <w:t xml:space="preserve">If she earns recognition for effort or character along the way, </w:t>
      </w:r>
      <w:r>
        <w:rPr>
          <w:rFonts w:ascii="Calibri" w:hAnsi="Calibri"/>
          <w:b/>
          <w:i w:val="0"/>
          <w:sz w:val="22"/>
        </w:rPr>
        <w:t>award coins</w:t>
      </w:r>
      <w:r>
        <w:rPr>
          <w:rFonts w:ascii="Calibri" w:hAnsi="Calibri"/>
          <w:b w:val="0"/>
          <w:i w:val="0"/>
          <w:sz w:val="22"/>
        </w:rPr>
        <w:t xml:space="preserve"> (§6). It costs nothing and means something.</w:t>
      </w:r>
    </w:p>
    <w:p>
      <w:r>
        <w:rPr>
          <w:rFonts w:ascii="Calibri" w:hAnsi="Calibri"/>
          <w:b w:val="0"/>
          <w:i w:val="0"/>
          <w:sz w:val="22"/>
        </w:rPr>
        <w:t xml:space="preserve">At the end of the session, write a two- or three-sentence handoff in </w:t>
      </w:r>
      <w:r>
        <w:rPr>
          <w:rFonts w:ascii="Calibri" w:hAnsi="Calibri"/>
          <w:b/>
          <w:i w:val="0"/>
          <w:sz w:val="22"/>
        </w:rPr>
        <w:t>Notes</w:t>
      </w:r>
      <w:r>
        <w:rPr>
          <w:rFonts w:ascii="Calibri" w:hAnsi="Calibri"/>
          <w:b w:val="0"/>
          <w:i w:val="0"/>
          <w:sz w:val="22"/>
        </w:rPr>
        <w:t>: what went well, what gave her trouble, what to revisit. Set any remaining blocks to their correct end-of-day status. Sign out if you're on a shared device.</w:t>
      </w:r>
    </w:p>
    <w:p>
      <w:r>
        <w:br/>
      </w:r>
    </w:p>
    <w:p>
      <w:pPr>
        <w:pStyle w:val="Heading2"/>
      </w:pPr>
      <w:r>
        <w:rPr>
          <w:b/>
          <w:i w:val="0"/>
          <w:sz w:val="30"/>
        </w:rPr>
        <w:t>26. Special days and the calendar</w:t>
      </w:r>
    </w:p>
    <w:p>
      <w:r>
        <w:rPr>
          <w:rFonts w:ascii="Calibri" w:hAnsi="Calibri"/>
          <w:b w:val="0"/>
          <w:i w:val="0"/>
          <w:sz w:val="22"/>
        </w:rPr>
        <w:t>The dashboard knows about Ohio homeschool calendar rules and the family calendar. It already skips Independence Hill 2025–26 off-days and the summer auto-window (Jun 6 – Aug 15). Special days — field trips, performances, sick days, family events — show up on the Schedule and can be added through the Agenda Editor.</w:t>
      </w:r>
    </w:p>
    <w:p>
      <w:r>
        <w:rPr>
          <w:rFonts w:ascii="Calibri" w:hAnsi="Calibri"/>
          <w:b w:val="0"/>
          <w:i w:val="0"/>
          <w:sz w:val="22"/>
        </w:rPr>
        <w:t>If a tutor session lands on a day the dashboard has marked as "off," the Today page will reflect that. You don't have to be confused if you arrive on a school day and Today shows a light or empty plan — it might be a planned off-day, in which case the right thing is to either reschedule with Katy or run an enrichment session (a fun activity, a long read-aloud, a nature walk) and log it as enrichment.</w:t>
      </w:r>
    </w:p>
    <w:p>
      <w:r>
        <w:br/>
      </w:r>
    </w:p>
    <w:p>
      <w:pPr>
        <w:pStyle w:val="Heading2"/>
      </w:pPr>
      <w:r>
        <w:rPr>
          <w:b/>
          <w:i w:val="0"/>
          <w:sz w:val="30"/>
        </w:rPr>
        <w:t>27. Reagan herself — practical notes for working alongside her</w:t>
      </w:r>
    </w:p>
    <w:p>
      <w:r>
        <w:rPr>
          <w:rFonts w:ascii="Calibri" w:hAnsi="Calibri"/>
          <w:b w:val="0"/>
          <w:i w:val="0"/>
          <w:sz w:val="22"/>
        </w:rPr>
        <w:t>A few things that aren't really about software but matter when the software is between you and the child.</w:t>
      </w:r>
    </w:p>
    <w:p>
      <w:r>
        <w:rPr>
          <w:rFonts w:ascii="Calibri" w:hAnsi="Calibri"/>
          <w:b w:val="0"/>
          <w:i w:val="0"/>
          <w:sz w:val="22"/>
        </w:rPr>
        <w:t xml:space="preserve">Reagan does well when she can </w:t>
      </w:r>
      <w:r>
        <w:rPr>
          <w:rFonts w:ascii="Calibri" w:hAnsi="Calibri"/>
          <w:b/>
          <w:i w:val="0"/>
          <w:sz w:val="22"/>
        </w:rPr>
        <w:t>see her plan on screen</w:t>
      </w:r>
      <w:r>
        <w:rPr>
          <w:rFonts w:ascii="Calibri" w:hAnsi="Calibri"/>
          <w:b w:val="0"/>
          <w:i w:val="0"/>
          <w:sz w:val="22"/>
        </w:rPr>
        <w:t xml:space="preserve"> rather than be told it verbally. Point at the Today page and say "after this block we do that one" — the screen as a shared object works better than a recited list.</w:t>
      </w:r>
    </w:p>
    <w:p>
      <w:r>
        <w:rPr>
          <w:rFonts w:ascii="Calibri" w:hAnsi="Calibri"/>
          <w:b w:val="0"/>
          <w:i w:val="0"/>
          <w:sz w:val="22"/>
        </w:rPr>
        <w:t xml:space="preserve">The </w:t>
      </w:r>
      <w:r>
        <w:rPr>
          <w:rFonts w:ascii="Calibri" w:hAnsi="Calibri"/>
          <w:b/>
          <w:i w:val="0"/>
          <w:sz w:val="22"/>
        </w:rPr>
        <w:t>coin system is hers</w:t>
      </w:r>
      <w:r>
        <w:rPr>
          <w:rFonts w:ascii="Calibri" w:hAnsi="Calibri"/>
          <w:b w:val="0"/>
          <w:i w:val="0"/>
          <w:sz w:val="22"/>
        </w:rPr>
        <w:t>. Don't override it off-the-cuff ("you can have an extra coin for that") — let the structured grants do their work, and use the bonus-coin button when she's genuinely earned recognition (§6). The system stays meaningful when it's used deliberately.</w:t>
      </w:r>
    </w:p>
    <w:p>
      <w:r>
        <w:rPr>
          <w:rFonts w:ascii="Calibri" w:hAnsi="Calibri"/>
          <w:b/>
          <w:i w:val="0"/>
          <w:sz w:val="22"/>
        </w:rPr>
        <w:t>Kiwi is playful</w:t>
      </w:r>
      <w:r>
        <w:rPr>
          <w:rFonts w:ascii="Calibri" w:hAnsi="Calibri"/>
          <w:b w:val="0"/>
          <w:i w:val="0"/>
          <w:sz w:val="22"/>
        </w:rPr>
        <w:t xml:space="preserve">. Animations, pops, the occasional flying across the screen are part of the experience, not bugs. The one thing Kiwi </w:t>
      </w:r>
      <w:r>
        <w:rPr>
          <w:rFonts w:ascii="Calibri" w:hAnsi="Calibri"/>
          <w:b w:val="0"/>
          <w:i/>
          <w:sz w:val="22"/>
        </w:rPr>
        <w:t>won't</w:t>
      </w:r>
      <w:r>
        <w:rPr>
          <w:rFonts w:ascii="Calibri" w:hAnsi="Calibri"/>
          <w:b w:val="0"/>
          <w:i w:val="0"/>
          <w:sz w:val="22"/>
        </w:rPr>
        <w:t xml:space="preserve"> do is pop up unsolicited asking for the microphone.</w:t>
      </w:r>
    </w:p>
    <w:p>
      <w:r>
        <w:rPr>
          <w:rFonts w:ascii="Calibri" w:hAnsi="Calibri"/>
          <w:b/>
          <w:i w:val="0"/>
          <w:sz w:val="22"/>
        </w:rPr>
        <w:t>If Reagan asks to change the schedule mid-session</w:t>
      </w:r>
      <w:r>
        <w:rPr>
          <w:rFonts w:ascii="Calibri" w:hAnsi="Calibri"/>
          <w:b w:val="0"/>
          <w:i w:val="0"/>
          <w:sz w:val="22"/>
        </w:rPr>
        <w:t>, the right answer is usually "let's send a request through Kiwi" or to make the adjustment yourself through the Agenda Editor if the change makes sense. Reagan herself can't rewrite the schedule, but she can request, and tutors can approve.</w:t>
      </w:r>
    </w:p>
    <w:p>
      <w:r>
        <w:rPr>
          <w:rFonts w:ascii="Calibri" w:hAnsi="Calibri"/>
          <w:b/>
          <w:i w:val="0"/>
          <w:sz w:val="22"/>
        </w:rPr>
        <w:t>Reagan's interests</w:t>
      </w:r>
      <w:r>
        <w:rPr>
          <w:rFonts w:ascii="Calibri" w:hAnsi="Calibri"/>
          <w:b w:val="0"/>
          <w:i w:val="0"/>
          <w:sz w:val="22"/>
        </w:rPr>
        <w:t xml:space="preserve"> matter and the dashboard tries to honor them. Roblox and Minecraft live in the Apps catalogue (in Create) so they can be planned reward time. Animals, drawing, makeup, crafting — all of these can become legitimate blocks (Art and Music, Science via observation, ELA via writing about what she made). When in doubt, let her interests in.</w:t>
      </w:r>
    </w:p>
    <w:p>
      <w:r>
        <w:rPr>
          <w:rFonts w:ascii="Calibri" w:hAnsi="Calibri"/>
          <w:b/>
          <w:i w:val="0"/>
          <w:sz w:val="22"/>
        </w:rPr>
        <w:t>She is 10 years old, in 5th grade.</w:t>
      </w:r>
      <w:r>
        <w:rPr>
          <w:rFonts w:ascii="Calibri" w:hAnsi="Calibri"/>
          <w:b w:val="0"/>
          <w:i w:val="0"/>
          <w:sz w:val="22"/>
        </w:rPr>
        <w:t xml:space="preserve"> Hold age-appropriate expectations for stamina — typical 5th-grade focus is 20-30 minutes per block, with breaks. Don't push past where she can engage usefully; mark a block needs-help, pivot to something else, return to the hard thing later.</w:t>
      </w:r>
    </w:p>
    <w:p>
      <w:r>
        <w:br/>
      </w:r>
    </w:p>
    <w:p>
      <w:pPr>
        <w:pStyle w:val="Heading2"/>
      </w:pPr>
      <w:r>
        <w:rPr>
          <w:b/>
          <w:i w:val="0"/>
          <w:sz w:val="30"/>
        </w:rPr>
        <w:t>28. Onboarding (the very first time you sit down with Reagan)</w:t>
      </w:r>
    </w:p>
    <w:p>
      <w:r>
        <w:rPr>
          <w:rFonts w:ascii="Calibri" w:hAnsi="Calibri"/>
          <w:b w:val="0"/>
          <w:i w:val="0"/>
          <w:sz w:val="22"/>
        </w:rPr>
        <w:t xml:space="preserve">The </w:t>
      </w:r>
      <w:r>
        <w:rPr>
          <w:rFonts w:ascii="Calibri" w:hAnsi="Calibri"/>
          <w:b/>
          <w:i w:val="0"/>
          <w:sz w:val="22"/>
        </w:rPr>
        <w:t>Onboarding</w:t>
      </w:r>
      <w:r>
        <w:rPr>
          <w:rFonts w:ascii="Calibri" w:hAnsi="Calibri"/>
          <w:b w:val="0"/>
          <w:i w:val="0"/>
          <w:sz w:val="22"/>
        </w:rPr>
        <w:t xml:space="preserve"> flow (</w:t>
      </w:r>
      <w:r>
        <w:rPr>
          <w:rFonts w:ascii="Calibri" w:hAnsi="Calibri"/>
          <w:b w:val="0"/>
          <w:i/>
          <w:sz w:val="22"/>
        </w:rPr>
        <w:t>/welcome</w:t>
      </w:r>
      <w:r>
        <w:rPr>
          <w:rFonts w:ascii="Calibri" w:hAnsi="Calibri"/>
          <w:b w:val="0"/>
          <w:i w:val="0"/>
          <w:sz w:val="22"/>
        </w:rPr>
        <w:t>) is what Reagan saw her first time — a Kiwi-led walkthrough of the dashboard tailored to a 10-year-old's understanding of AI and how the site works. You won't go through onboarding yourself, but it's worth knowing it exists so that if Reagan references something Kiwi told her, you have context. Onboarding includes Kiwi explaining how blocks work, how coins work, how Practice works, why some things are locked, and how to ask for help.</w:t>
      </w:r>
    </w:p>
    <w:p>
      <w:r>
        <w:rPr>
          <w:rFonts w:ascii="Calibri" w:hAnsi="Calibri"/>
          <w:b w:val="0"/>
          <w:i w:val="0"/>
          <w:sz w:val="22"/>
        </w:rPr>
        <w:t xml:space="preserve">A tutor's first session is best framed as </w:t>
      </w:r>
      <w:r>
        <w:rPr>
          <w:rFonts w:ascii="Calibri" w:hAnsi="Calibri"/>
          <w:b w:val="0"/>
          <w:i/>
          <w:sz w:val="22"/>
        </w:rPr>
        <w:t>"let's just go through today's blocks together — show me how you usually work."</w:t>
      </w:r>
      <w:r>
        <w:rPr>
          <w:rFonts w:ascii="Calibri" w:hAnsi="Calibri"/>
          <w:b w:val="0"/>
          <w:i w:val="0"/>
          <w:sz w:val="22"/>
        </w:rPr>
        <w:t xml:space="preserve"> Reagan will teach you the dashboard in her own way, and that's often the fastest path to a good rhythm.</w:t>
      </w:r>
    </w:p>
    <w:p>
      <w:r>
        <w:br/>
      </w:r>
    </w:p>
    <w:p>
      <w:pPr>
        <w:pStyle w:val="Heading2"/>
      </w:pPr>
      <w:r>
        <w:rPr>
          <w:b/>
          <w:i w:val="0"/>
          <w:sz w:val="30"/>
        </w:rPr>
        <w:t>29. The standing summary</w:t>
      </w:r>
    </w:p>
    <w:p>
      <w:r>
        <w:rPr>
          <w:rFonts w:ascii="Calibri" w:hAnsi="Calibri"/>
          <w:b w:val="0"/>
          <w:i w:val="0"/>
          <w:sz w:val="22"/>
        </w:rPr>
        <w:t xml:space="preserve">If you read nothing else: open </w:t>
      </w:r>
      <w:r>
        <w:rPr>
          <w:rFonts w:ascii="Calibri" w:hAnsi="Calibri"/>
          <w:b/>
          <w:i w:val="0"/>
          <w:sz w:val="22"/>
        </w:rPr>
        <w:t>reaganschool.manus.space</w:t>
      </w:r>
      <w:r>
        <w:rPr>
          <w:rFonts w:ascii="Calibri" w:hAnsi="Calibri"/>
          <w:b w:val="0"/>
          <w:i w:val="0"/>
          <w:sz w:val="22"/>
        </w:rPr>
        <w:t xml:space="preserve">, work through </w:t>
      </w:r>
      <w:r>
        <w:rPr>
          <w:rFonts w:ascii="Calibri" w:hAnsi="Calibri"/>
          <w:b/>
          <w:i w:val="0"/>
          <w:sz w:val="22"/>
        </w:rPr>
        <w:t>Today's</w:t>
      </w:r>
      <w:r>
        <w:rPr>
          <w:rFonts w:ascii="Calibri" w:hAnsi="Calibri"/>
          <w:b w:val="0"/>
          <w:i w:val="0"/>
          <w:sz w:val="22"/>
        </w:rPr>
        <w:t xml:space="preserve"> blocks with Reagan, mark each one complete or needs-help as you go, </w:t>
      </w:r>
      <w:r>
        <w:rPr>
          <w:rFonts w:ascii="Calibri" w:hAnsi="Calibri"/>
          <w:b/>
          <w:i w:val="0"/>
          <w:sz w:val="22"/>
        </w:rPr>
        <w:t>record what actually happened if it didn't match the plan</w:t>
      </w:r>
      <w:r>
        <w:rPr>
          <w:rFonts w:ascii="Calibri" w:hAnsi="Calibri"/>
          <w:b w:val="0"/>
          <w:i w:val="0"/>
          <w:sz w:val="22"/>
        </w:rPr>
        <w:t xml:space="preserve">, award coins when she's earned them, leave a two-sentence </w:t>
      </w:r>
      <w:r>
        <w:rPr>
          <w:rFonts w:ascii="Calibri" w:hAnsi="Calibri"/>
          <w:b/>
          <w:i w:val="0"/>
          <w:sz w:val="22"/>
        </w:rPr>
        <w:t>Note</w:t>
      </w:r>
      <w:r>
        <w:rPr>
          <w:rFonts w:ascii="Calibri" w:hAnsi="Calibri"/>
          <w:b w:val="0"/>
          <w:i w:val="0"/>
          <w:sz w:val="22"/>
        </w:rPr>
        <w:t xml:space="preserve"> at the end, and if anything broke or felt wrong, email </w:t>
      </w:r>
      <w:r>
        <w:rPr>
          <w:rFonts w:ascii="Calibri" w:hAnsi="Calibri"/>
          <w:b/>
          <w:i w:val="0"/>
          <w:sz w:val="22"/>
        </w:rPr>
        <w:t>spear.cpt@gmail.com</w:t>
      </w:r>
      <w:r>
        <w:rPr>
          <w:rFonts w:ascii="Calibri" w:hAnsi="Calibri"/>
          <w:b w:val="0"/>
          <w:i w:val="0"/>
          <w:sz w:val="22"/>
        </w:rPr>
        <w:t>. That is the whole job, done well.</w:t>
      </w:r>
    </w:p>
    <w:p>
      <w:r>
        <w:br/>
      </w:r>
    </w:p>
    <w:p>
      <w:pPr>
        <w:pStyle w:val="Heading2"/>
      </w:pPr>
      <w:r>
        <w:rPr>
          <w:b/>
          <w:i w:val="0"/>
          <w:sz w:val="30"/>
        </w:rPr>
        <w:t>30. Quick reference index</w:t>
      </w:r>
    </w:p>
    <w:p>
      <w:r>
        <w:rPr>
          <w:rFonts w:ascii="Calibri" w:hAnsi="Calibri"/>
          <w:b w:val="0"/>
          <w:i w:val="0"/>
          <w:sz w:val="22"/>
        </w:rPr>
        <w:t>This index is alphabetical. Page numbers are section numbers above.</w:t>
      </w:r>
    </w:p>
    <w:tbl>
      <w:tblPr>
        <w:tblStyle w:val="LightGrid-Accent1"/>
        <w:tblW w:type="auto" w:w="0"/>
        <w:tblLook w:firstColumn="1" w:firstRow="1" w:lastColumn="0" w:lastRow="0" w:noHBand="0" w:noVBand="1" w:val="04A0"/>
      </w:tblPr>
      <w:tblGrid>
        <w:gridCol w:w="4824"/>
        <w:gridCol w:w="4824"/>
      </w:tblGrid>
      <w:tr>
        <w:tc>
          <w:tcPr>
            <w:tcW w:type="dxa" w:w="4824"/>
          </w:tcPr>
          <w:p>
            <w:r/>
            <w:r>
              <w:rPr>
                <w:b/>
                <w:i w:val="0"/>
                <w:sz w:val="20"/>
              </w:rPr>
              <w:t>Term</w:t>
            </w:r>
          </w:p>
        </w:tc>
        <w:tc>
          <w:tcPr>
            <w:tcW w:type="dxa" w:w="4824"/>
          </w:tcPr>
          <w:p>
            <w:r/>
            <w:r>
              <w:rPr>
                <w:b/>
                <w:i w:val="0"/>
                <w:sz w:val="20"/>
              </w:rPr>
              <w:t>Where</w:t>
            </w:r>
          </w:p>
        </w:tc>
      </w:tr>
      <w:tr>
        <w:tc>
          <w:tcPr>
            <w:tcW w:type="dxa" w:w="4824"/>
          </w:tcPr>
          <w:p>
            <w:r/>
            <w:r>
              <w:rPr>
                <w:b w:val="0"/>
                <w:i w:val="0"/>
                <w:sz w:val="20"/>
              </w:rPr>
              <w:t>Agenda Editor</w:t>
            </w:r>
          </w:p>
        </w:tc>
        <w:tc>
          <w:tcPr>
            <w:tcW w:type="dxa" w:w="4824"/>
          </w:tcPr>
          <w:p>
            <w:r/>
            <w:r>
              <w:rPr>
                <w:b w:val="0"/>
                <w:i w:val="0"/>
                <w:sz w:val="20"/>
              </w:rPr>
              <w:t>§12</w:t>
            </w:r>
          </w:p>
        </w:tc>
      </w:tr>
      <w:tr>
        <w:tc>
          <w:tcPr>
            <w:tcW w:type="dxa" w:w="4824"/>
          </w:tcPr>
          <w:p>
            <w:r/>
            <w:r>
              <w:rPr>
                <w:b w:val="0"/>
                <w:i w:val="0"/>
                <w:sz w:val="20"/>
              </w:rPr>
              <w:t>AI as collaborator</w:t>
            </w:r>
          </w:p>
        </w:tc>
        <w:tc>
          <w:tcPr>
            <w:tcW w:type="dxa" w:w="4824"/>
          </w:tcPr>
          <w:p>
            <w:r/>
            <w:r>
              <w:rPr>
                <w:b w:val="0"/>
                <w:i w:val="0"/>
                <w:sz w:val="20"/>
              </w:rPr>
              <w:t>§19</w:t>
            </w:r>
          </w:p>
        </w:tc>
      </w:tr>
      <w:tr>
        <w:tc>
          <w:tcPr>
            <w:tcW w:type="dxa" w:w="4824"/>
          </w:tcPr>
          <w:p>
            <w:r/>
            <w:r>
              <w:rPr>
                <w:b w:val="0"/>
                <w:i w:val="0"/>
                <w:sz w:val="20"/>
              </w:rPr>
              <w:t>Analytics page</w:t>
            </w:r>
          </w:p>
        </w:tc>
        <w:tc>
          <w:tcPr>
            <w:tcW w:type="dxa" w:w="4824"/>
          </w:tcPr>
          <w:p>
            <w:r/>
            <w:r>
              <w:rPr>
                <w:b w:val="0"/>
                <w:i w:val="0"/>
                <w:sz w:val="20"/>
              </w:rPr>
              <w:t>§16</w:t>
            </w:r>
          </w:p>
        </w:tc>
      </w:tr>
      <w:tr>
        <w:tc>
          <w:tcPr>
            <w:tcW w:type="dxa" w:w="4824"/>
          </w:tcPr>
          <w:p>
            <w:r/>
            <w:r>
              <w:rPr>
                <w:b w:val="0"/>
                <w:i w:val="0"/>
                <w:sz w:val="20"/>
              </w:rPr>
              <w:t>Apps page</w:t>
            </w:r>
          </w:p>
        </w:tc>
        <w:tc>
          <w:tcPr>
            <w:tcW w:type="dxa" w:w="4824"/>
          </w:tcPr>
          <w:p>
            <w:r/>
            <w:r>
              <w:rPr>
                <w:b w:val="0"/>
                <w:i w:val="0"/>
                <w:sz w:val="20"/>
              </w:rPr>
              <w:t>§9, §10</w:t>
            </w:r>
          </w:p>
        </w:tc>
      </w:tr>
      <w:tr>
        <w:tc>
          <w:tcPr>
            <w:tcW w:type="dxa" w:w="4824"/>
          </w:tcPr>
          <w:p>
            <w:r/>
            <w:r>
              <w:rPr>
                <w:b w:val="0"/>
                <w:i w:val="0"/>
                <w:sz w:val="20"/>
              </w:rPr>
              <w:t>Apps — adding new ones</w:t>
            </w:r>
          </w:p>
        </w:tc>
        <w:tc>
          <w:tcPr>
            <w:tcW w:type="dxa" w:w="4824"/>
          </w:tcPr>
          <w:p>
            <w:r/>
            <w:r>
              <w:rPr>
                <w:b w:val="0"/>
                <w:i w:val="0"/>
                <w:sz w:val="20"/>
              </w:rPr>
              <w:t>§10</w:t>
            </w:r>
          </w:p>
        </w:tc>
      </w:tr>
      <w:tr>
        <w:tc>
          <w:tcPr>
            <w:tcW w:type="dxa" w:w="4824"/>
          </w:tcPr>
          <w:p>
            <w:r/>
            <w:r>
              <w:rPr>
                <w:b w:val="0"/>
                <w:i w:val="0"/>
                <w:sz w:val="20"/>
              </w:rPr>
              <w:t>Apps — full catalogue</w:t>
            </w:r>
          </w:p>
        </w:tc>
        <w:tc>
          <w:tcPr>
            <w:tcW w:type="dxa" w:w="4824"/>
          </w:tcPr>
          <w:p>
            <w:r/>
            <w:r>
              <w:rPr>
                <w:b w:val="0"/>
                <w:i w:val="0"/>
                <w:sz w:val="20"/>
              </w:rPr>
              <w:t>§9</w:t>
            </w:r>
          </w:p>
        </w:tc>
      </w:tr>
      <w:tr>
        <w:tc>
          <w:tcPr>
            <w:tcW w:type="dxa" w:w="4824"/>
          </w:tcPr>
          <w:p>
            <w:r/>
            <w:r>
              <w:rPr>
                <w:b w:val="0"/>
                <w:i w:val="0"/>
                <w:sz w:val="20"/>
              </w:rPr>
              <w:t>Automation — what it does</w:t>
            </w:r>
          </w:p>
        </w:tc>
        <w:tc>
          <w:tcPr>
            <w:tcW w:type="dxa" w:w="4824"/>
          </w:tcPr>
          <w:p>
            <w:r/>
            <w:r>
              <w:rPr>
                <w:b w:val="0"/>
                <w:i w:val="0"/>
                <w:sz w:val="20"/>
              </w:rPr>
              <w:t>§20</w:t>
            </w:r>
          </w:p>
        </w:tc>
      </w:tr>
      <w:tr>
        <w:tc>
          <w:tcPr>
            <w:tcW w:type="dxa" w:w="4824"/>
          </w:tcPr>
          <w:p>
            <w:r/>
            <w:r>
              <w:rPr>
                <w:b w:val="0"/>
                <w:i w:val="0"/>
                <w:sz w:val="20"/>
              </w:rPr>
              <w:t>Behavior awareness (Kiwi)</w:t>
            </w:r>
          </w:p>
        </w:tc>
        <w:tc>
          <w:tcPr>
            <w:tcW w:type="dxa" w:w="4824"/>
          </w:tcPr>
          <w:p>
            <w:r/>
            <w:r>
              <w:rPr>
                <w:b w:val="0"/>
                <w:i w:val="0"/>
                <w:sz w:val="20"/>
              </w:rPr>
              <w:t>§20, §22</w:t>
            </w:r>
          </w:p>
        </w:tc>
      </w:tr>
      <w:tr>
        <w:tc>
          <w:tcPr>
            <w:tcW w:type="dxa" w:w="4824"/>
          </w:tcPr>
          <w:p>
            <w:r/>
            <w:r>
              <w:rPr>
                <w:b w:val="0"/>
                <w:i w:val="0"/>
                <w:sz w:val="20"/>
              </w:rPr>
              <w:t>Block — definition and status</w:t>
            </w:r>
          </w:p>
        </w:tc>
        <w:tc>
          <w:tcPr>
            <w:tcW w:type="dxa" w:w="4824"/>
          </w:tcPr>
          <w:p>
            <w:r/>
            <w:r>
              <w:rPr>
                <w:b w:val="0"/>
                <w:i w:val="0"/>
                <w:sz w:val="20"/>
              </w:rPr>
              <w:t>§4</w:t>
            </w:r>
          </w:p>
        </w:tc>
      </w:tr>
      <w:tr>
        <w:tc>
          <w:tcPr>
            <w:tcW w:type="dxa" w:w="4824"/>
          </w:tcPr>
          <w:p>
            <w:r/>
            <w:r>
              <w:rPr>
                <w:b w:val="0"/>
                <w:i w:val="0"/>
                <w:sz w:val="20"/>
              </w:rPr>
              <w:t>Bonus coins (tutor-awarded)</w:t>
            </w:r>
          </w:p>
        </w:tc>
        <w:tc>
          <w:tcPr>
            <w:tcW w:type="dxa" w:w="4824"/>
          </w:tcPr>
          <w:p>
            <w:r/>
            <w:r>
              <w:rPr>
                <w:b w:val="0"/>
                <w:i w:val="0"/>
                <w:sz w:val="20"/>
              </w:rPr>
              <w:t>§6</w:t>
            </w:r>
          </w:p>
        </w:tc>
      </w:tr>
      <w:tr>
        <w:tc>
          <w:tcPr>
            <w:tcW w:type="dxa" w:w="4824"/>
          </w:tcPr>
          <w:p>
            <w:r/>
            <w:r>
              <w:rPr>
                <w:b w:val="0"/>
                <w:i w:val="0"/>
                <w:sz w:val="20"/>
              </w:rPr>
              <w:t>Bookshelf</w:t>
            </w:r>
          </w:p>
        </w:tc>
        <w:tc>
          <w:tcPr>
            <w:tcW w:type="dxa" w:w="4824"/>
          </w:tcPr>
          <w:p>
            <w:r/>
            <w:r>
              <w:rPr>
                <w:b w:val="0"/>
                <w:i w:val="0"/>
                <w:sz w:val="20"/>
              </w:rPr>
              <w:t>§7</w:t>
            </w:r>
          </w:p>
        </w:tc>
      </w:tr>
      <w:tr>
        <w:tc>
          <w:tcPr>
            <w:tcW w:type="dxa" w:w="4824"/>
          </w:tcPr>
          <w:p>
            <w:r/>
            <w:r>
              <w:rPr>
                <w:b w:val="0"/>
                <w:i w:val="0"/>
                <w:sz w:val="20"/>
              </w:rPr>
              <w:t>Books and physical reading</w:t>
            </w:r>
          </w:p>
        </w:tc>
        <w:tc>
          <w:tcPr>
            <w:tcW w:type="dxa" w:w="4824"/>
          </w:tcPr>
          <w:p>
            <w:r/>
            <w:r>
              <w:rPr>
                <w:b w:val="0"/>
                <w:i w:val="0"/>
                <w:sz w:val="20"/>
              </w:rPr>
              <w:t>§7, §18</w:t>
            </w:r>
          </w:p>
        </w:tc>
      </w:tr>
      <w:tr>
        <w:tc>
          <w:tcPr>
            <w:tcW w:type="dxa" w:w="4824"/>
          </w:tcPr>
          <w:p>
            <w:r/>
            <w:r>
              <w:rPr>
                <w:b w:val="0"/>
                <w:i w:val="0"/>
                <w:sz w:val="20"/>
              </w:rPr>
              <w:t>Camera button — turning in paper work</w:t>
            </w:r>
          </w:p>
        </w:tc>
        <w:tc>
          <w:tcPr>
            <w:tcW w:type="dxa" w:w="4824"/>
          </w:tcPr>
          <w:p>
            <w:r/>
            <w:r>
              <w:rPr>
                <w:b w:val="0"/>
                <w:i w:val="0"/>
                <w:sz w:val="20"/>
              </w:rPr>
              <w:t>§18</w:t>
            </w:r>
          </w:p>
        </w:tc>
      </w:tr>
      <w:tr>
        <w:tc>
          <w:tcPr>
            <w:tcW w:type="dxa" w:w="4824"/>
          </w:tcPr>
          <w:p>
            <w:r/>
            <w:r>
              <w:rPr>
                <w:b w:val="0"/>
                <w:i w:val="0"/>
                <w:sz w:val="20"/>
              </w:rPr>
              <w:t>Classes</w:t>
            </w:r>
          </w:p>
        </w:tc>
        <w:tc>
          <w:tcPr>
            <w:tcW w:type="dxa" w:w="4824"/>
          </w:tcPr>
          <w:p>
            <w:r/>
            <w:r>
              <w:rPr>
                <w:b w:val="0"/>
                <w:i w:val="0"/>
                <w:sz w:val="20"/>
              </w:rPr>
              <w:t>§15</w:t>
            </w:r>
          </w:p>
        </w:tc>
      </w:tr>
      <w:tr>
        <w:tc>
          <w:tcPr>
            <w:tcW w:type="dxa" w:w="4824"/>
          </w:tcPr>
          <w:p>
            <w:r/>
            <w:r>
              <w:rPr>
                <w:b w:val="0"/>
                <w:i w:val="0"/>
                <w:sz w:val="20"/>
              </w:rPr>
              <w:t>Coins (Kiwi Coins)</w:t>
            </w:r>
          </w:p>
        </w:tc>
        <w:tc>
          <w:tcPr>
            <w:tcW w:type="dxa" w:w="4824"/>
          </w:tcPr>
          <w:p>
            <w:r/>
            <w:r>
              <w:rPr>
                <w:b w:val="0"/>
                <w:i w:val="0"/>
                <w:sz w:val="20"/>
              </w:rPr>
              <w:t>§6</w:t>
            </w:r>
          </w:p>
        </w:tc>
      </w:tr>
      <w:tr>
        <w:tc>
          <w:tcPr>
            <w:tcW w:type="dxa" w:w="4824"/>
          </w:tcPr>
          <w:p>
            <w:r/>
            <w:r>
              <w:rPr>
                <w:b w:val="0"/>
                <w:i w:val="0"/>
                <w:sz w:val="20"/>
              </w:rPr>
              <w:t>Connector status</w:t>
            </w:r>
          </w:p>
        </w:tc>
        <w:tc>
          <w:tcPr>
            <w:tcW w:type="dxa" w:w="4824"/>
          </w:tcPr>
          <w:p>
            <w:r/>
            <w:r>
              <w:rPr>
                <w:b w:val="0"/>
                <w:i w:val="0"/>
                <w:sz w:val="20"/>
              </w:rPr>
              <w:t>§3</w:t>
            </w:r>
          </w:p>
        </w:tc>
      </w:tr>
      <w:tr>
        <w:tc>
          <w:tcPr>
            <w:tcW w:type="dxa" w:w="4824"/>
          </w:tcPr>
          <w:p>
            <w:r/>
            <w:r>
              <w:rPr>
                <w:b w:val="0"/>
                <w:i w:val="0"/>
                <w:sz w:val="20"/>
              </w:rPr>
              <w:t>Curriculum page</w:t>
            </w:r>
          </w:p>
        </w:tc>
        <w:tc>
          <w:tcPr>
            <w:tcW w:type="dxa" w:w="4824"/>
          </w:tcPr>
          <w:p>
            <w:r/>
            <w:r>
              <w:rPr>
                <w:b w:val="0"/>
                <w:i w:val="0"/>
                <w:sz w:val="20"/>
              </w:rPr>
              <w:t>§14</w:t>
            </w:r>
          </w:p>
        </w:tc>
      </w:tr>
      <w:tr>
        <w:tc>
          <w:tcPr>
            <w:tcW w:type="dxa" w:w="4824"/>
          </w:tcPr>
          <w:p>
            <w:r/>
            <w:r>
              <w:rPr>
                <w:b w:val="0"/>
                <w:i w:val="0"/>
                <w:sz w:val="20"/>
              </w:rPr>
              <w:t>Curriculum — how subjects are labeled</w:t>
            </w:r>
          </w:p>
        </w:tc>
        <w:tc>
          <w:tcPr>
            <w:tcW w:type="dxa" w:w="4824"/>
          </w:tcPr>
          <w:p>
            <w:r/>
            <w:r>
              <w:rPr>
                <w:b w:val="0"/>
                <w:i w:val="0"/>
                <w:sz w:val="20"/>
              </w:rPr>
              <w:t>§14</w:t>
            </w:r>
          </w:p>
        </w:tc>
      </w:tr>
      <w:tr>
        <w:tc>
          <w:tcPr>
            <w:tcW w:type="dxa" w:w="4824"/>
          </w:tcPr>
          <w:p>
            <w:r/>
            <w:r>
              <w:rPr>
                <w:b w:val="0"/>
                <w:i w:val="0"/>
                <w:sz w:val="20"/>
              </w:rPr>
              <w:t>Curriculum — how topics get tagged</w:t>
            </w:r>
          </w:p>
        </w:tc>
        <w:tc>
          <w:tcPr>
            <w:tcW w:type="dxa" w:w="4824"/>
          </w:tcPr>
          <w:p>
            <w:r/>
            <w:r>
              <w:rPr>
                <w:b w:val="0"/>
                <w:i w:val="0"/>
                <w:sz w:val="20"/>
              </w:rPr>
              <w:t>§14</w:t>
            </w:r>
          </w:p>
        </w:tc>
      </w:tr>
      <w:tr>
        <w:tc>
          <w:tcPr>
            <w:tcW w:type="dxa" w:w="4824"/>
          </w:tcPr>
          <w:p>
            <w:r/>
            <w:r>
              <w:rPr>
                <w:b w:val="0"/>
                <w:i w:val="0"/>
                <w:sz w:val="20"/>
              </w:rPr>
              <w:t>Daily notes vs. notebook</w:t>
            </w:r>
          </w:p>
        </w:tc>
        <w:tc>
          <w:tcPr>
            <w:tcW w:type="dxa" w:w="4824"/>
          </w:tcPr>
          <w:p>
            <w:r/>
            <w:r>
              <w:rPr>
                <w:b w:val="0"/>
                <w:i w:val="0"/>
                <w:sz w:val="20"/>
              </w:rPr>
              <w:t>§8</w:t>
            </w:r>
          </w:p>
        </w:tc>
      </w:tr>
      <w:tr>
        <w:tc>
          <w:tcPr>
            <w:tcW w:type="dxa" w:w="4824"/>
          </w:tcPr>
          <w:p>
            <w:r/>
            <w:r>
              <w:rPr>
                <w:b w:val="0"/>
                <w:i w:val="0"/>
                <w:sz w:val="20"/>
              </w:rPr>
              <w:t>Drive folder tree</w:t>
            </w:r>
          </w:p>
        </w:tc>
        <w:tc>
          <w:tcPr>
            <w:tcW w:type="dxa" w:w="4824"/>
          </w:tcPr>
          <w:p>
            <w:r/>
            <w:r>
              <w:rPr>
                <w:b w:val="0"/>
                <w:i w:val="0"/>
                <w:sz w:val="20"/>
              </w:rPr>
              <w:t>§17</w:t>
            </w:r>
          </w:p>
        </w:tc>
      </w:tr>
      <w:tr>
        <w:tc>
          <w:tcPr>
            <w:tcW w:type="dxa" w:w="4824"/>
          </w:tcPr>
          <w:p>
            <w:r/>
            <w:r>
              <w:rPr>
                <w:b w:val="0"/>
                <w:i w:val="0"/>
                <w:sz w:val="20"/>
              </w:rPr>
              <w:t>Drive mirror — what auto-syncs</w:t>
            </w:r>
          </w:p>
        </w:tc>
        <w:tc>
          <w:tcPr>
            <w:tcW w:type="dxa" w:w="4824"/>
          </w:tcPr>
          <w:p>
            <w:r/>
            <w:r>
              <w:rPr>
                <w:b w:val="0"/>
                <w:i w:val="0"/>
                <w:sz w:val="20"/>
              </w:rPr>
              <w:t>§17, §20</w:t>
            </w:r>
          </w:p>
        </w:tc>
      </w:tr>
      <w:tr>
        <w:tc>
          <w:tcPr>
            <w:tcW w:type="dxa" w:w="4824"/>
          </w:tcPr>
          <w:p>
            <w:r/>
            <w:r>
              <w:rPr>
                <w:b w:val="0"/>
                <w:i w:val="0"/>
                <w:sz w:val="20"/>
              </w:rPr>
              <w:t>Edit the schedule</w:t>
            </w:r>
          </w:p>
        </w:tc>
        <w:tc>
          <w:tcPr>
            <w:tcW w:type="dxa" w:w="4824"/>
          </w:tcPr>
          <w:p>
            <w:r/>
            <w:r>
              <w:rPr>
                <w:b w:val="0"/>
                <w:i w:val="0"/>
                <w:sz w:val="20"/>
              </w:rPr>
              <w:t>§12</w:t>
            </w:r>
          </w:p>
        </w:tc>
      </w:tr>
      <w:tr>
        <w:tc>
          <w:tcPr>
            <w:tcW w:type="dxa" w:w="4824"/>
          </w:tcPr>
          <w:p>
            <w:r/>
            <w:r>
              <w:rPr>
                <w:b w:val="0"/>
                <w:i w:val="0"/>
                <w:sz w:val="20"/>
              </w:rPr>
              <w:t>Email — nightly agenda</w:t>
            </w:r>
          </w:p>
        </w:tc>
        <w:tc>
          <w:tcPr>
            <w:tcW w:type="dxa" w:w="4824"/>
          </w:tcPr>
          <w:p>
            <w:r/>
            <w:r>
              <w:rPr>
                <w:b w:val="0"/>
                <w:i w:val="0"/>
                <w:sz w:val="20"/>
              </w:rPr>
              <w:t>§20, §21</w:t>
            </w:r>
          </w:p>
        </w:tc>
      </w:tr>
      <w:tr>
        <w:tc>
          <w:tcPr>
            <w:tcW w:type="dxa" w:w="4824"/>
          </w:tcPr>
          <w:p>
            <w:r/>
            <w:r>
              <w:rPr>
                <w:b w:val="0"/>
                <w:i w:val="0"/>
                <w:sz w:val="20"/>
              </w:rPr>
              <w:t>Email — recap</w:t>
            </w:r>
          </w:p>
        </w:tc>
        <w:tc>
          <w:tcPr>
            <w:tcW w:type="dxa" w:w="4824"/>
          </w:tcPr>
          <w:p>
            <w:r/>
            <w:r>
              <w:rPr>
                <w:b w:val="0"/>
                <w:i w:val="0"/>
                <w:sz w:val="20"/>
              </w:rPr>
              <w:t>§20, §21</w:t>
            </w:r>
          </w:p>
        </w:tc>
      </w:tr>
      <w:tr>
        <w:tc>
          <w:tcPr>
            <w:tcW w:type="dxa" w:w="4824"/>
          </w:tcPr>
          <w:p>
            <w:r/>
            <w:r>
              <w:rPr>
                <w:b w:val="0"/>
                <w:i w:val="0"/>
                <w:sz w:val="20"/>
              </w:rPr>
              <w:t>Email — adding yourself to the recipient list</w:t>
            </w:r>
          </w:p>
        </w:tc>
        <w:tc>
          <w:tcPr>
            <w:tcW w:type="dxa" w:w="4824"/>
          </w:tcPr>
          <w:p>
            <w:r/>
            <w:r>
              <w:rPr>
                <w:b w:val="0"/>
                <w:i w:val="0"/>
                <w:sz w:val="20"/>
              </w:rPr>
              <w:t>§21</w:t>
            </w:r>
          </w:p>
        </w:tc>
      </w:tr>
      <w:tr>
        <w:tc>
          <w:tcPr>
            <w:tcW w:type="dxa" w:w="4824"/>
          </w:tcPr>
          <w:p>
            <w:r/>
            <w:r>
              <w:rPr>
                <w:b w:val="0"/>
                <w:i w:val="0"/>
                <w:sz w:val="20"/>
              </w:rPr>
              <w:t>Email — Send Now (manual)</w:t>
            </w:r>
          </w:p>
        </w:tc>
        <w:tc>
          <w:tcPr>
            <w:tcW w:type="dxa" w:w="4824"/>
          </w:tcPr>
          <w:p>
            <w:r/>
            <w:r>
              <w:rPr>
                <w:b w:val="0"/>
                <w:i w:val="0"/>
                <w:sz w:val="20"/>
              </w:rPr>
              <w:t>§13, §21</w:t>
            </w:r>
          </w:p>
        </w:tc>
      </w:tr>
      <w:tr>
        <w:tc>
          <w:tcPr>
            <w:tcW w:type="dxa" w:w="4824"/>
          </w:tcPr>
          <w:p>
            <w:r/>
            <w:r>
              <w:rPr>
                <w:b w:val="0"/>
                <w:i w:val="0"/>
                <w:sz w:val="20"/>
              </w:rPr>
              <w:t>Email — tutor handoff</w:t>
            </w:r>
          </w:p>
        </w:tc>
        <w:tc>
          <w:tcPr>
            <w:tcW w:type="dxa" w:w="4824"/>
          </w:tcPr>
          <w:p>
            <w:r/>
            <w:r>
              <w:rPr>
                <w:b w:val="0"/>
                <w:i w:val="0"/>
                <w:sz w:val="20"/>
              </w:rPr>
              <w:t>§20, §21</w:t>
            </w:r>
          </w:p>
        </w:tc>
      </w:tr>
      <w:tr>
        <w:tc>
          <w:tcPr>
            <w:tcW w:type="dxa" w:w="4824"/>
          </w:tcPr>
          <w:p>
            <w:r/>
            <w:r>
              <w:rPr>
                <w:b w:val="0"/>
                <w:i w:val="0"/>
                <w:sz w:val="20"/>
              </w:rPr>
              <w:t>Field trip / off-day</w:t>
            </w:r>
          </w:p>
        </w:tc>
        <w:tc>
          <w:tcPr>
            <w:tcW w:type="dxa" w:w="4824"/>
          </w:tcPr>
          <w:p>
            <w:r/>
            <w:r>
              <w:rPr>
                <w:b w:val="0"/>
                <w:i w:val="0"/>
                <w:sz w:val="20"/>
              </w:rPr>
              <w:t>§26</w:t>
            </w:r>
          </w:p>
        </w:tc>
      </w:tr>
      <w:tr>
        <w:tc>
          <w:tcPr>
            <w:tcW w:type="dxa" w:w="4824"/>
          </w:tcPr>
          <w:p>
            <w:r/>
            <w:r>
              <w:rPr>
                <w:b w:val="0"/>
                <w:i w:val="0"/>
                <w:sz w:val="20"/>
              </w:rPr>
              <w:t>Finished Work</w:t>
            </w:r>
          </w:p>
        </w:tc>
        <w:tc>
          <w:tcPr>
            <w:tcW w:type="dxa" w:w="4824"/>
          </w:tcPr>
          <w:p>
            <w:r/>
            <w:r>
              <w:rPr>
                <w:b w:val="0"/>
                <w:i w:val="0"/>
                <w:sz w:val="20"/>
              </w:rPr>
              <w:t>§18, §20</w:t>
            </w:r>
          </w:p>
        </w:tc>
      </w:tr>
      <w:tr>
        <w:tc>
          <w:tcPr>
            <w:tcW w:type="dxa" w:w="4824"/>
          </w:tcPr>
          <w:p>
            <w:r/>
            <w:r>
              <w:rPr>
                <w:b w:val="0"/>
                <w:i w:val="0"/>
                <w:sz w:val="20"/>
              </w:rPr>
              <w:t>Flexibility (off-script days)</w:t>
            </w:r>
          </w:p>
        </w:tc>
        <w:tc>
          <w:tcPr>
            <w:tcW w:type="dxa" w:w="4824"/>
          </w:tcPr>
          <w:p>
            <w:r/>
            <w:r>
              <w:rPr>
                <w:b w:val="0"/>
                <w:i w:val="0"/>
                <w:sz w:val="20"/>
              </w:rPr>
              <w:t>§2, §14</w:t>
            </w:r>
          </w:p>
        </w:tc>
      </w:tr>
      <w:tr>
        <w:tc>
          <w:tcPr>
            <w:tcW w:type="dxa" w:w="4824"/>
          </w:tcPr>
          <w:p>
            <w:r/>
            <w:r>
              <w:rPr>
                <w:b w:val="0"/>
                <w:i w:val="0"/>
                <w:sz w:val="20"/>
              </w:rPr>
              <w:t>For Mom &amp; Grandma drawer</w:t>
            </w:r>
          </w:p>
        </w:tc>
        <w:tc>
          <w:tcPr>
            <w:tcW w:type="dxa" w:w="4824"/>
          </w:tcPr>
          <w:p>
            <w:r/>
            <w:r>
              <w:rPr>
                <w:b w:val="0"/>
                <w:i w:val="0"/>
                <w:sz w:val="20"/>
              </w:rPr>
              <w:t>§13</w:t>
            </w:r>
          </w:p>
        </w:tc>
      </w:tr>
      <w:tr>
        <w:tc>
          <w:tcPr>
            <w:tcW w:type="dxa" w:w="4824"/>
          </w:tcPr>
          <w:p>
            <w:r/>
            <w:r>
              <w:rPr>
                <w:b w:val="0"/>
                <w:i w:val="0"/>
                <w:sz w:val="20"/>
              </w:rPr>
              <w:t>Forward Plan print</w:t>
            </w:r>
          </w:p>
        </w:tc>
        <w:tc>
          <w:tcPr>
            <w:tcW w:type="dxa" w:w="4824"/>
          </w:tcPr>
          <w:p>
            <w:r/>
            <w:r>
              <w:rPr>
                <w:b w:val="0"/>
                <w:i w:val="0"/>
                <w:sz w:val="20"/>
              </w:rPr>
              <w:t>§23</w:t>
            </w:r>
          </w:p>
        </w:tc>
      </w:tr>
      <w:tr>
        <w:tc>
          <w:tcPr>
            <w:tcW w:type="dxa" w:w="4824"/>
          </w:tcPr>
          <w:p>
            <w:r/>
            <w:r>
              <w:rPr>
                <w:b w:val="0"/>
                <w:i w:val="0"/>
                <w:sz w:val="20"/>
              </w:rPr>
              <w:t>Google Classroom</w:t>
            </w:r>
          </w:p>
        </w:tc>
        <w:tc>
          <w:tcPr>
            <w:tcW w:type="dxa" w:w="4824"/>
          </w:tcPr>
          <w:p>
            <w:r/>
            <w:r>
              <w:rPr>
                <w:b w:val="0"/>
                <w:i w:val="0"/>
                <w:sz w:val="20"/>
              </w:rPr>
              <w:t>§9</w:t>
            </w:r>
          </w:p>
        </w:tc>
      </w:tr>
      <w:tr>
        <w:tc>
          <w:tcPr>
            <w:tcW w:type="dxa" w:w="4824"/>
          </w:tcPr>
          <w:p>
            <w:r/>
            <w:r>
              <w:rPr>
                <w:b w:val="0"/>
                <w:i w:val="0"/>
                <w:sz w:val="20"/>
              </w:rPr>
              <w:t>Google Drive — see Drive</w:t>
            </w:r>
          </w:p>
        </w:tc>
        <w:tc>
          <w:tcPr>
            <w:tcW w:type="dxa" w:w="4824"/>
          </w:tcPr>
          <w:p>
            <w:r/>
            <w:r>
              <w:rPr>
                <w:b w:val="0"/>
                <w:i w:val="0"/>
                <w:sz w:val="20"/>
              </w:rPr>
              <w:t>§17</w:t>
            </w:r>
          </w:p>
        </w:tc>
      </w:tr>
      <w:tr>
        <w:tc>
          <w:tcPr>
            <w:tcW w:type="dxa" w:w="4824"/>
          </w:tcPr>
          <w:p>
            <w:r/>
            <w:r>
              <w:rPr>
                <w:b w:val="0"/>
                <w:i w:val="0"/>
                <w:sz w:val="20"/>
              </w:rPr>
              <w:t>Handoff note</w:t>
            </w:r>
          </w:p>
        </w:tc>
        <w:tc>
          <w:tcPr>
            <w:tcW w:type="dxa" w:w="4824"/>
          </w:tcPr>
          <w:p>
            <w:r/>
            <w:r>
              <w:rPr>
                <w:b w:val="0"/>
                <w:i w:val="0"/>
                <w:sz w:val="20"/>
              </w:rPr>
              <w:t>§8, §25</w:t>
            </w:r>
          </w:p>
        </w:tc>
      </w:tr>
      <w:tr>
        <w:tc>
          <w:tcPr>
            <w:tcW w:type="dxa" w:w="4824"/>
          </w:tcPr>
          <w:p>
            <w:r/>
            <w:r>
              <w:rPr>
                <w:b w:val="0"/>
                <w:i w:val="0"/>
                <w:sz w:val="20"/>
              </w:rPr>
              <w:t>If something doesn't work</w:t>
            </w:r>
          </w:p>
        </w:tc>
        <w:tc>
          <w:tcPr>
            <w:tcW w:type="dxa" w:w="4824"/>
          </w:tcPr>
          <w:p>
            <w:r/>
            <w:r>
              <w:rPr>
                <w:b w:val="0"/>
                <w:i w:val="0"/>
                <w:sz w:val="20"/>
              </w:rPr>
              <w:t>§24</w:t>
            </w:r>
          </w:p>
        </w:tc>
      </w:tr>
      <w:tr>
        <w:tc>
          <w:tcPr>
            <w:tcW w:type="dxa" w:w="4824"/>
          </w:tcPr>
          <w:p>
            <w:r/>
            <w:r>
              <w:rPr>
                <w:b w:val="0"/>
                <w:i w:val="0"/>
                <w:sz w:val="20"/>
              </w:rPr>
              <w:t>IXL</w:t>
            </w:r>
          </w:p>
        </w:tc>
        <w:tc>
          <w:tcPr>
            <w:tcW w:type="dxa" w:w="4824"/>
          </w:tcPr>
          <w:p>
            <w:r/>
            <w:r>
              <w:rPr>
                <w:b w:val="0"/>
                <w:i w:val="0"/>
                <w:sz w:val="20"/>
              </w:rPr>
              <w:t>§9</w:t>
            </w:r>
          </w:p>
        </w:tc>
      </w:tr>
      <w:tr>
        <w:tc>
          <w:tcPr>
            <w:tcW w:type="dxa" w:w="4824"/>
          </w:tcPr>
          <w:p>
            <w:r/>
            <w:r>
              <w:rPr>
                <w:b w:val="0"/>
                <w:i w:val="0"/>
                <w:sz w:val="20"/>
              </w:rPr>
              <w:t>Khan Academy / Khanmigo</w:t>
            </w:r>
          </w:p>
        </w:tc>
        <w:tc>
          <w:tcPr>
            <w:tcW w:type="dxa" w:w="4824"/>
          </w:tcPr>
          <w:p>
            <w:r/>
            <w:r>
              <w:rPr>
                <w:b w:val="0"/>
                <w:i w:val="0"/>
                <w:sz w:val="20"/>
              </w:rPr>
              <w:t>§9</w:t>
            </w:r>
          </w:p>
        </w:tc>
      </w:tr>
      <w:tr>
        <w:tc>
          <w:tcPr>
            <w:tcW w:type="dxa" w:w="4824"/>
          </w:tcPr>
          <w:p>
            <w:r/>
            <w:r>
              <w:rPr>
                <w:b w:val="0"/>
                <w:i w:val="0"/>
                <w:sz w:val="20"/>
              </w:rPr>
              <w:t>Kiwi</w:t>
            </w:r>
          </w:p>
        </w:tc>
        <w:tc>
          <w:tcPr>
            <w:tcW w:type="dxa" w:w="4824"/>
          </w:tcPr>
          <w:p>
            <w:r/>
            <w:r>
              <w:rPr>
                <w:b w:val="0"/>
                <w:i w:val="0"/>
                <w:sz w:val="20"/>
              </w:rPr>
              <w:t>§6, §19</w:t>
            </w:r>
          </w:p>
        </w:tc>
      </w:tr>
      <w:tr>
        <w:tc>
          <w:tcPr>
            <w:tcW w:type="dxa" w:w="4824"/>
          </w:tcPr>
          <w:p>
            <w:r/>
            <w:r>
              <w:rPr>
                <w:b w:val="0"/>
                <w:i w:val="0"/>
                <w:sz w:val="20"/>
              </w:rPr>
              <w:t>Library</w:t>
            </w:r>
          </w:p>
        </w:tc>
        <w:tc>
          <w:tcPr>
            <w:tcW w:type="dxa" w:w="4824"/>
          </w:tcPr>
          <w:p>
            <w:r/>
            <w:r>
              <w:rPr>
                <w:b w:val="0"/>
                <w:i w:val="0"/>
                <w:sz w:val="20"/>
              </w:rPr>
              <w:t>§11</w:t>
            </w:r>
          </w:p>
        </w:tc>
      </w:tr>
      <w:tr>
        <w:tc>
          <w:tcPr>
            <w:tcW w:type="dxa" w:w="4824"/>
          </w:tcPr>
          <w:p>
            <w:r/>
            <w:r>
              <w:rPr>
                <w:b w:val="0"/>
                <w:i w:val="0"/>
                <w:sz w:val="20"/>
              </w:rPr>
              <w:t>Manual paper session</w:t>
            </w:r>
          </w:p>
        </w:tc>
        <w:tc>
          <w:tcPr>
            <w:tcW w:type="dxa" w:w="4824"/>
          </w:tcPr>
          <w:p>
            <w:r/>
            <w:r>
              <w:rPr>
                <w:b w:val="0"/>
                <w:i w:val="0"/>
                <w:sz w:val="20"/>
              </w:rPr>
              <w:t>§18, §24</w:t>
            </w:r>
          </w:p>
        </w:tc>
      </w:tr>
      <w:tr>
        <w:tc>
          <w:tcPr>
            <w:tcW w:type="dxa" w:w="4824"/>
          </w:tcPr>
          <w:p>
            <w:r/>
            <w:r>
              <w:rPr>
                <w:b w:val="0"/>
                <w:i w:val="0"/>
                <w:sz w:val="20"/>
              </w:rPr>
              <w:t>Mood / energy awareness</w:t>
            </w:r>
          </w:p>
        </w:tc>
        <w:tc>
          <w:tcPr>
            <w:tcW w:type="dxa" w:w="4824"/>
          </w:tcPr>
          <w:p>
            <w:r/>
            <w:r>
              <w:rPr>
                <w:b w:val="0"/>
                <w:i w:val="0"/>
                <w:sz w:val="20"/>
              </w:rPr>
              <w:t>§20, §22</w:t>
            </w:r>
          </w:p>
        </w:tc>
      </w:tr>
      <w:tr>
        <w:tc>
          <w:tcPr>
            <w:tcW w:type="dxa" w:w="4824"/>
          </w:tcPr>
          <w:p>
            <w:r/>
            <w:r>
              <w:rPr>
                <w:b w:val="0"/>
                <w:i w:val="0"/>
                <w:sz w:val="20"/>
              </w:rPr>
              <w:t>Notebook</w:t>
            </w:r>
          </w:p>
        </w:tc>
        <w:tc>
          <w:tcPr>
            <w:tcW w:type="dxa" w:w="4824"/>
          </w:tcPr>
          <w:p>
            <w:r/>
            <w:r>
              <w:rPr>
                <w:b w:val="0"/>
                <w:i w:val="0"/>
                <w:sz w:val="20"/>
              </w:rPr>
              <w:t>§8</w:t>
            </w:r>
          </w:p>
        </w:tc>
      </w:tr>
      <w:tr>
        <w:tc>
          <w:tcPr>
            <w:tcW w:type="dxa" w:w="4824"/>
          </w:tcPr>
          <w:p>
            <w:r/>
            <w:r>
              <w:rPr>
                <w:b w:val="0"/>
                <w:i w:val="0"/>
                <w:sz w:val="20"/>
              </w:rPr>
              <w:t>Notes page</w:t>
            </w:r>
          </w:p>
        </w:tc>
        <w:tc>
          <w:tcPr>
            <w:tcW w:type="dxa" w:w="4824"/>
          </w:tcPr>
          <w:p>
            <w:r/>
            <w:r>
              <w:rPr>
                <w:b w:val="0"/>
                <w:i w:val="0"/>
                <w:sz w:val="20"/>
              </w:rPr>
              <w:t>§8</w:t>
            </w:r>
          </w:p>
        </w:tc>
      </w:tr>
      <w:tr>
        <w:tc>
          <w:tcPr>
            <w:tcW w:type="dxa" w:w="4824"/>
          </w:tcPr>
          <w:p>
            <w:r/>
            <w:r>
              <w:rPr>
                <w:b w:val="0"/>
                <w:i w:val="0"/>
                <w:sz w:val="20"/>
              </w:rPr>
              <w:t>Ohio 5th-grade standards</w:t>
            </w:r>
          </w:p>
        </w:tc>
        <w:tc>
          <w:tcPr>
            <w:tcW w:type="dxa" w:w="4824"/>
          </w:tcPr>
          <w:p>
            <w:r/>
            <w:r>
              <w:rPr>
                <w:b w:val="0"/>
                <w:i w:val="0"/>
                <w:sz w:val="20"/>
              </w:rPr>
              <w:t>§1, §9, §14</w:t>
            </w:r>
          </w:p>
        </w:tc>
      </w:tr>
      <w:tr>
        <w:tc>
          <w:tcPr>
            <w:tcW w:type="dxa" w:w="4824"/>
          </w:tcPr>
          <w:p>
            <w:r/>
            <w:r>
              <w:rPr>
                <w:b w:val="0"/>
                <w:i w:val="0"/>
                <w:sz w:val="20"/>
              </w:rPr>
              <w:t>Onboarding (Reagan's first session)</w:t>
            </w:r>
          </w:p>
        </w:tc>
        <w:tc>
          <w:tcPr>
            <w:tcW w:type="dxa" w:w="4824"/>
          </w:tcPr>
          <w:p>
            <w:r/>
            <w:r>
              <w:rPr>
                <w:b w:val="0"/>
                <w:i w:val="0"/>
                <w:sz w:val="20"/>
              </w:rPr>
              <w:t>§28</w:t>
            </w:r>
          </w:p>
        </w:tc>
      </w:tr>
      <w:tr>
        <w:tc>
          <w:tcPr>
            <w:tcW w:type="dxa" w:w="4824"/>
          </w:tcPr>
          <w:p>
            <w:r/>
            <w:r>
              <w:rPr>
                <w:b w:val="0"/>
                <w:i w:val="0"/>
                <w:sz w:val="20"/>
              </w:rPr>
              <w:t>Paper-based work</w:t>
            </w:r>
          </w:p>
        </w:tc>
        <w:tc>
          <w:tcPr>
            <w:tcW w:type="dxa" w:w="4824"/>
          </w:tcPr>
          <w:p>
            <w:r/>
            <w:r>
              <w:rPr>
                <w:b w:val="0"/>
                <w:i w:val="0"/>
                <w:sz w:val="20"/>
              </w:rPr>
              <w:t>§18, §23</w:t>
            </w:r>
          </w:p>
        </w:tc>
      </w:tr>
      <w:tr>
        <w:tc>
          <w:tcPr>
            <w:tcW w:type="dxa" w:w="4824"/>
          </w:tcPr>
          <w:p>
            <w:r/>
            <w:r>
              <w:rPr>
                <w:b w:val="0"/>
                <w:i w:val="0"/>
                <w:sz w:val="20"/>
              </w:rPr>
              <w:t>Photo submissions</w:t>
            </w:r>
          </w:p>
        </w:tc>
        <w:tc>
          <w:tcPr>
            <w:tcW w:type="dxa" w:w="4824"/>
          </w:tcPr>
          <w:p>
            <w:r/>
            <w:r>
              <w:rPr>
                <w:b w:val="0"/>
                <w:i w:val="0"/>
                <w:sz w:val="20"/>
              </w:rPr>
              <w:t>§18</w:t>
            </w:r>
          </w:p>
        </w:tc>
      </w:tr>
      <w:tr>
        <w:tc>
          <w:tcPr>
            <w:tcW w:type="dxa" w:w="4824"/>
          </w:tcPr>
          <w:p>
            <w:r/>
            <w:r>
              <w:rPr>
                <w:b w:val="0"/>
                <w:i w:val="0"/>
                <w:sz w:val="20"/>
              </w:rPr>
              <w:t>Placement</w:t>
            </w:r>
          </w:p>
        </w:tc>
        <w:tc>
          <w:tcPr>
            <w:tcW w:type="dxa" w:w="4824"/>
          </w:tcPr>
          <w:p>
            <w:r/>
            <w:r>
              <w:rPr>
                <w:b w:val="0"/>
                <w:i w:val="0"/>
                <w:sz w:val="20"/>
              </w:rPr>
              <w:t>§15</w:t>
            </w:r>
          </w:p>
        </w:tc>
      </w:tr>
      <w:tr>
        <w:tc>
          <w:tcPr>
            <w:tcW w:type="dxa" w:w="4824"/>
          </w:tcPr>
          <w:p>
            <w:r/>
            <w:r>
              <w:rPr>
                <w:b w:val="0"/>
                <w:i w:val="0"/>
                <w:sz w:val="20"/>
              </w:rPr>
              <w:t>PowerSchool snapshot</w:t>
            </w:r>
          </w:p>
        </w:tc>
        <w:tc>
          <w:tcPr>
            <w:tcW w:type="dxa" w:w="4824"/>
          </w:tcPr>
          <w:p>
            <w:r/>
            <w:r>
              <w:rPr>
                <w:b w:val="0"/>
                <w:i w:val="0"/>
                <w:sz w:val="20"/>
              </w:rPr>
              <w:t>§17</w:t>
            </w:r>
          </w:p>
        </w:tc>
      </w:tr>
      <w:tr>
        <w:tc>
          <w:tcPr>
            <w:tcW w:type="dxa" w:w="4824"/>
          </w:tcPr>
          <w:p>
            <w:r/>
            <w:r>
              <w:rPr>
                <w:b w:val="0"/>
                <w:i w:val="0"/>
                <w:sz w:val="20"/>
              </w:rPr>
              <w:t>Practice (extra rounds)</w:t>
            </w:r>
          </w:p>
        </w:tc>
        <w:tc>
          <w:tcPr>
            <w:tcW w:type="dxa" w:w="4824"/>
          </w:tcPr>
          <w:p>
            <w:r/>
            <w:r>
              <w:rPr>
                <w:b w:val="0"/>
                <w:i w:val="0"/>
                <w:sz w:val="20"/>
              </w:rPr>
              <w:t>§6</w:t>
            </w:r>
          </w:p>
        </w:tc>
      </w:tr>
      <w:tr>
        <w:tc>
          <w:tcPr>
            <w:tcW w:type="dxa" w:w="4824"/>
          </w:tcPr>
          <w:p>
            <w:r/>
            <w:r>
              <w:rPr>
                <w:b w:val="0"/>
                <w:i w:val="0"/>
                <w:sz w:val="20"/>
              </w:rPr>
              <w:t>Print options</w:t>
            </w:r>
          </w:p>
        </w:tc>
        <w:tc>
          <w:tcPr>
            <w:tcW w:type="dxa" w:w="4824"/>
          </w:tcPr>
          <w:p>
            <w:r/>
            <w:r>
              <w:rPr>
                <w:b w:val="0"/>
                <w:i w:val="0"/>
                <w:sz w:val="20"/>
              </w:rPr>
              <w:t>§23</w:t>
            </w:r>
          </w:p>
        </w:tc>
      </w:tr>
      <w:tr>
        <w:tc>
          <w:tcPr>
            <w:tcW w:type="dxa" w:w="4824"/>
          </w:tcPr>
          <w:p>
            <w:r/>
            <w:r>
              <w:rPr>
                <w:b w:val="0"/>
                <w:i w:val="0"/>
                <w:sz w:val="20"/>
              </w:rPr>
              <w:t>Privacy — what's not recorded</w:t>
            </w:r>
          </w:p>
        </w:tc>
        <w:tc>
          <w:tcPr>
            <w:tcW w:type="dxa" w:w="4824"/>
          </w:tcPr>
          <w:p>
            <w:r/>
            <w:r>
              <w:rPr>
                <w:b w:val="0"/>
                <w:i w:val="0"/>
                <w:sz w:val="20"/>
              </w:rPr>
              <w:t>§22</w:t>
            </w:r>
          </w:p>
        </w:tc>
      </w:tr>
      <w:tr>
        <w:tc>
          <w:tcPr>
            <w:tcW w:type="dxa" w:w="4824"/>
          </w:tcPr>
          <w:p>
            <w:r/>
            <w:r>
              <w:rPr>
                <w:b w:val="0"/>
                <w:i w:val="0"/>
                <w:sz w:val="20"/>
              </w:rPr>
              <w:t>Recap</w:t>
            </w:r>
          </w:p>
        </w:tc>
        <w:tc>
          <w:tcPr>
            <w:tcW w:type="dxa" w:w="4824"/>
          </w:tcPr>
          <w:p>
            <w:r/>
            <w:r>
              <w:rPr>
                <w:b w:val="0"/>
                <w:i w:val="0"/>
                <w:sz w:val="20"/>
              </w:rPr>
              <w:t>§13, §20, §21</w:t>
            </w:r>
          </w:p>
        </w:tc>
      </w:tr>
      <w:tr>
        <w:tc>
          <w:tcPr>
            <w:tcW w:type="dxa" w:w="4824"/>
          </w:tcPr>
          <w:p>
            <w:r/>
            <w:r>
              <w:rPr>
                <w:b w:val="0"/>
                <w:i w:val="0"/>
                <w:sz w:val="20"/>
              </w:rPr>
              <w:t>Reagan — working alongside her</w:t>
            </w:r>
          </w:p>
        </w:tc>
        <w:tc>
          <w:tcPr>
            <w:tcW w:type="dxa" w:w="4824"/>
          </w:tcPr>
          <w:p>
            <w:r/>
            <w:r>
              <w:rPr>
                <w:b w:val="0"/>
                <w:i w:val="0"/>
                <w:sz w:val="20"/>
              </w:rPr>
              <w:t>§27</w:t>
            </w:r>
          </w:p>
        </w:tc>
      </w:tr>
      <w:tr>
        <w:tc>
          <w:tcPr>
            <w:tcW w:type="dxa" w:w="4824"/>
          </w:tcPr>
          <w:p>
            <w:r/>
            <w:r>
              <w:rPr>
                <w:b w:val="0"/>
                <w:i w:val="0"/>
                <w:sz w:val="20"/>
              </w:rPr>
              <w:t>Request box</w:t>
            </w:r>
          </w:p>
        </w:tc>
        <w:tc>
          <w:tcPr>
            <w:tcW w:type="dxa" w:w="4824"/>
          </w:tcPr>
          <w:p>
            <w:r/>
            <w:r>
              <w:rPr>
                <w:b w:val="0"/>
                <w:i w:val="0"/>
                <w:sz w:val="20"/>
              </w:rPr>
              <w:t>§4</w:t>
            </w:r>
          </w:p>
        </w:tc>
      </w:tr>
      <w:tr>
        <w:tc>
          <w:tcPr>
            <w:tcW w:type="dxa" w:w="4824"/>
          </w:tcPr>
          <w:p>
            <w:r/>
            <w:r>
              <w:rPr>
                <w:b w:val="0"/>
                <w:i w:val="0"/>
                <w:sz w:val="20"/>
              </w:rPr>
              <w:t>Rewards</w:t>
            </w:r>
          </w:p>
        </w:tc>
        <w:tc>
          <w:tcPr>
            <w:tcW w:type="dxa" w:w="4824"/>
          </w:tcPr>
          <w:p>
            <w:r/>
            <w:r>
              <w:rPr>
                <w:b w:val="0"/>
                <w:i w:val="0"/>
                <w:sz w:val="20"/>
              </w:rPr>
              <w:t>§6</w:t>
            </w:r>
          </w:p>
        </w:tc>
      </w:tr>
      <w:tr>
        <w:tc>
          <w:tcPr>
            <w:tcW w:type="dxa" w:w="4824"/>
          </w:tcPr>
          <w:p>
            <w:r/>
            <w:r>
              <w:rPr>
                <w:b w:val="0"/>
                <w:i w:val="0"/>
                <w:sz w:val="20"/>
              </w:rPr>
              <w:t>Roblox / Minecraft (as reward)</w:t>
            </w:r>
          </w:p>
        </w:tc>
        <w:tc>
          <w:tcPr>
            <w:tcW w:type="dxa" w:w="4824"/>
          </w:tcPr>
          <w:p>
            <w:r/>
            <w:r>
              <w:rPr>
                <w:b w:val="0"/>
                <w:i w:val="0"/>
                <w:sz w:val="20"/>
              </w:rPr>
              <w:t>§9</w:t>
            </w:r>
          </w:p>
        </w:tc>
      </w:tr>
      <w:tr>
        <w:tc>
          <w:tcPr>
            <w:tcW w:type="dxa" w:w="4824"/>
          </w:tcPr>
          <w:p>
            <w:r/>
            <w:r>
              <w:rPr>
                <w:b w:val="0"/>
                <w:i w:val="0"/>
                <w:sz w:val="20"/>
              </w:rPr>
              <w:t>Schedule page</w:t>
            </w:r>
          </w:p>
        </w:tc>
        <w:tc>
          <w:tcPr>
            <w:tcW w:type="dxa" w:w="4824"/>
          </w:tcPr>
          <w:p>
            <w:r/>
            <w:r>
              <w:rPr>
                <w:b w:val="0"/>
                <w:i w:val="0"/>
                <w:sz w:val="20"/>
              </w:rPr>
              <w:t>§5</w:t>
            </w:r>
          </w:p>
        </w:tc>
      </w:tr>
      <w:tr>
        <w:tc>
          <w:tcPr>
            <w:tcW w:type="dxa" w:w="4824"/>
          </w:tcPr>
          <w:p>
            <w:r/>
            <w:r>
              <w:rPr>
                <w:b w:val="0"/>
                <w:i w:val="0"/>
                <w:sz w:val="20"/>
              </w:rPr>
              <w:t>Send Now button</w:t>
            </w:r>
          </w:p>
        </w:tc>
        <w:tc>
          <w:tcPr>
            <w:tcW w:type="dxa" w:w="4824"/>
          </w:tcPr>
          <w:p>
            <w:r/>
            <w:r>
              <w:rPr>
                <w:b w:val="0"/>
                <w:i w:val="0"/>
                <w:sz w:val="20"/>
              </w:rPr>
              <w:t>§13, §21</w:t>
            </w:r>
          </w:p>
        </w:tc>
      </w:tr>
      <w:tr>
        <w:tc>
          <w:tcPr>
            <w:tcW w:type="dxa" w:w="4824"/>
          </w:tcPr>
          <w:p>
            <w:r/>
            <w:r>
              <w:rPr>
                <w:b w:val="0"/>
                <w:i w:val="0"/>
                <w:sz w:val="20"/>
              </w:rPr>
              <w:t>Session workflow</w:t>
            </w:r>
          </w:p>
        </w:tc>
        <w:tc>
          <w:tcPr>
            <w:tcW w:type="dxa" w:w="4824"/>
          </w:tcPr>
          <w:p>
            <w:r/>
            <w:r>
              <w:rPr>
                <w:b w:val="0"/>
                <w:i w:val="0"/>
                <w:sz w:val="20"/>
              </w:rPr>
              <w:t>§25</w:t>
            </w:r>
          </w:p>
        </w:tc>
      </w:tr>
      <w:tr>
        <w:tc>
          <w:tcPr>
            <w:tcW w:type="dxa" w:w="4824"/>
          </w:tcPr>
          <w:p>
            <w:r/>
            <w:r>
              <w:rPr>
                <w:b w:val="0"/>
                <w:i w:val="0"/>
                <w:sz w:val="20"/>
              </w:rPr>
              <w:t>Settings (account / integrations)</w:t>
            </w:r>
          </w:p>
        </w:tc>
        <w:tc>
          <w:tcPr>
            <w:tcW w:type="dxa" w:w="4824"/>
          </w:tcPr>
          <w:p>
            <w:r/>
            <w:r>
              <w:rPr>
                <w:b w:val="0"/>
                <w:i w:val="0"/>
                <w:sz w:val="20"/>
              </w:rPr>
              <w:t>§13 (locked; ask Katy)</w:t>
            </w:r>
          </w:p>
        </w:tc>
      </w:tr>
      <w:tr>
        <w:tc>
          <w:tcPr>
            <w:tcW w:type="dxa" w:w="4824"/>
          </w:tcPr>
          <w:p>
            <w:r/>
            <w:r>
              <w:rPr>
                <w:b w:val="0"/>
                <w:i w:val="0"/>
                <w:sz w:val="20"/>
              </w:rPr>
              <w:t>Special days</w:t>
            </w:r>
          </w:p>
        </w:tc>
        <w:tc>
          <w:tcPr>
            <w:tcW w:type="dxa" w:w="4824"/>
          </w:tcPr>
          <w:p>
            <w:r/>
            <w:r>
              <w:rPr>
                <w:b w:val="0"/>
                <w:i w:val="0"/>
                <w:sz w:val="20"/>
              </w:rPr>
              <w:t>§26</w:t>
            </w:r>
          </w:p>
        </w:tc>
      </w:tr>
      <w:tr>
        <w:tc>
          <w:tcPr>
            <w:tcW w:type="dxa" w:w="4824"/>
          </w:tcPr>
          <w:p>
            <w:r/>
            <w:r>
              <w:rPr>
                <w:b w:val="0"/>
                <w:i w:val="0"/>
                <w:sz w:val="20"/>
              </w:rPr>
              <w:t>Sign-in</w:t>
            </w:r>
          </w:p>
        </w:tc>
        <w:tc>
          <w:tcPr>
            <w:tcW w:type="dxa" w:w="4824"/>
          </w:tcPr>
          <w:p>
            <w:r/>
            <w:r>
              <w:rPr>
                <w:b w:val="0"/>
                <w:i w:val="0"/>
                <w:sz w:val="20"/>
              </w:rPr>
              <w:t>§3</w:t>
            </w:r>
          </w:p>
        </w:tc>
      </w:tr>
      <w:tr>
        <w:tc>
          <w:tcPr>
            <w:tcW w:type="dxa" w:w="4824"/>
          </w:tcPr>
          <w:p>
            <w:r/>
            <w:r>
              <w:rPr>
                <w:b w:val="0"/>
                <w:i w:val="0"/>
                <w:sz w:val="20"/>
              </w:rPr>
              <w:t>Subjects (the eight top-level)</w:t>
            </w:r>
          </w:p>
        </w:tc>
        <w:tc>
          <w:tcPr>
            <w:tcW w:type="dxa" w:w="4824"/>
          </w:tcPr>
          <w:p>
            <w:r/>
            <w:r>
              <w:rPr>
                <w:b w:val="0"/>
                <w:i w:val="0"/>
                <w:sz w:val="20"/>
              </w:rPr>
              <w:t>§14</w:t>
            </w:r>
          </w:p>
        </w:tc>
      </w:tr>
      <w:tr>
        <w:tc>
          <w:tcPr>
            <w:tcW w:type="dxa" w:w="4824"/>
          </w:tcPr>
          <w:p>
            <w:r/>
            <w:r>
              <w:rPr>
                <w:b w:val="0"/>
                <w:i w:val="0"/>
                <w:sz w:val="20"/>
              </w:rPr>
              <w:t>Tags (subjects and topics)</w:t>
            </w:r>
          </w:p>
        </w:tc>
        <w:tc>
          <w:tcPr>
            <w:tcW w:type="dxa" w:w="4824"/>
          </w:tcPr>
          <w:p>
            <w:r/>
            <w:r>
              <w:rPr>
                <w:b w:val="0"/>
                <w:i w:val="0"/>
                <w:sz w:val="20"/>
              </w:rPr>
              <w:t>§14</w:t>
            </w:r>
          </w:p>
        </w:tc>
      </w:tr>
      <w:tr>
        <w:tc>
          <w:tcPr>
            <w:tcW w:type="dxa" w:w="4824"/>
          </w:tcPr>
          <w:p>
            <w:r/>
            <w:r>
              <w:rPr>
                <w:b w:val="0"/>
                <w:i w:val="0"/>
                <w:sz w:val="20"/>
              </w:rPr>
              <w:t>Today page</w:t>
            </w:r>
          </w:p>
        </w:tc>
        <w:tc>
          <w:tcPr>
            <w:tcW w:type="dxa" w:w="4824"/>
          </w:tcPr>
          <w:p>
            <w:r/>
            <w:r>
              <w:rPr>
                <w:b w:val="0"/>
                <w:i w:val="0"/>
                <w:sz w:val="20"/>
              </w:rPr>
              <w:t>§4</w:t>
            </w:r>
          </w:p>
        </w:tc>
      </w:tr>
      <w:tr>
        <w:tc>
          <w:tcPr>
            <w:tcW w:type="dxa" w:w="4824"/>
          </w:tcPr>
          <w:p>
            <w:r/>
            <w:r>
              <w:rPr>
                <w:b w:val="0"/>
                <w:i w:val="0"/>
                <w:sz w:val="20"/>
              </w:rPr>
              <w:t>Tutor handoff PDF</w:t>
            </w:r>
          </w:p>
        </w:tc>
        <w:tc>
          <w:tcPr>
            <w:tcW w:type="dxa" w:w="4824"/>
          </w:tcPr>
          <w:p>
            <w:r/>
            <w:r>
              <w:rPr>
                <w:b w:val="0"/>
                <w:i w:val="0"/>
                <w:sz w:val="20"/>
              </w:rPr>
              <w:t>§20</w:t>
            </w:r>
          </w:p>
        </w:tc>
      </w:tr>
      <w:tr>
        <w:tc>
          <w:tcPr>
            <w:tcW w:type="dxa" w:w="4824"/>
          </w:tcPr>
          <w:p>
            <w:r/>
            <w:r>
              <w:rPr>
                <w:b w:val="0"/>
                <w:i w:val="0"/>
                <w:sz w:val="20"/>
              </w:rPr>
              <w:t>Tutor permissions (what you can do)</w:t>
            </w:r>
          </w:p>
        </w:tc>
        <w:tc>
          <w:tcPr>
            <w:tcW w:type="dxa" w:w="4824"/>
          </w:tcPr>
          <w:p>
            <w:r/>
            <w:r>
              <w:rPr>
                <w:b w:val="0"/>
                <w:i w:val="0"/>
                <w:sz w:val="20"/>
              </w:rPr>
              <w:t>§1, §12</w:t>
            </w:r>
          </w:p>
        </w:tc>
      </w:tr>
      <w:tr>
        <w:tc>
          <w:tcPr>
            <w:tcW w:type="dxa" w:w="4824"/>
          </w:tcPr>
          <w:p>
            <w:r/>
            <w:r>
              <w:rPr>
                <w:b w:val="0"/>
                <w:i w:val="0"/>
                <w:sz w:val="20"/>
              </w:rPr>
              <w:t>Tutor session block</w:t>
            </w:r>
          </w:p>
        </w:tc>
        <w:tc>
          <w:tcPr>
            <w:tcW w:type="dxa" w:w="4824"/>
          </w:tcPr>
          <w:p>
            <w:r/>
            <w:r>
              <w:rPr>
                <w:b w:val="0"/>
                <w:i w:val="0"/>
                <w:sz w:val="20"/>
              </w:rPr>
              <w:t>§12, §15</w:t>
            </w:r>
          </w:p>
        </w:tc>
      </w:tr>
      <w:tr>
        <w:tc>
          <w:tcPr>
            <w:tcW w:type="dxa" w:w="4824"/>
          </w:tcPr>
          <w:p>
            <w:r/>
            <w:r>
              <w:rPr>
                <w:b w:val="0"/>
                <w:i w:val="0"/>
                <w:sz w:val="20"/>
              </w:rPr>
              <w:t>Tutor — awarding coins</w:t>
            </w:r>
          </w:p>
        </w:tc>
        <w:tc>
          <w:tcPr>
            <w:tcW w:type="dxa" w:w="4824"/>
          </w:tcPr>
          <w:p>
            <w:r/>
            <w:r>
              <w:rPr>
                <w:b w:val="0"/>
                <w:i w:val="0"/>
                <w:sz w:val="20"/>
              </w:rPr>
              <w:t>§6</w:t>
            </w:r>
          </w:p>
        </w:tc>
      </w:tr>
      <w:tr>
        <w:tc>
          <w:tcPr>
            <w:tcW w:type="dxa" w:w="4824"/>
          </w:tcPr>
          <w:p>
            <w:r/>
            <w:r>
              <w:rPr>
                <w:b w:val="0"/>
                <w:i w:val="0"/>
                <w:sz w:val="20"/>
              </w:rPr>
              <w:t>URL</w:t>
            </w:r>
          </w:p>
        </w:tc>
        <w:tc>
          <w:tcPr>
            <w:tcW w:type="dxa" w:w="4824"/>
          </w:tcPr>
          <w:p>
            <w:r/>
            <w:r>
              <w:rPr>
                <w:b w:val="0"/>
                <w:i w:val="0"/>
                <w:sz w:val="20"/>
              </w:rPr>
              <w:t>§3</w:t>
            </w:r>
          </w:p>
        </w:tc>
      </w:tr>
      <w:tr>
        <w:tc>
          <w:tcPr>
            <w:tcW w:type="dxa" w:w="4824"/>
          </w:tcPr>
          <w:p>
            <w:r/>
            <w:r>
              <w:rPr>
                <w:b w:val="0"/>
                <w:i w:val="0"/>
                <w:sz w:val="20"/>
              </w:rPr>
              <w:t>Voice / microphone</w:t>
            </w:r>
          </w:p>
        </w:tc>
        <w:tc>
          <w:tcPr>
            <w:tcW w:type="dxa" w:w="4824"/>
          </w:tcPr>
          <w:p>
            <w:r/>
            <w:r>
              <w:rPr>
                <w:b w:val="0"/>
                <w:i w:val="0"/>
                <w:sz w:val="20"/>
              </w:rPr>
              <w:t>§6, §22</w:t>
            </w:r>
          </w:p>
        </w:tc>
      </w:tr>
      <w:tr>
        <w:tc>
          <w:tcPr>
            <w:tcW w:type="dxa" w:w="4824"/>
          </w:tcPr>
          <w:p>
            <w:r/>
            <w:r>
              <w:rPr>
                <w:b w:val="0"/>
                <w:i w:val="0"/>
                <w:sz w:val="20"/>
              </w:rPr>
              <w:t>Worksheets</w:t>
            </w:r>
          </w:p>
        </w:tc>
        <w:tc>
          <w:tcPr>
            <w:tcW w:type="dxa" w:w="4824"/>
          </w:tcPr>
          <w:p>
            <w:r/>
            <w:r>
              <w:rPr>
                <w:b w:val="0"/>
                <w:i w:val="0"/>
                <w:sz w:val="20"/>
              </w:rPr>
              <w:t>§11, §18, §23</w:t>
            </w:r>
          </w:p>
        </w:tc>
      </w:tr>
    </w:tbl>
    <w:p>
      <w:r>
        <w:br/>
      </w:r>
    </w:p>
    <w:p>
      <w:r>
        <w:rPr>
          <w:rFonts w:ascii="Calibri" w:hAnsi="Calibri"/>
          <w:b w:val="0"/>
          <w:i/>
          <w:sz w:val="22"/>
        </w:rPr>
        <w:t>Document prepared by Katy Spear for anyone helping Reagan with school. The dashboard changes; this manual will be updated as it does. Questions, fixes, requests — spear.cpt@gmail.com.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