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1C53" w14:textId="155FEECD" w:rsidR="00A57260" w:rsidRPr="00C47853" w:rsidRDefault="00A57260" w:rsidP="00486139">
      <w:pPr>
        <w:pStyle w:val="paragraph"/>
        <w:shd w:val="clear" w:color="auto" w:fill="FFFFFF"/>
        <w:spacing w:before="0" w:beforeAutospacing="0" w:after="0" w:afterAutospacing="0"/>
        <w:ind w:firstLine="270"/>
        <w:jc w:val="both"/>
        <w:textAlignment w:val="baseline"/>
        <w:rPr>
          <w:sz w:val="28"/>
          <w:szCs w:val="28"/>
        </w:rPr>
      </w:pPr>
      <w:r w:rsidRPr="00C47853">
        <w:rPr>
          <w:rStyle w:val="normaltextrun"/>
          <w:sz w:val="28"/>
          <w:szCs w:val="28"/>
          <w:shd w:val="clear" w:color="auto" w:fill="FFFFFF"/>
        </w:rPr>
        <w:t xml:space="preserve">Ритуальный магазин — предприятие торговли, специализирующееся на продаже траурных венков, лент, гробов, надгробий, погребальной одежды и других ритуальных принадлежностей. </w:t>
      </w:r>
    </w:p>
    <w:p w14:paraId="496C8294" w14:textId="77777777" w:rsidR="00A57260" w:rsidRPr="00C47853" w:rsidRDefault="00A57260" w:rsidP="00A57260">
      <w:pPr>
        <w:pStyle w:val="paragraph"/>
        <w:shd w:val="clear" w:color="auto" w:fill="FFFFFF"/>
        <w:spacing w:before="0" w:beforeAutospacing="0" w:after="0" w:afterAutospacing="0"/>
        <w:ind w:firstLine="270"/>
        <w:jc w:val="both"/>
        <w:textAlignment w:val="baseline"/>
        <w:rPr>
          <w:sz w:val="28"/>
          <w:szCs w:val="28"/>
        </w:rPr>
      </w:pPr>
      <w:r w:rsidRPr="00C47853">
        <w:rPr>
          <w:rStyle w:val="normaltextrun"/>
          <w:sz w:val="28"/>
          <w:szCs w:val="28"/>
          <w:shd w:val="clear" w:color="auto" w:fill="FFFFFF"/>
        </w:rPr>
        <w:t>Обслуж</w:t>
      </w:r>
      <w:r>
        <w:rPr>
          <w:rStyle w:val="normaltextrun"/>
          <w:sz w:val="28"/>
          <w:szCs w:val="28"/>
          <w:shd w:val="clear" w:color="auto" w:fill="FFFFFF"/>
        </w:rPr>
        <w:t xml:space="preserve">ивание клиента включает в себя </w:t>
      </w:r>
      <w:r w:rsidRPr="00C47853">
        <w:rPr>
          <w:rStyle w:val="normaltextrun"/>
          <w:sz w:val="28"/>
          <w:szCs w:val="28"/>
          <w:shd w:val="clear" w:color="auto" w:fill="FFFFFF"/>
        </w:rPr>
        <w:t>оформление заявки, подготовка тела к погребению, подбор необходимых предметов, доставка тела, организация места захоронения и уход за ним. </w:t>
      </w:r>
      <w:r w:rsidRPr="00C47853">
        <w:rPr>
          <w:rStyle w:val="eop"/>
          <w:sz w:val="28"/>
          <w:szCs w:val="28"/>
        </w:rPr>
        <w:t> </w:t>
      </w:r>
    </w:p>
    <w:p w14:paraId="62DA4D37" w14:textId="77777777" w:rsidR="00A57260" w:rsidRPr="00C47853" w:rsidRDefault="00A57260" w:rsidP="00A57260">
      <w:pPr>
        <w:ind w:firstLine="270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  <w:r w:rsidRPr="00C47853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Менеджер производит консультацию клиента, в которой возможен выбора индивидуального дизайна гроба, так же из каталога выбор текстиля, одежды, венков, крестов на могилу и урны. Возможен заказ индивидуальной таблички. </w:t>
      </w:r>
    </w:p>
    <w:p w14:paraId="6BD134EF" w14:textId="77777777" w:rsidR="00A57260" w:rsidRDefault="00A57260" w:rsidP="00A57260">
      <w:pPr>
        <w:ind w:firstLine="27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C47853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составляющие заказа, начиная с текстиля, заканчивая материалами для изготовления гробов</w:t>
      </w:r>
      <w:r w:rsidR="00A750C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C47853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хран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ятся на складе. Производится учё</w:t>
      </w:r>
      <w:r w:rsidRPr="00C47853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всех компонентов.</w:t>
      </w:r>
      <w:r w:rsidRPr="00C47853">
        <w:rPr>
          <w:rStyle w:val="eop"/>
          <w:rFonts w:ascii="Times New Roman" w:hAnsi="Times New Roman" w:cs="Times New Roman"/>
          <w:color w:val="000000"/>
          <w:sz w:val="28"/>
          <w:szCs w:val="28"/>
        </w:rPr>
        <w:t> </w:t>
      </w:r>
    </w:p>
    <w:p w14:paraId="53E89BA0" w14:textId="77777777" w:rsidR="00A57260" w:rsidRDefault="00A57260" w:rsidP="00A57260">
      <w:pPr>
        <w:ind w:firstLine="27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1DA72B0F" w14:textId="77777777" w:rsidR="00A57260" w:rsidRDefault="00A57260" w:rsidP="00A57260">
      <w:pPr>
        <w:ind w:firstLine="270"/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Фичи:</w:t>
      </w:r>
    </w:p>
    <w:p w14:paraId="312BA170" w14:textId="3F6FEC2F" w:rsidR="00A57260" w:rsidRPr="004803B1" w:rsidRDefault="00A57260" w:rsidP="00676480">
      <w:pPr>
        <w:ind w:firstLine="270"/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361B82" w14:textId="70CC2A9E" w:rsidR="004803B1" w:rsidRPr="00A03ED9" w:rsidRDefault="00A57260" w:rsidP="004803B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Возможность </w:t>
      </w:r>
      <w:r w:rsidR="00676480"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>просмотра и выбора</w:t>
      </w: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из ассортимента товаров</w:t>
      </w:r>
      <w:r w:rsidR="00676480"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 w:rsidRPr="00A03ED9">
        <w:rPr>
          <w:rFonts w:ascii="Times New Roman" w:hAnsi="Times New Roman" w:cs="Times New Roman"/>
          <w:b/>
          <w:bCs/>
          <w:sz w:val="28"/>
          <w:szCs w:val="28"/>
        </w:rPr>
        <w:t>виды производимых гробов, виды урн, текстиль, одежда для покойного, венки, возможные варианты табличек для крестов, фурнитура, цвета тканей, обивки)</w:t>
      </w:r>
      <w:r w:rsidR="004803B1" w:rsidRPr="00A03ED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3141733" w14:textId="43C49287" w:rsidR="00A57260" w:rsidRPr="00A03ED9" w:rsidRDefault="004803B1" w:rsidP="00676480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b/>
          <w:bCs/>
          <w:sz w:val="28"/>
          <w:szCs w:val="28"/>
        </w:rPr>
      </w:pPr>
      <w:r w:rsidRPr="00A03ED9">
        <w:rPr>
          <w:rFonts w:ascii="Times New Roman" w:hAnsi="Times New Roman" w:cs="Times New Roman"/>
          <w:b/>
          <w:bCs/>
          <w:sz w:val="28"/>
          <w:szCs w:val="28"/>
        </w:rPr>
        <w:t xml:space="preserve">Возможность просмотра </w:t>
      </w:r>
      <w:r w:rsidR="00A57260" w:rsidRPr="00A03ED9">
        <w:rPr>
          <w:rFonts w:ascii="Times New Roman" w:hAnsi="Times New Roman" w:cs="Times New Roman"/>
          <w:b/>
          <w:bCs/>
          <w:sz w:val="28"/>
          <w:szCs w:val="28"/>
        </w:rPr>
        <w:t>услуг (услуги гримера, виды перевозок (кол-во посадочных мест, дальняя/ближняя), услуга гробовщика (индивидуальный дизайн), сборка товара) </w:t>
      </w:r>
    </w:p>
    <w:p w14:paraId="14CAF192" w14:textId="257F5054" w:rsidR="00A57260" w:rsidRPr="00A03ED9" w:rsidRDefault="00A57260" w:rsidP="00676480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Возможность для менеджера </w:t>
      </w:r>
      <w:r w:rsidR="00A750CA"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>составлять</w:t>
      </w: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заказ на основе ассортимента товаров и выбора клиента.</w:t>
      </w:r>
      <w:r w:rsidR="00A03ED9"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37749AD0" w14:textId="77777777" w:rsidR="00312C86" w:rsidRPr="00312C86" w:rsidRDefault="00312C86" w:rsidP="00312C86">
      <w:pPr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05962472" w14:textId="5CE15D2F" w:rsidR="00312C86" w:rsidRDefault="00312C86" w:rsidP="00676480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Возможность заказа стандартного комплекта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629EE46" w14:textId="0E10D72F" w:rsidR="004803B1" w:rsidRPr="00312C86" w:rsidRDefault="00676480" w:rsidP="004803B1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У менеджера есть в</w:t>
      </w:r>
      <w:r w:rsidR="00A750CA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озможность просмотреть все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заказы и их статус.</w:t>
      </w:r>
    </w:p>
    <w:p w14:paraId="118D385E" w14:textId="371BEEC1" w:rsidR="00A750CA" w:rsidRDefault="00A750CA" w:rsidP="00676480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У менеджера есть возможность отменить заказ.</w:t>
      </w:r>
    </w:p>
    <w:p w14:paraId="45A3434C" w14:textId="3C424CBD" w:rsidR="00312C86" w:rsidRPr="00312C86" w:rsidRDefault="00312C86" w:rsidP="00312C86">
      <w:pPr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4B6798EF" w14:textId="06BE4E8D" w:rsidR="004803B1" w:rsidRPr="00A03ED9" w:rsidRDefault="004803B1" w:rsidP="004803B1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>У клиента есть возможность посмотреть возможные товары и услуги.</w:t>
      </w:r>
    </w:p>
    <w:p w14:paraId="79AB7E08" w14:textId="3BBC7D53" w:rsidR="004803B1" w:rsidRPr="00A03ED9" w:rsidRDefault="00676480" w:rsidP="004803B1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>Возможность заказа недостающих товаров и добавления информации об этом в БД.</w:t>
      </w:r>
    </w:p>
    <w:p w14:paraId="3F1452A0" w14:textId="4DD82FB8" w:rsidR="00676480" w:rsidRPr="00A03ED9" w:rsidRDefault="00676480" w:rsidP="00676480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Возможность редактировать список товаров на сайте и в БД. </w:t>
      </w:r>
    </w:p>
    <w:p w14:paraId="06BBE93C" w14:textId="77777777" w:rsidR="00312C86" w:rsidRPr="00312C86" w:rsidRDefault="00312C86" w:rsidP="00312C86">
      <w:pPr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32FF5696" w14:textId="46DAE0B2" w:rsidR="004803B1" w:rsidRPr="00A03ED9" w:rsidRDefault="00A03ED9" w:rsidP="004803B1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676480"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>У клиента есть возможность просмотреть все свои заказы и их статус.</w:t>
      </w:r>
    </w:p>
    <w:p w14:paraId="5777BAD7" w14:textId="282463A8" w:rsidR="004803B1" w:rsidRPr="00A03ED9" w:rsidRDefault="00A750CA" w:rsidP="004803B1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Менеджер может оформить смету и оформить заказ после оплаты клиентом.</w:t>
      </w:r>
    </w:p>
    <w:p w14:paraId="75FC060F" w14:textId="32D2AE5B" w:rsidR="00A750CA" w:rsidRPr="00A03ED9" w:rsidRDefault="00A750CA" w:rsidP="003D1706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Менеджер может изменять данные о заказе как до, так и после оплаты. </w:t>
      </w:r>
    </w:p>
    <w:p w14:paraId="57D9703B" w14:textId="77777777" w:rsidR="00312C86" w:rsidRPr="00312C86" w:rsidRDefault="00312C86" w:rsidP="00312C86">
      <w:pPr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608159A5" w14:textId="170FE539" w:rsidR="00A750CA" w:rsidRDefault="00A750CA" w:rsidP="003D1706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Менеджер имеет возможность отправить уведомление клиенту о готовности заказа.</w:t>
      </w:r>
    </w:p>
    <w:p w14:paraId="15451C04" w14:textId="76E1BEC0" w:rsidR="004803B1" w:rsidRDefault="00AD631D" w:rsidP="003D1706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803B1">
        <w:rPr>
          <w:rStyle w:val="eop"/>
          <w:rFonts w:ascii="Times New Roman" w:hAnsi="Times New Roman" w:cs="Times New Roman"/>
          <w:color w:val="000000"/>
          <w:sz w:val="28"/>
          <w:szCs w:val="28"/>
        </w:rPr>
        <w:t>Возможность посмотреть клиенту график работы</w:t>
      </w:r>
      <w:r w:rsidR="004803B1" w:rsidRPr="004803B1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803B1">
        <w:rPr>
          <w:rStyle w:val="eop"/>
          <w:rFonts w:ascii="Times New Roman" w:hAnsi="Times New Roman" w:cs="Times New Roman"/>
          <w:color w:val="000000"/>
          <w:sz w:val="28"/>
          <w:szCs w:val="28"/>
        </w:rPr>
        <w:t>контактные данные и адреса через интеграцию карты</w:t>
      </w:r>
      <w:r w:rsidR="004803B1" w:rsidRPr="004803B1">
        <w:rPr>
          <w:rStyle w:val="eop"/>
          <w:rFonts w:ascii="Times New Roman" w:hAnsi="Times New Roman" w:cs="Times New Roman"/>
          <w:color w:val="000000"/>
          <w:sz w:val="28"/>
          <w:szCs w:val="28"/>
        </w:rPr>
        <w:t>.</w:t>
      </w:r>
    </w:p>
    <w:p w14:paraId="4FB7AC13" w14:textId="4D5FBACB" w:rsidR="00312C86" w:rsidRPr="00A750CA" w:rsidRDefault="00AD631D" w:rsidP="003D170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2C86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Возможность смены </w:t>
      </w:r>
      <w:r w:rsidR="00312C86" w:rsidRPr="00312C86">
        <w:rPr>
          <w:rStyle w:val="eop"/>
          <w:rFonts w:ascii="Times New Roman" w:hAnsi="Times New Roman" w:cs="Times New Roman"/>
          <w:color w:val="000000"/>
          <w:sz w:val="28"/>
          <w:szCs w:val="28"/>
        </w:rPr>
        <w:t>я</w:t>
      </w:r>
      <w:r w:rsidR="00312C86">
        <w:rPr>
          <w:rStyle w:val="eop"/>
          <w:rFonts w:ascii="Times New Roman" w:hAnsi="Times New Roman" w:cs="Times New Roman"/>
          <w:color w:val="000000"/>
          <w:sz w:val="28"/>
          <w:szCs w:val="28"/>
        </w:rPr>
        <w:t>зыка интерфейса</w:t>
      </w:r>
      <w:r w:rsidR="00312C86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sectPr w:rsidR="00312C86" w:rsidRPr="00A750CA" w:rsidSect="008D41A4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4520"/>
    <w:multiLevelType w:val="hybridMultilevel"/>
    <w:tmpl w:val="2A9E3BC8"/>
    <w:lvl w:ilvl="0" w:tplc="0419000F">
      <w:start w:val="1"/>
      <w:numFmt w:val="decimal"/>
      <w:lvlText w:val="%1."/>
      <w:lvlJc w:val="left"/>
      <w:pPr>
        <w:ind w:left="990" w:hanging="360"/>
      </w:p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6A272DAF"/>
    <w:multiLevelType w:val="hybridMultilevel"/>
    <w:tmpl w:val="2056E172"/>
    <w:lvl w:ilvl="0" w:tplc="1CBCC1FA">
      <w:start w:val="1"/>
      <w:numFmt w:val="decimal"/>
      <w:lvlText w:val="%1."/>
      <w:lvlJc w:val="left"/>
      <w:pPr>
        <w:ind w:left="63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475756397">
    <w:abstractNumId w:val="0"/>
  </w:num>
  <w:num w:numId="2" w16cid:durableId="1381175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F95"/>
    <w:rsid w:val="00021A65"/>
    <w:rsid w:val="00213B05"/>
    <w:rsid w:val="002A2142"/>
    <w:rsid w:val="002D6DAE"/>
    <w:rsid w:val="00312C86"/>
    <w:rsid w:val="003D1706"/>
    <w:rsid w:val="004803B1"/>
    <w:rsid w:val="00486139"/>
    <w:rsid w:val="004C6575"/>
    <w:rsid w:val="00676480"/>
    <w:rsid w:val="00683F95"/>
    <w:rsid w:val="008D41A4"/>
    <w:rsid w:val="0090075D"/>
    <w:rsid w:val="00A03ED9"/>
    <w:rsid w:val="00A12BE3"/>
    <w:rsid w:val="00A57260"/>
    <w:rsid w:val="00A750CA"/>
    <w:rsid w:val="00AD631D"/>
    <w:rsid w:val="00D76D92"/>
    <w:rsid w:val="00D93639"/>
    <w:rsid w:val="00F101DF"/>
    <w:rsid w:val="00FB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7F30"/>
  <w15:chartTrackingRefBased/>
  <w15:docId w15:val="{2559250B-92A6-48C7-9B5C-916159B5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26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572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A57260"/>
  </w:style>
  <w:style w:type="character" w:customStyle="1" w:styleId="eop">
    <w:name w:val="eop"/>
    <w:basedOn w:val="a0"/>
    <w:rsid w:val="00A57260"/>
  </w:style>
  <w:style w:type="paragraph" w:styleId="a3">
    <w:name w:val="List Paragraph"/>
    <w:basedOn w:val="a"/>
    <w:uiPriority w:val="34"/>
    <w:qFormat/>
    <w:rsid w:val="0067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LCr</dc:creator>
  <cp:keywords/>
  <dc:description/>
  <cp:lastModifiedBy>Lenovo I</cp:lastModifiedBy>
  <cp:revision>5</cp:revision>
  <dcterms:created xsi:type="dcterms:W3CDTF">2023-03-03T07:16:00Z</dcterms:created>
  <dcterms:modified xsi:type="dcterms:W3CDTF">2023-03-20T22:26:00Z</dcterms:modified>
</cp:coreProperties>
</file>