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316"/>
        <w:rPr>
          <w:rFonts w:ascii="Times New Roman"/>
          <w:sz w:val="60"/>
        </w:rPr>
      </w:pPr>
    </w:p>
    <w:p>
      <w:pPr>
        <w:pStyle w:val="Title"/>
        <w:spacing w:line="244" w:lineRule="auto"/>
      </w:pPr>
      <w:r>
        <w:rPr>
          <w:color w:val="9B6BF1"/>
          <w:w w:val="85"/>
        </w:rPr>
        <w:t>DIGITAL ADVERTISING IN </w:t>
      </w:r>
      <w:r>
        <w:rPr>
          <w:color w:val="9B6BF1"/>
          <w:w w:val="85"/>
        </w:rPr>
        <w:t>A </w:t>
      </w:r>
      <w:r>
        <w:rPr>
          <w:color w:val="9B6BF1"/>
          <w:w w:val="90"/>
        </w:rPr>
        <w:t>PARADIGM WITHOUT 3RD </w:t>
      </w:r>
      <w:r>
        <w:rPr>
          <w:color w:val="9B6BF1"/>
          <w:spacing w:val="-18"/>
        </w:rPr>
        <w:t>PARTY</w:t>
      </w:r>
      <w:r>
        <w:rPr>
          <w:color w:val="9B6BF1"/>
          <w:spacing w:val="-26"/>
        </w:rPr>
        <w:t> </w:t>
      </w:r>
      <w:r>
        <w:rPr>
          <w:color w:val="9B6BF1"/>
          <w:spacing w:val="-18"/>
        </w:rPr>
        <w:t>COOKIES</w:t>
      </w:r>
    </w:p>
    <w:p>
      <w:pPr>
        <w:spacing w:before="107"/>
        <w:ind w:left="0" w:right="14" w:firstLine="0"/>
        <w:jc w:val="center"/>
        <w:rPr>
          <w:rFonts w:ascii="Verdana" w:hAnsi="Verdana"/>
          <w:sz w:val="36"/>
        </w:rPr>
      </w:pPr>
      <w:r>
        <w:rPr>
          <w:rFonts w:ascii="Verdana" w:hAnsi="Verdana"/>
          <w:color w:val="B31166"/>
          <w:w w:val="90"/>
          <w:sz w:val="36"/>
        </w:rPr>
        <w:t>IMDA</w:t>
      </w:r>
      <w:r>
        <w:rPr>
          <w:rFonts w:ascii="Verdana" w:hAnsi="Verdana"/>
          <w:color w:val="B31166"/>
          <w:spacing w:val="-1"/>
          <w:sz w:val="36"/>
        </w:rPr>
        <w:t> </w:t>
      </w:r>
      <w:r>
        <w:rPr>
          <w:rFonts w:ascii="Verdana" w:hAnsi="Verdana"/>
          <w:color w:val="B31166"/>
          <w:w w:val="90"/>
          <w:sz w:val="36"/>
        </w:rPr>
        <w:t>PET</w:t>
      </w:r>
      <w:r>
        <w:rPr>
          <w:rFonts w:ascii="Verdana" w:hAnsi="Verdana"/>
          <w:color w:val="B31166"/>
          <w:spacing w:val="-6"/>
          <w:sz w:val="36"/>
        </w:rPr>
        <w:t> </w:t>
      </w:r>
      <w:r>
        <w:rPr>
          <w:rFonts w:ascii="Verdana" w:hAnsi="Verdana"/>
          <w:color w:val="B31166"/>
          <w:w w:val="90"/>
          <w:sz w:val="36"/>
        </w:rPr>
        <w:t>SANDBOX</w:t>
      </w:r>
      <w:r>
        <w:rPr>
          <w:rFonts w:ascii="Verdana" w:hAnsi="Verdana"/>
          <w:color w:val="B31166"/>
          <w:spacing w:val="-4"/>
          <w:sz w:val="36"/>
        </w:rPr>
        <w:t> </w:t>
      </w:r>
      <w:r>
        <w:rPr>
          <w:rFonts w:ascii="Verdana" w:hAnsi="Verdana"/>
          <w:color w:val="B31166"/>
          <w:w w:val="90"/>
          <w:sz w:val="36"/>
        </w:rPr>
        <w:t>–</w:t>
      </w:r>
      <w:r>
        <w:rPr>
          <w:rFonts w:ascii="Verdana" w:hAnsi="Verdana"/>
          <w:color w:val="B31166"/>
          <w:spacing w:val="-2"/>
          <w:sz w:val="36"/>
        </w:rPr>
        <w:t> </w:t>
      </w:r>
      <w:r>
        <w:rPr>
          <w:rFonts w:ascii="Verdana" w:hAnsi="Verdana"/>
          <w:color w:val="B31166"/>
          <w:w w:val="90"/>
          <w:sz w:val="36"/>
        </w:rPr>
        <w:t>META</w:t>
      </w:r>
      <w:r>
        <w:rPr>
          <w:rFonts w:ascii="Verdana" w:hAnsi="Verdana"/>
          <w:color w:val="B31166"/>
          <w:spacing w:val="-5"/>
          <w:sz w:val="36"/>
        </w:rPr>
        <w:t> </w:t>
      </w:r>
      <w:r>
        <w:rPr>
          <w:rFonts w:ascii="Verdana" w:hAnsi="Verdana"/>
          <w:color w:val="B31166"/>
          <w:w w:val="90"/>
          <w:sz w:val="36"/>
        </w:rPr>
        <w:t>CASE</w:t>
      </w:r>
      <w:r>
        <w:rPr>
          <w:rFonts w:ascii="Verdana" w:hAnsi="Verdana"/>
          <w:color w:val="B31166"/>
          <w:spacing w:val="-4"/>
          <w:sz w:val="36"/>
        </w:rPr>
        <w:t> </w:t>
      </w:r>
      <w:r>
        <w:rPr>
          <w:rFonts w:ascii="Verdana" w:hAnsi="Verdana"/>
          <w:color w:val="B31166"/>
          <w:spacing w:val="-2"/>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71"/>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1456522</wp:posOffset>
            </wp:positionH>
            <wp:positionV relativeFrom="paragraph">
              <wp:posOffset>214672</wp:posOffset>
            </wp:positionV>
            <wp:extent cx="1649226" cy="41776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649226" cy="417766"/>
                    </a:xfrm>
                    <a:prstGeom prst="rect">
                      <a:avLst/>
                    </a:prstGeom>
                  </pic:spPr>
                </pic:pic>
              </a:graphicData>
            </a:graphic>
          </wp:anchor>
        </w:drawing>
      </w:r>
    </w:p>
    <w:p>
      <w:pPr>
        <w:pStyle w:val="BodyText"/>
        <w:spacing w:after="0"/>
        <w:rPr>
          <w:rFonts w:ascii="Verdana"/>
          <w:sz w:val="20"/>
        </w:rPr>
        <w:sectPr>
          <w:footerReference w:type="default" r:id="rId5"/>
          <w:type w:val="continuous"/>
          <w:pgSz w:w="12240" w:h="15840"/>
          <w:pgMar w:header="0" w:footer="1431" w:top="1820" w:bottom="1620" w:left="1440" w:right="720"/>
          <w:pgNumType w:start="1"/>
        </w:sectPr>
      </w:pPr>
    </w:p>
    <w:p>
      <w:pPr>
        <w:spacing w:before="391"/>
        <w:ind w:left="0"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9711" w:val="right" w:leader="dot"/>
            </w:tabs>
            <w:spacing w:before="491"/>
            <w:rPr>
              <w:b w:val="0"/>
            </w:rPr>
          </w:pPr>
          <w:r>
            <w:fldChar w:fldCharType="begin"/>
          </w:r>
          <w:r>
            <w:instrText>TOC \o "1-1" \h \z \u </w:instrText>
          </w:r>
          <w:r>
            <w:fldChar w:fldCharType="separate"/>
          </w:r>
          <w:hyperlink w:history="true" w:anchor="_bookmark0">
            <w:r>
              <w:rPr/>
              <w:t>Business</w:t>
            </w:r>
            <w:r>
              <w:rPr>
                <w:spacing w:val="-2"/>
              </w:rPr>
              <w:t> </w:t>
            </w:r>
            <w:r>
              <w:rPr>
                <w:spacing w:val="-4"/>
              </w:rPr>
              <w:t>Case</w:t>
            </w:r>
            <w:r>
              <w:rPr/>
              <w:tab/>
            </w:r>
            <w:r>
              <w:rPr>
                <w:b w:val="0"/>
                <w:spacing w:val="-10"/>
              </w:rPr>
              <w:t>2</w:t>
            </w:r>
          </w:hyperlink>
        </w:p>
        <w:p>
          <w:pPr>
            <w:pStyle w:val="TOC1"/>
            <w:tabs>
              <w:tab w:pos="9711" w:val="right" w:leader="dot"/>
            </w:tabs>
            <w:rPr>
              <w:b w:val="0"/>
            </w:rPr>
          </w:pPr>
          <w:hyperlink w:history="true" w:anchor="_bookmark1">
            <w:r>
              <w:rPr>
                <w:spacing w:val="-2"/>
              </w:rPr>
              <w:t>Methodology</w:t>
            </w:r>
            <w:r>
              <w:rPr/>
              <w:tab/>
            </w:r>
            <w:r>
              <w:rPr>
                <w:b w:val="0"/>
                <w:spacing w:val="-10"/>
              </w:rPr>
              <w:t>2</w:t>
            </w:r>
          </w:hyperlink>
        </w:p>
        <w:p>
          <w:pPr>
            <w:pStyle w:val="TOC1"/>
            <w:tabs>
              <w:tab w:pos="9711" w:val="right" w:leader="dot"/>
            </w:tabs>
            <w:rPr>
              <w:b w:val="0"/>
            </w:rPr>
          </w:pPr>
          <w:hyperlink w:history="true" w:anchor="_bookmark2">
            <w:r>
              <w:rPr/>
              <w:t>Solution</w:t>
            </w:r>
            <w:r>
              <w:rPr>
                <w:spacing w:val="-3"/>
              </w:rPr>
              <w:t> </w:t>
            </w:r>
            <w:r>
              <w:rPr>
                <w:spacing w:val="-2"/>
              </w:rPr>
              <w:t>Architecture</w:t>
            </w:r>
            <w:r>
              <w:rPr/>
              <w:tab/>
            </w:r>
            <w:r>
              <w:rPr>
                <w:b w:val="0"/>
                <w:spacing w:val="-10"/>
              </w:rPr>
              <w:t>4</w:t>
            </w:r>
          </w:hyperlink>
        </w:p>
        <w:p>
          <w:pPr>
            <w:pStyle w:val="TOC1"/>
            <w:tabs>
              <w:tab w:pos="9711" w:val="right" w:leader="dot"/>
            </w:tabs>
            <w:rPr>
              <w:b w:val="0"/>
            </w:rPr>
          </w:pPr>
          <w:hyperlink w:history="true" w:anchor="_bookmark3">
            <w:r>
              <w:rPr/>
              <w:t>Regulatory</w:t>
            </w:r>
            <w:r>
              <w:rPr>
                <w:spacing w:val="-4"/>
              </w:rPr>
              <w:t> </w:t>
            </w:r>
            <w:r>
              <w:rPr>
                <w:spacing w:val="-2"/>
              </w:rPr>
              <w:t>Considerations</w:t>
            </w:r>
            <w:r>
              <w:rPr/>
              <w:tab/>
            </w:r>
            <w:r>
              <w:rPr>
                <w:b w:val="0"/>
                <w:spacing w:val="-10"/>
              </w:rPr>
              <w:t>8</w:t>
            </w:r>
          </w:hyperlink>
        </w:p>
        <w:p>
          <w:pPr>
            <w:pStyle w:val="TOC1"/>
            <w:tabs>
              <w:tab w:pos="9714" w:val="right" w:leader="dot"/>
            </w:tabs>
            <w:spacing w:before="159"/>
            <w:rPr>
              <w:b w:val="0"/>
            </w:rPr>
          </w:pPr>
          <w:hyperlink w:history="true" w:anchor="_bookmark4">
            <w:r>
              <w:rPr/>
              <w:t>Feasibility</w:t>
            </w:r>
            <w:r>
              <w:rPr>
                <w:spacing w:val="-3"/>
              </w:rPr>
              <w:t> </w:t>
            </w:r>
            <w:r>
              <w:rPr>
                <w:spacing w:val="-2"/>
              </w:rPr>
              <w:t>Assessment</w:t>
            </w:r>
            <w:r>
              <w:rPr/>
              <w:tab/>
            </w:r>
            <w:r>
              <w:rPr>
                <w:b w:val="0"/>
                <w:spacing w:val="-7"/>
              </w:rPr>
              <w:t>12</w:t>
            </w:r>
          </w:hyperlink>
        </w:p>
        <w:p>
          <w:pPr>
            <w:pStyle w:val="TOC1"/>
            <w:tabs>
              <w:tab w:pos="9714" w:val="right" w:leader="dot"/>
            </w:tabs>
            <w:spacing w:before="161"/>
            <w:rPr>
              <w:b w:val="0"/>
            </w:rPr>
          </w:pPr>
          <w:hyperlink w:history="true" w:anchor="_bookmark5">
            <w:r>
              <w:rPr/>
              <w:t>Conclusions</w:t>
            </w:r>
            <w:r>
              <w:rPr>
                <w:spacing w:val="-3"/>
              </w:rPr>
              <w:t> </w:t>
            </w:r>
            <w:r>
              <w:rPr/>
              <w:t>and</w:t>
            </w:r>
            <w:r>
              <w:rPr>
                <w:spacing w:val="-2"/>
              </w:rPr>
              <w:t> </w:t>
            </w:r>
            <w:r>
              <w:rPr/>
              <w:t>Next </w:t>
            </w:r>
            <w:r>
              <w:rPr>
                <w:spacing w:val="-4"/>
              </w:rPr>
              <w:t>Steps</w:t>
            </w:r>
            <w:r>
              <w:rPr/>
              <w:tab/>
            </w:r>
            <w:r>
              <w:rPr>
                <w:b w:val="0"/>
                <w:spacing w:val="-7"/>
              </w:rPr>
              <w:t>13</w:t>
            </w:r>
          </w:hyperlink>
        </w:p>
        <w:p>
          <w:pPr/>
          <w:r>
            <w:fldChar w:fldCharType="end"/>
          </w:r>
        </w:p>
      </w:sdtContent>
    </w:sdt>
    <w:p>
      <w:pPr>
        <w:spacing w:after="0"/>
        <w:sectPr>
          <w:footerReference w:type="default" r:id="rId7"/>
          <w:pgSz w:w="12240" w:h="15840"/>
          <w:pgMar w:header="0" w:footer="1431" w:top="1820" w:bottom="1620" w:left="1440" w:right="720"/>
          <w:pgNumType w:start="1"/>
        </w:sectPr>
      </w:pPr>
    </w:p>
    <w:p>
      <w:pPr>
        <w:pStyle w:val="Heading1"/>
        <w:spacing w:before="20"/>
        <w:ind w:left="91"/>
      </w:pPr>
      <w:bookmarkStart w:name="_bookmark0" w:id="1"/>
      <w:bookmarkEnd w:id="1"/>
      <w:r>
        <w:rPr>
          <w:b w:val="0"/>
        </w:rPr>
      </w:r>
      <w:r>
        <w:rPr>
          <w:color w:val="A823A2"/>
        </w:rPr>
        <w:t>Business</w:t>
      </w:r>
      <w:r>
        <w:rPr>
          <w:color w:val="A823A2"/>
          <w:spacing w:val="-11"/>
        </w:rPr>
        <w:t> </w:t>
      </w:r>
      <w:r>
        <w:rPr>
          <w:color w:val="A823A2"/>
          <w:spacing w:val="-4"/>
        </w:rPr>
        <w:t>Case</w:t>
      </w:r>
    </w:p>
    <w:p>
      <w:pPr>
        <w:pStyle w:val="BodyText"/>
        <w:spacing w:before="157"/>
        <w:rPr>
          <w:b/>
          <w:sz w:val="32"/>
        </w:rPr>
      </w:pPr>
    </w:p>
    <w:p>
      <w:pPr>
        <w:pStyle w:val="ListParagraph"/>
        <w:numPr>
          <w:ilvl w:val="0"/>
          <w:numId w:val="1"/>
        </w:numPr>
        <w:tabs>
          <w:tab w:pos="360" w:val="left" w:leader="none"/>
        </w:tabs>
        <w:spacing w:line="288" w:lineRule="auto" w:before="0" w:after="0"/>
        <w:ind w:left="360" w:right="356" w:hanging="360"/>
        <w:jc w:val="both"/>
        <w:rPr>
          <w:sz w:val="24"/>
        </w:rPr>
      </w:pPr>
      <w:r>
        <w:rPr>
          <w:b/>
          <w:sz w:val="24"/>
        </w:rPr>
        <w:t>Tracking</w:t>
      </w:r>
      <w:r>
        <w:rPr>
          <w:b/>
          <w:spacing w:val="-1"/>
          <w:sz w:val="24"/>
        </w:rPr>
        <w:t> </w:t>
      </w:r>
      <w:r>
        <w:rPr>
          <w:b/>
          <w:sz w:val="24"/>
        </w:rPr>
        <w:t>technologies, like 3</w:t>
      </w:r>
      <w:r>
        <w:rPr>
          <w:b/>
          <w:sz w:val="24"/>
          <w:vertAlign w:val="superscript"/>
        </w:rPr>
        <w:t>rd</w:t>
      </w:r>
      <w:r>
        <w:rPr>
          <w:b/>
          <w:sz w:val="24"/>
          <w:vertAlign w:val="baseline"/>
        </w:rPr>
        <w:t> party cookies, are presently a</w:t>
      </w:r>
      <w:r>
        <w:rPr>
          <w:b/>
          <w:spacing w:val="-1"/>
          <w:sz w:val="24"/>
          <w:vertAlign w:val="baseline"/>
        </w:rPr>
        <w:t> </w:t>
      </w:r>
      <w:r>
        <w:rPr>
          <w:b/>
          <w:sz w:val="24"/>
          <w:vertAlign w:val="baseline"/>
        </w:rPr>
        <w:t>mainstay </w:t>
      </w:r>
      <w:r>
        <w:rPr>
          <w:sz w:val="24"/>
          <w:vertAlign w:val="baseline"/>
        </w:rPr>
        <w:t>in</w:t>
      </w:r>
      <w:r>
        <w:rPr>
          <w:spacing w:val="-2"/>
          <w:sz w:val="24"/>
          <w:vertAlign w:val="baseline"/>
        </w:rPr>
        <w:t> </w:t>
      </w:r>
      <w:r>
        <w:rPr>
          <w:sz w:val="24"/>
          <w:vertAlign w:val="baseline"/>
        </w:rPr>
        <w:t>the digital advertising ecosystem. Publishers, advertisers and adtech firms rely on the collection and sharing of user / device identifiers to analyse how consumers can</w:t>
      </w:r>
      <w:r>
        <w:rPr>
          <w:spacing w:val="-1"/>
          <w:sz w:val="24"/>
          <w:vertAlign w:val="baseline"/>
        </w:rPr>
        <w:t> </w:t>
      </w:r>
      <w:r>
        <w:rPr>
          <w:sz w:val="24"/>
          <w:vertAlign w:val="baseline"/>
        </w:rPr>
        <w:t>be shown advertisements best aligned to their online interests or activities.</w:t>
      </w:r>
    </w:p>
    <w:p>
      <w:pPr>
        <w:pStyle w:val="ListParagraph"/>
        <w:numPr>
          <w:ilvl w:val="0"/>
          <w:numId w:val="1"/>
        </w:numPr>
        <w:tabs>
          <w:tab w:pos="360" w:val="left" w:leader="none"/>
        </w:tabs>
        <w:spacing w:line="288" w:lineRule="auto" w:before="201" w:after="0"/>
        <w:ind w:left="360" w:right="353" w:hanging="360"/>
        <w:jc w:val="both"/>
        <w:rPr>
          <w:sz w:val="24"/>
        </w:rPr>
      </w:pPr>
      <w:r>
        <w:rPr>
          <w:sz w:val="24"/>
        </w:rPr>
        <w:t>However, the ecosystem is preparing for </w:t>
      </w:r>
      <w:r>
        <w:rPr>
          <w:b/>
          <w:sz w:val="24"/>
        </w:rPr>
        <w:t>a paradigm in which the collection of user / device identifiers</w:t>
      </w:r>
      <w:r>
        <w:rPr>
          <w:b/>
          <w:sz w:val="24"/>
          <w:vertAlign w:val="superscript"/>
        </w:rPr>
        <w:t>1</w:t>
      </w:r>
      <w:r>
        <w:rPr>
          <w:b/>
          <w:sz w:val="24"/>
          <w:vertAlign w:val="baseline"/>
        </w:rPr>
        <w:t> that are linkable across apps / websites is no longer feasible</w:t>
      </w:r>
      <w:r>
        <w:rPr>
          <w:sz w:val="24"/>
          <w:vertAlign w:val="baseline"/>
        </w:rPr>
        <w:t>, and trust in the ecosystem is low. A prominent avenue where solutions to measure attribution of digital ads without tracking technologies is actively discussed is the World Wide Web Consortium (W3C)’s Private Advertising Technology Community Group, or “PAT-CG”.</w:t>
      </w:r>
    </w:p>
    <w:p>
      <w:pPr>
        <w:pStyle w:val="ListParagraph"/>
        <w:numPr>
          <w:ilvl w:val="0"/>
          <w:numId w:val="1"/>
        </w:numPr>
        <w:tabs>
          <w:tab w:pos="360" w:val="left" w:leader="none"/>
        </w:tabs>
        <w:spacing w:line="288" w:lineRule="auto" w:before="202" w:after="0"/>
        <w:ind w:left="360" w:right="354" w:hanging="360"/>
        <w:jc w:val="both"/>
        <w:rPr>
          <w:sz w:val="24"/>
        </w:rPr>
      </w:pPr>
      <w:r>
        <w:rPr>
          <w:b/>
          <w:sz w:val="24"/>
        </w:rPr>
        <w:t>Meta and Mozilla</w:t>
      </w:r>
      <w:r>
        <w:rPr>
          <w:sz w:val="24"/>
        </w:rPr>
        <w:t>, as members of PAT-CG, have proposed a solution – </w:t>
      </w:r>
      <w:r>
        <w:rPr>
          <w:b/>
          <w:sz w:val="24"/>
        </w:rPr>
        <w:t>“Interoperable Private Attribution” or IPA</w:t>
      </w:r>
      <w:r>
        <w:rPr>
          <w:sz w:val="24"/>
        </w:rPr>
        <w:t>. It uses a combination of multiparty computing (MPC), aggregation, differential privacy (DP) and write-only identifiers to enable attribution measurement. The solution aims to measure advertising outcomes based on impressions shown on publisher website(s)/app(s) and conversions occurring on an advertiser website/app.</w:t>
      </w:r>
    </w:p>
    <w:p>
      <w:pPr>
        <w:pStyle w:val="BodyText"/>
        <w:spacing w:before="66"/>
      </w:pPr>
    </w:p>
    <w:p>
      <w:pPr>
        <w:pStyle w:val="Heading1"/>
      </w:pPr>
      <w:bookmarkStart w:name="_bookmark1" w:id="2"/>
      <w:bookmarkEnd w:id="2"/>
      <w:r>
        <w:rPr>
          <w:b w:val="0"/>
        </w:rPr>
      </w:r>
      <w:r>
        <w:rPr>
          <w:color w:val="A823A2"/>
          <w:spacing w:val="-2"/>
        </w:rPr>
        <w:t>Methodology</w:t>
      </w:r>
    </w:p>
    <w:p>
      <w:pPr>
        <w:pStyle w:val="BodyText"/>
        <w:spacing w:before="200"/>
        <w:rPr>
          <w:b/>
          <w:sz w:val="32"/>
        </w:rPr>
      </w:pPr>
    </w:p>
    <w:p>
      <w:pPr>
        <w:pStyle w:val="ListParagraph"/>
        <w:numPr>
          <w:ilvl w:val="0"/>
          <w:numId w:val="1"/>
        </w:numPr>
        <w:tabs>
          <w:tab w:pos="360" w:val="left" w:leader="none"/>
        </w:tabs>
        <w:spacing w:line="288" w:lineRule="auto" w:before="0" w:after="0"/>
        <w:ind w:left="360" w:right="356" w:hanging="360"/>
        <w:jc w:val="both"/>
        <w:rPr>
          <w:sz w:val="24"/>
        </w:rPr>
      </w:pPr>
      <w:r>
        <w:rPr>
          <w:b/>
          <w:sz w:val="24"/>
        </w:rPr>
        <w:t>‘Last</w:t>
      </w:r>
      <w:r>
        <w:rPr>
          <w:b/>
          <w:spacing w:val="-1"/>
          <w:sz w:val="24"/>
        </w:rPr>
        <w:t> </w:t>
      </w:r>
      <w:r>
        <w:rPr>
          <w:b/>
          <w:sz w:val="24"/>
        </w:rPr>
        <w:t>Touch</w:t>
      </w:r>
      <w:r>
        <w:rPr>
          <w:b/>
          <w:spacing w:val="-5"/>
          <w:sz w:val="24"/>
        </w:rPr>
        <w:t> </w:t>
      </w:r>
      <w:r>
        <w:rPr>
          <w:b/>
          <w:sz w:val="24"/>
        </w:rPr>
        <w:t>Attribution’</w:t>
      </w:r>
      <w:r>
        <w:rPr>
          <w:b/>
          <w:spacing w:val="-3"/>
          <w:sz w:val="24"/>
        </w:rPr>
        <w:t> </w:t>
      </w:r>
      <w:r>
        <w:rPr>
          <w:sz w:val="24"/>
        </w:rPr>
        <w:t>was</w:t>
      </w:r>
      <w:r>
        <w:rPr>
          <w:spacing w:val="-4"/>
          <w:sz w:val="24"/>
        </w:rPr>
        <w:t> </w:t>
      </w:r>
      <w:r>
        <w:rPr>
          <w:sz w:val="24"/>
        </w:rPr>
        <w:t>the</w:t>
      </w:r>
      <w:r>
        <w:rPr>
          <w:spacing w:val="-3"/>
          <w:sz w:val="24"/>
        </w:rPr>
        <w:t> </w:t>
      </w:r>
      <w:r>
        <w:rPr>
          <w:sz w:val="24"/>
        </w:rPr>
        <w:t>use</w:t>
      </w:r>
      <w:r>
        <w:rPr>
          <w:spacing w:val="-4"/>
          <w:sz w:val="24"/>
        </w:rPr>
        <w:t> </w:t>
      </w:r>
      <w:r>
        <w:rPr>
          <w:sz w:val="24"/>
        </w:rPr>
        <w:t>case</w:t>
      </w:r>
      <w:r>
        <w:rPr>
          <w:spacing w:val="-3"/>
          <w:sz w:val="24"/>
        </w:rPr>
        <w:t> </w:t>
      </w:r>
      <w:r>
        <w:rPr>
          <w:sz w:val="24"/>
        </w:rPr>
        <w:t>chosen</w:t>
      </w:r>
      <w:r>
        <w:rPr>
          <w:spacing w:val="-5"/>
          <w:sz w:val="24"/>
        </w:rPr>
        <w:t> </w:t>
      </w:r>
      <w:r>
        <w:rPr>
          <w:sz w:val="24"/>
        </w:rPr>
        <w:t>for</w:t>
      </w:r>
      <w:r>
        <w:rPr>
          <w:spacing w:val="-3"/>
          <w:sz w:val="24"/>
        </w:rPr>
        <w:t> </w:t>
      </w:r>
      <w:r>
        <w:rPr>
          <w:sz w:val="24"/>
        </w:rPr>
        <w:t>the</w:t>
      </w:r>
      <w:r>
        <w:rPr>
          <w:spacing w:val="-4"/>
          <w:sz w:val="24"/>
        </w:rPr>
        <w:t> </w:t>
      </w:r>
      <w:r>
        <w:rPr>
          <w:sz w:val="24"/>
        </w:rPr>
        <w:t>proof</w:t>
      </w:r>
      <w:r>
        <w:rPr>
          <w:spacing w:val="-5"/>
          <w:sz w:val="24"/>
        </w:rPr>
        <w:t> </w:t>
      </w:r>
      <w:r>
        <w:rPr>
          <w:sz w:val="24"/>
        </w:rPr>
        <w:t>of</w:t>
      </w:r>
      <w:r>
        <w:rPr>
          <w:spacing w:val="-3"/>
          <w:sz w:val="24"/>
        </w:rPr>
        <w:t> </w:t>
      </w:r>
      <w:r>
        <w:rPr>
          <w:sz w:val="24"/>
        </w:rPr>
        <w:t>concept</w:t>
      </w:r>
      <w:r>
        <w:rPr>
          <w:spacing w:val="-5"/>
          <w:sz w:val="24"/>
        </w:rPr>
        <w:t> </w:t>
      </w:r>
      <w:r>
        <w:rPr>
          <w:sz w:val="24"/>
        </w:rPr>
        <w:t>(POC)</w:t>
      </w:r>
      <w:r>
        <w:rPr>
          <w:b/>
          <w:sz w:val="24"/>
        </w:rPr>
        <w:t>,</w:t>
      </w:r>
      <w:r>
        <w:rPr>
          <w:b/>
          <w:spacing w:val="-1"/>
          <w:sz w:val="24"/>
        </w:rPr>
        <w:t> </w:t>
      </w:r>
      <w:r>
        <w:rPr>
          <w:sz w:val="24"/>
        </w:rPr>
        <w:t>which</w:t>
      </w:r>
      <w:r>
        <w:rPr>
          <w:spacing w:val="-3"/>
          <w:sz w:val="24"/>
        </w:rPr>
        <w:t> </w:t>
      </w:r>
      <w:r>
        <w:rPr>
          <w:sz w:val="24"/>
        </w:rPr>
        <w:t>is</w:t>
      </w:r>
      <w:r>
        <w:rPr>
          <w:spacing w:val="-4"/>
          <w:sz w:val="24"/>
        </w:rPr>
        <w:t> </w:t>
      </w:r>
      <w:r>
        <w:rPr>
          <w:sz w:val="24"/>
        </w:rPr>
        <w:t>one</w:t>
      </w:r>
      <w:r>
        <w:rPr>
          <w:spacing w:val="-4"/>
          <w:sz w:val="24"/>
        </w:rPr>
        <w:t> </w:t>
      </w:r>
      <w:r>
        <w:rPr>
          <w:sz w:val="24"/>
        </w:rPr>
        <w:t>of the</w:t>
      </w:r>
      <w:r>
        <w:rPr>
          <w:spacing w:val="-14"/>
          <w:sz w:val="24"/>
        </w:rPr>
        <w:t> </w:t>
      </w:r>
      <w:r>
        <w:rPr>
          <w:sz w:val="24"/>
        </w:rPr>
        <w:t>most</w:t>
      </w:r>
      <w:r>
        <w:rPr>
          <w:spacing w:val="-12"/>
          <w:sz w:val="24"/>
        </w:rPr>
        <w:t> </w:t>
      </w:r>
      <w:r>
        <w:rPr>
          <w:sz w:val="24"/>
        </w:rPr>
        <w:t>basic</w:t>
      </w:r>
      <w:r>
        <w:rPr>
          <w:spacing w:val="-12"/>
          <w:sz w:val="24"/>
        </w:rPr>
        <w:t> </w:t>
      </w:r>
      <w:r>
        <w:rPr>
          <w:sz w:val="24"/>
        </w:rPr>
        <w:t>digital</w:t>
      </w:r>
      <w:r>
        <w:rPr>
          <w:spacing w:val="-13"/>
          <w:sz w:val="24"/>
        </w:rPr>
        <w:t> </w:t>
      </w:r>
      <w:r>
        <w:rPr>
          <w:sz w:val="24"/>
        </w:rPr>
        <w:t>marketing</w:t>
      </w:r>
      <w:r>
        <w:rPr>
          <w:spacing w:val="-14"/>
          <w:sz w:val="24"/>
        </w:rPr>
        <w:t> </w:t>
      </w:r>
      <w:r>
        <w:rPr>
          <w:sz w:val="24"/>
        </w:rPr>
        <w:t>models</w:t>
      </w:r>
      <w:r>
        <w:rPr>
          <w:spacing w:val="-13"/>
          <w:sz w:val="24"/>
        </w:rPr>
        <w:t> </w:t>
      </w:r>
      <w:r>
        <w:rPr>
          <w:sz w:val="24"/>
        </w:rPr>
        <w:t>used</w:t>
      </w:r>
      <w:r>
        <w:rPr>
          <w:spacing w:val="-12"/>
          <w:sz w:val="24"/>
        </w:rPr>
        <w:t> </w:t>
      </w:r>
      <w:r>
        <w:rPr>
          <w:sz w:val="24"/>
        </w:rPr>
        <w:t>by</w:t>
      </w:r>
      <w:r>
        <w:rPr>
          <w:spacing w:val="-14"/>
          <w:sz w:val="24"/>
        </w:rPr>
        <w:t> </w:t>
      </w:r>
      <w:r>
        <w:rPr>
          <w:sz w:val="24"/>
        </w:rPr>
        <w:t>advertisers</w:t>
      </w:r>
      <w:r>
        <w:rPr>
          <w:spacing w:val="-13"/>
          <w:sz w:val="24"/>
        </w:rPr>
        <w:t> </w:t>
      </w:r>
      <w:r>
        <w:rPr>
          <w:sz w:val="24"/>
        </w:rPr>
        <w:t>to</w:t>
      </w:r>
      <w:r>
        <w:rPr>
          <w:spacing w:val="-13"/>
          <w:sz w:val="24"/>
        </w:rPr>
        <w:t> </w:t>
      </w:r>
      <w:r>
        <w:rPr>
          <w:sz w:val="24"/>
        </w:rPr>
        <w:t>try</w:t>
      </w:r>
      <w:r>
        <w:rPr>
          <w:spacing w:val="-14"/>
          <w:sz w:val="24"/>
        </w:rPr>
        <w:t> </w:t>
      </w:r>
      <w:r>
        <w:rPr>
          <w:sz w:val="24"/>
        </w:rPr>
        <w:t>to</w:t>
      </w:r>
      <w:r>
        <w:rPr>
          <w:spacing w:val="-13"/>
          <w:sz w:val="24"/>
        </w:rPr>
        <w:t> </w:t>
      </w:r>
      <w:r>
        <w:rPr>
          <w:sz w:val="24"/>
        </w:rPr>
        <w:t>understand</w:t>
      </w:r>
      <w:r>
        <w:rPr>
          <w:spacing w:val="-12"/>
          <w:sz w:val="24"/>
        </w:rPr>
        <w:t> </w:t>
      </w:r>
      <w:r>
        <w:rPr>
          <w:sz w:val="24"/>
        </w:rPr>
        <w:t>how</w:t>
      </w:r>
      <w:r>
        <w:rPr>
          <w:spacing w:val="-12"/>
          <w:sz w:val="24"/>
        </w:rPr>
        <w:t> </w:t>
      </w:r>
      <w:r>
        <w:rPr>
          <w:sz w:val="24"/>
        </w:rPr>
        <w:t>much</w:t>
      </w:r>
      <w:r>
        <w:rPr>
          <w:spacing w:val="-10"/>
          <w:sz w:val="24"/>
        </w:rPr>
        <w:t> </w:t>
      </w:r>
      <w:r>
        <w:rPr>
          <w:sz w:val="24"/>
        </w:rPr>
        <w:t>value was generated by showing their ads on specific apps or websites.</w:t>
      </w:r>
    </w:p>
    <w:p>
      <w:pPr>
        <w:pStyle w:val="ListParagraph"/>
        <w:numPr>
          <w:ilvl w:val="0"/>
          <w:numId w:val="1"/>
        </w:numPr>
        <w:tabs>
          <w:tab w:pos="359" w:val="left" w:leader="none"/>
        </w:tabs>
        <w:spacing w:line="240" w:lineRule="auto" w:before="201" w:after="0"/>
        <w:ind w:left="359" w:right="0" w:hanging="359"/>
        <w:jc w:val="left"/>
        <w:rPr>
          <w:sz w:val="24"/>
        </w:rPr>
      </w:pPr>
      <w:r>
        <w:rPr>
          <w:sz w:val="24"/>
        </w:rPr>
        <w:t>The</w:t>
      </w:r>
      <w:r>
        <w:rPr>
          <w:spacing w:val="-3"/>
          <w:sz w:val="24"/>
        </w:rPr>
        <w:t> </w:t>
      </w:r>
      <w:r>
        <w:rPr>
          <w:sz w:val="24"/>
        </w:rPr>
        <w:t>POC</w:t>
      </w:r>
      <w:r>
        <w:rPr>
          <w:spacing w:val="-2"/>
          <w:sz w:val="24"/>
        </w:rPr>
        <w:t> </w:t>
      </w:r>
      <w:r>
        <w:rPr>
          <w:sz w:val="24"/>
        </w:rPr>
        <w:t>will</w:t>
      </w:r>
      <w:r>
        <w:rPr>
          <w:spacing w:val="-4"/>
          <w:sz w:val="24"/>
        </w:rPr>
        <w:t> </w:t>
      </w:r>
      <w:r>
        <w:rPr>
          <w:sz w:val="24"/>
        </w:rPr>
        <w:t>address</w:t>
      </w:r>
      <w:r>
        <w:rPr>
          <w:spacing w:val="-3"/>
          <w:sz w:val="24"/>
        </w:rPr>
        <w:t> </w:t>
      </w:r>
      <w:r>
        <w:rPr>
          <w:sz w:val="24"/>
        </w:rPr>
        <w:t>the</w:t>
      </w:r>
      <w:r>
        <w:rPr>
          <w:spacing w:val="-4"/>
          <w:sz w:val="24"/>
        </w:rPr>
        <w:t> </w:t>
      </w:r>
      <w:r>
        <w:rPr>
          <w:sz w:val="24"/>
        </w:rPr>
        <w:t>following</w:t>
      </w:r>
      <w:r>
        <w:rPr>
          <w:spacing w:val="-1"/>
          <w:sz w:val="24"/>
        </w:rPr>
        <w:t> </w:t>
      </w:r>
      <w:r>
        <w:rPr>
          <w:sz w:val="24"/>
        </w:rPr>
        <w:t>three</w:t>
      </w:r>
      <w:r>
        <w:rPr>
          <w:spacing w:val="-3"/>
          <w:sz w:val="24"/>
        </w:rPr>
        <w:t> </w:t>
      </w:r>
      <w:r>
        <w:rPr>
          <w:spacing w:val="-2"/>
          <w:sz w:val="24"/>
        </w:rPr>
        <w:t>objectives:</w:t>
      </w:r>
    </w:p>
    <w:p>
      <w:pPr>
        <w:pStyle w:val="ListParagraph"/>
        <w:numPr>
          <w:ilvl w:val="1"/>
          <w:numId w:val="1"/>
        </w:numPr>
        <w:tabs>
          <w:tab w:pos="643" w:val="left" w:leader="none"/>
        </w:tabs>
        <w:spacing w:line="240" w:lineRule="auto" w:before="259" w:after="0"/>
        <w:ind w:left="643" w:right="0" w:hanging="360"/>
        <w:jc w:val="left"/>
        <w:rPr>
          <w:sz w:val="24"/>
        </w:rPr>
      </w:pPr>
      <w:r>
        <w:rPr>
          <w:sz w:val="24"/>
        </w:rPr>
        <w:t>Find</w:t>
      </w:r>
      <w:r>
        <w:rPr>
          <w:spacing w:val="-4"/>
          <w:sz w:val="24"/>
        </w:rPr>
        <w:t> </w:t>
      </w:r>
      <w:r>
        <w:rPr>
          <w:sz w:val="24"/>
        </w:rPr>
        <w:t>the</w:t>
      </w:r>
      <w:r>
        <w:rPr>
          <w:spacing w:val="-2"/>
          <w:sz w:val="24"/>
        </w:rPr>
        <w:t> </w:t>
      </w:r>
      <w:r>
        <w:rPr>
          <w:sz w:val="24"/>
        </w:rPr>
        <w:t>technical</w:t>
      </w:r>
      <w:r>
        <w:rPr>
          <w:spacing w:val="-4"/>
          <w:sz w:val="24"/>
        </w:rPr>
        <w:t> </w:t>
      </w:r>
      <w:r>
        <w:rPr>
          <w:sz w:val="24"/>
        </w:rPr>
        <w:t>bounds</w:t>
      </w:r>
      <w:r>
        <w:rPr>
          <w:spacing w:val="-3"/>
          <w:sz w:val="24"/>
        </w:rPr>
        <w:t> </w:t>
      </w:r>
      <w:r>
        <w:rPr>
          <w:sz w:val="24"/>
        </w:rPr>
        <w:t>of</w:t>
      </w:r>
      <w:r>
        <w:rPr>
          <w:spacing w:val="-3"/>
          <w:sz w:val="24"/>
        </w:rPr>
        <w:t> </w:t>
      </w:r>
      <w:r>
        <w:rPr>
          <w:sz w:val="24"/>
        </w:rPr>
        <w:t>running</w:t>
      </w:r>
      <w:r>
        <w:rPr>
          <w:spacing w:val="-4"/>
          <w:sz w:val="24"/>
        </w:rPr>
        <w:t> </w:t>
      </w:r>
      <w:r>
        <w:rPr>
          <w:sz w:val="24"/>
        </w:rPr>
        <w:t>queries</w:t>
      </w:r>
      <w:r>
        <w:rPr>
          <w:spacing w:val="-5"/>
          <w:sz w:val="24"/>
        </w:rPr>
        <w:t> </w:t>
      </w:r>
      <w:r>
        <w:rPr>
          <w:sz w:val="24"/>
        </w:rPr>
        <w:t>with</w:t>
      </w:r>
      <w:r>
        <w:rPr>
          <w:spacing w:val="-3"/>
          <w:sz w:val="24"/>
        </w:rPr>
        <w:t> </w:t>
      </w:r>
      <w:r>
        <w:rPr>
          <w:sz w:val="24"/>
        </w:rPr>
        <w:t>IPA</w:t>
      </w:r>
      <w:r>
        <w:rPr>
          <w:spacing w:val="-2"/>
          <w:sz w:val="24"/>
        </w:rPr>
        <w:t> </w:t>
      </w:r>
      <w:r>
        <w:rPr>
          <w:sz w:val="24"/>
        </w:rPr>
        <w:t>on</w:t>
      </w:r>
      <w:r>
        <w:rPr>
          <w:spacing w:val="-4"/>
          <w:sz w:val="24"/>
        </w:rPr>
        <w:t> </w:t>
      </w:r>
      <w:r>
        <w:rPr>
          <w:sz w:val="24"/>
        </w:rPr>
        <w:t>high</w:t>
      </w:r>
      <w:r>
        <w:rPr>
          <w:spacing w:val="-1"/>
          <w:sz w:val="24"/>
        </w:rPr>
        <w:t> </w:t>
      </w:r>
      <w:r>
        <w:rPr>
          <w:sz w:val="24"/>
        </w:rPr>
        <w:t>volume</w:t>
      </w:r>
      <w:r>
        <w:rPr>
          <w:spacing w:val="-4"/>
          <w:sz w:val="24"/>
        </w:rPr>
        <w:t> </w:t>
      </w:r>
      <w:r>
        <w:rPr>
          <w:sz w:val="24"/>
        </w:rPr>
        <w:t>of</w:t>
      </w:r>
      <w:r>
        <w:rPr>
          <w:spacing w:val="-1"/>
          <w:sz w:val="24"/>
        </w:rPr>
        <w:t> </w:t>
      </w:r>
      <w:r>
        <w:rPr>
          <w:spacing w:val="-2"/>
          <w:sz w:val="24"/>
        </w:rPr>
        <w:t>records</w:t>
      </w:r>
    </w:p>
    <w:p>
      <w:pPr>
        <w:pStyle w:val="ListParagraph"/>
        <w:numPr>
          <w:ilvl w:val="1"/>
          <w:numId w:val="1"/>
        </w:numPr>
        <w:tabs>
          <w:tab w:pos="640" w:val="left" w:leader="none"/>
        </w:tabs>
        <w:spacing w:line="240" w:lineRule="auto" w:before="259" w:after="0"/>
        <w:ind w:left="640" w:right="0" w:hanging="357"/>
        <w:jc w:val="left"/>
        <w:rPr>
          <w:sz w:val="24"/>
        </w:rPr>
      </w:pPr>
      <w:r>
        <w:rPr>
          <w:sz w:val="24"/>
        </w:rPr>
        <w:t>Assess</w:t>
      </w:r>
      <w:r>
        <w:rPr>
          <w:spacing w:val="-7"/>
          <w:sz w:val="24"/>
        </w:rPr>
        <w:t> </w:t>
      </w:r>
      <w:r>
        <w:rPr>
          <w:sz w:val="24"/>
        </w:rPr>
        <w:t>the</w:t>
      </w:r>
      <w:r>
        <w:rPr>
          <w:spacing w:val="-3"/>
          <w:sz w:val="24"/>
        </w:rPr>
        <w:t> </w:t>
      </w:r>
      <w:r>
        <w:rPr>
          <w:sz w:val="24"/>
        </w:rPr>
        <w:t>usefulness</w:t>
      </w:r>
      <w:r>
        <w:rPr>
          <w:spacing w:val="-6"/>
          <w:sz w:val="24"/>
        </w:rPr>
        <w:t> </w:t>
      </w:r>
      <w:r>
        <w:rPr>
          <w:sz w:val="24"/>
        </w:rPr>
        <w:t>of</w:t>
      </w:r>
      <w:r>
        <w:rPr>
          <w:spacing w:val="-4"/>
          <w:sz w:val="24"/>
        </w:rPr>
        <w:t> </w:t>
      </w:r>
      <w:r>
        <w:rPr>
          <w:sz w:val="24"/>
        </w:rPr>
        <w:t>ad</w:t>
      </w:r>
      <w:r>
        <w:rPr>
          <w:spacing w:val="-2"/>
          <w:sz w:val="24"/>
        </w:rPr>
        <w:t> </w:t>
      </w:r>
      <w:r>
        <w:rPr>
          <w:sz w:val="24"/>
        </w:rPr>
        <w:t>measurements</w:t>
      </w:r>
      <w:r>
        <w:rPr>
          <w:spacing w:val="-6"/>
          <w:sz w:val="24"/>
        </w:rPr>
        <w:t> </w:t>
      </w:r>
      <w:r>
        <w:rPr>
          <w:sz w:val="24"/>
        </w:rPr>
        <w:t>computed</w:t>
      </w:r>
      <w:r>
        <w:rPr>
          <w:spacing w:val="-5"/>
          <w:sz w:val="24"/>
        </w:rPr>
        <w:t> </w:t>
      </w:r>
      <w:r>
        <w:rPr>
          <w:sz w:val="24"/>
        </w:rPr>
        <w:t>through</w:t>
      </w:r>
      <w:r>
        <w:rPr>
          <w:spacing w:val="-4"/>
          <w:sz w:val="24"/>
        </w:rPr>
        <w:t> </w:t>
      </w:r>
      <w:r>
        <w:rPr>
          <w:spacing w:val="-5"/>
          <w:sz w:val="24"/>
        </w:rPr>
        <w:t>IPA</w:t>
      </w:r>
    </w:p>
    <w:p>
      <w:pPr>
        <w:pStyle w:val="ListParagraph"/>
        <w:numPr>
          <w:ilvl w:val="1"/>
          <w:numId w:val="1"/>
        </w:numPr>
        <w:tabs>
          <w:tab w:pos="639" w:val="left" w:leader="none"/>
        </w:tabs>
        <w:spacing w:line="240" w:lineRule="auto" w:before="257" w:after="0"/>
        <w:ind w:left="639" w:right="0" w:hanging="356"/>
        <w:jc w:val="left"/>
        <w:rPr>
          <w:sz w:val="24"/>
        </w:rPr>
      </w:pPr>
      <w:r>
        <w:rPr>
          <w:sz w:val="24"/>
        </w:rPr>
        <w:t>Identify</w:t>
      </w:r>
      <w:r>
        <w:rPr>
          <w:spacing w:val="-8"/>
          <w:sz w:val="24"/>
        </w:rPr>
        <w:t> </w:t>
      </w:r>
      <w:r>
        <w:rPr>
          <w:sz w:val="24"/>
        </w:rPr>
        <w:t>the</w:t>
      </w:r>
      <w:r>
        <w:rPr>
          <w:spacing w:val="-5"/>
          <w:sz w:val="24"/>
        </w:rPr>
        <w:t> </w:t>
      </w:r>
      <w:r>
        <w:rPr>
          <w:sz w:val="24"/>
        </w:rPr>
        <w:t>necessary</w:t>
      </w:r>
      <w:r>
        <w:rPr>
          <w:spacing w:val="-3"/>
          <w:sz w:val="24"/>
        </w:rPr>
        <w:t> </w:t>
      </w:r>
      <w:r>
        <w:rPr>
          <w:sz w:val="24"/>
        </w:rPr>
        <w:t>conditions</w:t>
      </w:r>
      <w:r>
        <w:rPr>
          <w:spacing w:val="-5"/>
          <w:sz w:val="24"/>
        </w:rPr>
        <w:t> </w:t>
      </w:r>
      <w:r>
        <w:rPr>
          <w:sz w:val="24"/>
        </w:rPr>
        <w:t>of</w:t>
      </w:r>
      <w:r>
        <w:rPr>
          <w:spacing w:val="-4"/>
          <w:sz w:val="24"/>
        </w:rPr>
        <w:t> </w:t>
      </w:r>
      <w:r>
        <w:rPr>
          <w:sz w:val="24"/>
        </w:rPr>
        <w:t>compliance</w:t>
      </w:r>
      <w:r>
        <w:rPr>
          <w:spacing w:val="-2"/>
          <w:sz w:val="24"/>
        </w:rPr>
        <w:t> </w:t>
      </w:r>
      <w:r>
        <w:rPr>
          <w:sz w:val="24"/>
        </w:rPr>
        <w:t>and</w:t>
      </w:r>
      <w:r>
        <w:rPr>
          <w:spacing w:val="-1"/>
          <w:sz w:val="24"/>
        </w:rPr>
        <w:t> </w:t>
      </w:r>
      <w:r>
        <w:rPr>
          <w:spacing w:val="-2"/>
          <w:sz w:val="24"/>
        </w:rPr>
        <w:t>governance</w:t>
      </w: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301214</wp:posOffset>
                </wp:positionV>
                <wp:extent cx="182943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3.717676pt;width:144.020pt;height:.4799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57"/>
        <w:rPr>
          <w:sz w:val="20"/>
        </w:rPr>
      </w:pPr>
    </w:p>
    <w:p>
      <w:pPr>
        <w:spacing w:before="0"/>
        <w:ind w:left="0" w:right="353" w:firstLine="0"/>
        <w:jc w:val="both"/>
        <w:rPr>
          <w:sz w:val="20"/>
        </w:rPr>
      </w:pPr>
      <w:r>
        <w:rPr>
          <w:rFonts w:ascii="Verdana"/>
          <w:position w:val="5"/>
          <w:sz w:val="13"/>
        </w:rPr>
        <w:t>1 </w:t>
      </w:r>
      <w:r>
        <w:rPr>
          <w:sz w:val="20"/>
        </w:rPr>
        <w:t>Identifiers which can be considered personal data if the organization collecting them is able to identify an individual from the identifiers collected or from those identifiers and other information the organization has or is likely to have access to</w:t>
      </w:r>
    </w:p>
    <w:p>
      <w:pPr>
        <w:spacing w:after="0"/>
        <w:jc w:val="both"/>
        <w:rPr>
          <w:sz w:val="20"/>
        </w:rPr>
        <w:sectPr>
          <w:pgSz w:w="12240" w:h="15840"/>
          <w:pgMar w:header="0" w:footer="1431" w:top="1420" w:bottom="1620" w:left="1440" w:right="720"/>
        </w:sectPr>
      </w:pPr>
    </w:p>
    <w:p>
      <w:pPr>
        <w:pStyle w:val="ListParagraph"/>
        <w:numPr>
          <w:ilvl w:val="0"/>
          <w:numId w:val="1"/>
        </w:numPr>
        <w:tabs>
          <w:tab w:pos="360" w:val="left" w:leader="none"/>
        </w:tabs>
        <w:spacing w:line="288" w:lineRule="auto" w:before="39" w:after="0"/>
        <w:ind w:left="360" w:right="354" w:hanging="360"/>
        <w:jc w:val="both"/>
        <w:rPr>
          <w:sz w:val="24"/>
        </w:rPr>
      </w:pPr>
      <w:r>
        <w:rPr>
          <w:b/>
          <w:sz w:val="24"/>
        </w:rPr>
        <w:t>A consortium of organizations </w:t>
      </w:r>
      <w:r>
        <w:rPr>
          <w:sz w:val="24"/>
        </w:rPr>
        <w:t>participated in the POC to implement the solution architecture, perform</w:t>
      </w:r>
      <w:r>
        <w:rPr>
          <w:spacing w:val="-7"/>
          <w:sz w:val="24"/>
        </w:rPr>
        <w:t> </w:t>
      </w:r>
      <w:r>
        <w:rPr>
          <w:sz w:val="24"/>
        </w:rPr>
        <w:t>tests</w:t>
      </w:r>
      <w:r>
        <w:rPr>
          <w:spacing w:val="-8"/>
          <w:sz w:val="24"/>
        </w:rPr>
        <w:t> </w:t>
      </w:r>
      <w:r>
        <w:rPr>
          <w:sz w:val="24"/>
        </w:rPr>
        <w:t>to</w:t>
      </w:r>
      <w:r>
        <w:rPr>
          <w:spacing w:val="-7"/>
          <w:sz w:val="24"/>
        </w:rPr>
        <w:t> </w:t>
      </w:r>
      <w:r>
        <w:rPr>
          <w:sz w:val="24"/>
        </w:rPr>
        <w:t>measure</w:t>
      </w:r>
      <w:r>
        <w:rPr>
          <w:spacing w:val="-4"/>
          <w:sz w:val="24"/>
        </w:rPr>
        <w:t> </w:t>
      </w:r>
      <w:r>
        <w:rPr>
          <w:sz w:val="24"/>
        </w:rPr>
        <w:t>last</w:t>
      </w:r>
      <w:r>
        <w:rPr>
          <w:spacing w:val="-6"/>
          <w:sz w:val="24"/>
        </w:rPr>
        <w:t> </w:t>
      </w:r>
      <w:r>
        <w:rPr>
          <w:sz w:val="24"/>
        </w:rPr>
        <w:t>touch</w:t>
      </w:r>
      <w:r>
        <w:rPr>
          <w:spacing w:val="-6"/>
          <w:sz w:val="24"/>
        </w:rPr>
        <w:t> </w:t>
      </w:r>
      <w:r>
        <w:rPr>
          <w:sz w:val="24"/>
        </w:rPr>
        <w:t>attribution</w:t>
      </w:r>
      <w:r>
        <w:rPr>
          <w:spacing w:val="-8"/>
          <w:sz w:val="24"/>
        </w:rPr>
        <w:t> </w:t>
      </w:r>
      <w:r>
        <w:rPr>
          <w:sz w:val="24"/>
        </w:rPr>
        <w:t>from</w:t>
      </w:r>
      <w:r>
        <w:rPr>
          <w:spacing w:val="-4"/>
          <w:sz w:val="24"/>
        </w:rPr>
        <w:t> </w:t>
      </w:r>
      <w:r>
        <w:rPr>
          <w:sz w:val="24"/>
        </w:rPr>
        <w:t>synthetically</w:t>
      </w:r>
      <w:r>
        <w:rPr>
          <w:spacing w:val="-8"/>
          <w:sz w:val="24"/>
        </w:rPr>
        <w:t> </w:t>
      </w:r>
      <w:r>
        <w:rPr>
          <w:sz w:val="24"/>
        </w:rPr>
        <w:t>generated</w:t>
      </w:r>
      <w:r>
        <w:rPr>
          <w:spacing w:val="-6"/>
          <w:sz w:val="24"/>
        </w:rPr>
        <w:t> </w:t>
      </w:r>
      <w:r>
        <w:rPr>
          <w:sz w:val="24"/>
        </w:rPr>
        <w:t>data</w:t>
      </w:r>
      <w:r>
        <w:rPr>
          <w:spacing w:val="-7"/>
          <w:sz w:val="24"/>
        </w:rPr>
        <w:t> </w:t>
      </w:r>
      <w:r>
        <w:rPr>
          <w:sz w:val="24"/>
        </w:rPr>
        <w:t>resembling</w:t>
      </w:r>
      <w:r>
        <w:rPr>
          <w:spacing w:val="-8"/>
          <w:sz w:val="24"/>
        </w:rPr>
        <w:t> </w:t>
      </w:r>
      <w:r>
        <w:rPr>
          <w:sz w:val="24"/>
        </w:rPr>
        <w:t>ad campaigns and assess the feasibility of IPA on real world computing and communication infrastructure. The consortium partners and their roles are summarized in the Table 1 below.</w:t>
      </w:r>
    </w:p>
    <w:p>
      <w:pPr>
        <w:spacing w:before="162"/>
        <w:ind w:left="3795" w:right="0" w:firstLine="0"/>
        <w:jc w:val="both"/>
        <w:rPr>
          <w:i/>
          <w:sz w:val="24"/>
        </w:rPr>
      </w:pPr>
      <w:r>
        <w:rPr>
          <w:i/>
          <w:sz w:val="24"/>
          <w:u w:val="single"/>
        </w:rPr>
        <w:t>Table</w:t>
      </w:r>
      <w:r>
        <w:rPr>
          <w:i/>
          <w:spacing w:val="-1"/>
          <w:sz w:val="24"/>
          <w:u w:val="single"/>
        </w:rPr>
        <w:t> </w:t>
      </w:r>
      <w:r>
        <w:rPr>
          <w:i/>
          <w:sz w:val="24"/>
          <w:u w:val="single"/>
        </w:rPr>
        <w:t>1</w:t>
      </w:r>
      <w:r>
        <w:rPr>
          <w:i/>
          <w:spacing w:val="-1"/>
          <w:sz w:val="24"/>
          <w:u w:val="single"/>
        </w:rPr>
        <w:t> </w:t>
      </w:r>
      <w:r>
        <w:rPr>
          <w:i/>
          <w:sz w:val="24"/>
          <w:u w:val="single"/>
        </w:rPr>
        <w:t>–</w:t>
      </w:r>
      <w:r>
        <w:rPr>
          <w:i/>
          <w:spacing w:val="-2"/>
          <w:sz w:val="24"/>
          <w:u w:val="single"/>
        </w:rPr>
        <w:t> </w:t>
      </w:r>
      <w:r>
        <w:rPr>
          <w:i/>
          <w:sz w:val="24"/>
          <w:u w:val="single"/>
        </w:rPr>
        <w:t>POC</w:t>
      </w:r>
      <w:r>
        <w:rPr>
          <w:i/>
          <w:spacing w:val="-2"/>
          <w:sz w:val="24"/>
          <w:u w:val="single"/>
        </w:rPr>
        <w:t> consortium</w:t>
      </w:r>
    </w:p>
    <w:p>
      <w:pPr>
        <w:pStyle w:val="BodyText"/>
        <w:spacing w:before="11"/>
        <w:rPr>
          <w:i/>
          <w:sz w:val="17"/>
        </w:rPr>
      </w:pPr>
    </w:p>
    <w:tbl>
      <w:tblPr>
        <w:tblW w:w="0" w:type="auto"/>
        <w:jc w:val="left"/>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3"/>
        <w:gridCol w:w="6095"/>
      </w:tblGrid>
      <w:tr>
        <w:trPr>
          <w:trHeight w:val="551" w:hRule="atLeast"/>
        </w:trPr>
        <w:tc>
          <w:tcPr>
            <w:tcW w:w="3253" w:type="dxa"/>
            <w:shd w:val="clear" w:color="auto" w:fill="F1F1F1"/>
          </w:tcPr>
          <w:p>
            <w:pPr>
              <w:pStyle w:val="TableParagraph"/>
              <w:spacing w:line="292" w:lineRule="exact" w:before="0"/>
              <w:ind w:left="520"/>
              <w:rPr>
                <w:b/>
                <w:sz w:val="24"/>
              </w:rPr>
            </w:pPr>
            <w:r>
              <w:rPr>
                <w:b/>
                <w:spacing w:val="-4"/>
                <w:sz w:val="24"/>
              </w:rPr>
              <w:t>Role</w:t>
            </w:r>
          </w:p>
        </w:tc>
        <w:tc>
          <w:tcPr>
            <w:tcW w:w="6095" w:type="dxa"/>
            <w:shd w:val="clear" w:color="auto" w:fill="F1F1F1"/>
          </w:tcPr>
          <w:p>
            <w:pPr>
              <w:pStyle w:val="TableParagraph"/>
              <w:spacing w:line="292" w:lineRule="exact" w:before="0"/>
              <w:rPr>
                <w:b/>
                <w:sz w:val="24"/>
              </w:rPr>
            </w:pPr>
            <w:r>
              <w:rPr>
                <w:b/>
                <w:spacing w:val="-2"/>
                <w:sz w:val="24"/>
              </w:rPr>
              <w:t>Organization</w:t>
            </w:r>
          </w:p>
        </w:tc>
      </w:tr>
      <w:tr>
        <w:trPr>
          <w:trHeight w:val="903" w:hRule="atLeast"/>
        </w:trPr>
        <w:tc>
          <w:tcPr>
            <w:tcW w:w="3253" w:type="dxa"/>
          </w:tcPr>
          <w:p>
            <w:pPr>
              <w:pStyle w:val="TableParagraph"/>
              <w:spacing w:line="288" w:lineRule="auto" w:before="0"/>
              <w:ind w:left="520"/>
              <w:rPr>
                <w:sz w:val="24"/>
              </w:rPr>
            </w:pPr>
            <w:r>
              <w:rPr>
                <w:sz w:val="24"/>
              </w:rPr>
              <w:t>IPA</w:t>
            </w:r>
            <w:r>
              <w:rPr>
                <w:spacing w:val="-14"/>
                <w:sz w:val="24"/>
              </w:rPr>
              <w:t> </w:t>
            </w:r>
            <w:r>
              <w:rPr>
                <w:sz w:val="24"/>
              </w:rPr>
              <w:t>engineering</w:t>
            </w:r>
            <w:r>
              <w:rPr>
                <w:spacing w:val="-14"/>
                <w:sz w:val="24"/>
              </w:rPr>
              <w:t> </w:t>
            </w:r>
            <w:r>
              <w:rPr>
                <w:sz w:val="24"/>
              </w:rPr>
              <w:t>&amp; </w:t>
            </w:r>
            <w:r>
              <w:rPr>
                <w:spacing w:val="-2"/>
                <w:sz w:val="24"/>
              </w:rPr>
              <w:t>development</w:t>
            </w:r>
          </w:p>
        </w:tc>
        <w:tc>
          <w:tcPr>
            <w:tcW w:w="6095" w:type="dxa"/>
          </w:tcPr>
          <w:p>
            <w:pPr>
              <w:pStyle w:val="TableParagraph"/>
              <w:spacing w:line="292" w:lineRule="exact" w:before="0"/>
              <w:rPr>
                <w:sz w:val="24"/>
              </w:rPr>
            </w:pPr>
            <w:r>
              <w:rPr>
                <w:sz w:val="24"/>
              </w:rPr>
              <w:t>Meta</w:t>
            </w:r>
            <w:r>
              <w:rPr>
                <w:spacing w:val="-3"/>
                <w:sz w:val="24"/>
              </w:rPr>
              <w:t> </w:t>
            </w:r>
            <w:r>
              <w:rPr>
                <w:sz w:val="24"/>
              </w:rPr>
              <w:t>and</w:t>
            </w:r>
            <w:r>
              <w:rPr>
                <w:spacing w:val="-2"/>
                <w:sz w:val="24"/>
              </w:rPr>
              <w:t> Mozilla</w:t>
            </w:r>
          </w:p>
        </w:tc>
      </w:tr>
      <w:tr>
        <w:trPr>
          <w:trHeight w:val="902" w:hRule="atLeast"/>
        </w:trPr>
        <w:tc>
          <w:tcPr>
            <w:tcW w:w="3253" w:type="dxa"/>
          </w:tcPr>
          <w:p>
            <w:pPr>
              <w:pStyle w:val="TableParagraph"/>
              <w:spacing w:line="288" w:lineRule="auto" w:before="0"/>
              <w:ind w:left="520" w:right="193"/>
              <w:rPr>
                <w:sz w:val="24"/>
              </w:rPr>
            </w:pPr>
            <w:r>
              <w:rPr>
                <w:sz w:val="24"/>
              </w:rPr>
              <w:t>Attribution</w:t>
            </w:r>
            <w:r>
              <w:rPr>
                <w:spacing w:val="-14"/>
                <w:sz w:val="24"/>
              </w:rPr>
              <w:t> </w:t>
            </w:r>
            <w:r>
              <w:rPr>
                <w:sz w:val="24"/>
              </w:rPr>
              <w:t>Measurement </w:t>
            </w:r>
            <w:r>
              <w:rPr>
                <w:spacing w:val="-2"/>
                <w:sz w:val="24"/>
              </w:rPr>
              <w:t>(Adtech)</w:t>
            </w:r>
          </w:p>
        </w:tc>
        <w:tc>
          <w:tcPr>
            <w:tcW w:w="6095" w:type="dxa"/>
          </w:tcPr>
          <w:p>
            <w:pPr>
              <w:pStyle w:val="TableParagraph"/>
              <w:spacing w:line="293" w:lineRule="exact" w:before="0"/>
              <w:rPr>
                <w:sz w:val="24"/>
              </w:rPr>
            </w:pPr>
            <w:hyperlink r:id="rId8">
              <w:r>
                <w:rPr>
                  <w:color w:val="0462C1"/>
                  <w:spacing w:val="-2"/>
                  <w:sz w:val="24"/>
                  <w:u w:val="single" w:color="0462C1"/>
                </w:rPr>
                <w:t>Kevel</w:t>
              </w:r>
            </w:hyperlink>
          </w:p>
        </w:tc>
      </w:tr>
      <w:tr>
        <w:trPr>
          <w:trHeight w:val="1103" w:hRule="atLeast"/>
        </w:trPr>
        <w:tc>
          <w:tcPr>
            <w:tcW w:w="3253" w:type="dxa"/>
          </w:tcPr>
          <w:p>
            <w:pPr>
              <w:pStyle w:val="TableParagraph"/>
              <w:spacing w:line="288" w:lineRule="auto" w:before="1"/>
              <w:ind w:left="520" w:right="335"/>
              <w:rPr>
                <w:sz w:val="24"/>
              </w:rPr>
            </w:pPr>
            <w:r>
              <w:rPr>
                <w:sz w:val="24"/>
              </w:rPr>
              <w:t>Multiparty</w:t>
            </w:r>
            <w:r>
              <w:rPr>
                <w:spacing w:val="-14"/>
                <w:sz w:val="24"/>
              </w:rPr>
              <w:t> </w:t>
            </w:r>
            <w:r>
              <w:rPr>
                <w:sz w:val="24"/>
              </w:rPr>
              <w:t>Computation Helper Parties</w:t>
            </w:r>
          </w:p>
        </w:tc>
        <w:tc>
          <w:tcPr>
            <w:tcW w:w="6095" w:type="dxa"/>
          </w:tcPr>
          <w:p>
            <w:pPr>
              <w:pStyle w:val="TableParagraph"/>
              <w:spacing w:before="1"/>
              <w:rPr>
                <w:sz w:val="24"/>
              </w:rPr>
            </w:pPr>
            <w:hyperlink r:id="rId9">
              <w:r>
                <w:rPr>
                  <w:color w:val="0462C1"/>
                  <w:spacing w:val="-2"/>
                  <w:sz w:val="24"/>
                  <w:u w:val="single" w:color="0462C1"/>
                </w:rPr>
                <w:t>Digital</w:t>
              </w:r>
              <w:r>
                <w:rPr>
                  <w:color w:val="0462C1"/>
                  <w:spacing w:val="-3"/>
                  <w:sz w:val="24"/>
                  <w:u w:val="single" w:color="0462C1"/>
                </w:rPr>
                <w:t> </w:t>
              </w:r>
              <w:r>
                <w:rPr>
                  <w:color w:val="0462C1"/>
                  <w:spacing w:val="-2"/>
                  <w:sz w:val="24"/>
                  <w:u w:val="single" w:color="0462C1"/>
                </w:rPr>
                <w:t>Trust</w:t>
              </w:r>
              <w:r>
                <w:rPr>
                  <w:color w:val="0462C1"/>
                  <w:sz w:val="24"/>
                  <w:u w:val="single" w:color="0462C1"/>
                </w:rPr>
                <w:t> </w:t>
              </w:r>
              <w:r>
                <w:rPr>
                  <w:color w:val="0462C1"/>
                  <w:spacing w:val="-2"/>
                  <w:sz w:val="24"/>
                  <w:u w:val="single" w:color="0462C1"/>
                </w:rPr>
                <w:t>Centre</w:t>
              </w:r>
              <w:r>
                <w:rPr>
                  <w:color w:val="0462C1"/>
                  <w:spacing w:val="-1"/>
                  <w:sz w:val="24"/>
                  <w:u w:val="single" w:color="0462C1"/>
                </w:rPr>
                <w:t> </w:t>
              </w:r>
              <w:r>
                <w:rPr>
                  <w:color w:val="0462C1"/>
                  <w:spacing w:val="-2"/>
                  <w:sz w:val="24"/>
                  <w:u w:val="single" w:color="0462C1"/>
                </w:rPr>
                <w:t>at Nanyang Technological</w:t>
              </w:r>
              <w:r>
                <w:rPr>
                  <w:color w:val="0462C1"/>
                  <w:sz w:val="24"/>
                  <w:u w:val="single" w:color="0462C1"/>
                </w:rPr>
                <w:t> </w:t>
              </w:r>
              <w:r>
                <w:rPr>
                  <w:color w:val="0462C1"/>
                  <w:spacing w:val="-2"/>
                  <w:sz w:val="24"/>
                  <w:u w:val="single" w:color="0462C1"/>
                </w:rPr>
                <w:t>University</w:t>
              </w:r>
            </w:hyperlink>
            <w:r>
              <w:rPr>
                <w:spacing w:val="-2"/>
                <w:sz w:val="24"/>
              </w:rPr>
              <w:t>,</w:t>
            </w:r>
          </w:p>
          <w:p>
            <w:pPr>
              <w:pStyle w:val="TableParagraph"/>
              <w:spacing w:before="257"/>
              <w:rPr>
                <w:sz w:val="24"/>
              </w:rPr>
            </w:pPr>
            <w:hyperlink r:id="rId10">
              <w:r>
                <w:rPr>
                  <w:color w:val="0462C1"/>
                  <w:sz w:val="24"/>
                  <w:u w:val="single" w:color="0462C1"/>
                </w:rPr>
                <w:t>Akamai</w:t>
              </w:r>
            </w:hyperlink>
            <w:r>
              <w:rPr>
                <w:color w:val="0462C1"/>
                <w:spacing w:val="-1"/>
                <w:sz w:val="24"/>
              </w:rPr>
              <w:t> </w:t>
            </w:r>
            <w:r>
              <w:rPr>
                <w:sz w:val="24"/>
              </w:rPr>
              <w:t>and</w:t>
            </w:r>
            <w:r>
              <w:rPr>
                <w:spacing w:val="-2"/>
                <w:sz w:val="24"/>
              </w:rPr>
              <w:t> </w:t>
            </w:r>
            <w:hyperlink r:id="rId11">
              <w:r>
                <w:rPr>
                  <w:color w:val="0462C1"/>
                  <w:spacing w:val="-2"/>
                  <w:sz w:val="24"/>
                  <w:u w:val="single" w:color="0462C1"/>
                </w:rPr>
                <w:t>Cybernetica</w:t>
              </w:r>
            </w:hyperlink>
          </w:p>
        </w:tc>
      </w:tr>
    </w:tbl>
    <w:p>
      <w:pPr>
        <w:pStyle w:val="BodyText"/>
        <w:spacing w:before="220"/>
        <w:rPr>
          <w:i/>
        </w:rPr>
      </w:pPr>
    </w:p>
    <w:p>
      <w:pPr>
        <w:pStyle w:val="ListParagraph"/>
        <w:numPr>
          <w:ilvl w:val="0"/>
          <w:numId w:val="1"/>
        </w:numPr>
        <w:tabs>
          <w:tab w:pos="359" w:val="left" w:leader="none"/>
        </w:tabs>
        <w:spacing w:line="240" w:lineRule="auto" w:before="1" w:after="0"/>
        <w:ind w:left="359" w:right="0" w:hanging="359"/>
        <w:jc w:val="left"/>
        <w:rPr>
          <w:sz w:val="24"/>
        </w:rPr>
      </w:pPr>
      <w:r>
        <w:rPr>
          <w:b/>
          <w:sz w:val="24"/>
        </w:rPr>
        <w:t>The</w:t>
      </w:r>
      <w:r>
        <w:rPr>
          <w:b/>
          <w:spacing w:val="-2"/>
          <w:sz w:val="24"/>
        </w:rPr>
        <w:t> </w:t>
      </w:r>
      <w:r>
        <w:rPr>
          <w:b/>
          <w:sz w:val="24"/>
        </w:rPr>
        <w:t>use</w:t>
      </w:r>
      <w:r>
        <w:rPr>
          <w:b/>
          <w:spacing w:val="-2"/>
          <w:sz w:val="24"/>
        </w:rPr>
        <w:t> </w:t>
      </w:r>
      <w:r>
        <w:rPr>
          <w:b/>
          <w:sz w:val="24"/>
        </w:rPr>
        <w:t>case</w:t>
      </w:r>
      <w:r>
        <w:rPr>
          <w:b/>
          <w:spacing w:val="-3"/>
          <w:sz w:val="24"/>
        </w:rPr>
        <w:t> </w:t>
      </w:r>
      <w:r>
        <w:rPr>
          <w:b/>
          <w:sz w:val="24"/>
        </w:rPr>
        <w:t>flow</w:t>
      </w:r>
      <w:r>
        <w:rPr>
          <w:b/>
          <w:spacing w:val="-1"/>
          <w:sz w:val="24"/>
        </w:rPr>
        <w:t> </w:t>
      </w:r>
      <w:r>
        <w:rPr>
          <w:sz w:val="24"/>
        </w:rPr>
        <w:t>for</w:t>
      </w:r>
      <w:r>
        <w:rPr>
          <w:spacing w:val="-2"/>
          <w:sz w:val="24"/>
        </w:rPr>
        <w:t> </w:t>
      </w:r>
      <w:r>
        <w:rPr>
          <w:sz w:val="24"/>
        </w:rPr>
        <w:t>the POC was</w:t>
      </w:r>
      <w:r>
        <w:rPr>
          <w:spacing w:val="-3"/>
          <w:sz w:val="24"/>
        </w:rPr>
        <w:t> </w:t>
      </w:r>
      <w:r>
        <w:rPr>
          <w:sz w:val="24"/>
        </w:rPr>
        <w:t>as</w:t>
      </w:r>
      <w:r>
        <w:rPr>
          <w:spacing w:val="-3"/>
          <w:sz w:val="24"/>
        </w:rPr>
        <w:t> </w:t>
      </w:r>
      <w:r>
        <w:rPr>
          <w:spacing w:val="-2"/>
          <w:sz w:val="24"/>
        </w:rPr>
        <w:t>follows:</w:t>
      </w:r>
    </w:p>
    <w:p>
      <w:pPr>
        <w:pStyle w:val="ListParagraph"/>
        <w:numPr>
          <w:ilvl w:val="1"/>
          <w:numId w:val="1"/>
        </w:numPr>
        <w:tabs>
          <w:tab w:pos="852" w:val="left" w:leader="none"/>
        </w:tabs>
        <w:spacing w:line="240" w:lineRule="auto" w:before="256" w:after="0"/>
        <w:ind w:left="852" w:right="0" w:hanging="478"/>
        <w:jc w:val="left"/>
        <w:rPr>
          <w:sz w:val="24"/>
        </w:rPr>
      </w:pPr>
      <w:r>
        <w:rPr>
          <w:sz w:val="24"/>
        </w:rPr>
        <w:t>An</w:t>
      </w:r>
      <w:r>
        <w:rPr>
          <w:spacing w:val="19"/>
          <w:sz w:val="24"/>
        </w:rPr>
        <w:t> </w:t>
      </w:r>
      <w:r>
        <w:rPr>
          <w:sz w:val="24"/>
        </w:rPr>
        <w:t>advertiser</w:t>
      </w:r>
      <w:r>
        <w:rPr>
          <w:spacing w:val="21"/>
          <w:sz w:val="24"/>
        </w:rPr>
        <w:t> </w:t>
      </w:r>
      <w:r>
        <w:rPr>
          <w:sz w:val="24"/>
        </w:rPr>
        <w:t>runs</w:t>
      </w:r>
      <w:r>
        <w:rPr>
          <w:spacing w:val="21"/>
          <w:sz w:val="24"/>
        </w:rPr>
        <w:t> </w:t>
      </w:r>
      <w:r>
        <w:rPr>
          <w:sz w:val="24"/>
        </w:rPr>
        <w:t>an</w:t>
      </w:r>
      <w:r>
        <w:rPr>
          <w:spacing w:val="20"/>
          <w:sz w:val="24"/>
        </w:rPr>
        <w:t> </w:t>
      </w:r>
      <w:r>
        <w:rPr>
          <w:sz w:val="24"/>
        </w:rPr>
        <w:t>advertisement</w:t>
      </w:r>
      <w:r>
        <w:rPr>
          <w:spacing w:val="22"/>
          <w:sz w:val="24"/>
        </w:rPr>
        <w:t> </w:t>
      </w:r>
      <w:r>
        <w:rPr>
          <w:sz w:val="24"/>
        </w:rPr>
        <w:t>campaign</w:t>
      </w:r>
      <w:r>
        <w:rPr>
          <w:spacing w:val="18"/>
          <w:sz w:val="24"/>
        </w:rPr>
        <w:t> </w:t>
      </w:r>
      <w:r>
        <w:rPr>
          <w:sz w:val="24"/>
        </w:rPr>
        <w:t>to</w:t>
      </w:r>
      <w:r>
        <w:rPr>
          <w:spacing w:val="21"/>
          <w:sz w:val="24"/>
        </w:rPr>
        <w:t> </w:t>
      </w:r>
      <w:r>
        <w:rPr>
          <w:sz w:val="24"/>
        </w:rPr>
        <w:t>publish</w:t>
      </w:r>
      <w:r>
        <w:rPr>
          <w:spacing w:val="20"/>
          <w:sz w:val="24"/>
        </w:rPr>
        <w:t> </w:t>
      </w:r>
      <w:r>
        <w:rPr>
          <w:sz w:val="24"/>
        </w:rPr>
        <w:t>its</w:t>
      </w:r>
      <w:r>
        <w:rPr>
          <w:spacing w:val="21"/>
          <w:sz w:val="24"/>
        </w:rPr>
        <w:t> </w:t>
      </w:r>
      <w:r>
        <w:rPr>
          <w:sz w:val="24"/>
        </w:rPr>
        <w:t>advertisement</w:t>
      </w:r>
      <w:r>
        <w:rPr>
          <w:spacing w:val="21"/>
          <w:sz w:val="24"/>
        </w:rPr>
        <w:t> </w:t>
      </w:r>
      <w:r>
        <w:rPr>
          <w:sz w:val="24"/>
        </w:rPr>
        <w:t>on</w:t>
      </w:r>
      <w:r>
        <w:rPr>
          <w:spacing w:val="20"/>
          <w:sz w:val="24"/>
        </w:rPr>
        <w:t> </w:t>
      </w:r>
      <w:r>
        <w:rPr>
          <w:sz w:val="24"/>
        </w:rPr>
        <w:t>a</w:t>
      </w:r>
      <w:r>
        <w:rPr>
          <w:spacing w:val="21"/>
          <w:sz w:val="24"/>
        </w:rPr>
        <w:t> </w:t>
      </w:r>
      <w:r>
        <w:rPr>
          <w:spacing w:val="-2"/>
          <w:sz w:val="24"/>
        </w:rPr>
        <w:t>specific</w:t>
      </w:r>
    </w:p>
    <w:p>
      <w:pPr>
        <w:pStyle w:val="BodyText"/>
        <w:spacing w:before="60"/>
        <w:ind w:left="852"/>
      </w:pPr>
      <w:r>
        <w:rPr/>
        <w:t>website</w:t>
      </w:r>
      <w:r>
        <w:rPr>
          <w:spacing w:val="-1"/>
        </w:rPr>
        <w:t> </w:t>
      </w:r>
      <w:r>
        <w:rPr>
          <w:spacing w:val="-2"/>
        </w:rPr>
        <w:t>(“publisher”).</w:t>
      </w:r>
    </w:p>
    <w:p>
      <w:pPr>
        <w:pStyle w:val="ListParagraph"/>
        <w:numPr>
          <w:ilvl w:val="1"/>
          <w:numId w:val="1"/>
        </w:numPr>
        <w:tabs>
          <w:tab w:pos="852" w:val="left" w:leader="none"/>
        </w:tabs>
        <w:spacing w:line="240" w:lineRule="auto" w:before="260" w:after="0"/>
        <w:ind w:left="852" w:right="0" w:hanging="533"/>
        <w:jc w:val="left"/>
        <w:rPr>
          <w:sz w:val="24"/>
        </w:rPr>
      </w:pPr>
      <w:r>
        <w:rPr>
          <w:sz w:val="24"/>
        </w:rPr>
        <w:t>The</w:t>
      </w:r>
      <w:r>
        <w:rPr>
          <w:spacing w:val="-5"/>
          <w:sz w:val="24"/>
        </w:rPr>
        <w:t> </w:t>
      </w:r>
      <w:r>
        <w:rPr>
          <w:sz w:val="24"/>
        </w:rPr>
        <w:t>publisher</w:t>
      </w:r>
      <w:r>
        <w:rPr>
          <w:spacing w:val="-1"/>
          <w:sz w:val="24"/>
        </w:rPr>
        <w:t> </w:t>
      </w:r>
      <w:r>
        <w:rPr>
          <w:sz w:val="24"/>
        </w:rPr>
        <w:t>displays</w:t>
      </w:r>
      <w:r>
        <w:rPr>
          <w:spacing w:val="-3"/>
          <w:sz w:val="24"/>
        </w:rPr>
        <w:t> </w:t>
      </w:r>
      <w:r>
        <w:rPr>
          <w:sz w:val="24"/>
        </w:rPr>
        <w:t>the</w:t>
      </w:r>
      <w:r>
        <w:rPr>
          <w:spacing w:val="-2"/>
          <w:sz w:val="24"/>
        </w:rPr>
        <w:t> </w:t>
      </w:r>
      <w:r>
        <w:rPr>
          <w:sz w:val="24"/>
        </w:rPr>
        <w:t>advertisement</w:t>
      </w:r>
      <w:r>
        <w:rPr>
          <w:spacing w:val="-3"/>
          <w:sz w:val="24"/>
        </w:rPr>
        <w:t> </w:t>
      </w:r>
      <w:r>
        <w:rPr>
          <w:sz w:val="24"/>
        </w:rPr>
        <w:t>to</w:t>
      </w:r>
      <w:r>
        <w:rPr>
          <w:spacing w:val="-2"/>
          <w:sz w:val="24"/>
        </w:rPr>
        <w:t> </w:t>
      </w:r>
      <w:r>
        <w:rPr>
          <w:sz w:val="24"/>
        </w:rPr>
        <w:t>its</w:t>
      </w:r>
      <w:r>
        <w:rPr>
          <w:spacing w:val="-5"/>
          <w:sz w:val="24"/>
        </w:rPr>
        <w:t> </w:t>
      </w:r>
      <w:r>
        <w:rPr>
          <w:spacing w:val="-2"/>
          <w:sz w:val="24"/>
        </w:rPr>
        <w:t>users.</w:t>
      </w:r>
    </w:p>
    <w:p>
      <w:pPr>
        <w:pStyle w:val="ListParagraph"/>
        <w:numPr>
          <w:ilvl w:val="1"/>
          <w:numId w:val="1"/>
        </w:numPr>
        <w:tabs>
          <w:tab w:pos="852" w:val="left" w:leader="none"/>
        </w:tabs>
        <w:spacing w:line="240" w:lineRule="auto" w:before="259" w:after="0"/>
        <w:ind w:left="852" w:right="0" w:hanging="588"/>
        <w:jc w:val="left"/>
        <w:rPr>
          <w:sz w:val="24"/>
        </w:rPr>
      </w:pPr>
      <w:r>
        <w:rPr>
          <w:spacing w:val="-2"/>
          <w:sz w:val="24"/>
        </w:rPr>
        <w:t>Several</w:t>
      </w:r>
      <w:r>
        <w:rPr>
          <w:spacing w:val="-6"/>
          <w:sz w:val="24"/>
        </w:rPr>
        <w:t> </w:t>
      </w:r>
      <w:r>
        <w:rPr>
          <w:spacing w:val="-2"/>
          <w:sz w:val="24"/>
        </w:rPr>
        <w:t>users</w:t>
      </w:r>
      <w:r>
        <w:rPr>
          <w:spacing w:val="-3"/>
          <w:sz w:val="24"/>
        </w:rPr>
        <w:t> </w:t>
      </w:r>
      <w:r>
        <w:rPr>
          <w:spacing w:val="-2"/>
          <w:sz w:val="24"/>
        </w:rPr>
        <w:t>view</w:t>
      </w:r>
      <w:r>
        <w:rPr>
          <w:spacing w:val="-6"/>
          <w:sz w:val="24"/>
        </w:rPr>
        <w:t> </w:t>
      </w:r>
      <w:r>
        <w:rPr>
          <w:spacing w:val="-2"/>
          <w:sz w:val="24"/>
        </w:rPr>
        <w:t>the</w:t>
      </w:r>
      <w:r>
        <w:rPr>
          <w:spacing w:val="-3"/>
          <w:sz w:val="24"/>
        </w:rPr>
        <w:t> </w:t>
      </w:r>
      <w:r>
        <w:rPr>
          <w:spacing w:val="-2"/>
          <w:sz w:val="24"/>
        </w:rPr>
        <w:t>advertisement,</w:t>
      </w:r>
      <w:r>
        <w:rPr>
          <w:spacing w:val="-7"/>
          <w:sz w:val="24"/>
        </w:rPr>
        <w:t> </w:t>
      </w:r>
      <w:r>
        <w:rPr>
          <w:spacing w:val="-2"/>
          <w:sz w:val="24"/>
        </w:rPr>
        <w:t>of</w:t>
      </w:r>
      <w:r>
        <w:rPr>
          <w:spacing w:val="-4"/>
          <w:sz w:val="24"/>
        </w:rPr>
        <w:t> </w:t>
      </w:r>
      <w:r>
        <w:rPr>
          <w:spacing w:val="-2"/>
          <w:sz w:val="24"/>
        </w:rPr>
        <w:t>which</w:t>
      </w:r>
      <w:r>
        <w:rPr>
          <w:spacing w:val="-4"/>
          <w:sz w:val="24"/>
        </w:rPr>
        <w:t> </w:t>
      </w:r>
      <w:r>
        <w:rPr>
          <w:spacing w:val="-2"/>
          <w:sz w:val="24"/>
        </w:rPr>
        <w:t>some</w:t>
      </w:r>
      <w:r>
        <w:rPr>
          <w:spacing w:val="-4"/>
          <w:sz w:val="24"/>
        </w:rPr>
        <w:t> </w:t>
      </w:r>
      <w:r>
        <w:rPr>
          <w:spacing w:val="-2"/>
          <w:sz w:val="24"/>
        </w:rPr>
        <w:t>of</w:t>
      </w:r>
      <w:r>
        <w:rPr>
          <w:spacing w:val="-5"/>
          <w:sz w:val="24"/>
        </w:rPr>
        <w:t> </w:t>
      </w:r>
      <w:r>
        <w:rPr>
          <w:spacing w:val="-2"/>
          <w:sz w:val="24"/>
        </w:rPr>
        <w:t>would go</w:t>
      </w:r>
      <w:r>
        <w:rPr>
          <w:spacing w:val="-6"/>
          <w:sz w:val="24"/>
        </w:rPr>
        <w:t> </w:t>
      </w:r>
      <w:r>
        <w:rPr>
          <w:spacing w:val="-2"/>
          <w:sz w:val="24"/>
        </w:rPr>
        <w:t>to</w:t>
      </w:r>
      <w:r>
        <w:rPr>
          <w:spacing w:val="-5"/>
          <w:sz w:val="24"/>
        </w:rPr>
        <w:t> </w:t>
      </w:r>
      <w:r>
        <w:rPr>
          <w:spacing w:val="-2"/>
          <w:sz w:val="24"/>
        </w:rPr>
        <w:t>the</w:t>
      </w:r>
      <w:r>
        <w:rPr>
          <w:spacing w:val="-6"/>
          <w:sz w:val="24"/>
        </w:rPr>
        <w:t> </w:t>
      </w:r>
      <w:r>
        <w:rPr>
          <w:spacing w:val="-2"/>
          <w:sz w:val="24"/>
        </w:rPr>
        <w:t>advertiser’s</w:t>
      </w:r>
      <w:r>
        <w:rPr>
          <w:spacing w:val="-6"/>
          <w:sz w:val="24"/>
        </w:rPr>
        <w:t> </w:t>
      </w:r>
      <w:r>
        <w:rPr>
          <w:spacing w:val="-2"/>
          <w:sz w:val="24"/>
        </w:rPr>
        <w:t>website</w:t>
      </w:r>
    </w:p>
    <w:p>
      <w:pPr>
        <w:pStyle w:val="BodyText"/>
        <w:spacing w:before="57"/>
        <w:ind w:left="852"/>
      </w:pPr>
      <w:r>
        <w:rPr/>
        <w:t>and</w:t>
      </w:r>
      <w:r>
        <w:rPr>
          <w:spacing w:val="-4"/>
        </w:rPr>
        <w:t> </w:t>
      </w:r>
      <w:r>
        <w:rPr/>
        <w:t>make</w:t>
      </w:r>
      <w:r>
        <w:rPr>
          <w:spacing w:val="-1"/>
        </w:rPr>
        <w:t> </w:t>
      </w:r>
      <w:r>
        <w:rPr/>
        <w:t>a</w:t>
      </w:r>
      <w:r>
        <w:rPr>
          <w:spacing w:val="-4"/>
        </w:rPr>
        <w:t> </w:t>
      </w:r>
      <w:r>
        <w:rPr/>
        <w:t>purchase</w:t>
      </w:r>
      <w:r>
        <w:rPr>
          <w:spacing w:val="1"/>
        </w:rPr>
        <w:t> </w:t>
      </w:r>
      <w:r>
        <w:rPr/>
        <w:t>(i.e.</w:t>
      </w:r>
      <w:r>
        <w:rPr>
          <w:spacing w:val="-3"/>
        </w:rPr>
        <w:t> </w:t>
      </w:r>
      <w:r>
        <w:rPr>
          <w:spacing w:val="-2"/>
        </w:rPr>
        <w:t>conversion).</w:t>
      </w:r>
    </w:p>
    <w:p>
      <w:pPr>
        <w:pStyle w:val="ListParagraph"/>
        <w:numPr>
          <w:ilvl w:val="1"/>
          <w:numId w:val="1"/>
        </w:numPr>
        <w:tabs>
          <w:tab w:pos="848" w:val="left" w:leader="none"/>
          <w:tab w:pos="852" w:val="left" w:leader="none"/>
        </w:tabs>
        <w:spacing w:line="288" w:lineRule="auto" w:before="259" w:after="0"/>
        <w:ind w:left="852" w:right="360" w:hanging="586"/>
        <w:jc w:val="both"/>
        <w:rPr>
          <w:sz w:val="24"/>
        </w:rPr>
      </w:pPr>
      <w:r>
        <w:rPr>
          <w:sz w:val="24"/>
        </w:rPr>
        <w:t>An Adtech entity, supporting the advertiser, measures the attributed conversion value for the</w:t>
      </w:r>
      <w:r>
        <w:rPr>
          <w:spacing w:val="-1"/>
          <w:sz w:val="24"/>
        </w:rPr>
        <w:t> </w:t>
      </w:r>
      <w:r>
        <w:rPr>
          <w:sz w:val="24"/>
        </w:rPr>
        <w:t>ad campaign</w:t>
      </w:r>
      <w:r>
        <w:rPr>
          <w:spacing w:val="-1"/>
          <w:sz w:val="24"/>
        </w:rPr>
        <w:t> </w:t>
      </w:r>
      <w:r>
        <w:rPr>
          <w:sz w:val="24"/>
        </w:rPr>
        <w:t>(i.e.</w:t>
      </w:r>
      <w:r>
        <w:rPr>
          <w:spacing w:val="-2"/>
          <w:sz w:val="24"/>
        </w:rPr>
        <w:t> </w:t>
      </w:r>
      <w:r>
        <w:rPr>
          <w:sz w:val="24"/>
        </w:rPr>
        <w:t>the</w:t>
      </w:r>
      <w:r>
        <w:rPr>
          <w:spacing w:val="-1"/>
          <w:sz w:val="24"/>
        </w:rPr>
        <w:t> </w:t>
      </w:r>
      <w:r>
        <w:rPr>
          <w:sz w:val="24"/>
        </w:rPr>
        <w:t>total</w:t>
      </w:r>
      <w:r>
        <w:rPr>
          <w:spacing w:val="-1"/>
          <w:sz w:val="24"/>
        </w:rPr>
        <w:t> </w:t>
      </w:r>
      <w:r>
        <w:rPr>
          <w:sz w:val="24"/>
        </w:rPr>
        <w:t>value</w:t>
      </w:r>
      <w:r>
        <w:rPr>
          <w:spacing w:val="-1"/>
          <w:sz w:val="24"/>
        </w:rPr>
        <w:t> </w:t>
      </w:r>
      <w:r>
        <w:rPr>
          <w:sz w:val="24"/>
        </w:rPr>
        <w:t>of purchases</w:t>
      </w:r>
      <w:r>
        <w:rPr>
          <w:spacing w:val="-4"/>
          <w:sz w:val="24"/>
        </w:rPr>
        <w:t> </w:t>
      </w:r>
      <w:r>
        <w:rPr>
          <w:sz w:val="24"/>
        </w:rPr>
        <w:t>made</w:t>
      </w:r>
      <w:r>
        <w:rPr>
          <w:spacing w:val="-1"/>
          <w:sz w:val="24"/>
        </w:rPr>
        <w:t> </w:t>
      </w:r>
      <w:r>
        <w:rPr>
          <w:sz w:val="24"/>
        </w:rPr>
        <w:t>by</w:t>
      </w:r>
      <w:r>
        <w:rPr>
          <w:spacing w:val="-2"/>
          <w:sz w:val="24"/>
        </w:rPr>
        <w:t> </w:t>
      </w:r>
      <w:r>
        <w:rPr>
          <w:sz w:val="24"/>
        </w:rPr>
        <w:t>users</w:t>
      </w:r>
      <w:r>
        <w:rPr>
          <w:spacing w:val="-4"/>
          <w:sz w:val="24"/>
        </w:rPr>
        <w:t> </w:t>
      </w:r>
      <w:r>
        <w:rPr>
          <w:sz w:val="24"/>
        </w:rPr>
        <w:t>within</w:t>
      </w:r>
      <w:r>
        <w:rPr>
          <w:spacing w:val="-1"/>
          <w:sz w:val="24"/>
        </w:rPr>
        <w:t> </w:t>
      </w:r>
      <w:r>
        <w:rPr>
          <w:sz w:val="24"/>
        </w:rPr>
        <w:t>7</w:t>
      </w:r>
      <w:r>
        <w:rPr>
          <w:spacing w:val="-1"/>
          <w:sz w:val="24"/>
        </w:rPr>
        <w:t> </w:t>
      </w:r>
      <w:r>
        <w:rPr>
          <w:sz w:val="24"/>
        </w:rPr>
        <w:t>days of seeing</w:t>
      </w:r>
      <w:r>
        <w:rPr>
          <w:spacing w:val="-2"/>
          <w:sz w:val="24"/>
        </w:rPr>
        <w:t> </w:t>
      </w:r>
      <w:r>
        <w:rPr>
          <w:sz w:val="24"/>
        </w:rPr>
        <w:t>an ad on the publisher's website/app).</w:t>
      </w:r>
    </w:p>
    <w:p>
      <w:pPr>
        <w:pStyle w:val="ListParagraph"/>
        <w:numPr>
          <w:ilvl w:val="0"/>
          <w:numId w:val="1"/>
        </w:numPr>
        <w:tabs>
          <w:tab w:pos="360" w:val="left" w:leader="none"/>
        </w:tabs>
        <w:spacing w:line="288" w:lineRule="auto" w:before="160" w:after="0"/>
        <w:ind w:left="360" w:right="354" w:hanging="360"/>
        <w:jc w:val="both"/>
        <w:rPr>
          <w:sz w:val="24"/>
        </w:rPr>
      </w:pPr>
      <w:r>
        <w:rPr>
          <w:sz w:val="24"/>
        </w:rPr>
        <w:t>The 3 </w:t>
      </w:r>
      <w:r>
        <w:rPr>
          <w:b/>
          <w:sz w:val="24"/>
        </w:rPr>
        <w:t>Helper Parties servers </w:t>
      </w:r>
      <w:r>
        <w:rPr>
          <w:sz w:val="24"/>
        </w:rPr>
        <w:t>were chosen such that they were operated by different organizations,</w:t>
      </w:r>
      <w:r>
        <w:rPr>
          <w:spacing w:val="-3"/>
          <w:sz w:val="24"/>
        </w:rPr>
        <w:t> </w:t>
      </w:r>
      <w:r>
        <w:rPr>
          <w:sz w:val="24"/>
        </w:rPr>
        <w:t>used</w:t>
      </w:r>
      <w:r>
        <w:rPr>
          <w:spacing w:val="-2"/>
          <w:sz w:val="24"/>
        </w:rPr>
        <w:t> </w:t>
      </w:r>
      <w:r>
        <w:rPr>
          <w:sz w:val="24"/>
        </w:rPr>
        <w:t>different</w:t>
      </w:r>
      <w:r>
        <w:rPr>
          <w:spacing w:val="-2"/>
          <w:sz w:val="24"/>
        </w:rPr>
        <w:t> </w:t>
      </w:r>
      <w:r>
        <w:rPr>
          <w:sz w:val="24"/>
        </w:rPr>
        <w:t>cloud</w:t>
      </w:r>
      <w:r>
        <w:rPr>
          <w:spacing w:val="-1"/>
          <w:sz w:val="24"/>
        </w:rPr>
        <w:t> </w:t>
      </w:r>
      <w:r>
        <w:rPr>
          <w:sz w:val="24"/>
        </w:rPr>
        <w:t>services</w:t>
      </w:r>
      <w:r>
        <w:rPr>
          <w:spacing w:val="-1"/>
          <w:sz w:val="24"/>
        </w:rPr>
        <w:t> </w:t>
      </w:r>
      <w:r>
        <w:rPr>
          <w:sz w:val="24"/>
        </w:rPr>
        <w:t>and</w:t>
      </w:r>
      <w:r>
        <w:rPr>
          <w:spacing w:val="-2"/>
          <w:sz w:val="24"/>
        </w:rPr>
        <w:t> </w:t>
      </w:r>
      <w:r>
        <w:rPr>
          <w:sz w:val="24"/>
        </w:rPr>
        <w:t>located</w:t>
      </w:r>
      <w:r>
        <w:rPr>
          <w:spacing w:val="-2"/>
          <w:sz w:val="24"/>
        </w:rPr>
        <w:t> </w:t>
      </w:r>
      <w:r>
        <w:rPr>
          <w:sz w:val="24"/>
        </w:rPr>
        <w:t>in</w:t>
      </w:r>
      <w:r>
        <w:rPr>
          <w:spacing w:val="-2"/>
          <w:sz w:val="24"/>
        </w:rPr>
        <w:t> </w:t>
      </w:r>
      <w:r>
        <w:rPr>
          <w:sz w:val="24"/>
        </w:rPr>
        <w:t>different</w:t>
      </w:r>
      <w:r>
        <w:rPr>
          <w:spacing w:val="-2"/>
          <w:sz w:val="24"/>
        </w:rPr>
        <w:t> </w:t>
      </w:r>
      <w:r>
        <w:rPr>
          <w:sz w:val="24"/>
        </w:rPr>
        <w:t>countries (see</w:t>
      </w:r>
      <w:r>
        <w:rPr>
          <w:spacing w:val="-2"/>
          <w:sz w:val="24"/>
        </w:rPr>
        <w:t> </w:t>
      </w:r>
      <w:r>
        <w:rPr>
          <w:sz w:val="24"/>
        </w:rPr>
        <w:t>Table</w:t>
      </w:r>
      <w:r>
        <w:rPr>
          <w:spacing w:val="-2"/>
          <w:sz w:val="24"/>
        </w:rPr>
        <w:t> </w:t>
      </w:r>
      <w:r>
        <w:rPr>
          <w:sz w:val="24"/>
        </w:rPr>
        <w:t>2).</w:t>
      </w:r>
      <w:r>
        <w:rPr>
          <w:spacing w:val="-2"/>
          <w:sz w:val="24"/>
        </w:rPr>
        <w:t> </w:t>
      </w:r>
      <w:r>
        <w:rPr>
          <w:sz w:val="24"/>
        </w:rPr>
        <w:t>This was</w:t>
      </w:r>
      <w:r>
        <w:rPr>
          <w:spacing w:val="20"/>
          <w:sz w:val="24"/>
        </w:rPr>
        <w:t> </w:t>
      </w:r>
      <w:r>
        <w:rPr>
          <w:sz w:val="24"/>
        </w:rPr>
        <w:t>done</w:t>
      </w:r>
      <w:r>
        <w:rPr>
          <w:spacing w:val="20"/>
          <w:sz w:val="24"/>
        </w:rPr>
        <w:t> </w:t>
      </w:r>
      <w:r>
        <w:rPr>
          <w:sz w:val="24"/>
        </w:rPr>
        <w:t>to</w:t>
      </w:r>
      <w:r>
        <w:rPr>
          <w:spacing w:val="20"/>
          <w:sz w:val="24"/>
        </w:rPr>
        <w:t> </w:t>
      </w:r>
      <w:r>
        <w:rPr>
          <w:sz w:val="24"/>
        </w:rPr>
        <w:t>measure</w:t>
      </w:r>
      <w:r>
        <w:rPr>
          <w:spacing w:val="20"/>
          <w:sz w:val="24"/>
        </w:rPr>
        <w:t> </w:t>
      </w:r>
      <w:r>
        <w:rPr>
          <w:sz w:val="24"/>
        </w:rPr>
        <w:t>the</w:t>
      </w:r>
      <w:r>
        <w:rPr>
          <w:spacing w:val="23"/>
          <w:sz w:val="24"/>
        </w:rPr>
        <w:t> </w:t>
      </w:r>
      <w:r>
        <w:rPr>
          <w:sz w:val="24"/>
        </w:rPr>
        <w:t>performance</w:t>
      </w:r>
      <w:r>
        <w:rPr>
          <w:spacing w:val="20"/>
          <w:sz w:val="24"/>
        </w:rPr>
        <w:t> </w:t>
      </w:r>
      <w:r>
        <w:rPr>
          <w:sz w:val="24"/>
        </w:rPr>
        <w:t>of</w:t>
      </w:r>
      <w:r>
        <w:rPr>
          <w:spacing w:val="23"/>
          <w:sz w:val="24"/>
        </w:rPr>
        <w:t> </w:t>
      </w:r>
      <w:r>
        <w:rPr>
          <w:sz w:val="24"/>
        </w:rPr>
        <w:t>a</w:t>
      </w:r>
      <w:r>
        <w:rPr>
          <w:spacing w:val="20"/>
          <w:sz w:val="24"/>
        </w:rPr>
        <w:t> </w:t>
      </w:r>
      <w:r>
        <w:rPr>
          <w:sz w:val="24"/>
        </w:rPr>
        <w:t>maximally</w:t>
      </w:r>
      <w:r>
        <w:rPr>
          <w:spacing w:val="22"/>
          <w:sz w:val="24"/>
        </w:rPr>
        <w:t> </w:t>
      </w:r>
      <w:r>
        <w:rPr>
          <w:sz w:val="24"/>
        </w:rPr>
        <w:t>secure</w:t>
      </w:r>
      <w:r>
        <w:rPr>
          <w:spacing w:val="20"/>
          <w:sz w:val="24"/>
        </w:rPr>
        <w:t> </w:t>
      </w:r>
      <w:r>
        <w:rPr>
          <w:sz w:val="24"/>
        </w:rPr>
        <w:t>setup,</w:t>
      </w:r>
      <w:r>
        <w:rPr>
          <w:spacing w:val="20"/>
          <w:sz w:val="24"/>
        </w:rPr>
        <w:t> </w:t>
      </w:r>
      <w:r>
        <w:rPr>
          <w:sz w:val="24"/>
        </w:rPr>
        <w:t>where</w:t>
      </w:r>
      <w:r>
        <w:rPr>
          <w:spacing w:val="20"/>
          <w:sz w:val="24"/>
        </w:rPr>
        <w:t> </w:t>
      </w:r>
      <w:r>
        <w:rPr>
          <w:sz w:val="24"/>
        </w:rPr>
        <w:t>there</w:t>
      </w:r>
      <w:r>
        <w:rPr>
          <w:spacing w:val="21"/>
          <w:sz w:val="24"/>
        </w:rPr>
        <w:t> </w:t>
      </w:r>
      <w:r>
        <w:rPr>
          <w:sz w:val="24"/>
        </w:rPr>
        <w:t>is</w:t>
      </w:r>
      <w:r>
        <w:rPr>
          <w:spacing w:val="20"/>
          <w:sz w:val="24"/>
        </w:rPr>
        <w:t> </w:t>
      </w:r>
      <w:r>
        <w:rPr>
          <w:sz w:val="24"/>
        </w:rPr>
        <w:t>no</w:t>
      </w:r>
      <w:r>
        <w:rPr>
          <w:spacing w:val="23"/>
          <w:sz w:val="24"/>
        </w:rPr>
        <w:t> </w:t>
      </w:r>
      <w:r>
        <w:rPr>
          <w:sz w:val="24"/>
        </w:rPr>
        <w:t>single</w:t>
      </w:r>
    </w:p>
    <w:p>
      <w:pPr>
        <w:pStyle w:val="ListParagraph"/>
        <w:spacing w:after="0" w:line="288" w:lineRule="auto"/>
        <w:jc w:val="both"/>
        <w:rPr>
          <w:sz w:val="24"/>
        </w:rPr>
        <w:sectPr>
          <w:pgSz w:w="12240" w:h="15840"/>
          <w:pgMar w:header="0" w:footer="1431" w:top="1400" w:bottom="1620" w:left="1440" w:right="720"/>
        </w:sectPr>
      </w:pPr>
    </w:p>
    <w:p>
      <w:pPr>
        <w:pStyle w:val="BodyText"/>
        <w:spacing w:line="288" w:lineRule="auto" w:before="59"/>
        <w:ind w:left="360"/>
      </w:pPr>
      <w:r>
        <w:rPr/>
        <w:t>point of failure (e.g. personal data</w:t>
      </w:r>
      <w:r>
        <w:rPr>
          <w:vertAlign w:val="superscript"/>
        </w:rPr>
        <w:t>2</w:t>
      </w:r>
      <w:r>
        <w:rPr>
          <w:spacing w:val="-2"/>
          <w:vertAlign w:val="baseline"/>
        </w:rPr>
        <w:t> </w:t>
      </w:r>
      <w:r>
        <w:rPr>
          <w:vertAlign w:val="baseline"/>
        </w:rPr>
        <w:t>remains protected even in a scenario where a single cloud provider is compromised, or a single country raids a data center).</w:t>
      </w:r>
    </w:p>
    <w:p>
      <w:pPr>
        <w:spacing w:before="161"/>
        <w:ind w:left="4057" w:right="0" w:firstLine="0"/>
        <w:jc w:val="left"/>
        <w:rPr>
          <w:i/>
          <w:sz w:val="24"/>
        </w:rPr>
      </w:pPr>
      <w:r>
        <w:rPr>
          <w:i/>
          <w:sz w:val="24"/>
          <w:u w:val="single"/>
        </w:rPr>
        <w:t>Table</w:t>
      </w:r>
      <w:r>
        <w:rPr>
          <w:i/>
          <w:spacing w:val="-1"/>
          <w:sz w:val="24"/>
          <w:u w:val="single"/>
        </w:rPr>
        <w:t> </w:t>
      </w:r>
      <w:r>
        <w:rPr>
          <w:i/>
          <w:sz w:val="24"/>
          <w:u w:val="single"/>
        </w:rPr>
        <w:t>2 – HP</w:t>
      </w:r>
      <w:r>
        <w:rPr>
          <w:i/>
          <w:spacing w:val="-2"/>
          <w:sz w:val="24"/>
          <w:u w:val="single"/>
        </w:rPr>
        <w:t> Servers</w:t>
      </w:r>
    </w:p>
    <w:p>
      <w:pPr>
        <w:pStyle w:val="BodyText"/>
        <w:spacing w:before="11" w:after="1"/>
        <w:rPr>
          <w:i/>
          <w:sz w:val="17"/>
        </w:rPr>
      </w:pPr>
    </w:p>
    <w:tbl>
      <w:tblPr>
        <w:tblW w:w="0" w:type="auto"/>
        <w:jc w:val="left"/>
        <w:tblInd w:w="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5"/>
        <w:gridCol w:w="2409"/>
        <w:gridCol w:w="2126"/>
        <w:gridCol w:w="1833"/>
      </w:tblGrid>
      <w:tr>
        <w:trPr>
          <w:trHeight w:val="750" w:hRule="atLeast"/>
        </w:trPr>
        <w:tc>
          <w:tcPr>
            <w:tcW w:w="1985" w:type="dxa"/>
            <w:shd w:val="clear" w:color="auto" w:fill="F3F3F3"/>
          </w:tcPr>
          <w:p>
            <w:pPr>
              <w:pStyle w:val="TableParagraph"/>
              <w:spacing w:before="0"/>
              <w:ind w:left="0"/>
              <w:rPr>
                <w:rFonts w:ascii="Times New Roman"/>
                <w:sz w:val="24"/>
              </w:rPr>
            </w:pPr>
          </w:p>
        </w:tc>
        <w:tc>
          <w:tcPr>
            <w:tcW w:w="2409" w:type="dxa"/>
            <w:shd w:val="clear" w:color="auto" w:fill="F3F3F3"/>
          </w:tcPr>
          <w:p>
            <w:pPr>
              <w:pStyle w:val="TableParagraph"/>
              <w:spacing w:before="100"/>
              <w:ind w:left="23"/>
              <w:jc w:val="center"/>
              <w:rPr>
                <w:b/>
                <w:sz w:val="24"/>
              </w:rPr>
            </w:pPr>
            <w:r>
              <w:rPr>
                <w:b/>
                <w:spacing w:val="-5"/>
                <w:sz w:val="24"/>
              </w:rPr>
              <w:t>NTU</w:t>
            </w:r>
          </w:p>
        </w:tc>
        <w:tc>
          <w:tcPr>
            <w:tcW w:w="2126" w:type="dxa"/>
            <w:shd w:val="clear" w:color="auto" w:fill="F3F3F3"/>
          </w:tcPr>
          <w:p>
            <w:pPr>
              <w:pStyle w:val="TableParagraph"/>
              <w:spacing w:before="100"/>
              <w:ind w:left="23"/>
              <w:jc w:val="center"/>
              <w:rPr>
                <w:b/>
                <w:sz w:val="24"/>
              </w:rPr>
            </w:pPr>
            <w:r>
              <w:rPr>
                <w:b/>
                <w:spacing w:val="-2"/>
                <w:sz w:val="24"/>
              </w:rPr>
              <w:t>Akamai</w:t>
            </w:r>
          </w:p>
        </w:tc>
        <w:tc>
          <w:tcPr>
            <w:tcW w:w="1833" w:type="dxa"/>
            <w:shd w:val="clear" w:color="auto" w:fill="F3F3F3"/>
          </w:tcPr>
          <w:p>
            <w:pPr>
              <w:pStyle w:val="TableParagraph"/>
              <w:spacing w:before="100"/>
              <w:ind w:left="25"/>
              <w:jc w:val="center"/>
              <w:rPr>
                <w:b/>
                <w:sz w:val="24"/>
              </w:rPr>
            </w:pPr>
            <w:r>
              <w:rPr>
                <w:b/>
                <w:spacing w:val="-2"/>
                <w:sz w:val="24"/>
              </w:rPr>
              <w:t>Cybernetica</w:t>
            </w:r>
          </w:p>
        </w:tc>
      </w:tr>
      <w:tr>
        <w:trPr>
          <w:trHeight w:val="752" w:hRule="atLeast"/>
        </w:trPr>
        <w:tc>
          <w:tcPr>
            <w:tcW w:w="1985" w:type="dxa"/>
          </w:tcPr>
          <w:p>
            <w:pPr>
              <w:pStyle w:val="TableParagraph"/>
              <w:spacing w:before="100"/>
              <w:ind w:left="100"/>
              <w:rPr>
                <w:b/>
                <w:sz w:val="24"/>
              </w:rPr>
            </w:pPr>
            <w:r>
              <w:rPr>
                <w:b/>
                <w:sz w:val="24"/>
              </w:rPr>
              <w:t>Cloud</w:t>
            </w:r>
            <w:r>
              <w:rPr>
                <w:b/>
                <w:spacing w:val="1"/>
                <w:sz w:val="24"/>
              </w:rPr>
              <w:t> </w:t>
            </w:r>
            <w:r>
              <w:rPr>
                <w:b/>
                <w:spacing w:val="-2"/>
                <w:sz w:val="24"/>
              </w:rPr>
              <w:t>Provider</w:t>
            </w:r>
          </w:p>
        </w:tc>
        <w:tc>
          <w:tcPr>
            <w:tcW w:w="2409" w:type="dxa"/>
          </w:tcPr>
          <w:p>
            <w:pPr>
              <w:pStyle w:val="TableParagraph"/>
              <w:spacing w:before="100"/>
              <w:ind w:left="23" w:right="1"/>
              <w:jc w:val="center"/>
              <w:rPr>
                <w:sz w:val="24"/>
              </w:rPr>
            </w:pPr>
            <w:r>
              <w:rPr>
                <w:spacing w:val="-5"/>
                <w:sz w:val="24"/>
              </w:rPr>
              <w:t>AWS</w:t>
            </w:r>
          </w:p>
        </w:tc>
        <w:tc>
          <w:tcPr>
            <w:tcW w:w="2126" w:type="dxa"/>
          </w:tcPr>
          <w:p>
            <w:pPr>
              <w:pStyle w:val="TableParagraph"/>
              <w:spacing w:before="100"/>
              <w:ind w:left="23" w:right="1"/>
              <w:jc w:val="center"/>
              <w:rPr>
                <w:sz w:val="24"/>
              </w:rPr>
            </w:pPr>
            <w:r>
              <w:rPr>
                <w:spacing w:val="-2"/>
                <w:sz w:val="24"/>
              </w:rPr>
              <w:t>Akamai</w:t>
            </w:r>
          </w:p>
        </w:tc>
        <w:tc>
          <w:tcPr>
            <w:tcW w:w="1833" w:type="dxa"/>
          </w:tcPr>
          <w:p>
            <w:pPr>
              <w:pStyle w:val="TableParagraph"/>
              <w:spacing w:before="100"/>
              <w:ind w:left="25" w:right="2"/>
              <w:jc w:val="center"/>
              <w:rPr>
                <w:sz w:val="24"/>
              </w:rPr>
            </w:pPr>
            <w:r>
              <w:rPr>
                <w:spacing w:val="-4"/>
                <w:sz w:val="24"/>
              </w:rPr>
              <w:t>Azure</w:t>
            </w:r>
          </w:p>
        </w:tc>
      </w:tr>
      <w:tr>
        <w:trPr>
          <w:trHeight w:val="1384" w:hRule="atLeast"/>
        </w:trPr>
        <w:tc>
          <w:tcPr>
            <w:tcW w:w="1985" w:type="dxa"/>
          </w:tcPr>
          <w:p>
            <w:pPr>
              <w:pStyle w:val="TableParagraph"/>
              <w:spacing w:before="138"/>
              <w:ind w:left="100"/>
              <w:rPr>
                <w:b/>
                <w:sz w:val="24"/>
              </w:rPr>
            </w:pPr>
            <w:r>
              <w:rPr>
                <w:b/>
                <w:spacing w:val="-2"/>
                <w:sz w:val="24"/>
              </w:rPr>
              <w:t>Location</w:t>
            </w:r>
          </w:p>
        </w:tc>
        <w:tc>
          <w:tcPr>
            <w:tcW w:w="2409" w:type="dxa"/>
          </w:tcPr>
          <w:p>
            <w:pPr>
              <w:pStyle w:val="TableParagraph"/>
              <w:spacing w:line="288" w:lineRule="auto" w:before="138"/>
              <w:ind w:left="686" w:hanging="94"/>
              <w:rPr>
                <w:sz w:val="24"/>
              </w:rPr>
            </w:pPr>
            <w:r>
              <w:rPr>
                <w:spacing w:val="-2"/>
                <w:sz w:val="24"/>
              </w:rPr>
              <w:t>Copenhagen (Denmark)</w:t>
            </w:r>
          </w:p>
        </w:tc>
        <w:tc>
          <w:tcPr>
            <w:tcW w:w="2126" w:type="dxa"/>
          </w:tcPr>
          <w:p>
            <w:pPr>
              <w:pStyle w:val="TableParagraph"/>
              <w:spacing w:line="288" w:lineRule="auto" w:before="138"/>
              <w:ind w:left="543" w:firstLine="67"/>
              <w:rPr>
                <w:sz w:val="24"/>
              </w:rPr>
            </w:pPr>
            <w:r>
              <w:rPr>
                <w:spacing w:val="-2"/>
                <w:sz w:val="24"/>
              </w:rPr>
              <w:t>Frankfurt (Germany)</w:t>
            </w:r>
          </w:p>
        </w:tc>
        <w:tc>
          <w:tcPr>
            <w:tcW w:w="1833" w:type="dxa"/>
          </w:tcPr>
          <w:p>
            <w:pPr>
              <w:pStyle w:val="TableParagraph"/>
              <w:spacing w:line="453" w:lineRule="auto" w:before="138"/>
              <w:ind w:left="459" w:firstLine="185"/>
              <w:rPr>
                <w:sz w:val="24"/>
              </w:rPr>
            </w:pPr>
            <w:r>
              <w:rPr>
                <w:spacing w:val="-2"/>
                <w:sz w:val="24"/>
              </w:rPr>
              <w:t>Gavle (Sweden)</w:t>
            </w:r>
          </w:p>
        </w:tc>
      </w:tr>
    </w:tbl>
    <w:p>
      <w:pPr>
        <w:pStyle w:val="BodyText"/>
        <w:spacing w:before="68"/>
        <w:rPr>
          <w:i/>
        </w:rPr>
      </w:pPr>
    </w:p>
    <w:p>
      <w:pPr>
        <w:pStyle w:val="Heading1"/>
      </w:pPr>
      <w:bookmarkStart w:name="_bookmark2" w:id="3"/>
      <w:bookmarkEnd w:id="3"/>
      <w:r>
        <w:rPr>
          <w:b w:val="0"/>
        </w:rPr>
      </w:r>
      <w:r>
        <w:rPr>
          <w:color w:val="A823A2"/>
        </w:rPr>
        <w:t>Solution</w:t>
      </w:r>
      <w:r>
        <w:rPr>
          <w:color w:val="A823A2"/>
          <w:spacing w:val="-13"/>
        </w:rPr>
        <w:t> </w:t>
      </w:r>
      <w:r>
        <w:rPr>
          <w:color w:val="A823A2"/>
          <w:spacing w:val="-2"/>
        </w:rPr>
        <w:t>Architecture</w:t>
      </w:r>
    </w:p>
    <w:p>
      <w:pPr>
        <w:pStyle w:val="BodyText"/>
        <w:spacing w:before="156"/>
        <w:rPr>
          <w:b/>
          <w:sz w:val="32"/>
        </w:rPr>
      </w:pPr>
    </w:p>
    <w:p>
      <w:pPr>
        <w:pStyle w:val="ListParagraph"/>
        <w:numPr>
          <w:ilvl w:val="0"/>
          <w:numId w:val="1"/>
        </w:numPr>
        <w:tabs>
          <w:tab w:pos="360" w:val="left" w:leader="none"/>
        </w:tabs>
        <w:spacing w:line="288" w:lineRule="auto" w:before="0" w:after="0"/>
        <w:ind w:left="360" w:right="358" w:hanging="360"/>
        <w:jc w:val="both"/>
        <w:rPr>
          <w:sz w:val="24"/>
        </w:rPr>
      </w:pPr>
      <w:r>
        <w:rPr>
          <w:b/>
          <w:sz w:val="24"/>
        </w:rPr>
        <w:t>Seven key steps were defined in the POC solution architecture </w:t>
      </w:r>
      <w:r>
        <w:rPr>
          <w:sz w:val="24"/>
        </w:rPr>
        <w:t>for the attribution report to be generated (see Figure 1 below):</w:t>
      </w:r>
    </w:p>
    <w:p>
      <w:pPr>
        <w:pStyle w:val="ListParagraph"/>
        <w:numPr>
          <w:ilvl w:val="0"/>
          <w:numId w:val="2"/>
        </w:numPr>
        <w:tabs>
          <w:tab w:pos="708" w:val="left" w:leader="none"/>
        </w:tabs>
        <w:spacing w:line="288" w:lineRule="auto" w:before="163" w:after="0"/>
        <w:ind w:left="708" w:right="354" w:hanging="360"/>
        <w:jc w:val="both"/>
        <w:rPr>
          <w:sz w:val="24"/>
        </w:rPr>
      </w:pPr>
      <w:r>
        <w:rPr>
          <w:sz w:val="24"/>
        </w:rPr>
        <w:t>Step 1 – A unique browser or device key is created for the user upon installation of browser or mobile operating system. This key is cached in the browser and will not be accessible by browser</w:t>
      </w:r>
      <w:r>
        <w:rPr>
          <w:spacing w:val="-5"/>
          <w:sz w:val="24"/>
        </w:rPr>
        <w:t> </w:t>
      </w:r>
      <w:r>
        <w:rPr>
          <w:sz w:val="24"/>
        </w:rPr>
        <w:t>vendor</w:t>
      </w:r>
      <w:r>
        <w:rPr>
          <w:spacing w:val="-7"/>
          <w:sz w:val="24"/>
        </w:rPr>
        <w:t> </w:t>
      </w:r>
      <w:r>
        <w:rPr>
          <w:sz w:val="24"/>
        </w:rPr>
        <w:t>or</w:t>
      </w:r>
      <w:r>
        <w:rPr>
          <w:spacing w:val="-8"/>
          <w:sz w:val="24"/>
        </w:rPr>
        <w:t> </w:t>
      </w:r>
      <w:r>
        <w:rPr>
          <w:sz w:val="24"/>
        </w:rPr>
        <w:t>any</w:t>
      </w:r>
      <w:r>
        <w:rPr>
          <w:spacing w:val="-9"/>
          <w:sz w:val="24"/>
        </w:rPr>
        <w:t> </w:t>
      </w:r>
      <w:r>
        <w:rPr>
          <w:sz w:val="24"/>
        </w:rPr>
        <w:t>third</w:t>
      </w:r>
      <w:r>
        <w:rPr>
          <w:spacing w:val="-7"/>
          <w:sz w:val="24"/>
        </w:rPr>
        <w:t> </w:t>
      </w:r>
      <w:r>
        <w:rPr>
          <w:sz w:val="24"/>
        </w:rPr>
        <w:t>party.</w:t>
      </w:r>
      <w:r>
        <w:rPr>
          <w:spacing w:val="-5"/>
          <w:sz w:val="24"/>
        </w:rPr>
        <w:t> </w:t>
      </w:r>
      <w:r>
        <w:rPr>
          <w:sz w:val="24"/>
        </w:rPr>
        <w:t>Browsers</w:t>
      </w:r>
      <w:r>
        <w:rPr>
          <w:spacing w:val="-8"/>
          <w:sz w:val="24"/>
        </w:rPr>
        <w:t> </w:t>
      </w:r>
      <w:r>
        <w:rPr>
          <w:sz w:val="24"/>
        </w:rPr>
        <w:t>expose</w:t>
      </w:r>
      <w:r>
        <w:rPr>
          <w:spacing w:val="-5"/>
          <w:sz w:val="24"/>
        </w:rPr>
        <w:t> </w:t>
      </w:r>
      <w:r>
        <w:rPr>
          <w:sz w:val="24"/>
        </w:rPr>
        <w:t>an</w:t>
      </w:r>
      <w:r>
        <w:rPr>
          <w:spacing w:val="-5"/>
          <w:sz w:val="24"/>
        </w:rPr>
        <w:t> </w:t>
      </w:r>
      <w:r>
        <w:rPr>
          <w:sz w:val="24"/>
        </w:rPr>
        <w:t>API</w:t>
      </w:r>
      <w:r>
        <w:rPr>
          <w:spacing w:val="-4"/>
          <w:sz w:val="24"/>
        </w:rPr>
        <w:t> </w:t>
      </w:r>
      <w:r>
        <w:rPr>
          <w:sz w:val="24"/>
        </w:rPr>
        <w:t>(namely,</w:t>
      </w:r>
      <w:r>
        <w:rPr>
          <w:spacing w:val="-6"/>
          <w:sz w:val="24"/>
        </w:rPr>
        <w:t> </w:t>
      </w:r>
      <w:r>
        <w:rPr>
          <w:i/>
          <w:sz w:val="24"/>
        </w:rPr>
        <w:t>getEncryptedMatchKey</w:t>
      </w:r>
      <w:r>
        <w:rPr>
          <w:sz w:val="24"/>
        </w:rPr>
        <w:t>) which will “shred” the cached key into 3 random “secret shares”. Pairs of these “secret shares” are then encrypted using Helper Parties' public keys. We call the result of this operation “Encrypted Secret Share Pairs” or ESSP.</w:t>
      </w:r>
      <w:r>
        <w:rPr>
          <w:spacing w:val="40"/>
          <w:sz w:val="24"/>
        </w:rPr>
        <w:t> </w:t>
      </w:r>
      <w:r>
        <w:rPr>
          <w:sz w:val="24"/>
        </w:rPr>
        <w:t>Each Helper Party can only decrypt its assigned ESSP.</w:t>
      </w:r>
    </w:p>
    <w:p>
      <w:pPr>
        <w:pStyle w:val="ListParagraph"/>
        <w:numPr>
          <w:ilvl w:val="0"/>
          <w:numId w:val="2"/>
        </w:numPr>
        <w:tabs>
          <w:tab w:pos="708" w:val="left" w:leader="none"/>
        </w:tabs>
        <w:spacing w:line="288" w:lineRule="auto" w:before="200" w:after="0"/>
        <w:ind w:left="708" w:right="354" w:hanging="360"/>
        <w:jc w:val="both"/>
        <w:rPr>
          <w:sz w:val="24"/>
        </w:rPr>
      </w:pPr>
      <w:r>
        <w:rPr>
          <w:sz w:val="24"/>
        </w:rPr>
        <w:t>Steps 2 &amp; 3 – When an impression occurs at the publisher or a conversion occurs at the advertiser, the publisher or advertisers call </w:t>
      </w:r>
      <w:r>
        <w:rPr>
          <w:i/>
          <w:sz w:val="24"/>
        </w:rPr>
        <w:t>getEncryptedMatchKey </w:t>
      </w:r>
      <w:r>
        <w:rPr>
          <w:sz w:val="24"/>
        </w:rPr>
        <w:t>to obtain the ESSPs for that user. The publisher and advertiser also collect the relevant activity data needed for the attribution measurement. The activity data are appended to the ESSPs.</w:t>
      </w:r>
    </w:p>
    <w:p>
      <w:pPr>
        <w:pStyle w:val="ListParagraph"/>
        <w:spacing w:after="0" w:line="288" w:lineRule="auto"/>
        <w:jc w:val="both"/>
        <w:rPr>
          <w:sz w:val="24"/>
        </w:rPr>
        <w:sectPr>
          <w:footerReference w:type="default" r:id="rId12"/>
          <w:pgSz w:w="12240" w:h="15840"/>
          <w:pgMar w:header="0" w:footer="2176" w:top="1380" w:bottom="2360" w:left="1440" w:right="720"/>
        </w:sectPr>
      </w:pPr>
    </w:p>
    <w:p>
      <w:pPr>
        <w:pStyle w:val="ListParagraph"/>
        <w:numPr>
          <w:ilvl w:val="0"/>
          <w:numId w:val="2"/>
        </w:numPr>
        <w:tabs>
          <w:tab w:pos="708" w:val="left" w:leader="none"/>
        </w:tabs>
        <w:spacing w:line="288" w:lineRule="auto" w:before="81" w:after="0"/>
        <w:ind w:left="708" w:right="353" w:hanging="360"/>
        <w:jc w:val="both"/>
        <w:rPr>
          <w:sz w:val="24"/>
        </w:rPr>
      </w:pPr>
      <w:r>
        <w:rPr>
          <w:sz w:val="24"/>
        </w:rPr>
        <w:t>Steps</w:t>
      </w:r>
      <w:r>
        <w:rPr>
          <w:spacing w:val="-4"/>
          <w:sz w:val="24"/>
        </w:rPr>
        <w:t> </w:t>
      </w:r>
      <w:r>
        <w:rPr>
          <w:sz w:val="24"/>
        </w:rPr>
        <w:t>4</w:t>
      </w:r>
      <w:r>
        <w:rPr>
          <w:spacing w:val="-1"/>
          <w:sz w:val="24"/>
        </w:rPr>
        <w:t> </w:t>
      </w:r>
      <w:r>
        <w:rPr>
          <w:sz w:val="24"/>
        </w:rPr>
        <w:t>&amp;</w:t>
      </w:r>
      <w:r>
        <w:rPr>
          <w:spacing w:val="-3"/>
          <w:sz w:val="24"/>
        </w:rPr>
        <w:t> </w:t>
      </w:r>
      <w:r>
        <w:rPr>
          <w:sz w:val="24"/>
        </w:rPr>
        <w:t>5</w:t>
      </w:r>
      <w:r>
        <w:rPr>
          <w:spacing w:val="-3"/>
          <w:sz w:val="24"/>
        </w:rPr>
        <w:t> </w:t>
      </w:r>
      <w:r>
        <w:rPr>
          <w:sz w:val="24"/>
        </w:rPr>
        <w:t>–</w:t>
      </w:r>
      <w:r>
        <w:rPr>
          <w:spacing w:val="-1"/>
          <w:sz w:val="24"/>
        </w:rPr>
        <w:t> </w:t>
      </w:r>
      <w:r>
        <w:rPr>
          <w:sz w:val="24"/>
        </w:rPr>
        <w:t>The</w:t>
      </w:r>
      <w:r>
        <w:rPr>
          <w:spacing w:val="-2"/>
          <w:sz w:val="24"/>
        </w:rPr>
        <w:t> </w:t>
      </w:r>
      <w:r>
        <w:rPr>
          <w:sz w:val="24"/>
        </w:rPr>
        <w:t>dataset</w:t>
      </w:r>
      <w:r>
        <w:rPr>
          <w:spacing w:val="-1"/>
          <w:sz w:val="24"/>
        </w:rPr>
        <w:t> </w:t>
      </w:r>
      <w:r>
        <w:rPr>
          <w:sz w:val="24"/>
        </w:rPr>
        <w:t>of</w:t>
      </w:r>
      <w:r>
        <w:rPr>
          <w:spacing w:val="-3"/>
          <w:sz w:val="24"/>
        </w:rPr>
        <w:t> </w:t>
      </w:r>
      <w:r>
        <w:rPr>
          <w:sz w:val="24"/>
        </w:rPr>
        <w:t>activity</w:t>
      </w:r>
      <w:r>
        <w:rPr>
          <w:spacing w:val="-5"/>
          <w:sz w:val="24"/>
        </w:rPr>
        <w:t> </w:t>
      </w:r>
      <w:r>
        <w:rPr>
          <w:sz w:val="24"/>
        </w:rPr>
        <w:t>data</w:t>
      </w:r>
      <w:r>
        <w:rPr>
          <w:spacing w:val="-2"/>
          <w:sz w:val="24"/>
        </w:rPr>
        <w:t> </w:t>
      </w:r>
      <w:r>
        <w:rPr>
          <w:sz w:val="24"/>
        </w:rPr>
        <w:t>with</w:t>
      </w:r>
      <w:r>
        <w:rPr>
          <w:spacing w:val="-2"/>
          <w:sz w:val="24"/>
        </w:rPr>
        <w:t> </w:t>
      </w:r>
      <w:r>
        <w:rPr>
          <w:sz w:val="24"/>
        </w:rPr>
        <w:t>ESSPs</w:t>
      </w:r>
      <w:r>
        <w:rPr>
          <w:spacing w:val="-2"/>
          <w:sz w:val="24"/>
        </w:rPr>
        <w:t> </w:t>
      </w:r>
      <w:r>
        <w:rPr>
          <w:sz w:val="24"/>
        </w:rPr>
        <w:t>are</w:t>
      </w:r>
      <w:r>
        <w:rPr>
          <w:spacing w:val="-1"/>
          <w:sz w:val="24"/>
        </w:rPr>
        <w:t> </w:t>
      </w:r>
      <w:r>
        <w:rPr>
          <w:sz w:val="24"/>
        </w:rPr>
        <w:t>sent</w:t>
      </w:r>
      <w:r>
        <w:rPr>
          <w:spacing w:val="-3"/>
          <w:sz w:val="24"/>
        </w:rPr>
        <w:t> </w:t>
      </w:r>
      <w:r>
        <w:rPr>
          <w:sz w:val="24"/>
        </w:rPr>
        <w:t>to</w:t>
      </w:r>
      <w:r>
        <w:rPr>
          <w:spacing w:val="-1"/>
          <w:sz w:val="24"/>
        </w:rPr>
        <w:t> </w:t>
      </w:r>
      <w:r>
        <w:rPr>
          <w:sz w:val="24"/>
        </w:rPr>
        <w:t>an</w:t>
      </w:r>
      <w:r>
        <w:rPr>
          <w:spacing w:val="-1"/>
          <w:sz w:val="24"/>
        </w:rPr>
        <w:t> </w:t>
      </w:r>
      <w:r>
        <w:rPr>
          <w:sz w:val="24"/>
        </w:rPr>
        <w:t>Adtech entity</w:t>
      </w:r>
      <w:r>
        <w:rPr>
          <w:spacing w:val="-5"/>
          <w:sz w:val="24"/>
        </w:rPr>
        <w:t> </w:t>
      </w:r>
      <w:r>
        <w:rPr>
          <w:sz w:val="24"/>
        </w:rPr>
        <w:t>for</w:t>
      </w:r>
      <w:r>
        <w:rPr>
          <w:spacing w:val="-3"/>
          <w:sz w:val="24"/>
        </w:rPr>
        <w:t> </w:t>
      </w:r>
      <w:r>
        <w:rPr>
          <w:sz w:val="24"/>
        </w:rPr>
        <w:t>filtering and</w:t>
      </w:r>
      <w:r>
        <w:rPr>
          <w:spacing w:val="-14"/>
          <w:sz w:val="24"/>
        </w:rPr>
        <w:t> </w:t>
      </w:r>
      <w:r>
        <w:rPr>
          <w:sz w:val="24"/>
        </w:rPr>
        <w:t>sorting</w:t>
      </w:r>
      <w:r>
        <w:rPr>
          <w:spacing w:val="-14"/>
          <w:sz w:val="24"/>
        </w:rPr>
        <w:t> </w:t>
      </w:r>
      <w:r>
        <w:rPr>
          <w:sz w:val="24"/>
        </w:rPr>
        <w:t>as</w:t>
      </w:r>
      <w:r>
        <w:rPr>
          <w:spacing w:val="-13"/>
          <w:sz w:val="24"/>
        </w:rPr>
        <w:t> </w:t>
      </w:r>
      <w:r>
        <w:rPr>
          <w:sz w:val="24"/>
        </w:rPr>
        <w:t>desired</w:t>
      </w:r>
      <w:r>
        <w:rPr>
          <w:spacing w:val="-14"/>
          <w:sz w:val="24"/>
        </w:rPr>
        <w:t> </w:t>
      </w:r>
      <w:r>
        <w:rPr>
          <w:sz w:val="24"/>
        </w:rPr>
        <w:t>by</w:t>
      </w:r>
      <w:r>
        <w:rPr>
          <w:spacing w:val="-13"/>
          <w:sz w:val="24"/>
        </w:rPr>
        <w:t> </w:t>
      </w:r>
      <w:r>
        <w:rPr>
          <w:sz w:val="24"/>
        </w:rPr>
        <w:t>the</w:t>
      </w:r>
      <w:r>
        <w:rPr>
          <w:spacing w:val="-14"/>
          <w:sz w:val="24"/>
        </w:rPr>
        <w:t> </w:t>
      </w:r>
      <w:r>
        <w:rPr>
          <w:sz w:val="24"/>
        </w:rPr>
        <w:t>type</w:t>
      </w:r>
      <w:r>
        <w:rPr>
          <w:spacing w:val="-13"/>
          <w:sz w:val="24"/>
        </w:rPr>
        <w:t> </w:t>
      </w:r>
      <w:r>
        <w:rPr>
          <w:sz w:val="24"/>
        </w:rPr>
        <w:t>of</w:t>
      </w:r>
      <w:r>
        <w:rPr>
          <w:spacing w:val="-14"/>
          <w:sz w:val="24"/>
        </w:rPr>
        <w:t> </w:t>
      </w:r>
      <w:r>
        <w:rPr>
          <w:sz w:val="24"/>
        </w:rPr>
        <w:t>attribution</w:t>
      </w:r>
      <w:r>
        <w:rPr>
          <w:spacing w:val="-14"/>
          <w:sz w:val="24"/>
        </w:rPr>
        <w:t> </w:t>
      </w:r>
      <w:r>
        <w:rPr>
          <w:sz w:val="24"/>
        </w:rPr>
        <w:t>report.</w:t>
      </w:r>
      <w:r>
        <w:rPr>
          <w:spacing w:val="-13"/>
          <w:sz w:val="24"/>
        </w:rPr>
        <w:t> </w:t>
      </w:r>
      <w:r>
        <w:rPr>
          <w:sz w:val="24"/>
        </w:rPr>
        <w:t>The</w:t>
      </w:r>
      <w:r>
        <w:rPr>
          <w:spacing w:val="-14"/>
          <w:sz w:val="24"/>
        </w:rPr>
        <w:t> </w:t>
      </w:r>
      <w:r>
        <w:rPr>
          <w:sz w:val="24"/>
        </w:rPr>
        <w:t>activity</w:t>
      </w:r>
      <w:r>
        <w:rPr>
          <w:spacing w:val="-13"/>
          <w:sz w:val="24"/>
        </w:rPr>
        <w:t> </w:t>
      </w:r>
      <w:r>
        <w:rPr>
          <w:sz w:val="24"/>
        </w:rPr>
        <w:t>data</w:t>
      </w:r>
      <w:r>
        <w:rPr>
          <w:spacing w:val="-14"/>
          <w:sz w:val="24"/>
        </w:rPr>
        <w:t> </w:t>
      </w:r>
      <w:r>
        <w:rPr>
          <w:sz w:val="24"/>
        </w:rPr>
        <w:t>is</w:t>
      </w:r>
      <w:r>
        <w:rPr>
          <w:spacing w:val="-13"/>
          <w:sz w:val="24"/>
        </w:rPr>
        <w:t> </w:t>
      </w:r>
      <w:r>
        <w:rPr>
          <w:sz w:val="24"/>
        </w:rPr>
        <w:t>further</w:t>
      </w:r>
      <w:r>
        <w:rPr>
          <w:spacing w:val="-14"/>
          <w:sz w:val="24"/>
        </w:rPr>
        <w:t> </w:t>
      </w:r>
      <w:r>
        <w:rPr>
          <w:sz w:val="24"/>
        </w:rPr>
        <w:t>“shredded” into</w:t>
      </w:r>
      <w:r>
        <w:rPr>
          <w:spacing w:val="-5"/>
          <w:sz w:val="24"/>
        </w:rPr>
        <w:t> </w:t>
      </w:r>
      <w:r>
        <w:rPr>
          <w:sz w:val="24"/>
        </w:rPr>
        <w:t>pairs</w:t>
      </w:r>
      <w:r>
        <w:rPr>
          <w:spacing w:val="-5"/>
          <w:sz w:val="24"/>
        </w:rPr>
        <w:t> </w:t>
      </w:r>
      <w:r>
        <w:rPr>
          <w:sz w:val="24"/>
        </w:rPr>
        <w:t>of</w:t>
      </w:r>
      <w:r>
        <w:rPr>
          <w:spacing w:val="-4"/>
          <w:sz w:val="24"/>
        </w:rPr>
        <w:t> </w:t>
      </w:r>
      <w:r>
        <w:rPr>
          <w:sz w:val="24"/>
        </w:rPr>
        <w:t>secret</w:t>
      </w:r>
      <w:r>
        <w:rPr>
          <w:spacing w:val="-3"/>
          <w:sz w:val="24"/>
        </w:rPr>
        <w:t> </w:t>
      </w:r>
      <w:r>
        <w:rPr>
          <w:sz w:val="24"/>
        </w:rPr>
        <w:t>shares</w:t>
      </w:r>
      <w:r>
        <w:rPr>
          <w:spacing w:val="-3"/>
          <w:sz w:val="24"/>
        </w:rPr>
        <w:t> </w:t>
      </w:r>
      <w:r>
        <w:rPr>
          <w:sz w:val="24"/>
        </w:rPr>
        <w:t>and,</w:t>
      </w:r>
      <w:r>
        <w:rPr>
          <w:spacing w:val="-3"/>
          <w:sz w:val="24"/>
        </w:rPr>
        <w:t> </w:t>
      </w:r>
      <w:r>
        <w:rPr>
          <w:sz w:val="24"/>
        </w:rPr>
        <w:t>along</w:t>
      </w:r>
      <w:r>
        <w:rPr>
          <w:spacing w:val="-5"/>
          <w:sz w:val="24"/>
        </w:rPr>
        <w:t> </w:t>
      </w:r>
      <w:r>
        <w:rPr>
          <w:sz w:val="24"/>
        </w:rPr>
        <w:t>with</w:t>
      </w:r>
      <w:r>
        <w:rPr>
          <w:spacing w:val="-4"/>
          <w:sz w:val="24"/>
        </w:rPr>
        <w:t> </w:t>
      </w:r>
      <w:r>
        <w:rPr>
          <w:sz w:val="24"/>
        </w:rPr>
        <w:t>ESSPs,</w:t>
      </w:r>
      <w:r>
        <w:rPr>
          <w:spacing w:val="-4"/>
          <w:sz w:val="24"/>
        </w:rPr>
        <w:t> </w:t>
      </w:r>
      <w:r>
        <w:rPr>
          <w:sz w:val="24"/>
        </w:rPr>
        <w:t>sent</w:t>
      </w:r>
      <w:r>
        <w:rPr>
          <w:spacing w:val="-4"/>
          <w:sz w:val="24"/>
        </w:rPr>
        <w:t> </w:t>
      </w:r>
      <w:r>
        <w:rPr>
          <w:sz w:val="24"/>
        </w:rPr>
        <w:t>to three</w:t>
      </w:r>
      <w:r>
        <w:rPr>
          <w:spacing w:val="-3"/>
          <w:sz w:val="24"/>
        </w:rPr>
        <w:t> </w:t>
      </w:r>
      <w:r>
        <w:rPr>
          <w:sz w:val="24"/>
        </w:rPr>
        <w:t>Helper</w:t>
      </w:r>
      <w:r>
        <w:rPr>
          <w:spacing w:val="-4"/>
          <w:sz w:val="24"/>
        </w:rPr>
        <w:t> </w:t>
      </w:r>
      <w:r>
        <w:rPr>
          <w:sz w:val="24"/>
        </w:rPr>
        <w:t>Parties.</w:t>
      </w:r>
      <w:r>
        <w:rPr>
          <w:spacing w:val="-1"/>
          <w:sz w:val="24"/>
        </w:rPr>
        <w:t> </w:t>
      </w:r>
      <w:r>
        <w:rPr>
          <w:sz w:val="24"/>
        </w:rPr>
        <w:t>This</w:t>
      </w:r>
      <w:r>
        <w:rPr>
          <w:spacing w:val="-5"/>
          <w:sz w:val="24"/>
        </w:rPr>
        <w:t> </w:t>
      </w:r>
      <w:r>
        <w:rPr>
          <w:sz w:val="24"/>
        </w:rPr>
        <w:t>marks</w:t>
      </w:r>
      <w:r>
        <w:rPr>
          <w:spacing w:val="-5"/>
          <w:sz w:val="24"/>
        </w:rPr>
        <w:t> </w:t>
      </w:r>
      <w:r>
        <w:rPr>
          <w:sz w:val="24"/>
        </w:rPr>
        <w:t>the start of the MPC process.</w:t>
      </w:r>
    </w:p>
    <w:p>
      <w:pPr>
        <w:pStyle w:val="ListParagraph"/>
        <w:numPr>
          <w:ilvl w:val="0"/>
          <w:numId w:val="2"/>
        </w:numPr>
        <w:tabs>
          <w:tab w:pos="708" w:val="left" w:leader="none"/>
        </w:tabs>
        <w:spacing w:line="285" w:lineRule="auto" w:before="201" w:after="0"/>
        <w:ind w:left="708" w:right="352" w:hanging="360"/>
        <w:jc w:val="both"/>
        <w:rPr>
          <w:sz w:val="24"/>
        </w:rPr>
      </w:pPr>
      <w:r>
        <w:rPr>
          <w:sz w:val="24"/>
        </w:rPr>
        <w:t>Step 6 – The Helper Parties process the activity data i.e. cap each attribution value contribution,</w:t>
      </w:r>
      <w:r>
        <w:rPr>
          <w:spacing w:val="-2"/>
          <w:sz w:val="24"/>
        </w:rPr>
        <w:t> </w:t>
      </w:r>
      <w:r>
        <w:rPr>
          <w:sz w:val="24"/>
        </w:rPr>
        <w:t>aggregate</w:t>
      </w:r>
      <w:r>
        <w:rPr>
          <w:spacing w:val="-2"/>
          <w:sz w:val="24"/>
        </w:rPr>
        <w:t> </w:t>
      </w:r>
      <w:r>
        <w:rPr>
          <w:sz w:val="24"/>
        </w:rPr>
        <w:t>the</w:t>
      </w:r>
      <w:r>
        <w:rPr>
          <w:spacing w:val="-2"/>
          <w:sz w:val="24"/>
        </w:rPr>
        <w:t> </w:t>
      </w:r>
      <w:r>
        <w:rPr>
          <w:sz w:val="24"/>
        </w:rPr>
        <w:t>data and</w:t>
      </w:r>
      <w:r>
        <w:rPr>
          <w:spacing w:val="-2"/>
          <w:sz w:val="24"/>
        </w:rPr>
        <w:t> </w:t>
      </w:r>
      <w:r>
        <w:rPr>
          <w:sz w:val="24"/>
        </w:rPr>
        <w:t>add</w:t>
      </w:r>
      <w:r>
        <w:rPr>
          <w:spacing w:val="-2"/>
          <w:sz w:val="24"/>
        </w:rPr>
        <w:t> </w:t>
      </w:r>
      <w:r>
        <w:rPr>
          <w:sz w:val="24"/>
        </w:rPr>
        <w:t>DP</w:t>
      </w:r>
      <w:r>
        <w:rPr>
          <w:spacing w:val="-3"/>
          <w:sz w:val="24"/>
        </w:rPr>
        <w:t> </w:t>
      </w:r>
      <w:r>
        <w:rPr>
          <w:sz w:val="24"/>
        </w:rPr>
        <w:t>noise (for</w:t>
      </w:r>
      <w:r>
        <w:rPr>
          <w:spacing w:val="-2"/>
          <w:sz w:val="24"/>
        </w:rPr>
        <w:t> </w:t>
      </w:r>
      <w:r>
        <w:rPr>
          <w:sz w:val="24"/>
        </w:rPr>
        <w:t>output</w:t>
      </w:r>
      <w:r>
        <w:rPr>
          <w:spacing w:val="-2"/>
          <w:sz w:val="24"/>
        </w:rPr>
        <w:t> </w:t>
      </w:r>
      <w:r>
        <w:rPr>
          <w:sz w:val="24"/>
        </w:rPr>
        <w:t>privacy</w:t>
      </w:r>
      <w:r>
        <w:rPr>
          <w:sz w:val="24"/>
          <w:vertAlign w:val="superscript"/>
        </w:rPr>
        <w:t>3</w:t>
      </w:r>
      <w:r>
        <w:rPr>
          <w:sz w:val="24"/>
          <w:vertAlign w:val="baseline"/>
        </w:rPr>
        <w:t>),</w:t>
      </w:r>
      <w:r>
        <w:rPr>
          <w:spacing w:val="-1"/>
          <w:sz w:val="24"/>
          <w:vertAlign w:val="baseline"/>
        </w:rPr>
        <w:t> </w:t>
      </w:r>
      <w:r>
        <w:rPr>
          <w:sz w:val="24"/>
          <w:vertAlign w:val="baseline"/>
        </w:rPr>
        <w:t>and each send</w:t>
      </w:r>
      <w:r>
        <w:rPr>
          <w:spacing w:val="-3"/>
          <w:sz w:val="24"/>
          <w:vertAlign w:val="baseline"/>
        </w:rPr>
        <w:t> </w:t>
      </w:r>
      <w:r>
        <w:rPr>
          <w:sz w:val="24"/>
          <w:vertAlign w:val="baseline"/>
        </w:rPr>
        <w:t>their shreds of the processed data to the Adtech entity.</w:t>
      </w:r>
    </w:p>
    <w:p>
      <w:pPr>
        <w:pStyle w:val="ListParagraph"/>
        <w:numPr>
          <w:ilvl w:val="0"/>
          <w:numId w:val="2"/>
        </w:numPr>
        <w:tabs>
          <w:tab w:pos="708" w:val="left" w:leader="none"/>
        </w:tabs>
        <w:spacing w:line="285" w:lineRule="auto" w:before="208" w:after="0"/>
        <w:ind w:left="708" w:right="356" w:hanging="360"/>
        <w:jc w:val="both"/>
        <w:rPr>
          <w:sz w:val="24"/>
        </w:rPr>
      </w:pPr>
      <w:r>
        <w:rPr>
          <w:sz w:val="24"/>
        </w:rPr>
        <w:t>Step 7 – Adtech entity then merges the shreds of the reports to generate the Attribution Report.</w:t>
      </w:r>
      <w:r>
        <w:rPr>
          <w:spacing w:val="40"/>
          <w:sz w:val="24"/>
        </w:rPr>
        <w:t> </w:t>
      </w:r>
      <w:r>
        <w:rPr>
          <w:sz w:val="24"/>
        </w:rPr>
        <w:t>The Attribution Report is shared with the Advertisers and Publisher.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0"/>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914704</wp:posOffset>
                </wp:positionH>
                <wp:positionV relativeFrom="paragraph">
                  <wp:posOffset>234069</wp:posOffset>
                </wp:positionV>
                <wp:extent cx="182943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8.430683pt;width:144.020pt;height:.47998pt;mso-position-horizontal-relative:page;mso-position-vertical-relative:paragraph;z-index:-15727616;mso-wrap-distance-left:0;mso-wrap-distance-right:0" id="docshape7" filled="true" fillcolor="#000000" stroked="false">
                <v:fill type="solid"/>
                <w10:wrap type="topAndBottom"/>
              </v:rect>
            </w:pict>
          </mc:Fallback>
        </mc:AlternateContent>
      </w:r>
    </w:p>
    <w:p>
      <w:pPr>
        <w:pStyle w:val="BodyText"/>
        <w:spacing w:before="47"/>
        <w:rPr>
          <w:sz w:val="20"/>
        </w:rPr>
      </w:pPr>
    </w:p>
    <w:p>
      <w:pPr>
        <w:spacing w:before="0"/>
        <w:ind w:left="0" w:right="0" w:firstLine="0"/>
        <w:jc w:val="left"/>
        <w:rPr>
          <w:sz w:val="20"/>
        </w:rPr>
      </w:pPr>
      <w:r>
        <w:rPr>
          <w:sz w:val="20"/>
          <w:vertAlign w:val="superscript"/>
        </w:rPr>
        <w:t>3</w:t>
      </w:r>
      <w:r>
        <w:rPr>
          <w:spacing w:val="-7"/>
          <w:sz w:val="20"/>
          <w:vertAlign w:val="baseline"/>
        </w:rPr>
        <w:t> </w:t>
      </w:r>
      <w:r>
        <w:rPr>
          <w:sz w:val="20"/>
          <w:vertAlign w:val="baseline"/>
        </w:rPr>
        <w:t>Output</w:t>
      </w:r>
      <w:r>
        <w:rPr>
          <w:spacing w:val="-6"/>
          <w:sz w:val="20"/>
          <w:vertAlign w:val="baseline"/>
        </w:rPr>
        <w:t> </w:t>
      </w:r>
      <w:r>
        <w:rPr>
          <w:sz w:val="20"/>
          <w:vertAlign w:val="baseline"/>
        </w:rPr>
        <w:t>privacy</w:t>
      </w:r>
      <w:r>
        <w:rPr>
          <w:spacing w:val="-7"/>
          <w:sz w:val="20"/>
          <w:vertAlign w:val="baseline"/>
        </w:rPr>
        <w:t> </w:t>
      </w:r>
      <w:r>
        <w:rPr>
          <w:sz w:val="20"/>
          <w:vertAlign w:val="baseline"/>
        </w:rPr>
        <w:t>reduces</w:t>
      </w:r>
      <w:r>
        <w:rPr>
          <w:spacing w:val="-5"/>
          <w:sz w:val="20"/>
          <w:vertAlign w:val="baseline"/>
        </w:rPr>
        <w:t> </w:t>
      </w:r>
      <w:r>
        <w:rPr>
          <w:sz w:val="20"/>
          <w:vertAlign w:val="baseline"/>
        </w:rPr>
        <w:t>the</w:t>
      </w:r>
      <w:r>
        <w:rPr>
          <w:spacing w:val="-7"/>
          <w:sz w:val="20"/>
          <w:vertAlign w:val="baseline"/>
        </w:rPr>
        <w:t> </w:t>
      </w:r>
      <w:r>
        <w:rPr>
          <w:sz w:val="20"/>
          <w:vertAlign w:val="baseline"/>
        </w:rPr>
        <w:t>risk</w:t>
      </w:r>
      <w:r>
        <w:rPr>
          <w:spacing w:val="-5"/>
          <w:sz w:val="20"/>
          <w:vertAlign w:val="baseline"/>
        </w:rPr>
        <w:t> </w:t>
      </w:r>
      <w:r>
        <w:rPr>
          <w:sz w:val="20"/>
          <w:vertAlign w:val="baseline"/>
        </w:rPr>
        <w:t>of</w:t>
      </w:r>
      <w:r>
        <w:rPr>
          <w:spacing w:val="-8"/>
          <w:sz w:val="20"/>
          <w:vertAlign w:val="baseline"/>
        </w:rPr>
        <w:t> </w:t>
      </w:r>
      <w:r>
        <w:rPr>
          <w:sz w:val="20"/>
          <w:vertAlign w:val="baseline"/>
        </w:rPr>
        <w:t>an</w:t>
      </w:r>
      <w:r>
        <w:rPr>
          <w:spacing w:val="-5"/>
          <w:sz w:val="20"/>
          <w:vertAlign w:val="baseline"/>
        </w:rPr>
        <w:t> </w:t>
      </w:r>
      <w:r>
        <w:rPr>
          <w:sz w:val="20"/>
          <w:vertAlign w:val="baseline"/>
        </w:rPr>
        <w:t>individual</w:t>
      </w:r>
      <w:r>
        <w:rPr>
          <w:spacing w:val="-6"/>
          <w:sz w:val="20"/>
          <w:vertAlign w:val="baseline"/>
        </w:rPr>
        <w:t> </w:t>
      </w:r>
      <w:r>
        <w:rPr>
          <w:sz w:val="20"/>
          <w:vertAlign w:val="baseline"/>
        </w:rPr>
        <w:t>user’s</w:t>
      </w:r>
      <w:r>
        <w:rPr>
          <w:spacing w:val="-5"/>
          <w:sz w:val="20"/>
          <w:vertAlign w:val="baseline"/>
        </w:rPr>
        <w:t> </w:t>
      </w:r>
      <w:r>
        <w:rPr>
          <w:sz w:val="20"/>
          <w:vertAlign w:val="baseline"/>
        </w:rPr>
        <w:t>contribution</w:t>
      </w:r>
      <w:r>
        <w:rPr>
          <w:spacing w:val="-6"/>
          <w:sz w:val="20"/>
          <w:vertAlign w:val="baseline"/>
        </w:rPr>
        <w:t> </w:t>
      </w:r>
      <w:r>
        <w:rPr>
          <w:sz w:val="20"/>
          <w:vertAlign w:val="baseline"/>
        </w:rPr>
        <w:t>to</w:t>
      </w:r>
      <w:r>
        <w:rPr>
          <w:spacing w:val="-6"/>
          <w:sz w:val="20"/>
          <w:vertAlign w:val="baseline"/>
        </w:rPr>
        <w:t> </w:t>
      </w:r>
      <w:r>
        <w:rPr>
          <w:sz w:val="20"/>
          <w:vertAlign w:val="baseline"/>
        </w:rPr>
        <w:t>be</w:t>
      </w:r>
      <w:r>
        <w:rPr>
          <w:spacing w:val="-6"/>
          <w:sz w:val="20"/>
          <w:vertAlign w:val="baseline"/>
        </w:rPr>
        <w:t> </w:t>
      </w:r>
      <w:r>
        <w:rPr>
          <w:sz w:val="20"/>
          <w:vertAlign w:val="baseline"/>
        </w:rPr>
        <w:t>learnt</w:t>
      </w:r>
      <w:r>
        <w:rPr>
          <w:spacing w:val="-6"/>
          <w:sz w:val="20"/>
          <w:vertAlign w:val="baseline"/>
        </w:rPr>
        <w:t> </w:t>
      </w:r>
      <w:r>
        <w:rPr>
          <w:sz w:val="20"/>
          <w:vertAlign w:val="baseline"/>
        </w:rPr>
        <w:t>precisely</w:t>
      </w:r>
      <w:r>
        <w:rPr>
          <w:spacing w:val="-4"/>
          <w:sz w:val="20"/>
          <w:vertAlign w:val="baseline"/>
        </w:rPr>
        <w:t> </w:t>
      </w:r>
      <w:r>
        <w:rPr>
          <w:sz w:val="20"/>
          <w:vertAlign w:val="baseline"/>
        </w:rPr>
        <w:t>from</w:t>
      </w:r>
      <w:r>
        <w:rPr>
          <w:spacing w:val="-7"/>
          <w:sz w:val="20"/>
          <w:vertAlign w:val="baseline"/>
        </w:rPr>
        <w:t> </w:t>
      </w:r>
      <w:r>
        <w:rPr>
          <w:sz w:val="20"/>
          <w:vertAlign w:val="baseline"/>
        </w:rPr>
        <w:t>the</w:t>
      </w:r>
      <w:r>
        <w:rPr>
          <w:spacing w:val="-6"/>
          <w:sz w:val="20"/>
          <w:vertAlign w:val="baseline"/>
        </w:rPr>
        <w:t> </w:t>
      </w:r>
      <w:r>
        <w:rPr>
          <w:sz w:val="20"/>
          <w:vertAlign w:val="baseline"/>
        </w:rPr>
        <w:t>Attribution</w:t>
      </w:r>
      <w:r>
        <w:rPr>
          <w:spacing w:val="-6"/>
          <w:sz w:val="20"/>
          <w:vertAlign w:val="baseline"/>
        </w:rPr>
        <w:t> </w:t>
      </w:r>
      <w:r>
        <w:rPr>
          <w:spacing w:val="-2"/>
          <w:sz w:val="20"/>
          <w:vertAlign w:val="baseline"/>
        </w:rPr>
        <w:t>Report.</w:t>
      </w:r>
    </w:p>
    <w:p>
      <w:pPr>
        <w:spacing w:after="0"/>
        <w:jc w:val="left"/>
        <w:rPr>
          <w:sz w:val="20"/>
        </w:rPr>
        <w:sectPr>
          <w:footerReference w:type="default" r:id="rId13"/>
          <w:pgSz w:w="12240" w:h="15840"/>
          <w:pgMar w:header="0" w:footer="1431" w:top="1360" w:bottom="1620" w:left="1440" w:right="720"/>
        </w:sectPr>
      </w:pPr>
    </w:p>
    <w:p>
      <w:pPr>
        <w:pStyle w:val="BodyText"/>
      </w:pPr>
      <w:r>
        <w:rPr/>
        <mc:AlternateContent>
          <mc:Choice Requires="wps">
            <w:drawing>
              <wp:anchor distT="0" distB="0" distL="0" distR="0" allowOverlap="1" layoutInCell="1" locked="0" behindDoc="0" simplePos="0" relativeHeight="15730176">
                <wp:simplePos x="0" y="0"/>
                <wp:positionH relativeFrom="page">
                  <wp:posOffset>1123950</wp:posOffset>
                </wp:positionH>
                <wp:positionV relativeFrom="page">
                  <wp:posOffset>1573631</wp:posOffset>
                </wp:positionV>
                <wp:extent cx="7813675" cy="50069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813675" cy="5006975"/>
                          <a:chExt cx="7813675" cy="5006975"/>
                        </a:xfrm>
                      </wpg:grpSpPr>
                      <pic:pic>
                        <pic:nvPicPr>
                          <pic:cNvPr id="11" name="Image 11"/>
                          <pic:cNvPicPr/>
                        </pic:nvPicPr>
                        <pic:blipFill>
                          <a:blip r:embed="rId15" cstate="print"/>
                          <a:stretch>
                            <a:fillRect/>
                          </a:stretch>
                        </pic:blipFill>
                        <pic:spPr>
                          <a:xfrm>
                            <a:off x="74480" y="101886"/>
                            <a:ext cx="7624117" cy="4862855"/>
                          </a:xfrm>
                          <a:prstGeom prst="rect">
                            <a:avLst/>
                          </a:prstGeom>
                        </pic:spPr>
                      </pic:pic>
                      <wps:wsp>
                        <wps:cNvPr id="12" name="Graphic 12"/>
                        <wps:cNvSpPr/>
                        <wps:spPr>
                          <a:xfrm>
                            <a:off x="4762" y="4762"/>
                            <a:ext cx="7804150" cy="4997450"/>
                          </a:xfrm>
                          <a:custGeom>
                            <a:avLst/>
                            <a:gdLst/>
                            <a:ahLst/>
                            <a:cxnLst/>
                            <a:rect l="l" t="t" r="r" b="b"/>
                            <a:pathLst>
                              <a:path w="7804150" h="4997450">
                                <a:moveTo>
                                  <a:pt x="0" y="4997069"/>
                                </a:moveTo>
                                <a:lnTo>
                                  <a:pt x="7804150" y="4997069"/>
                                </a:lnTo>
                                <a:lnTo>
                                  <a:pt x="7804150" y="0"/>
                                </a:lnTo>
                                <a:lnTo>
                                  <a:pt x="0" y="0"/>
                                </a:lnTo>
                                <a:lnTo>
                                  <a:pt x="0" y="4997069"/>
                                </a:lnTo>
                                <a:close/>
                              </a:path>
                            </a:pathLst>
                          </a:custGeom>
                          <a:ln w="9525">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5pt;margin-top:123.907997pt;width:615.25pt;height:394.25pt;mso-position-horizontal-relative:page;mso-position-vertical-relative:page;z-index:15730176" id="docshapegroup9" coordorigin="1770,2478" coordsize="12305,7885">
                <v:shape style="position:absolute;left:1887;top:2638;width:12007;height:7659" type="#_x0000_t75" id="docshape10" stroked="false">
                  <v:imagedata r:id="rId15" o:title=""/>
                </v:shape>
                <v:rect style="position:absolute;left:1777;top:2485;width:12290;height:7870" id="docshape11" filled="false" stroked="true" strokeweight=".75pt" strokecolor="#d9d9d9">
                  <v:stroke dashstyle="solid"/>
                </v:rect>
                <w10:wrap type="none"/>
              </v:group>
            </w:pict>
          </mc:Fallback>
        </mc:AlternateContent>
      </w:r>
    </w:p>
    <w:p>
      <w:pPr>
        <w:pStyle w:val="BodyText"/>
        <w:spacing w:before="25"/>
      </w:pPr>
    </w:p>
    <w:p>
      <w:pPr>
        <w:spacing w:before="1"/>
        <w:ind w:left="3" w:right="0" w:firstLine="0"/>
        <w:jc w:val="center"/>
        <w:rPr>
          <w:i/>
          <w:sz w:val="24"/>
        </w:rPr>
      </w:pPr>
      <w:r>
        <w:rPr>
          <w:i/>
          <w:sz w:val="24"/>
          <w:u w:val="single"/>
        </w:rPr>
        <w:t>Figure</w:t>
      </w:r>
      <w:r>
        <w:rPr>
          <w:i/>
          <w:spacing w:val="-3"/>
          <w:sz w:val="24"/>
          <w:u w:val="single"/>
        </w:rPr>
        <w:t> </w:t>
      </w:r>
      <w:r>
        <w:rPr>
          <w:i/>
          <w:sz w:val="24"/>
          <w:u w:val="single"/>
        </w:rPr>
        <w:t>1</w:t>
      </w:r>
      <w:r>
        <w:rPr>
          <w:i/>
          <w:spacing w:val="-2"/>
          <w:sz w:val="24"/>
          <w:u w:val="single"/>
        </w:rPr>
        <w:t> </w:t>
      </w:r>
      <w:r>
        <w:rPr>
          <w:i/>
          <w:sz w:val="24"/>
          <w:u w:val="single"/>
        </w:rPr>
        <w:t>–</w:t>
      </w:r>
      <w:r>
        <w:rPr>
          <w:i/>
          <w:spacing w:val="-2"/>
          <w:sz w:val="24"/>
          <w:u w:val="single"/>
        </w:rPr>
        <w:t> </w:t>
      </w:r>
      <w:r>
        <w:rPr>
          <w:i/>
          <w:sz w:val="24"/>
          <w:u w:val="single"/>
        </w:rPr>
        <w:t>Solution</w:t>
      </w:r>
      <w:r>
        <w:rPr>
          <w:i/>
          <w:spacing w:val="-2"/>
          <w:sz w:val="24"/>
          <w:u w:val="single"/>
        </w:rPr>
        <w:t> Architecture</w:t>
      </w:r>
    </w:p>
    <w:p>
      <w:pPr>
        <w:spacing w:after="0"/>
        <w:jc w:val="center"/>
        <w:rPr>
          <w:i/>
          <w:sz w:val="24"/>
        </w:rPr>
        <w:sectPr>
          <w:footerReference w:type="default" r:id="rId14"/>
          <w:pgSz w:w="15840" w:h="12240" w:orient="landscape"/>
          <w:pgMar w:header="0" w:footer="1431" w:top="1380" w:bottom="1620" w:left="2160" w:right="2160"/>
        </w:sectPr>
      </w:pPr>
    </w:p>
    <w:p>
      <w:pPr>
        <w:pStyle w:val="ListParagraph"/>
        <w:numPr>
          <w:ilvl w:val="0"/>
          <w:numId w:val="1"/>
        </w:numPr>
        <w:tabs>
          <w:tab w:pos="358" w:val="left" w:leader="none"/>
          <w:tab w:pos="360" w:val="left" w:leader="none"/>
        </w:tabs>
        <w:spacing w:line="288" w:lineRule="auto" w:before="172" w:after="0"/>
        <w:ind w:left="360" w:right="360" w:hanging="360"/>
        <w:jc w:val="both"/>
        <w:rPr>
          <w:sz w:val="24"/>
        </w:rPr>
      </w:pPr>
      <w:r>
        <w:rPr>
          <w:b/>
          <w:sz w:val="24"/>
        </w:rPr>
        <w:t>A</w:t>
      </w:r>
      <w:r>
        <w:rPr>
          <w:b/>
          <w:spacing w:val="-9"/>
          <w:sz w:val="24"/>
        </w:rPr>
        <w:t> </w:t>
      </w:r>
      <w:r>
        <w:rPr>
          <w:b/>
          <w:sz w:val="24"/>
        </w:rPr>
        <w:t>combination</w:t>
      </w:r>
      <w:r>
        <w:rPr>
          <w:b/>
          <w:spacing w:val="-11"/>
          <w:sz w:val="24"/>
        </w:rPr>
        <w:t> </w:t>
      </w:r>
      <w:r>
        <w:rPr>
          <w:b/>
          <w:sz w:val="24"/>
        </w:rPr>
        <w:t>of</w:t>
      </w:r>
      <w:r>
        <w:rPr>
          <w:b/>
          <w:spacing w:val="-11"/>
          <w:sz w:val="24"/>
        </w:rPr>
        <w:t> </w:t>
      </w:r>
      <w:r>
        <w:rPr>
          <w:b/>
          <w:sz w:val="24"/>
        </w:rPr>
        <w:t>3</w:t>
      </w:r>
      <w:r>
        <w:rPr>
          <w:b/>
          <w:spacing w:val="-11"/>
          <w:sz w:val="24"/>
        </w:rPr>
        <w:t> </w:t>
      </w:r>
      <w:r>
        <w:rPr>
          <w:b/>
          <w:sz w:val="24"/>
        </w:rPr>
        <w:t>safeguards</w:t>
      </w:r>
      <w:r>
        <w:rPr>
          <w:b/>
          <w:spacing w:val="-9"/>
          <w:sz w:val="24"/>
        </w:rPr>
        <w:t> </w:t>
      </w:r>
      <w:r>
        <w:rPr>
          <w:sz w:val="24"/>
        </w:rPr>
        <w:t>was</w:t>
      </w:r>
      <w:r>
        <w:rPr>
          <w:spacing w:val="-12"/>
          <w:sz w:val="24"/>
        </w:rPr>
        <w:t> </w:t>
      </w:r>
      <w:r>
        <w:rPr>
          <w:sz w:val="24"/>
        </w:rPr>
        <w:t>tested</w:t>
      </w:r>
      <w:r>
        <w:rPr>
          <w:spacing w:val="-11"/>
          <w:sz w:val="24"/>
        </w:rPr>
        <w:t> </w:t>
      </w:r>
      <w:r>
        <w:rPr>
          <w:sz w:val="24"/>
        </w:rPr>
        <w:t>in</w:t>
      </w:r>
      <w:r>
        <w:rPr>
          <w:spacing w:val="-13"/>
          <w:sz w:val="24"/>
        </w:rPr>
        <w:t> </w:t>
      </w:r>
      <w:r>
        <w:rPr>
          <w:sz w:val="24"/>
        </w:rPr>
        <w:t>the</w:t>
      </w:r>
      <w:r>
        <w:rPr>
          <w:spacing w:val="-12"/>
          <w:sz w:val="24"/>
        </w:rPr>
        <w:t> </w:t>
      </w:r>
      <w:r>
        <w:rPr>
          <w:sz w:val="24"/>
        </w:rPr>
        <w:t>POC</w:t>
      </w:r>
      <w:r>
        <w:rPr>
          <w:spacing w:val="-11"/>
          <w:sz w:val="24"/>
        </w:rPr>
        <w:t> </w:t>
      </w:r>
      <w:r>
        <w:rPr>
          <w:sz w:val="24"/>
        </w:rPr>
        <w:t>which</w:t>
      </w:r>
      <w:r>
        <w:rPr>
          <w:spacing w:val="-11"/>
          <w:sz w:val="24"/>
        </w:rPr>
        <w:t> </w:t>
      </w:r>
      <w:r>
        <w:rPr>
          <w:sz w:val="24"/>
        </w:rPr>
        <w:t>enable</w:t>
      </w:r>
      <w:r>
        <w:rPr>
          <w:spacing w:val="-12"/>
          <w:sz w:val="24"/>
        </w:rPr>
        <w:t> </w:t>
      </w:r>
      <w:r>
        <w:rPr>
          <w:sz w:val="24"/>
        </w:rPr>
        <w:t>attribution</w:t>
      </w:r>
      <w:r>
        <w:rPr>
          <w:spacing w:val="-8"/>
          <w:sz w:val="24"/>
        </w:rPr>
        <w:t> </w:t>
      </w:r>
      <w:r>
        <w:rPr>
          <w:sz w:val="24"/>
        </w:rPr>
        <w:t>measurement without disclosure of identifiers </w:t>
      </w:r>
      <w:r>
        <w:rPr>
          <w:i/>
          <w:sz w:val="24"/>
        </w:rPr>
        <w:t>and </w:t>
      </w:r>
      <w:r>
        <w:rPr>
          <w:sz w:val="24"/>
        </w:rPr>
        <w:t>protect reidentification of individual or small group of individuals through the attribution reports.</w:t>
      </w:r>
    </w:p>
    <w:p>
      <w:pPr>
        <w:pStyle w:val="ListParagraph"/>
        <w:numPr>
          <w:ilvl w:val="1"/>
          <w:numId w:val="1"/>
        </w:numPr>
        <w:tabs>
          <w:tab w:pos="706" w:val="left" w:leader="none"/>
          <w:tab w:pos="708" w:val="left" w:leader="none"/>
        </w:tabs>
        <w:spacing w:line="288" w:lineRule="auto" w:before="159" w:after="0"/>
        <w:ind w:left="708" w:right="358" w:hanging="257"/>
        <w:jc w:val="both"/>
        <w:rPr>
          <w:sz w:val="24"/>
        </w:rPr>
      </w:pPr>
      <w:r>
        <w:rPr>
          <w:b/>
          <w:sz w:val="24"/>
        </w:rPr>
        <w:t>Match key provided as ESSPs</w:t>
      </w:r>
      <w:r>
        <w:rPr>
          <w:sz w:val="24"/>
        </w:rPr>
        <w:t>: The key cached on the user’s browser or mobile device is not</w:t>
      </w:r>
      <w:r>
        <w:rPr>
          <w:spacing w:val="-2"/>
          <w:sz w:val="24"/>
        </w:rPr>
        <w:t> </w:t>
      </w:r>
      <w:r>
        <w:rPr>
          <w:sz w:val="24"/>
        </w:rPr>
        <w:t>disclosed</w:t>
      </w:r>
      <w:r>
        <w:rPr>
          <w:spacing w:val="-3"/>
          <w:sz w:val="24"/>
        </w:rPr>
        <w:t> </w:t>
      </w:r>
      <w:r>
        <w:rPr>
          <w:sz w:val="24"/>
        </w:rPr>
        <w:t>to</w:t>
      </w:r>
      <w:r>
        <w:rPr>
          <w:spacing w:val="-4"/>
          <w:sz w:val="24"/>
        </w:rPr>
        <w:t> </w:t>
      </w:r>
      <w:r>
        <w:rPr>
          <w:sz w:val="24"/>
        </w:rPr>
        <w:t>any</w:t>
      </w:r>
      <w:r>
        <w:rPr>
          <w:spacing w:val="-2"/>
          <w:sz w:val="24"/>
        </w:rPr>
        <w:t> </w:t>
      </w:r>
      <w:r>
        <w:rPr>
          <w:sz w:val="24"/>
        </w:rPr>
        <w:t>other</w:t>
      </w:r>
      <w:r>
        <w:rPr>
          <w:spacing w:val="-2"/>
          <w:sz w:val="24"/>
        </w:rPr>
        <w:t> </w:t>
      </w:r>
      <w:r>
        <w:rPr>
          <w:sz w:val="24"/>
        </w:rPr>
        <w:t>entity</w:t>
      </w:r>
      <w:r>
        <w:rPr>
          <w:spacing w:val="-2"/>
          <w:sz w:val="24"/>
        </w:rPr>
        <w:t> </w:t>
      </w:r>
      <w:r>
        <w:rPr>
          <w:sz w:val="24"/>
        </w:rPr>
        <w:t>in</w:t>
      </w:r>
      <w:r>
        <w:rPr>
          <w:spacing w:val="-3"/>
          <w:sz w:val="24"/>
        </w:rPr>
        <w:t> </w:t>
      </w:r>
      <w:r>
        <w:rPr>
          <w:sz w:val="24"/>
        </w:rPr>
        <w:t>its</w:t>
      </w:r>
      <w:r>
        <w:rPr>
          <w:spacing w:val="-4"/>
          <w:sz w:val="24"/>
        </w:rPr>
        <w:t> </w:t>
      </w:r>
      <w:r>
        <w:rPr>
          <w:sz w:val="24"/>
        </w:rPr>
        <w:t>original</w:t>
      </w:r>
      <w:r>
        <w:rPr>
          <w:spacing w:val="-4"/>
          <w:sz w:val="24"/>
        </w:rPr>
        <w:t> </w:t>
      </w:r>
      <w:r>
        <w:rPr>
          <w:sz w:val="24"/>
        </w:rPr>
        <w:t>form.</w:t>
      </w:r>
      <w:r>
        <w:rPr>
          <w:spacing w:val="-2"/>
          <w:sz w:val="24"/>
        </w:rPr>
        <w:t> </w:t>
      </w:r>
      <w:r>
        <w:rPr>
          <w:sz w:val="24"/>
        </w:rPr>
        <w:t>Instead,</w:t>
      </w:r>
      <w:r>
        <w:rPr>
          <w:spacing w:val="-4"/>
          <w:sz w:val="24"/>
        </w:rPr>
        <w:t> </w:t>
      </w:r>
      <w:r>
        <w:rPr>
          <w:sz w:val="24"/>
        </w:rPr>
        <w:t>the</w:t>
      </w:r>
      <w:r>
        <w:rPr>
          <w:spacing w:val="-4"/>
          <w:sz w:val="24"/>
        </w:rPr>
        <w:t> </w:t>
      </w:r>
      <w:r>
        <w:rPr>
          <w:sz w:val="24"/>
        </w:rPr>
        <w:t>key</w:t>
      </w:r>
      <w:r>
        <w:rPr>
          <w:spacing w:val="-2"/>
          <w:sz w:val="24"/>
        </w:rPr>
        <w:t> </w:t>
      </w:r>
      <w:r>
        <w:rPr>
          <w:sz w:val="24"/>
        </w:rPr>
        <w:t>is</w:t>
      </w:r>
      <w:r>
        <w:rPr>
          <w:spacing w:val="-4"/>
          <w:sz w:val="24"/>
        </w:rPr>
        <w:t> </w:t>
      </w:r>
      <w:r>
        <w:rPr>
          <w:sz w:val="24"/>
        </w:rPr>
        <w:t>“shredded”</w:t>
      </w:r>
      <w:r>
        <w:rPr>
          <w:spacing w:val="-4"/>
          <w:sz w:val="24"/>
        </w:rPr>
        <w:t> </w:t>
      </w:r>
      <w:r>
        <w:rPr>
          <w:sz w:val="24"/>
        </w:rPr>
        <w:t>into</w:t>
      </w:r>
      <w:r>
        <w:rPr>
          <w:spacing w:val="-4"/>
          <w:sz w:val="24"/>
        </w:rPr>
        <w:t> </w:t>
      </w:r>
      <w:r>
        <w:rPr>
          <w:sz w:val="24"/>
        </w:rPr>
        <w:t>3 ESSPs on the user’s browser or mobile device and only these ESSPs are provided to the publisher and advertiser.</w:t>
      </w:r>
    </w:p>
    <w:p>
      <w:pPr>
        <w:pStyle w:val="ListParagraph"/>
        <w:numPr>
          <w:ilvl w:val="1"/>
          <w:numId w:val="1"/>
        </w:numPr>
        <w:tabs>
          <w:tab w:pos="705" w:val="left" w:leader="none"/>
          <w:tab w:pos="708" w:val="left" w:leader="none"/>
        </w:tabs>
        <w:spacing w:line="288" w:lineRule="auto" w:before="200" w:after="0"/>
        <w:ind w:left="708" w:right="354" w:hanging="312"/>
        <w:jc w:val="both"/>
        <w:rPr>
          <w:sz w:val="24"/>
        </w:rPr>
      </w:pPr>
      <w:r>
        <w:rPr>
          <w:b/>
          <w:sz w:val="24"/>
        </w:rPr>
        <w:t>Helper Parties behaving as ‘Honest Majority’</w:t>
      </w:r>
      <w:r>
        <w:rPr>
          <w:sz w:val="24"/>
        </w:rPr>
        <w:t>: For the POC, it was assumed that the helper</w:t>
      </w:r>
      <w:r>
        <w:rPr>
          <w:spacing w:val="-1"/>
          <w:sz w:val="24"/>
        </w:rPr>
        <w:t> </w:t>
      </w:r>
      <w:r>
        <w:rPr>
          <w:sz w:val="24"/>
        </w:rPr>
        <w:t>parties</w:t>
      </w:r>
      <w:r>
        <w:rPr>
          <w:spacing w:val="-2"/>
          <w:sz w:val="24"/>
        </w:rPr>
        <w:t> </w:t>
      </w:r>
      <w:r>
        <w:rPr>
          <w:sz w:val="24"/>
        </w:rPr>
        <w:t>are</w:t>
      </w:r>
      <w:r>
        <w:rPr>
          <w:spacing w:val="-1"/>
          <w:sz w:val="24"/>
        </w:rPr>
        <w:t> </w:t>
      </w:r>
      <w:r>
        <w:rPr>
          <w:sz w:val="24"/>
        </w:rPr>
        <w:t>not</w:t>
      </w:r>
      <w:r>
        <w:rPr>
          <w:spacing w:val="-1"/>
          <w:sz w:val="24"/>
        </w:rPr>
        <w:t> </w:t>
      </w:r>
      <w:r>
        <w:rPr>
          <w:sz w:val="24"/>
        </w:rPr>
        <w:t>colluding</w:t>
      </w:r>
      <w:r>
        <w:rPr>
          <w:spacing w:val="-2"/>
          <w:sz w:val="24"/>
        </w:rPr>
        <w:t> </w:t>
      </w:r>
      <w:r>
        <w:rPr>
          <w:sz w:val="24"/>
        </w:rPr>
        <w:t>to</w:t>
      </w:r>
      <w:r>
        <w:rPr>
          <w:spacing w:val="-1"/>
          <w:sz w:val="24"/>
        </w:rPr>
        <w:t> </w:t>
      </w:r>
      <w:r>
        <w:rPr>
          <w:sz w:val="24"/>
        </w:rPr>
        <w:t>reconstruct</w:t>
      </w:r>
      <w:r>
        <w:rPr>
          <w:spacing w:val="-1"/>
          <w:sz w:val="24"/>
        </w:rPr>
        <w:t> </w:t>
      </w:r>
      <w:r>
        <w:rPr>
          <w:sz w:val="24"/>
        </w:rPr>
        <w:t>the “shreds”</w:t>
      </w:r>
      <w:r>
        <w:rPr>
          <w:spacing w:val="-4"/>
          <w:sz w:val="24"/>
        </w:rPr>
        <w:t> </w:t>
      </w:r>
      <w:r>
        <w:rPr>
          <w:sz w:val="24"/>
        </w:rPr>
        <w:t>of</w:t>
      </w:r>
      <w:r>
        <w:rPr>
          <w:spacing w:val="-1"/>
          <w:sz w:val="24"/>
        </w:rPr>
        <w:t> </w:t>
      </w:r>
      <w:r>
        <w:rPr>
          <w:sz w:val="24"/>
        </w:rPr>
        <w:t>activity</w:t>
      </w:r>
      <w:r>
        <w:rPr>
          <w:spacing w:val="-2"/>
          <w:sz w:val="24"/>
        </w:rPr>
        <w:t> </w:t>
      </w:r>
      <w:r>
        <w:rPr>
          <w:sz w:val="24"/>
        </w:rPr>
        <w:t>data or</w:t>
      </w:r>
      <w:r>
        <w:rPr>
          <w:spacing w:val="-1"/>
          <w:sz w:val="24"/>
        </w:rPr>
        <w:t> </w:t>
      </w:r>
      <w:r>
        <w:rPr>
          <w:sz w:val="24"/>
        </w:rPr>
        <w:t>ESSPs,</w:t>
      </w:r>
      <w:r>
        <w:rPr>
          <w:spacing w:val="-1"/>
          <w:sz w:val="24"/>
        </w:rPr>
        <w:t> </w:t>
      </w:r>
      <w:r>
        <w:rPr>
          <w:sz w:val="24"/>
        </w:rPr>
        <w:t>and that</w:t>
      </w:r>
      <w:r>
        <w:rPr>
          <w:spacing w:val="-6"/>
          <w:sz w:val="24"/>
        </w:rPr>
        <w:t> </w:t>
      </w:r>
      <w:r>
        <w:rPr>
          <w:sz w:val="24"/>
        </w:rPr>
        <w:t>a</w:t>
      </w:r>
      <w:r>
        <w:rPr>
          <w:spacing w:val="-7"/>
          <w:sz w:val="24"/>
        </w:rPr>
        <w:t> </w:t>
      </w:r>
      <w:r>
        <w:rPr>
          <w:sz w:val="24"/>
        </w:rPr>
        <w:t>suitable</w:t>
      </w:r>
      <w:r>
        <w:rPr>
          <w:spacing w:val="-8"/>
          <w:sz w:val="24"/>
        </w:rPr>
        <w:t> </w:t>
      </w:r>
      <w:r>
        <w:rPr>
          <w:sz w:val="24"/>
        </w:rPr>
        <w:t>governance</w:t>
      </w:r>
      <w:r>
        <w:rPr>
          <w:spacing w:val="-7"/>
          <w:sz w:val="24"/>
        </w:rPr>
        <w:t> </w:t>
      </w:r>
      <w:r>
        <w:rPr>
          <w:sz w:val="24"/>
        </w:rPr>
        <w:t>structure</w:t>
      </w:r>
      <w:r>
        <w:rPr>
          <w:spacing w:val="-7"/>
          <w:sz w:val="24"/>
        </w:rPr>
        <w:t> </w:t>
      </w:r>
      <w:r>
        <w:rPr>
          <w:sz w:val="24"/>
        </w:rPr>
        <w:t>will</w:t>
      </w:r>
      <w:r>
        <w:rPr>
          <w:spacing w:val="-10"/>
          <w:sz w:val="24"/>
        </w:rPr>
        <w:t> </w:t>
      </w:r>
      <w:r>
        <w:rPr>
          <w:sz w:val="24"/>
        </w:rPr>
        <w:t>be</w:t>
      </w:r>
      <w:r>
        <w:rPr>
          <w:spacing w:val="-7"/>
          <w:sz w:val="24"/>
        </w:rPr>
        <w:t> </w:t>
      </w:r>
      <w:r>
        <w:rPr>
          <w:sz w:val="24"/>
        </w:rPr>
        <w:t>in</w:t>
      </w:r>
      <w:r>
        <w:rPr>
          <w:spacing w:val="-9"/>
          <w:sz w:val="24"/>
        </w:rPr>
        <w:t> </w:t>
      </w:r>
      <w:r>
        <w:rPr>
          <w:sz w:val="24"/>
        </w:rPr>
        <w:t>place</w:t>
      </w:r>
      <w:r>
        <w:rPr>
          <w:spacing w:val="-7"/>
          <w:sz w:val="24"/>
        </w:rPr>
        <w:t> </w:t>
      </w:r>
      <w:r>
        <w:rPr>
          <w:sz w:val="24"/>
        </w:rPr>
        <w:t>to</w:t>
      </w:r>
      <w:r>
        <w:rPr>
          <w:spacing w:val="-8"/>
          <w:sz w:val="24"/>
        </w:rPr>
        <w:t> </w:t>
      </w:r>
      <w:r>
        <w:rPr>
          <w:sz w:val="24"/>
        </w:rPr>
        <w:t>ensure</w:t>
      </w:r>
      <w:r>
        <w:rPr>
          <w:spacing w:val="-9"/>
          <w:sz w:val="24"/>
        </w:rPr>
        <w:t> </w:t>
      </w:r>
      <w:r>
        <w:rPr>
          <w:sz w:val="24"/>
        </w:rPr>
        <w:t>non-collusion</w:t>
      </w:r>
      <w:r>
        <w:rPr>
          <w:spacing w:val="-6"/>
          <w:sz w:val="24"/>
        </w:rPr>
        <w:t> </w:t>
      </w:r>
      <w:r>
        <w:rPr>
          <w:sz w:val="24"/>
        </w:rPr>
        <w:t>between</w:t>
      </w:r>
      <w:r>
        <w:rPr>
          <w:spacing w:val="-8"/>
          <w:sz w:val="24"/>
        </w:rPr>
        <w:t> </w:t>
      </w:r>
      <w:r>
        <w:rPr>
          <w:sz w:val="24"/>
        </w:rPr>
        <w:t>any two</w:t>
      </w:r>
      <w:r>
        <w:rPr>
          <w:spacing w:val="-14"/>
          <w:sz w:val="24"/>
        </w:rPr>
        <w:t> </w:t>
      </w:r>
      <w:r>
        <w:rPr>
          <w:sz w:val="24"/>
        </w:rPr>
        <w:t>of</w:t>
      </w:r>
      <w:r>
        <w:rPr>
          <w:spacing w:val="-14"/>
          <w:sz w:val="24"/>
        </w:rPr>
        <w:t> </w:t>
      </w:r>
      <w:r>
        <w:rPr>
          <w:sz w:val="24"/>
        </w:rPr>
        <w:t>the</w:t>
      </w:r>
      <w:r>
        <w:rPr>
          <w:spacing w:val="-13"/>
          <w:sz w:val="24"/>
        </w:rPr>
        <w:t> </w:t>
      </w:r>
      <w:r>
        <w:rPr>
          <w:sz w:val="24"/>
        </w:rPr>
        <w:t>three</w:t>
      </w:r>
      <w:r>
        <w:rPr>
          <w:spacing w:val="-14"/>
          <w:sz w:val="24"/>
        </w:rPr>
        <w:t> </w:t>
      </w:r>
      <w:r>
        <w:rPr>
          <w:sz w:val="24"/>
        </w:rPr>
        <w:t>Helper</w:t>
      </w:r>
      <w:r>
        <w:rPr>
          <w:spacing w:val="-13"/>
          <w:sz w:val="24"/>
        </w:rPr>
        <w:t> </w:t>
      </w:r>
      <w:r>
        <w:rPr>
          <w:sz w:val="24"/>
        </w:rPr>
        <w:t>Parties.</w:t>
      </w:r>
      <w:r>
        <w:rPr>
          <w:spacing w:val="-14"/>
          <w:sz w:val="24"/>
        </w:rPr>
        <w:t> </w:t>
      </w:r>
      <w:r>
        <w:rPr>
          <w:sz w:val="24"/>
        </w:rPr>
        <w:t>Based</w:t>
      </w:r>
      <w:r>
        <w:rPr>
          <w:spacing w:val="-13"/>
          <w:sz w:val="24"/>
        </w:rPr>
        <w:t> </w:t>
      </w:r>
      <w:r>
        <w:rPr>
          <w:sz w:val="24"/>
        </w:rPr>
        <w:t>on</w:t>
      </w:r>
      <w:r>
        <w:rPr>
          <w:spacing w:val="-14"/>
          <w:sz w:val="24"/>
        </w:rPr>
        <w:t> </w:t>
      </w:r>
      <w:r>
        <w:rPr>
          <w:sz w:val="24"/>
        </w:rPr>
        <w:t>this</w:t>
      </w:r>
      <w:r>
        <w:rPr>
          <w:spacing w:val="-14"/>
          <w:sz w:val="24"/>
        </w:rPr>
        <w:t> </w:t>
      </w:r>
      <w:r>
        <w:rPr>
          <w:sz w:val="24"/>
        </w:rPr>
        <w:t>‘honest</w:t>
      </w:r>
      <w:r>
        <w:rPr>
          <w:spacing w:val="-12"/>
          <w:sz w:val="24"/>
        </w:rPr>
        <w:t> </w:t>
      </w:r>
      <w:r>
        <w:rPr>
          <w:sz w:val="24"/>
        </w:rPr>
        <w:t>majority’</w:t>
      </w:r>
      <w:r>
        <w:rPr>
          <w:spacing w:val="-14"/>
          <w:sz w:val="24"/>
        </w:rPr>
        <w:t> </w:t>
      </w:r>
      <w:r>
        <w:rPr>
          <w:sz w:val="24"/>
        </w:rPr>
        <w:t>structure,</w:t>
      </w:r>
      <w:r>
        <w:rPr>
          <w:spacing w:val="-13"/>
          <w:sz w:val="24"/>
        </w:rPr>
        <w:t> </w:t>
      </w:r>
      <w:r>
        <w:rPr>
          <w:sz w:val="24"/>
        </w:rPr>
        <w:t>no</w:t>
      </w:r>
      <w:r>
        <w:rPr>
          <w:spacing w:val="-13"/>
          <w:sz w:val="24"/>
        </w:rPr>
        <w:t> </w:t>
      </w:r>
      <w:r>
        <w:rPr>
          <w:sz w:val="24"/>
        </w:rPr>
        <w:t>single</w:t>
      </w:r>
      <w:r>
        <w:rPr>
          <w:spacing w:val="-13"/>
          <w:sz w:val="24"/>
        </w:rPr>
        <w:t> </w:t>
      </w:r>
      <w:r>
        <w:rPr>
          <w:sz w:val="24"/>
        </w:rPr>
        <w:t>Helper Party learns useful information about the match key or activity data from its own set of “shreds'' received.</w:t>
      </w:r>
    </w:p>
    <w:p>
      <w:pPr>
        <w:pStyle w:val="ListParagraph"/>
        <w:numPr>
          <w:ilvl w:val="1"/>
          <w:numId w:val="1"/>
        </w:numPr>
        <w:tabs>
          <w:tab w:pos="703" w:val="left" w:leader="none"/>
          <w:tab w:pos="708" w:val="left" w:leader="none"/>
        </w:tabs>
        <w:spacing w:line="288" w:lineRule="auto" w:before="200" w:after="0"/>
        <w:ind w:left="708" w:right="359" w:hanging="368"/>
        <w:jc w:val="both"/>
        <w:rPr>
          <w:sz w:val="24"/>
        </w:rPr>
      </w:pPr>
      <w:r>
        <w:rPr>
          <w:b/>
          <w:sz w:val="24"/>
        </w:rPr>
        <w:t>Output</w:t>
      </w:r>
      <w:r>
        <w:rPr>
          <w:b/>
          <w:spacing w:val="-8"/>
          <w:sz w:val="24"/>
        </w:rPr>
        <w:t> </w:t>
      </w:r>
      <w:r>
        <w:rPr>
          <w:b/>
          <w:sz w:val="24"/>
        </w:rPr>
        <w:t>privacy</w:t>
      </w:r>
      <w:r>
        <w:rPr>
          <w:b/>
          <w:spacing w:val="-5"/>
          <w:sz w:val="24"/>
        </w:rPr>
        <w:t> </w:t>
      </w:r>
      <w:r>
        <w:rPr>
          <w:b/>
          <w:sz w:val="24"/>
        </w:rPr>
        <w:t>in</w:t>
      </w:r>
      <w:r>
        <w:rPr>
          <w:b/>
          <w:spacing w:val="-8"/>
          <w:sz w:val="24"/>
        </w:rPr>
        <w:t> </w:t>
      </w:r>
      <w:r>
        <w:rPr>
          <w:b/>
          <w:sz w:val="24"/>
        </w:rPr>
        <w:t>Attribution</w:t>
      </w:r>
      <w:r>
        <w:rPr>
          <w:b/>
          <w:spacing w:val="-5"/>
          <w:sz w:val="24"/>
        </w:rPr>
        <w:t> </w:t>
      </w:r>
      <w:r>
        <w:rPr>
          <w:b/>
          <w:sz w:val="24"/>
        </w:rPr>
        <w:t>Report</w:t>
      </w:r>
      <w:r>
        <w:rPr>
          <w:sz w:val="24"/>
        </w:rPr>
        <w:t>:</w:t>
      </w:r>
      <w:r>
        <w:rPr>
          <w:spacing w:val="-8"/>
          <w:sz w:val="24"/>
        </w:rPr>
        <w:t> </w:t>
      </w:r>
      <w:r>
        <w:rPr>
          <w:sz w:val="24"/>
        </w:rPr>
        <w:t>The</w:t>
      </w:r>
      <w:r>
        <w:rPr>
          <w:spacing w:val="-8"/>
          <w:sz w:val="24"/>
        </w:rPr>
        <w:t> </w:t>
      </w:r>
      <w:r>
        <w:rPr>
          <w:sz w:val="24"/>
        </w:rPr>
        <w:t>POC</w:t>
      </w:r>
      <w:r>
        <w:rPr>
          <w:spacing w:val="-6"/>
          <w:sz w:val="24"/>
        </w:rPr>
        <w:t> </w:t>
      </w:r>
      <w:r>
        <w:rPr>
          <w:sz w:val="24"/>
        </w:rPr>
        <w:t>considered</w:t>
      </w:r>
      <w:r>
        <w:rPr>
          <w:spacing w:val="-7"/>
          <w:sz w:val="24"/>
        </w:rPr>
        <w:t> </w:t>
      </w:r>
      <w:r>
        <w:rPr>
          <w:sz w:val="24"/>
        </w:rPr>
        <w:t>scenarios</w:t>
      </w:r>
      <w:r>
        <w:rPr>
          <w:spacing w:val="-8"/>
          <w:sz w:val="24"/>
        </w:rPr>
        <w:t> </w:t>
      </w:r>
      <w:r>
        <w:rPr>
          <w:sz w:val="24"/>
        </w:rPr>
        <w:t>when</w:t>
      </w:r>
      <w:r>
        <w:rPr>
          <w:spacing w:val="-5"/>
          <w:sz w:val="24"/>
        </w:rPr>
        <w:t> </w:t>
      </w:r>
      <w:r>
        <w:rPr>
          <w:sz w:val="24"/>
        </w:rPr>
        <w:t>an</w:t>
      </w:r>
      <w:r>
        <w:rPr>
          <w:spacing w:val="-5"/>
          <w:sz w:val="24"/>
        </w:rPr>
        <w:t> </w:t>
      </w:r>
      <w:r>
        <w:rPr>
          <w:sz w:val="24"/>
        </w:rPr>
        <w:t>attribution report could potentially be used to re-identify an individual. For example:</w:t>
      </w:r>
    </w:p>
    <w:p>
      <w:pPr>
        <w:pStyle w:val="ListParagraph"/>
        <w:numPr>
          <w:ilvl w:val="2"/>
          <w:numId w:val="1"/>
        </w:numPr>
        <w:tabs>
          <w:tab w:pos="1133" w:val="left" w:leader="none"/>
        </w:tabs>
        <w:spacing w:line="285" w:lineRule="auto" w:before="203" w:after="0"/>
        <w:ind w:left="1133" w:right="357" w:hanging="360"/>
        <w:jc w:val="both"/>
        <w:rPr>
          <w:sz w:val="24"/>
        </w:rPr>
      </w:pPr>
      <w:r>
        <w:rPr>
          <w:sz w:val="24"/>
        </w:rPr>
        <w:t>An individual has such an unusually large purchase value, that a total alone would reveal them as being one of the users who contributed to the total.</w:t>
      </w:r>
    </w:p>
    <w:p>
      <w:pPr>
        <w:pStyle w:val="ListParagraph"/>
        <w:numPr>
          <w:ilvl w:val="2"/>
          <w:numId w:val="1"/>
        </w:numPr>
        <w:tabs>
          <w:tab w:pos="1133" w:val="left" w:leader="none"/>
        </w:tabs>
        <w:spacing w:line="285" w:lineRule="auto" w:before="205" w:after="0"/>
        <w:ind w:left="1133" w:right="356" w:hanging="360"/>
        <w:jc w:val="both"/>
        <w:rPr>
          <w:sz w:val="24"/>
        </w:rPr>
      </w:pPr>
      <w:r>
        <w:rPr>
          <w:sz w:val="24"/>
        </w:rPr>
        <w:t>A query is constructed to sieve out an individual with non-zero contribution from among multiple users.</w:t>
      </w:r>
    </w:p>
    <w:p>
      <w:pPr>
        <w:pStyle w:val="ListParagraph"/>
        <w:numPr>
          <w:ilvl w:val="2"/>
          <w:numId w:val="1"/>
        </w:numPr>
        <w:tabs>
          <w:tab w:pos="1133" w:val="left" w:leader="none"/>
        </w:tabs>
        <w:spacing w:line="285" w:lineRule="auto" w:before="206" w:after="0"/>
        <w:ind w:left="1133" w:right="356" w:hanging="360"/>
        <w:jc w:val="both"/>
        <w:rPr>
          <w:sz w:val="24"/>
        </w:rPr>
      </w:pPr>
      <w:r>
        <w:rPr>
          <w:sz w:val="24"/>
        </w:rPr>
        <w:t>Multiple</w:t>
      </w:r>
      <w:r>
        <w:rPr>
          <w:spacing w:val="-5"/>
          <w:sz w:val="24"/>
        </w:rPr>
        <w:t> </w:t>
      </w:r>
      <w:r>
        <w:rPr>
          <w:sz w:val="24"/>
        </w:rPr>
        <w:t>queries</w:t>
      </w:r>
      <w:r>
        <w:rPr>
          <w:spacing w:val="-3"/>
          <w:sz w:val="24"/>
        </w:rPr>
        <w:t> </w:t>
      </w:r>
      <w:r>
        <w:rPr>
          <w:sz w:val="24"/>
        </w:rPr>
        <w:t>are</w:t>
      </w:r>
      <w:r>
        <w:rPr>
          <w:spacing w:val="-2"/>
          <w:sz w:val="24"/>
        </w:rPr>
        <w:t> </w:t>
      </w:r>
      <w:r>
        <w:rPr>
          <w:sz w:val="24"/>
        </w:rPr>
        <w:t>constructed,</w:t>
      </w:r>
      <w:r>
        <w:rPr>
          <w:spacing w:val="-3"/>
          <w:sz w:val="24"/>
        </w:rPr>
        <w:t> </w:t>
      </w:r>
      <w:r>
        <w:rPr>
          <w:sz w:val="24"/>
        </w:rPr>
        <w:t>which</w:t>
      </w:r>
      <w:r>
        <w:rPr>
          <w:spacing w:val="-2"/>
          <w:sz w:val="24"/>
        </w:rPr>
        <w:t> </w:t>
      </w:r>
      <w:r>
        <w:rPr>
          <w:sz w:val="24"/>
        </w:rPr>
        <w:t>differ</w:t>
      </w:r>
      <w:r>
        <w:rPr>
          <w:spacing w:val="-2"/>
          <w:sz w:val="24"/>
        </w:rPr>
        <w:t> </w:t>
      </w:r>
      <w:r>
        <w:rPr>
          <w:sz w:val="24"/>
        </w:rPr>
        <w:t>by</w:t>
      </w:r>
      <w:r>
        <w:rPr>
          <w:spacing w:val="-6"/>
          <w:sz w:val="24"/>
        </w:rPr>
        <w:t> </w:t>
      </w:r>
      <w:r>
        <w:rPr>
          <w:sz w:val="24"/>
        </w:rPr>
        <w:t>only</w:t>
      </w:r>
      <w:r>
        <w:rPr>
          <w:spacing w:val="-3"/>
          <w:sz w:val="24"/>
        </w:rPr>
        <w:t> </w:t>
      </w:r>
      <w:r>
        <w:rPr>
          <w:sz w:val="24"/>
        </w:rPr>
        <w:t>one</w:t>
      </w:r>
      <w:r>
        <w:rPr>
          <w:spacing w:val="-5"/>
          <w:sz w:val="24"/>
        </w:rPr>
        <w:t> </w:t>
      </w:r>
      <w:r>
        <w:rPr>
          <w:sz w:val="24"/>
        </w:rPr>
        <w:t>user’s contributions,</w:t>
      </w:r>
      <w:r>
        <w:rPr>
          <w:spacing w:val="-3"/>
          <w:sz w:val="24"/>
        </w:rPr>
        <w:t> </w:t>
      </w:r>
      <w:r>
        <w:rPr>
          <w:sz w:val="24"/>
        </w:rPr>
        <w:t>such that subtracting one total from the other would single out the contribution of that one user.</w:t>
      </w:r>
    </w:p>
    <w:p>
      <w:pPr>
        <w:pStyle w:val="BodyText"/>
        <w:spacing w:line="288" w:lineRule="auto" w:before="207"/>
        <w:ind w:left="773" w:right="357"/>
        <w:jc w:val="both"/>
      </w:pPr>
      <w:r>
        <w:rPr/>
        <w:t>As such, individual attribution value contribution of each user was capped, the capped contributions were aggregated and then noise was added to the data for differential privacy guarantee.</w:t>
      </w:r>
    </w:p>
    <w:p>
      <w:pPr>
        <w:pStyle w:val="BodyText"/>
        <w:spacing w:after="0" w:line="288" w:lineRule="auto"/>
        <w:jc w:val="both"/>
        <w:sectPr>
          <w:footerReference w:type="default" r:id="rId16"/>
          <w:pgSz w:w="12240" w:h="15840"/>
          <w:pgMar w:header="0" w:footer="1431" w:top="1820" w:bottom="1620" w:left="1440" w:right="1080"/>
          <w:pgNumType w:start="7"/>
        </w:sectPr>
      </w:pPr>
    </w:p>
    <w:p>
      <w:pPr>
        <w:pStyle w:val="Heading1"/>
        <w:spacing w:before="20"/>
      </w:pPr>
      <w:bookmarkStart w:name="_bookmark3" w:id="4"/>
      <w:bookmarkEnd w:id="4"/>
      <w:r>
        <w:rPr>
          <w:b w:val="0"/>
        </w:rPr>
      </w:r>
      <w:r>
        <w:rPr>
          <w:color w:val="A823A2"/>
        </w:rPr>
        <w:t>Regulatory</w:t>
      </w:r>
      <w:r>
        <w:rPr>
          <w:color w:val="A823A2"/>
          <w:spacing w:val="-13"/>
        </w:rPr>
        <w:t> </w:t>
      </w:r>
      <w:r>
        <w:rPr>
          <w:color w:val="A823A2"/>
          <w:spacing w:val="-2"/>
        </w:rPr>
        <w:t>Considerations</w:t>
      </w:r>
    </w:p>
    <w:p>
      <w:pPr>
        <w:pStyle w:val="BodyText"/>
        <w:spacing w:before="157"/>
        <w:rPr>
          <w:b/>
          <w:sz w:val="32"/>
        </w:rPr>
      </w:pPr>
    </w:p>
    <w:p>
      <w:pPr>
        <w:pStyle w:val="ListParagraph"/>
        <w:numPr>
          <w:ilvl w:val="0"/>
          <w:numId w:val="1"/>
        </w:numPr>
        <w:tabs>
          <w:tab w:pos="358" w:val="left" w:leader="none"/>
          <w:tab w:pos="360" w:val="left" w:leader="none"/>
        </w:tabs>
        <w:spacing w:line="288" w:lineRule="auto" w:before="0" w:after="0"/>
        <w:ind w:left="360" w:right="353" w:hanging="360"/>
        <w:jc w:val="both"/>
        <w:rPr>
          <w:sz w:val="24"/>
        </w:rPr>
      </w:pPr>
      <w:r>
        <w:rPr>
          <w:b/>
          <w:sz w:val="24"/>
        </w:rPr>
        <w:t>Clarifications were sought from Singapore Personal Data Protection Commission </w:t>
      </w:r>
      <w:r>
        <w:rPr>
          <w:sz w:val="24"/>
        </w:rPr>
        <w:t>(PDPC), based on the scope of this POC and the design of the IPA solution architecture, on whether the platform (browser or mobile device vendor) and the participating website/app (e.g. advertiser, publisher, adtech entity) were considered to have collected, used or disclosed personal data for the generation of the attribution report, and if any additional safeguards are required to ensure compliance to the PDPA.</w:t>
      </w:r>
    </w:p>
    <w:p>
      <w:pPr>
        <w:pStyle w:val="ListParagraph"/>
        <w:numPr>
          <w:ilvl w:val="0"/>
          <w:numId w:val="1"/>
        </w:numPr>
        <w:tabs>
          <w:tab w:pos="358" w:val="left" w:leader="none"/>
          <w:tab w:pos="360" w:val="left" w:leader="none"/>
        </w:tabs>
        <w:spacing w:line="288" w:lineRule="auto" w:before="202" w:after="0"/>
        <w:ind w:left="360" w:right="354" w:hanging="360"/>
        <w:jc w:val="both"/>
        <w:rPr>
          <w:sz w:val="24"/>
        </w:rPr>
      </w:pPr>
      <w:r>
        <w:rPr>
          <w:sz w:val="24"/>
        </w:rPr>
        <w:t>PDPC provided guidance based on the assumption that the activity</w:t>
      </w:r>
      <w:r>
        <w:rPr>
          <w:spacing w:val="-1"/>
          <w:sz w:val="24"/>
        </w:rPr>
        <w:t> </w:t>
      </w:r>
      <w:r>
        <w:rPr>
          <w:sz w:val="24"/>
        </w:rPr>
        <w:t>data fields shared by</w:t>
      </w:r>
      <w:r>
        <w:rPr>
          <w:spacing w:val="-1"/>
          <w:sz w:val="24"/>
        </w:rPr>
        <w:t> </w:t>
      </w:r>
      <w:r>
        <w:rPr>
          <w:sz w:val="24"/>
        </w:rPr>
        <w:t>the Publisher and Advertiser with the Adtech Entity for attribution measurement involved personal data.</w:t>
      </w:r>
    </w:p>
    <w:p>
      <w:pPr>
        <w:pStyle w:val="BodyText"/>
        <w:spacing w:before="160"/>
        <w:ind w:left="360"/>
        <w:jc w:val="both"/>
      </w:pPr>
      <w:r>
        <w:rPr/>
        <w:t>The</w:t>
      </w:r>
      <w:r>
        <w:rPr>
          <w:spacing w:val="-2"/>
        </w:rPr>
        <w:t> </w:t>
      </w:r>
      <w:r>
        <w:rPr/>
        <w:t>key</w:t>
      </w:r>
      <w:r>
        <w:rPr>
          <w:spacing w:val="-4"/>
        </w:rPr>
        <w:t> </w:t>
      </w:r>
      <w:r>
        <w:rPr/>
        <w:t>PETs</w:t>
      </w:r>
      <w:r>
        <w:rPr>
          <w:spacing w:val="-2"/>
        </w:rPr>
        <w:t> </w:t>
      </w:r>
      <w:r>
        <w:rPr/>
        <w:t>involved</w:t>
      </w:r>
      <w:r>
        <w:rPr>
          <w:spacing w:val="-3"/>
        </w:rPr>
        <w:t> </w:t>
      </w:r>
      <w:r>
        <w:rPr/>
        <w:t>in</w:t>
      </w:r>
      <w:r>
        <w:rPr>
          <w:spacing w:val="-5"/>
        </w:rPr>
        <w:t> </w:t>
      </w:r>
      <w:r>
        <w:rPr/>
        <w:t>the</w:t>
      </w:r>
      <w:r>
        <w:rPr>
          <w:spacing w:val="-5"/>
        </w:rPr>
        <w:t> </w:t>
      </w:r>
      <w:r>
        <w:rPr/>
        <w:t>IPA</w:t>
      </w:r>
      <w:r>
        <w:rPr>
          <w:spacing w:val="-1"/>
        </w:rPr>
        <w:t> </w:t>
      </w:r>
      <w:r>
        <w:rPr/>
        <w:t>architecture</w:t>
      </w:r>
      <w:r>
        <w:rPr>
          <w:spacing w:val="1"/>
        </w:rPr>
        <w:t> </w:t>
      </w:r>
      <w:r>
        <w:rPr>
          <w:spacing w:val="-2"/>
        </w:rPr>
        <w:t>include:</w:t>
      </w:r>
    </w:p>
    <w:p>
      <w:pPr>
        <w:pStyle w:val="ListParagraph"/>
        <w:numPr>
          <w:ilvl w:val="0"/>
          <w:numId w:val="3"/>
        </w:numPr>
        <w:tabs>
          <w:tab w:pos="1070" w:val="left" w:leader="none"/>
        </w:tabs>
        <w:spacing w:line="240" w:lineRule="auto" w:before="220" w:after="0"/>
        <w:ind w:left="1070" w:right="0" w:hanging="360"/>
        <w:jc w:val="left"/>
        <w:rPr>
          <w:sz w:val="24"/>
        </w:rPr>
      </w:pPr>
      <w:r>
        <w:rPr>
          <w:sz w:val="24"/>
        </w:rPr>
        <w:t>Anonymisation</w:t>
      </w:r>
      <w:r>
        <w:rPr>
          <w:spacing w:val="8"/>
          <w:sz w:val="24"/>
        </w:rPr>
        <w:t> </w:t>
      </w:r>
      <w:r>
        <w:rPr>
          <w:sz w:val="24"/>
        </w:rPr>
        <w:t>of</w:t>
      </w:r>
      <w:r>
        <w:rPr>
          <w:spacing w:val="11"/>
          <w:sz w:val="24"/>
        </w:rPr>
        <w:t> </w:t>
      </w:r>
      <w:r>
        <w:rPr>
          <w:sz w:val="24"/>
        </w:rPr>
        <w:t>the</w:t>
      </w:r>
      <w:r>
        <w:rPr>
          <w:spacing w:val="10"/>
          <w:sz w:val="24"/>
        </w:rPr>
        <w:t> </w:t>
      </w:r>
      <w:r>
        <w:rPr>
          <w:sz w:val="24"/>
        </w:rPr>
        <w:t>generated</w:t>
      </w:r>
      <w:r>
        <w:rPr>
          <w:spacing w:val="10"/>
          <w:sz w:val="24"/>
        </w:rPr>
        <w:t> </w:t>
      </w:r>
      <w:r>
        <w:rPr>
          <w:sz w:val="24"/>
        </w:rPr>
        <w:t>browser/device</w:t>
      </w:r>
      <w:r>
        <w:rPr>
          <w:spacing w:val="7"/>
          <w:sz w:val="24"/>
        </w:rPr>
        <w:t> </w:t>
      </w:r>
      <w:r>
        <w:rPr>
          <w:sz w:val="24"/>
        </w:rPr>
        <w:t>key</w:t>
      </w:r>
      <w:r>
        <w:rPr>
          <w:spacing w:val="10"/>
          <w:sz w:val="24"/>
        </w:rPr>
        <w:t> </w:t>
      </w:r>
      <w:r>
        <w:rPr>
          <w:sz w:val="24"/>
        </w:rPr>
        <w:t>by</w:t>
      </w:r>
      <w:r>
        <w:rPr>
          <w:spacing w:val="11"/>
          <w:sz w:val="24"/>
        </w:rPr>
        <w:t> </w:t>
      </w:r>
      <w:r>
        <w:rPr>
          <w:sz w:val="24"/>
        </w:rPr>
        <w:t>“shredding”</w:t>
      </w:r>
      <w:r>
        <w:rPr>
          <w:spacing w:val="8"/>
          <w:sz w:val="24"/>
        </w:rPr>
        <w:t> </w:t>
      </w:r>
      <w:r>
        <w:rPr>
          <w:sz w:val="24"/>
        </w:rPr>
        <w:t>and</w:t>
      </w:r>
      <w:r>
        <w:rPr>
          <w:spacing w:val="10"/>
          <w:sz w:val="24"/>
        </w:rPr>
        <w:t> </w:t>
      </w:r>
      <w:r>
        <w:rPr>
          <w:spacing w:val="-2"/>
          <w:sz w:val="24"/>
        </w:rPr>
        <w:t>encrypting</w:t>
      </w:r>
    </w:p>
    <w:p>
      <w:pPr>
        <w:pStyle w:val="BodyText"/>
        <w:spacing w:before="57"/>
        <w:ind w:left="1070"/>
      </w:pPr>
      <w:r>
        <w:rPr/>
        <w:t>the</w:t>
      </w:r>
      <w:r>
        <w:rPr>
          <w:spacing w:val="-7"/>
        </w:rPr>
        <w:t> </w:t>
      </w:r>
      <w:r>
        <w:rPr/>
        <w:t>browser/device</w:t>
      </w:r>
      <w:r>
        <w:rPr>
          <w:spacing w:val="-4"/>
        </w:rPr>
        <w:t> </w:t>
      </w:r>
      <w:r>
        <w:rPr/>
        <w:t>key</w:t>
      </w:r>
      <w:r>
        <w:rPr>
          <w:spacing w:val="-2"/>
        </w:rPr>
        <w:t> </w:t>
      </w:r>
      <w:r>
        <w:rPr/>
        <w:t>into</w:t>
      </w:r>
      <w:r>
        <w:rPr>
          <w:spacing w:val="-5"/>
        </w:rPr>
        <w:t> </w:t>
      </w:r>
      <w:r>
        <w:rPr/>
        <w:t>ESSPs</w:t>
      </w:r>
      <w:r>
        <w:rPr>
          <w:spacing w:val="-3"/>
        </w:rPr>
        <w:t> </w:t>
      </w:r>
      <w:r>
        <w:rPr/>
        <w:t>accessible</w:t>
      </w:r>
      <w:r>
        <w:rPr>
          <w:spacing w:val="-1"/>
        </w:rPr>
        <w:t> </w:t>
      </w:r>
      <w:r>
        <w:rPr/>
        <w:t>only</w:t>
      </w:r>
      <w:r>
        <w:rPr>
          <w:spacing w:val="-6"/>
        </w:rPr>
        <w:t> </w:t>
      </w:r>
      <w:r>
        <w:rPr/>
        <w:t>by</w:t>
      </w:r>
      <w:r>
        <w:rPr>
          <w:spacing w:val="-2"/>
        </w:rPr>
        <w:t> </w:t>
      </w:r>
      <w:r>
        <w:rPr/>
        <w:t>respective</w:t>
      </w:r>
      <w:r>
        <w:rPr>
          <w:spacing w:val="-4"/>
        </w:rPr>
        <w:t> </w:t>
      </w:r>
      <w:r>
        <w:rPr/>
        <w:t>Helper</w:t>
      </w:r>
      <w:r>
        <w:rPr>
          <w:spacing w:val="-3"/>
        </w:rPr>
        <w:t> </w:t>
      </w:r>
      <w:r>
        <w:rPr>
          <w:spacing w:val="-2"/>
        </w:rPr>
        <w:t>Parties.</w:t>
      </w:r>
    </w:p>
    <w:p>
      <w:pPr>
        <w:pStyle w:val="ListParagraph"/>
        <w:numPr>
          <w:ilvl w:val="0"/>
          <w:numId w:val="3"/>
        </w:numPr>
        <w:tabs>
          <w:tab w:pos="1070" w:val="left" w:leader="none"/>
        </w:tabs>
        <w:spacing w:line="285" w:lineRule="auto" w:before="59" w:after="0"/>
        <w:ind w:left="1070" w:right="362" w:hanging="360"/>
        <w:jc w:val="left"/>
        <w:rPr>
          <w:sz w:val="24"/>
        </w:rPr>
      </w:pPr>
      <w:r>
        <w:rPr>
          <w:sz w:val="24"/>
        </w:rPr>
        <w:t>Anonymisation</w:t>
      </w:r>
      <w:r>
        <w:rPr>
          <w:spacing w:val="-8"/>
          <w:sz w:val="24"/>
        </w:rPr>
        <w:t> </w:t>
      </w:r>
      <w:r>
        <w:rPr>
          <w:sz w:val="24"/>
        </w:rPr>
        <w:t>of</w:t>
      </w:r>
      <w:r>
        <w:rPr>
          <w:spacing w:val="-5"/>
          <w:sz w:val="24"/>
        </w:rPr>
        <w:t> </w:t>
      </w:r>
      <w:r>
        <w:rPr>
          <w:sz w:val="24"/>
        </w:rPr>
        <w:t>activity</w:t>
      </w:r>
      <w:r>
        <w:rPr>
          <w:spacing w:val="-8"/>
          <w:sz w:val="24"/>
        </w:rPr>
        <w:t> </w:t>
      </w:r>
      <w:r>
        <w:rPr>
          <w:sz w:val="24"/>
        </w:rPr>
        <w:t>data</w:t>
      </w:r>
      <w:r>
        <w:rPr>
          <w:spacing w:val="-10"/>
          <w:sz w:val="24"/>
        </w:rPr>
        <w:t> </w:t>
      </w:r>
      <w:r>
        <w:rPr>
          <w:sz w:val="24"/>
        </w:rPr>
        <w:t>by</w:t>
      </w:r>
      <w:r>
        <w:rPr>
          <w:spacing w:val="-8"/>
          <w:sz w:val="24"/>
        </w:rPr>
        <w:t> </w:t>
      </w:r>
      <w:r>
        <w:rPr>
          <w:sz w:val="24"/>
        </w:rPr>
        <w:t>shredding</w:t>
      </w:r>
      <w:r>
        <w:rPr>
          <w:spacing w:val="-10"/>
          <w:sz w:val="24"/>
        </w:rPr>
        <w:t> </w:t>
      </w:r>
      <w:r>
        <w:rPr>
          <w:sz w:val="24"/>
        </w:rPr>
        <w:t>of</w:t>
      </w:r>
      <w:r>
        <w:rPr>
          <w:spacing w:val="-8"/>
          <w:sz w:val="24"/>
        </w:rPr>
        <w:t> </w:t>
      </w:r>
      <w:r>
        <w:rPr>
          <w:sz w:val="24"/>
        </w:rPr>
        <w:t>activity</w:t>
      </w:r>
      <w:r>
        <w:rPr>
          <w:spacing w:val="-10"/>
          <w:sz w:val="24"/>
        </w:rPr>
        <w:t> </w:t>
      </w:r>
      <w:r>
        <w:rPr>
          <w:sz w:val="24"/>
        </w:rPr>
        <w:t>data</w:t>
      </w:r>
      <w:r>
        <w:rPr>
          <w:spacing w:val="-10"/>
          <w:sz w:val="24"/>
        </w:rPr>
        <w:t> </w:t>
      </w:r>
      <w:r>
        <w:rPr>
          <w:sz w:val="24"/>
        </w:rPr>
        <w:t>into</w:t>
      </w:r>
      <w:r>
        <w:rPr>
          <w:spacing w:val="-9"/>
          <w:sz w:val="24"/>
        </w:rPr>
        <w:t> </w:t>
      </w:r>
      <w:r>
        <w:rPr>
          <w:sz w:val="24"/>
        </w:rPr>
        <w:t>pairs</w:t>
      </w:r>
      <w:r>
        <w:rPr>
          <w:spacing w:val="-10"/>
          <w:sz w:val="24"/>
        </w:rPr>
        <w:t> </w:t>
      </w:r>
      <w:r>
        <w:rPr>
          <w:sz w:val="24"/>
        </w:rPr>
        <w:t>of</w:t>
      </w:r>
      <w:r>
        <w:rPr>
          <w:spacing w:val="-6"/>
          <w:sz w:val="24"/>
        </w:rPr>
        <w:t> </w:t>
      </w:r>
      <w:r>
        <w:rPr>
          <w:sz w:val="24"/>
        </w:rPr>
        <w:t>secret</w:t>
      </w:r>
      <w:r>
        <w:rPr>
          <w:spacing w:val="-6"/>
          <w:sz w:val="24"/>
        </w:rPr>
        <w:t> </w:t>
      </w:r>
      <w:r>
        <w:rPr>
          <w:sz w:val="24"/>
        </w:rPr>
        <w:t>shares accessible only by respective Helper Parties based on the IPA’s protocol.</w:t>
      </w:r>
    </w:p>
    <w:p>
      <w:pPr>
        <w:pStyle w:val="BodyText"/>
        <w:spacing w:before="63"/>
      </w:pPr>
    </w:p>
    <w:p>
      <w:pPr>
        <w:pStyle w:val="BodyText"/>
        <w:spacing w:line="288" w:lineRule="auto"/>
        <w:ind w:left="360" w:right="354"/>
        <w:jc w:val="both"/>
      </w:pPr>
      <w:r>
        <w:rPr/>
        <w:t>PDPC used a risk-based approach, in that data that has sufficiently low risk of re-identifying any individual will be considered anonymised data under the PDPA</w:t>
      </w:r>
      <w:r>
        <w:rPr>
          <w:vertAlign w:val="superscript"/>
        </w:rPr>
        <w:t>4</w:t>
      </w:r>
      <w:r>
        <w:rPr>
          <w:vertAlign w:val="baseline"/>
        </w:rPr>
        <w:t>. Based on the design of the IPA POC, no Helper Party will be able to know the browser/device key or activity data in its</w:t>
      </w:r>
      <w:r>
        <w:rPr>
          <w:spacing w:val="-9"/>
          <w:vertAlign w:val="baseline"/>
        </w:rPr>
        <w:t> </w:t>
      </w:r>
      <w:r>
        <w:rPr>
          <w:vertAlign w:val="baseline"/>
        </w:rPr>
        <w:t>entirety,</w:t>
      </w:r>
      <w:r>
        <w:rPr>
          <w:spacing w:val="-9"/>
          <w:vertAlign w:val="baseline"/>
        </w:rPr>
        <w:t> </w:t>
      </w:r>
      <w:r>
        <w:rPr>
          <w:vertAlign w:val="baseline"/>
        </w:rPr>
        <w:t>unless</w:t>
      </w:r>
      <w:r>
        <w:rPr>
          <w:spacing w:val="-9"/>
          <w:vertAlign w:val="baseline"/>
        </w:rPr>
        <w:t> </w:t>
      </w:r>
      <w:r>
        <w:rPr>
          <w:vertAlign w:val="baseline"/>
        </w:rPr>
        <w:t>any</w:t>
      </w:r>
      <w:r>
        <w:rPr>
          <w:spacing w:val="-9"/>
          <w:vertAlign w:val="baseline"/>
        </w:rPr>
        <w:t> </w:t>
      </w:r>
      <w:r>
        <w:rPr>
          <w:vertAlign w:val="baseline"/>
        </w:rPr>
        <w:t>Helper</w:t>
      </w:r>
      <w:r>
        <w:rPr>
          <w:spacing w:val="-8"/>
          <w:vertAlign w:val="baseline"/>
        </w:rPr>
        <w:t> </w:t>
      </w:r>
      <w:r>
        <w:rPr>
          <w:vertAlign w:val="baseline"/>
        </w:rPr>
        <w:t>Party</w:t>
      </w:r>
      <w:r>
        <w:rPr>
          <w:spacing w:val="-9"/>
          <w:vertAlign w:val="baseline"/>
        </w:rPr>
        <w:t> </w:t>
      </w:r>
      <w:r>
        <w:rPr>
          <w:vertAlign w:val="baseline"/>
        </w:rPr>
        <w:t>is</w:t>
      </w:r>
      <w:r>
        <w:rPr>
          <w:spacing w:val="-9"/>
          <w:vertAlign w:val="baseline"/>
        </w:rPr>
        <w:t> </w:t>
      </w:r>
      <w:r>
        <w:rPr>
          <w:vertAlign w:val="baseline"/>
        </w:rPr>
        <w:t>able</w:t>
      </w:r>
      <w:r>
        <w:rPr>
          <w:spacing w:val="-8"/>
          <w:vertAlign w:val="baseline"/>
        </w:rPr>
        <w:t> </w:t>
      </w:r>
      <w:r>
        <w:rPr>
          <w:vertAlign w:val="baseline"/>
        </w:rPr>
        <w:t>to</w:t>
      </w:r>
      <w:r>
        <w:rPr>
          <w:spacing w:val="-8"/>
          <w:vertAlign w:val="baseline"/>
        </w:rPr>
        <w:t> </w:t>
      </w:r>
      <w:r>
        <w:rPr>
          <w:vertAlign w:val="baseline"/>
        </w:rPr>
        <w:t>access</w:t>
      </w:r>
      <w:r>
        <w:rPr>
          <w:spacing w:val="-9"/>
          <w:vertAlign w:val="baseline"/>
        </w:rPr>
        <w:t> </w:t>
      </w:r>
      <w:r>
        <w:rPr>
          <w:vertAlign w:val="baseline"/>
        </w:rPr>
        <w:t>and</w:t>
      </w:r>
      <w:r>
        <w:rPr>
          <w:spacing w:val="-8"/>
          <w:vertAlign w:val="baseline"/>
        </w:rPr>
        <w:t> </w:t>
      </w:r>
      <w:r>
        <w:rPr>
          <w:vertAlign w:val="baseline"/>
        </w:rPr>
        <w:t>combine</w:t>
      </w:r>
      <w:r>
        <w:rPr>
          <w:spacing w:val="-8"/>
          <w:vertAlign w:val="baseline"/>
        </w:rPr>
        <w:t> </w:t>
      </w:r>
      <w:r>
        <w:rPr>
          <w:vertAlign w:val="baseline"/>
        </w:rPr>
        <w:t>any</w:t>
      </w:r>
      <w:r>
        <w:rPr>
          <w:spacing w:val="-9"/>
          <w:vertAlign w:val="baseline"/>
        </w:rPr>
        <w:t> </w:t>
      </w:r>
      <w:r>
        <w:rPr>
          <w:vertAlign w:val="baseline"/>
        </w:rPr>
        <w:t>two</w:t>
      </w:r>
      <w:r>
        <w:rPr>
          <w:spacing w:val="-11"/>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three</w:t>
      </w:r>
      <w:r>
        <w:rPr>
          <w:spacing w:val="-8"/>
          <w:vertAlign w:val="baseline"/>
        </w:rPr>
        <w:t> </w:t>
      </w:r>
      <w:r>
        <w:rPr>
          <w:vertAlign w:val="baseline"/>
        </w:rPr>
        <w:t>secret share</w:t>
      </w:r>
      <w:r>
        <w:rPr>
          <w:spacing w:val="-14"/>
          <w:vertAlign w:val="baseline"/>
        </w:rPr>
        <w:t> </w:t>
      </w:r>
      <w:r>
        <w:rPr>
          <w:vertAlign w:val="baseline"/>
        </w:rPr>
        <w:t>pairs.</w:t>
      </w:r>
      <w:r>
        <w:rPr>
          <w:spacing w:val="-12"/>
          <w:vertAlign w:val="baseline"/>
        </w:rPr>
        <w:t> </w:t>
      </w:r>
      <w:r>
        <w:rPr>
          <w:vertAlign w:val="baseline"/>
        </w:rPr>
        <w:t>The</w:t>
      </w:r>
      <w:r>
        <w:rPr>
          <w:spacing w:val="-12"/>
          <w:vertAlign w:val="baseline"/>
        </w:rPr>
        <w:t> </w:t>
      </w:r>
      <w:r>
        <w:rPr>
          <w:vertAlign w:val="baseline"/>
        </w:rPr>
        <w:t>guidance</w:t>
      </w:r>
      <w:r>
        <w:rPr>
          <w:spacing w:val="-14"/>
          <w:vertAlign w:val="baseline"/>
        </w:rPr>
        <w:t> </w:t>
      </w:r>
      <w:r>
        <w:rPr>
          <w:vertAlign w:val="baseline"/>
        </w:rPr>
        <w:t>below</w:t>
      </w:r>
      <w:r>
        <w:rPr>
          <w:spacing w:val="-14"/>
          <w:vertAlign w:val="baseline"/>
        </w:rPr>
        <w:t> </w:t>
      </w:r>
      <w:r>
        <w:rPr>
          <w:vertAlign w:val="baseline"/>
        </w:rPr>
        <w:t>provides</w:t>
      </w:r>
      <w:r>
        <w:rPr>
          <w:spacing w:val="-11"/>
          <w:vertAlign w:val="baseline"/>
        </w:rPr>
        <w:t> </w:t>
      </w:r>
      <w:r>
        <w:rPr>
          <w:vertAlign w:val="baseline"/>
        </w:rPr>
        <w:t>PDPC’s</w:t>
      </w:r>
      <w:r>
        <w:rPr>
          <w:spacing w:val="-12"/>
          <w:vertAlign w:val="baseline"/>
        </w:rPr>
        <w:t> </w:t>
      </w:r>
      <w:r>
        <w:rPr>
          <w:vertAlign w:val="baseline"/>
        </w:rPr>
        <w:t>recommendations</w:t>
      </w:r>
      <w:r>
        <w:rPr>
          <w:spacing w:val="-14"/>
          <w:vertAlign w:val="baseline"/>
        </w:rPr>
        <w:t> </w:t>
      </w:r>
      <w:r>
        <w:rPr>
          <w:vertAlign w:val="baseline"/>
        </w:rPr>
        <w:t>on</w:t>
      </w:r>
      <w:r>
        <w:rPr>
          <w:spacing w:val="-11"/>
          <w:vertAlign w:val="baseline"/>
        </w:rPr>
        <w:t> </w:t>
      </w:r>
      <w:r>
        <w:rPr>
          <w:vertAlign w:val="baseline"/>
        </w:rPr>
        <w:t>some</w:t>
      </w:r>
      <w:r>
        <w:rPr>
          <w:spacing w:val="-12"/>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technical, governance</w:t>
      </w:r>
      <w:r>
        <w:rPr>
          <w:spacing w:val="-9"/>
          <w:vertAlign w:val="baseline"/>
        </w:rPr>
        <w:t> </w:t>
      </w:r>
      <w:r>
        <w:rPr>
          <w:vertAlign w:val="baseline"/>
        </w:rPr>
        <w:t>and</w:t>
      </w:r>
      <w:r>
        <w:rPr>
          <w:spacing w:val="-9"/>
          <w:vertAlign w:val="baseline"/>
        </w:rPr>
        <w:t> </w:t>
      </w:r>
      <w:r>
        <w:rPr>
          <w:vertAlign w:val="baseline"/>
        </w:rPr>
        <w:t>process</w:t>
      </w:r>
      <w:r>
        <w:rPr>
          <w:spacing w:val="-7"/>
          <w:vertAlign w:val="baseline"/>
        </w:rPr>
        <w:t> </w:t>
      </w:r>
      <w:r>
        <w:rPr>
          <w:vertAlign w:val="baseline"/>
        </w:rPr>
        <w:t>safeguards</w:t>
      </w:r>
      <w:r>
        <w:rPr>
          <w:spacing w:val="-9"/>
          <w:vertAlign w:val="baseline"/>
        </w:rPr>
        <w:t> </w:t>
      </w:r>
      <w:r>
        <w:rPr>
          <w:vertAlign w:val="baseline"/>
        </w:rPr>
        <w:t>that</w:t>
      </w:r>
      <w:r>
        <w:rPr>
          <w:spacing w:val="-9"/>
          <w:vertAlign w:val="baseline"/>
        </w:rPr>
        <w:t> </w:t>
      </w:r>
      <w:r>
        <w:rPr>
          <w:vertAlign w:val="baseline"/>
        </w:rPr>
        <w:t>can</w:t>
      </w:r>
      <w:r>
        <w:rPr>
          <w:spacing w:val="-8"/>
          <w:vertAlign w:val="baseline"/>
        </w:rPr>
        <w:t> </w:t>
      </w:r>
      <w:r>
        <w:rPr>
          <w:vertAlign w:val="baseline"/>
        </w:rPr>
        <w:t>be</w:t>
      </w:r>
      <w:r>
        <w:rPr>
          <w:spacing w:val="-12"/>
          <w:vertAlign w:val="baseline"/>
        </w:rPr>
        <w:t> </w:t>
      </w:r>
      <w:r>
        <w:rPr>
          <w:vertAlign w:val="baseline"/>
        </w:rPr>
        <w:t>put</w:t>
      </w:r>
      <w:r>
        <w:rPr>
          <w:spacing w:val="-9"/>
          <w:vertAlign w:val="baseline"/>
        </w:rPr>
        <w:t> </w:t>
      </w:r>
      <w:r>
        <w:rPr>
          <w:vertAlign w:val="baseline"/>
        </w:rPr>
        <w:t>in</w:t>
      </w:r>
      <w:r>
        <w:rPr>
          <w:spacing w:val="-9"/>
          <w:vertAlign w:val="baseline"/>
        </w:rPr>
        <w:t> </w:t>
      </w:r>
      <w:r>
        <w:rPr>
          <w:vertAlign w:val="baseline"/>
        </w:rPr>
        <w:t>place</w:t>
      </w:r>
      <w:r>
        <w:rPr>
          <w:spacing w:val="-8"/>
          <w:vertAlign w:val="baseline"/>
        </w:rPr>
        <w:t> </w:t>
      </w:r>
      <w:r>
        <w:rPr>
          <w:vertAlign w:val="baseline"/>
        </w:rPr>
        <w:t>by</w:t>
      </w:r>
      <w:r>
        <w:rPr>
          <w:spacing w:val="-8"/>
          <w:vertAlign w:val="baseline"/>
        </w:rPr>
        <w:t> </w:t>
      </w:r>
      <w:r>
        <w:rPr>
          <w:vertAlign w:val="baseline"/>
        </w:rPr>
        <w:t>each</w:t>
      </w:r>
      <w:r>
        <w:rPr>
          <w:spacing w:val="-9"/>
          <w:vertAlign w:val="baseline"/>
        </w:rPr>
        <w:t> </w:t>
      </w:r>
      <w:r>
        <w:rPr>
          <w:vertAlign w:val="baseline"/>
        </w:rPr>
        <w:t>stakeholder</w:t>
      </w:r>
      <w:r>
        <w:rPr>
          <w:spacing w:val="-8"/>
          <w:vertAlign w:val="baseline"/>
        </w:rPr>
        <w:t> </w:t>
      </w:r>
      <w:r>
        <w:rPr>
          <w:vertAlign w:val="baseline"/>
        </w:rPr>
        <w:t>to</w:t>
      </w:r>
      <w:r>
        <w:rPr>
          <w:spacing w:val="-9"/>
          <w:vertAlign w:val="baseline"/>
        </w:rPr>
        <w:t> </w:t>
      </w:r>
      <w:r>
        <w:rPr>
          <w:vertAlign w:val="baseline"/>
        </w:rPr>
        <w:t>lower</w:t>
      </w:r>
      <w:r>
        <w:rPr>
          <w:spacing w:val="-9"/>
          <w:vertAlign w:val="baseline"/>
        </w:rPr>
        <w:t> </w:t>
      </w:r>
      <w:r>
        <w:rPr>
          <w:vertAlign w:val="baseline"/>
        </w:rPr>
        <w:t>the risk of re-identification.</w:t>
      </w:r>
    </w:p>
    <w:p>
      <w:pPr>
        <w:pStyle w:val="BodyText"/>
        <w:spacing w:before="59"/>
      </w:pPr>
    </w:p>
    <w:p>
      <w:pPr>
        <w:pStyle w:val="ListParagraph"/>
        <w:numPr>
          <w:ilvl w:val="0"/>
          <w:numId w:val="1"/>
        </w:numPr>
        <w:tabs>
          <w:tab w:pos="358" w:val="left" w:leader="none"/>
        </w:tabs>
        <w:spacing w:line="240" w:lineRule="auto" w:before="1" w:after="0"/>
        <w:ind w:left="358" w:right="0" w:hanging="358"/>
        <w:jc w:val="left"/>
        <w:rPr>
          <w:sz w:val="24"/>
        </w:rPr>
      </w:pPr>
      <w:r>
        <w:rPr>
          <w:sz w:val="24"/>
        </w:rPr>
        <w:t>Guidance</w:t>
      </w:r>
      <w:r>
        <w:rPr>
          <w:spacing w:val="-5"/>
          <w:sz w:val="24"/>
        </w:rPr>
        <w:t> </w:t>
      </w:r>
      <w:r>
        <w:rPr>
          <w:sz w:val="24"/>
        </w:rPr>
        <w:t>for</w:t>
      </w:r>
      <w:r>
        <w:rPr>
          <w:spacing w:val="-3"/>
          <w:sz w:val="24"/>
        </w:rPr>
        <w:t> </w:t>
      </w:r>
      <w:r>
        <w:rPr>
          <w:sz w:val="24"/>
        </w:rPr>
        <w:t>Publishers</w:t>
      </w:r>
      <w:r>
        <w:rPr>
          <w:spacing w:val="-4"/>
          <w:sz w:val="24"/>
        </w:rPr>
        <w:t> </w:t>
      </w:r>
      <w:r>
        <w:rPr>
          <w:sz w:val="24"/>
        </w:rPr>
        <w:t>and</w:t>
      </w:r>
      <w:r>
        <w:rPr>
          <w:spacing w:val="-4"/>
          <w:sz w:val="24"/>
        </w:rPr>
        <w:t> </w:t>
      </w:r>
      <w:r>
        <w:rPr>
          <w:spacing w:val="-2"/>
          <w:sz w:val="24"/>
        </w:rPr>
        <w:t>Advertisers</w:t>
      </w:r>
    </w:p>
    <w:p>
      <w:pPr>
        <w:pStyle w:val="BodyText"/>
        <w:spacing w:before="117"/>
      </w:pPr>
    </w:p>
    <w:p>
      <w:pPr>
        <w:pStyle w:val="ListParagraph"/>
        <w:numPr>
          <w:ilvl w:val="1"/>
          <w:numId w:val="1"/>
        </w:numPr>
        <w:tabs>
          <w:tab w:pos="717" w:val="left" w:leader="none"/>
          <w:tab w:pos="720" w:val="left" w:leader="none"/>
        </w:tabs>
        <w:spacing w:line="288" w:lineRule="auto" w:before="0" w:after="0"/>
        <w:ind w:left="720" w:right="354" w:hanging="476"/>
        <w:jc w:val="both"/>
        <w:rPr>
          <w:sz w:val="24"/>
        </w:rPr>
      </w:pPr>
      <w:r>
        <w:rPr>
          <w:b/>
          <w:sz w:val="24"/>
        </w:rPr>
        <w:t>Publisher and Advertisers are Data Controllers: </w:t>
      </w:r>
      <w:r>
        <w:rPr>
          <w:sz w:val="24"/>
        </w:rPr>
        <w:t>Generation of the attribution report is for</w:t>
      </w:r>
      <w:r>
        <w:rPr>
          <w:spacing w:val="-7"/>
          <w:sz w:val="24"/>
        </w:rPr>
        <w:t> </w:t>
      </w:r>
      <w:r>
        <w:rPr>
          <w:sz w:val="24"/>
        </w:rPr>
        <w:t>both</w:t>
      </w:r>
      <w:r>
        <w:rPr>
          <w:spacing w:val="-6"/>
          <w:sz w:val="24"/>
        </w:rPr>
        <w:t> </w:t>
      </w:r>
      <w:r>
        <w:rPr>
          <w:sz w:val="24"/>
        </w:rPr>
        <w:t>the</w:t>
      </w:r>
      <w:r>
        <w:rPr>
          <w:spacing w:val="-4"/>
          <w:sz w:val="24"/>
        </w:rPr>
        <w:t> </w:t>
      </w:r>
      <w:r>
        <w:rPr>
          <w:sz w:val="24"/>
        </w:rPr>
        <w:t>Publisher’s</w:t>
      </w:r>
      <w:r>
        <w:rPr>
          <w:spacing w:val="-8"/>
          <w:sz w:val="24"/>
        </w:rPr>
        <w:t> </w:t>
      </w:r>
      <w:r>
        <w:rPr>
          <w:sz w:val="24"/>
        </w:rPr>
        <w:t>and</w:t>
      </w:r>
      <w:r>
        <w:rPr>
          <w:spacing w:val="-6"/>
          <w:sz w:val="24"/>
        </w:rPr>
        <w:t> </w:t>
      </w:r>
      <w:r>
        <w:rPr>
          <w:sz w:val="24"/>
        </w:rPr>
        <w:t>Advertiser’s</w:t>
      </w:r>
      <w:r>
        <w:rPr>
          <w:spacing w:val="-7"/>
          <w:sz w:val="24"/>
        </w:rPr>
        <w:t> </w:t>
      </w:r>
      <w:r>
        <w:rPr>
          <w:sz w:val="24"/>
        </w:rPr>
        <w:t>purposes.</w:t>
      </w:r>
      <w:r>
        <w:rPr>
          <w:spacing w:val="-1"/>
          <w:sz w:val="24"/>
        </w:rPr>
        <w:t> </w:t>
      </w:r>
      <w:r>
        <w:rPr>
          <w:sz w:val="24"/>
        </w:rPr>
        <w:t>The</w:t>
      </w:r>
      <w:r>
        <w:rPr>
          <w:spacing w:val="-7"/>
          <w:sz w:val="24"/>
        </w:rPr>
        <w:t> </w:t>
      </w:r>
      <w:r>
        <w:rPr>
          <w:sz w:val="24"/>
        </w:rPr>
        <w:t>Publisher</w:t>
      </w:r>
      <w:r>
        <w:rPr>
          <w:spacing w:val="-4"/>
          <w:sz w:val="24"/>
        </w:rPr>
        <w:t> </w:t>
      </w:r>
      <w:r>
        <w:rPr>
          <w:sz w:val="24"/>
        </w:rPr>
        <w:t>and</w:t>
      </w:r>
      <w:r>
        <w:rPr>
          <w:spacing w:val="-6"/>
          <w:sz w:val="24"/>
        </w:rPr>
        <w:t> </w:t>
      </w:r>
      <w:r>
        <w:rPr>
          <w:sz w:val="24"/>
        </w:rPr>
        <w:t>Advertiser</w:t>
      </w:r>
      <w:r>
        <w:rPr>
          <w:spacing w:val="-5"/>
          <w:sz w:val="24"/>
        </w:rPr>
        <w:t> </w:t>
      </w:r>
      <w:r>
        <w:rPr>
          <w:sz w:val="24"/>
        </w:rPr>
        <w:t>are</w:t>
      </w:r>
      <w:r>
        <w:rPr>
          <w:spacing w:val="-7"/>
          <w:sz w:val="24"/>
        </w:rPr>
        <w:t> </w:t>
      </w:r>
      <w:r>
        <w:rPr>
          <w:sz w:val="24"/>
        </w:rPr>
        <w:t>data controllers</w:t>
      </w:r>
      <w:r>
        <w:rPr>
          <w:spacing w:val="26"/>
          <w:sz w:val="24"/>
        </w:rPr>
        <w:t> </w:t>
      </w:r>
      <w:r>
        <w:rPr>
          <w:sz w:val="24"/>
        </w:rPr>
        <w:t>(DCs)</w:t>
      </w:r>
      <w:r>
        <w:rPr>
          <w:spacing w:val="27"/>
          <w:sz w:val="24"/>
        </w:rPr>
        <w:t> </w:t>
      </w:r>
      <w:r>
        <w:rPr>
          <w:sz w:val="24"/>
        </w:rPr>
        <w:t>of</w:t>
      </w:r>
      <w:r>
        <w:rPr>
          <w:spacing w:val="26"/>
          <w:sz w:val="24"/>
        </w:rPr>
        <w:t> </w:t>
      </w:r>
      <w:r>
        <w:rPr>
          <w:sz w:val="24"/>
        </w:rPr>
        <w:t>activity</w:t>
      </w:r>
      <w:r>
        <w:rPr>
          <w:spacing w:val="26"/>
          <w:sz w:val="24"/>
        </w:rPr>
        <w:t> </w:t>
      </w:r>
      <w:r>
        <w:rPr>
          <w:sz w:val="24"/>
        </w:rPr>
        <w:t>data</w:t>
      </w:r>
      <w:r>
        <w:rPr>
          <w:spacing w:val="27"/>
          <w:sz w:val="24"/>
        </w:rPr>
        <w:t> </w:t>
      </w:r>
      <w:r>
        <w:rPr>
          <w:sz w:val="24"/>
        </w:rPr>
        <w:t>which</w:t>
      </w:r>
      <w:r>
        <w:rPr>
          <w:spacing w:val="26"/>
          <w:sz w:val="24"/>
        </w:rPr>
        <w:t> </w:t>
      </w:r>
      <w:r>
        <w:rPr>
          <w:sz w:val="24"/>
        </w:rPr>
        <w:t>they</w:t>
      </w:r>
      <w:r>
        <w:rPr>
          <w:spacing w:val="24"/>
          <w:sz w:val="24"/>
        </w:rPr>
        <w:t> </w:t>
      </w:r>
      <w:r>
        <w:rPr>
          <w:sz w:val="24"/>
        </w:rPr>
        <w:t>each</w:t>
      </w:r>
      <w:r>
        <w:rPr>
          <w:spacing w:val="28"/>
          <w:sz w:val="24"/>
        </w:rPr>
        <w:t> </w:t>
      </w:r>
      <w:r>
        <w:rPr>
          <w:sz w:val="24"/>
        </w:rPr>
        <w:t>collect</w:t>
      </w:r>
      <w:r>
        <w:rPr>
          <w:spacing w:val="25"/>
          <w:sz w:val="24"/>
        </w:rPr>
        <w:t> </w:t>
      </w:r>
      <w:r>
        <w:rPr>
          <w:sz w:val="24"/>
        </w:rPr>
        <w:t>from</w:t>
      </w:r>
      <w:r>
        <w:rPr>
          <w:spacing w:val="27"/>
          <w:sz w:val="24"/>
        </w:rPr>
        <w:t> </w:t>
      </w:r>
      <w:r>
        <w:rPr>
          <w:sz w:val="24"/>
        </w:rPr>
        <w:t>individuals,</w:t>
      </w:r>
      <w:r>
        <w:rPr>
          <w:spacing w:val="27"/>
          <w:sz w:val="24"/>
        </w:rPr>
        <w:t> </w:t>
      </w:r>
      <w:r>
        <w:rPr>
          <w:sz w:val="24"/>
        </w:rPr>
        <w:t>a</w:t>
      </w:r>
      <w:r>
        <w:rPr>
          <w:spacing w:val="27"/>
          <w:sz w:val="24"/>
        </w:rPr>
        <w:t> </w:t>
      </w:r>
      <w:r>
        <w:rPr>
          <w:sz w:val="24"/>
        </w:rPr>
        <w:t>subset</w:t>
      </w:r>
      <w:r>
        <w:rPr>
          <w:spacing w:val="26"/>
          <w:sz w:val="24"/>
        </w:rPr>
        <w:t> </w:t>
      </w:r>
      <w:r>
        <w:rPr>
          <w:sz w:val="24"/>
        </w:rPr>
        <w:t>of</w:t>
      </w:r>
    </w:p>
    <w:p>
      <w:pPr>
        <w:pStyle w:val="BodyText"/>
        <w:spacing w:before="180"/>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285158</wp:posOffset>
                </wp:positionV>
                <wp:extent cx="1829435"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2.453438pt;width:144.020pt;height:.47998pt;mso-position-horizontal-relative:page;mso-position-vertical-relative:paragraph;z-index:-15726592;mso-wrap-distance-left:0;mso-wrap-distance-right:0" id="docshape13" filled="true" fillcolor="#000000" stroked="false">
                <v:fill type="solid"/>
                <w10:wrap type="topAndBottom"/>
              </v:rect>
            </w:pict>
          </mc:Fallback>
        </mc:AlternateContent>
      </w:r>
    </w:p>
    <w:p>
      <w:pPr>
        <w:pStyle w:val="BodyText"/>
        <w:spacing w:before="47"/>
        <w:rPr>
          <w:sz w:val="20"/>
        </w:rPr>
      </w:pPr>
    </w:p>
    <w:p>
      <w:pPr>
        <w:spacing w:before="1"/>
        <w:ind w:left="0" w:right="0" w:firstLine="0"/>
        <w:jc w:val="left"/>
        <w:rPr>
          <w:sz w:val="20"/>
        </w:rPr>
      </w:pPr>
      <w:r>
        <w:rPr>
          <w:sz w:val="20"/>
          <w:vertAlign w:val="superscript"/>
        </w:rPr>
        <w:t>4</w:t>
      </w:r>
      <w:r>
        <w:rPr>
          <w:spacing w:val="-8"/>
          <w:sz w:val="20"/>
          <w:vertAlign w:val="baseline"/>
        </w:rPr>
        <w:t> </w:t>
      </w:r>
      <w:r>
        <w:rPr>
          <w:sz w:val="20"/>
          <w:vertAlign w:val="baseline"/>
        </w:rPr>
        <w:t>Refer</w:t>
      </w:r>
      <w:r>
        <w:rPr>
          <w:spacing w:val="-7"/>
          <w:sz w:val="20"/>
          <w:vertAlign w:val="baseline"/>
        </w:rPr>
        <w:t> </w:t>
      </w:r>
      <w:r>
        <w:rPr>
          <w:sz w:val="20"/>
          <w:vertAlign w:val="baseline"/>
        </w:rPr>
        <w:t>to</w:t>
      </w:r>
      <w:r>
        <w:rPr>
          <w:spacing w:val="-6"/>
          <w:sz w:val="20"/>
          <w:vertAlign w:val="baseline"/>
        </w:rPr>
        <w:t> </w:t>
      </w:r>
      <w:r>
        <w:rPr>
          <w:sz w:val="20"/>
          <w:vertAlign w:val="baseline"/>
        </w:rPr>
        <w:t>Section</w:t>
      </w:r>
      <w:r>
        <w:rPr>
          <w:spacing w:val="-7"/>
          <w:sz w:val="20"/>
          <w:vertAlign w:val="baseline"/>
        </w:rPr>
        <w:t> </w:t>
      </w:r>
      <w:r>
        <w:rPr>
          <w:sz w:val="20"/>
          <w:vertAlign w:val="baseline"/>
        </w:rPr>
        <w:t>on</w:t>
      </w:r>
      <w:r>
        <w:rPr>
          <w:spacing w:val="-6"/>
          <w:sz w:val="20"/>
          <w:vertAlign w:val="baseline"/>
        </w:rPr>
        <w:t> </w:t>
      </w:r>
      <w:r>
        <w:rPr>
          <w:sz w:val="20"/>
          <w:vertAlign w:val="baseline"/>
        </w:rPr>
        <w:t>Anonymisation</w:t>
      </w:r>
      <w:r>
        <w:rPr>
          <w:spacing w:val="-7"/>
          <w:sz w:val="20"/>
          <w:vertAlign w:val="baseline"/>
        </w:rPr>
        <w:t> </w:t>
      </w:r>
      <w:r>
        <w:rPr>
          <w:sz w:val="20"/>
          <w:vertAlign w:val="baseline"/>
        </w:rPr>
        <w:t>in</w:t>
      </w:r>
      <w:r>
        <w:rPr>
          <w:spacing w:val="-7"/>
          <w:sz w:val="20"/>
          <w:vertAlign w:val="baseline"/>
        </w:rPr>
        <w:t> </w:t>
      </w:r>
      <w:r>
        <w:rPr>
          <w:sz w:val="20"/>
          <w:vertAlign w:val="baseline"/>
        </w:rPr>
        <w:t>Advisory</w:t>
      </w:r>
      <w:r>
        <w:rPr>
          <w:spacing w:val="-6"/>
          <w:sz w:val="20"/>
          <w:vertAlign w:val="baseline"/>
        </w:rPr>
        <w:t> </w:t>
      </w:r>
      <w:r>
        <w:rPr>
          <w:sz w:val="20"/>
          <w:vertAlign w:val="baseline"/>
        </w:rPr>
        <w:t>Guidelines</w:t>
      </w:r>
      <w:r>
        <w:rPr>
          <w:spacing w:val="-7"/>
          <w:sz w:val="20"/>
          <w:vertAlign w:val="baseline"/>
        </w:rPr>
        <w:t> </w:t>
      </w:r>
      <w:r>
        <w:rPr>
          <w:sz w:val="20"/>
          <w:vertAlign w:val="baseline"/>
        </w:rPr>
        <w:t>on</w:t>
      </w:r>
      <w:r>
        <w:rPr>
          <w:spacing w:val="-7"/>
          <w:sz w:val="20"/>
          <w:vertAlign w:val="baseline"/>
        </w:rPr>
        <w:t> </w:t>
      </w:r>
      <w:r>
        <w:rPr>
          <w:sz w:val="20"/>
          <w:vertAlign w:val="baseline"/>
        </w:rPr>
        <w:t>the</w:t>
      </w:r>
      <w:r>
        <w:rPr>
          <w:spacing w:val="-7"/>
          <w:sz w:val="20"/>
          <w:vertAlign w:val="baseline"/>
        </w:rPr>
        <w:t> </w:t>
      </w:r>
      <w:r>
        <w:rPr>
          <w:sz w:val="20"/>
          <w:vertAlign w:val="baseline"/>
        </w:rPr>
        <w:t>Personal</w:t>
      </w:r>
      <w:r>
        <w:rPr>
          <w:spacing w:val="-7"/>
          <w:sz w:val="20"/>
          <w:vertAlign w:val="baseline"/>
        </w:rPr>
        <w:t> </w:t>
      </w:r>
      <w:r>
        <w:rPr>
          <w:sz w:val="20"/>
          <w:vertAlign w:val="baseline"/>
        </w:rPr>
        <w:t>Data</w:t>
      </w:r>
      <w:r>
        <w:rPr>
          <w:spacing w:val="-6"/>
          <w:sz w:val="20"/>
          <w:vertAlign w:val="baseline"/>
        </w:rPr>
        <w:t> </w:t>
      </w:r>
      <w:r>
        <w:rPr>
          <w:sz w:val="20"/>
          <w:vertAlign w:val="baseline"/>
        </w:rPr>
        <w:t>Protection</w:t>
      </w:r>
      <w:r>
        <w:rPr>
          <w:spacing w:val="-7"/>
          <w:sz w:val="20"/>
          <w:vertAlign w:val="baseline"/>
        </w:rPr>
        <w:t> </w:t>
      </w:r>
      <w:r>
        <w:rPr>
          <w:sz w:val="20"/>
          <w:vertAlign w:val="baseline"/>
        </w:rPr>
        <w:t>Act</w:t>
      </w:r>
      <w:r>
        <w:rPr>
          <w:spacing w:val="-7"/>
          <w:sz w:val="20"/>
          <w:vertAlign w:val="baseline"/>
        </w:rPr>
        <w:t> </w:t>
      </w:r>
      <w:r>
        <w:rPr>
          <w:sz w:val="20"/>
          <w:vertAlign w:val="baseline"/>
        </w:rPr>
        <w:t>for</w:t>
      </w:r>
      <w:r>
        <w:rPr>
          <w:spacing w:val="-6"/>
          <w:sz w:val="20"/>
          <w:vertAlign w:val="baseline"/>
        </w:rPr>
        <w:t> </w:t>
      </w:r>
      <w:r>
        <w:rPr>
          <w:sz w:val="20"/>
          <w:vertAlign w:val="baseline"/>
        </w:rPr>
        <w:t>Selected</w:t>
      </w:r>
      <w:r>
        <w:rPr>
          <w:spacing w:val="-7"/>
          <w:sz w:val="20"/>
          <w:vertAlign w:val="baseline"/>
        </w:rPr>
        <w:t> </w:t>
      </w:r>
      <w:r>
        <w:rPr>
          <w:spacing w:val="-2"/>
          <w:sz w:val="20"/>
          <w:vertAlign w:val="baseline"/>
        </w:rPr>
        <w:t>Topics</w:t>
      </w:r>
    </w:p>
    <w:p>
      <w:pPr>
        <w:spacing w:before="0"/>
        <w:ind w:left="0" w:right="0" w:firstLine="0"/>
        <w:jc w:val="left"/>
        <w:rPr>
          <w:sz w:val="20"/>
        </w:rPr>
      </w:pPr>
      <w:r>
        <w:rPr>
          <w:sz w:val="20"/>
        </w:rPr>
        <w:t>and</w:t>
      </w:r>
      <w:r>
        <w:rPr>
          <w:spacing w:val="-5"/>
          <w:sz w:val="20"/>
        </w:rPr>
        <w:t> </w:t>
      </w:r>
      <w:r>
        <w:rPr>
          <w:sz w:val="20"/>
        </w:rPr>
        <w:t>PDPC’s</w:t>
      </w:r>
      <w:r>
        <w:rPr>
          <w:spacing w:val="-5"/>
          <w:sz w:val="20"/>
        </w:rPr>
        <w:t> </w:t>
      </w:r>
      <w:r>
        <w:rPr>
          <w:sz w:val="20"/>
        </w:rPr>
        <w:t>Guide</w:t>
      </w:r>
      <w:r>
        <w:rPr>
          <w:spacing w:val="-6"/>
          <w:sz w:val="20"/>
        </w:rPr>
        <w:t> </w:t>
      </w:r>
      <w:r>
        <w:rPr>
          <w:sz w:val="20"/>
        </w:rPr>
        <w:t>to</w:t>
      </w:r>
      <w:r>
        <w:rPr>
          <w:spacing w:val="-5"/>
          <w:sz w:val="20"/>
        </w:rPr>
        <w:t> </w:t>
      </w:r>
      <w:r>
        <w:rPr>
          <w:sz w:val="20"/>
        </w:rPr>
        <w:t>Basic</w:t>
      </w:r>
      <w:r>
        <w:rPr>
          <w:spacing w:val="-6"/>
          <w:sz w:val="20"/>
        </w:rPr>
        <w:t> </w:t>
      </w:r>
      <w:r>
        <w:rPr>
          <w:spacing w:val="-2"/>
          <w:sz w:val="20"/>
        </w:rPr>
        <w:t>Anonymisation.</w:t>
      </w:r>
    </w:p>
    <w:p>
      <w:pPr>
        <w:spacing w:after="0"/>
        <w:jc w:val="left"/>
        <w:rPr>
          <w:sz w:val="20"/>
        </w:rPr>
        <w:sectPr>
          <w:pgSz w:w="12240" w:h="15840"/>
          <w:pgMar w:header="0" w:footer="1431" w:top="1420" w:bottom="1620" w:left="1440" w:right="1080"/>
        </w:sectPr>
      </w:pPr>
    </w:p>
    <w:p>
      <w:pPr>
        <w:pStyle w:val="BodyText"/>
        <w:spacing w:line="288" w:lineRule="auto" w:before="39"/>
        <w:ind w:left="720" w:right="356"/>
        <w:jc w:val="both"/>
      </w:pPr>
      <w:r>
        <w:rPr/>
        <w:t>which</w:t>
      </w:r>
      <w:r>
        <w:rPr>
          <w:spacing w:val="-1"/>
        </w:rPr>
        <w:t> </w:t>
      </w:r>
      <w:r>
        <w:rPr/>
        <w:t>they</w:t>
      </w:r>
      <w:r>
        <w:rPr>
          <w:spacing w:val="-2"/>
        </w:rPr>
        <w:t> </w:t>
      </w:r>
      <w:r>
        <w:rPr/>
        <w:t>would</w:t>
      </w:r>
      <w:r>
        <w:rPr>
          <w:spacing w:val="-1"/>
        </w:rPr>
        <w:t> </w:t>
      </w:r>
      <w:r>
        <w:rPr/>
        <w:t>share</w:t>
      </w:r>
      <w:r>
        <w:rPr>
          <w:spacing w:val="-3"/>
        </w:rPr>
        <w:t> </w:t>
      </w:r>
      <w:r>
        <w:rPr/>
        <w:t>with</w:t>
      </w:r>
      <w:r>
        <w:rPr>
          <w:spacing w:val="-1"/>
        </w:rPr>
        <w:t> </w:t>
      </w:r>
      <w:r>
        <w:rPr/>
        <w:t>the</w:t>
      </w:r>
      <w:r>
        <w:rPr>
          <w:spacing w:val="-1"/>
        </w:rPr>
        <w:t> </w:t>
      </w:r>
      <w:r>
        <w:rPr/>
        <w:t>Adtech</w:t>
      </w:r>
      <w:r>
        <w:rPr>
          <w:spacing w:val="-1"/>
        </w:rPr>
        <w:t> </w:t>
      </w:r>
      <w:r>
        <w:rPr/>
        <w:t>Entity. As DCs,</w:t>
      </w:r>
      <w:r>
        <w:rPr>
          <w:spacing w:val="-1"/>
        </w:rPr>
        <w:t> </w:t>
      </w:r>
      <w:r>
        <w:rPr/>
        <w:t>they</w:t>
      </w:r>
      <w:r>
        <w:rPr>
          <w:spacing w:val="-1"/>
        </w:rPr>
        <w:t> </w:t>
      </w:r>
      <w:r>
        <w:rPr/>
        <w:t>should</w:t>
      </w:r>
      <w:r>
        <w:rPr>
          <w:spacing w:val="-1"/>
        </w:rPr>
        <w:t> </w:t>
      </w:r>
      <w:r>
        <w:rPr/>
        <w:t>assess</w:t>
      </w:r>
      <w:r>
        <w:rPr>
          <w:spacing w:val="-2"/>
        </w:rPr>
        <w:t> </w:t>
      </w:r>
      <w:r>
        <w:rPr/>
        <w:t>and minimise any downstream risks of re-identifying any individual by other stakeholders or unauthorised</w:t>
      </w:r>
      <w:r>
        <w:rPr>
          <w:spacing w:val="-2"/>
        </w:rPr>
        <w:t> </w:t>
      </w:r>
      <w:r>
        <w:rPr/>
        <w:t>parties</w:t>
      </w:r>
      <w:r>
        <w:rPr>
          <w:spacing w:val="-3"/>
        </w:rPr>
        <w:t> </w:t>
      </w:r>
      <w:r>
        <w:rPr/>
        <w:t>from</w:t>
      </w:r>
      <w:r>
        <w:rPr>
          <w:spacing w:val="-1"/>
        </w:rPr>
        <w:t> </w:t>
      </w:r>
      <w:r>
        <w:rPr/>
        <w:t>the activity</w:t>
      </w:r>
      <w:r>
        <w:rPr>
          <w:spacing w:val="-1"/>
        </w:rPr>
        <w:t> </w:t>
      </w:r>
      <w:r>
        <w:rPr/>
        <w:t>data</w:t>
      </w:r>
      <w:r>
        <w:rPr>
          <w:spacing w:val="-1"/>
        </w:rPr>
        <w:t> </w:t>
      </w:r>
      <w:r>
        <w:rPr/>
        <w:t>shared and</w:t>
      </w:r>
      <w:r>
        <w:rPr>
          <w:spacing w:val="-2"/>
        </w:rPr>
        <w:t> </w:t>
      </w:r>
      <w:r>
        <w:rPr/>
        <w:t>the</w:t>
      </w:r>
      <w:r>
        <w:rPr>
          <w:spacing w:val="-3"/>
        </w:rPr>
        <w:t> </w:t>
      </w:r>
      <w:r>
        <w:rPr/>
        <w:t>generated</w:t>
      </w:r>
      <w:r>
        <w:rPr>
          <w:spacing w:val="-2"/>
        </w:rPr>
        <w:t> </w:t>
      </w:r>
      <w:r>
        <w:rPr/>
        <w:t>attribution</w:t>
      </w:r>
      <w:r>
        <w:rPr>
          <w:spacing w:val="-2"/>
        </w:rPr>
        <w:t> </w:t>
      </w:r>
      <w:r>
        <w:rPr/>
        <w:t>report.</w:t>
      </w:r>
    </w:p>
    <w:p>
      <w:pPr>
        <w:pStyle w:val="BodyText"/>
        <w:spacing w:before="201"/>
      </w:pPr>
    </w:p>
    <w:p>
      <w:pPr>
        <w:pStyle w:val="ListParagraph"/>
        <w:numPr>
          <w:ilvl w:val="1"/>
          <w:numId w:val="1"/>
        </w:numPr>
        <w:tabs>
          <w:tab w:pos="716" w:val="left" w:leader="none"/>
          <w:tab w:pos="720" w:val="left" w:leader="none"/>
        </w:tabs>
        <w:spacing w:line="288" w:lineRule="auto" w:before="0" w:after="0"/>
        <w:ind w:left="720" w:right="355" w:hanging="531"/>
        <w:jc w:val="both"/>
        <w:rPr>
          <w:sz w:val="24"/>
        </w:rPr>
      </w:pPr>
      <w:r>
        <w:rPr>
          <w:b/>
          <w:sz w:val="24"/>
        </w:rPr>
        <w:t>Data Minimisation: </w:t>
      </w:r>
      <w:r>
        <w:rPr>
          <w:sz w:val="24"/>
        </w:rPr>
        <w:t>In determining the activity data fields to be used in generating the attribution report, both the Publisher and Advertiser should apply the principle of data minimisation. Based on the intended structure of the attribution reports, they are to select only data fields that are relevant to the reports. Where possible, they should remove</w:t>
      </w:r>
      <w:r>
        <w:rPr>
          <w:spacing w:val="-12"/>
          <w:sz w:val="24"/>
        </w:rPr>
        <w:t> </w:t>
      </w:r>
      <w:r>
        <w:rPr>
          <w:sz w:val="24"/>
        </w:rPr>
        <w:t>any</w:t>
      </w:r>
      <w:r>
        <w:rPr>
          <w:spacing w:val="-14"/>
          <w:sz w:val="24"/>
        </w:rPr>
        <w:t> </w:t>
      </w:r>
      <w:r>
        <w:rPr>
          <w:sz w:val="24"/>
        </w:rPr>
        <w:t>direct</w:t>
      </w:r>
      <w:r>
        <w:rPr>
          <w:spacing w:val="-13"/>
          <w:sz w:val="24"/>
        </w:rPr>
        <w:t> </w:t>
      </w:r>
      <w:r>
        <w:rPr>
          <w:sz w:val="24"/>
        </w:rPr>
        <w:t>or</w:t>
      </w:r>
      <w:r>
        <w:rPr>
          <w:spacing w:val="-11"/>
          <w:sz w:val="24"/>
        </w:rPr>
        <w:t> </w:t>
      </w:r>
      <w:r>
        <w:rPr>
          <w:sz w:val="24"/>
        </w:rPr>
        <w:t>common</w:t>
      </w:r>
      <w:r>
        <w:rPr>
          <w:spacing w:val="-11"/>
          <w:sz w:val="24"/>
        </w:rPr>
        <w:t> </w:t>
      </w:r>
      <w:r>
        <w:rPr>
          <w:sz w:val="24"/>
        </w:rPr>
        <w:t>identifiers</w:t>
      </w:r>
      <w:r>
        <w:rPr>
          <w:spacing w:val="-12"/>
          <w:sz w:val="24"/>
        </w:rPr>
        <w:t> </w:t>
      </w:r>
      <w:r>
        <w:rPr>
          <w:sz w:val="24"/>
        </w:rPr>
        <w:t>that</w:t>
      </w:r>
      <w:r>
        <w:rPr>
          <w:spacing w:val="-11"/>
          <w:sz w:val="24"/>
        </w:rPr>
        <w:t> </w:t>
      </w:r>
      <w:r>
        <w:rPr>
          <w:sz w:val="24"/>
        </w:rPr>
        <w:t>are</w:t>
      </w:r>
      <w:r>
        <w:rPr>
          <w:spacing w:val="-12"/>
          <w:sz w:val="24"/>
        </w:rPr>
        <w:t> </w:t>
      </w:r>
      <w:r>
        <w:rPr>
          <w:sz w:val="24"/>
        </w:rPr>
        <w:t>tagged</w:t>
      </w:r>
      <w:r>
        <w:rPr>
          <w:spacing w:val="-12"/>
          <w:sz w:val="24"/>
        </w:rPr>
        <w:t> </w:t>
      </w:r>
      <w:r>
        <w:rPr>
          <w:sz w:val="24"/>
        </w:rPr>
        <w:t>to</w:t>
      </w:r>
      <w:r>
        <w:rPr>
          <w:spacing w:val="-12"/>
          <w:sz w:val="24"/>
        </w:rPr>
        <w:t> </w:t>
      </w:r>
      <w:r>
        <w:rPr>
          <w:sz w:val="24"/>
        </w:rPr>
        <w:t>any</w:t>
      </w:r>
      <w:r>
        <w:rPr>
          <w:spacing w:val="-12"/>
          <w:sz w:val="24"/>
        </w:rPr>
        <w:t> </w:t>
      </w:r>
      <w:r>
        <w:rPr>
          <w:sz w:val="24"/>
        </w:rPr>
        <w:t>individual</w:t>
      </w:r>
      <w:r>
        <w:rPr>
          <w:spacing w:val="-12"/>
          <w:sz w:val="24"/>
        </w:rPr>
        <w:t> </w:t>
      </w:r>
      <w:r>
        <w:rPr>
          <w:sz w:val="24"/>
        </w:rPr>
        <w:t>(e.g.,</w:t>
      </w:r>
      <w:r>
        <w:rPr>
          <w:spacing w:val="-12"/>
          <w:sz w:val="24"/>
        </w:rPr>
        <w:t> </w:t>
      </w:r>
      <w:r>
        <w:rPr>
          <w:sz w:val="24"/>
        </w:rPr>
        <w:t>campaign IDs</w:t>
      </w:r>
      <w:r>
        <w:rPr>
          <w:spacing w:val="-2"/>
          <w:sz w:val="24"/>
        </w:rPr>
        <w:t> </w:t>
      </w:r>
      <w:r>
        <w:rPr>
          <w:sz w:val="24"/>
        </w:rPr>
        <w:t>specific</w:t>
      </w:r>
      <w:r>
        <w:rPr>
          <w:spacing w:val="-5"/>
          <w:sz w:val="24"/>
        </w:rPr>
        <w:t> </w:t>
      </w:r>
      <w:r>
        <w:rPr>
          <w:sz w:val="24"/>
        </w:rPr>
        <w:t>to</w:t>
      </w:r>
      <w:r>
        <w:rPr>
          <w:spacing w:val="-4"/>
          <w:sz w:val="24"/>
        </w:rPr>
        <w:t> </w:t>
      </w:r>
      <w:r>
        <w:rPr>
          <w:sz w:val="24"/>
        </w:rPr>
        <w:t>individuals</w:t>
      </w:r>
      <w:r>
        <w:rPr>
          <w:spacing w:val="-4"/>
          <w:sz w:val="24"/>
        </w:rPr>
        <w:t> </w:t>
      </w:r>
      <w:r>
        <w:rPr>
          <w:sz w:val="24"/>
        </w:rPr>
        <w:t>or</w:t>
      </w:r>
      <w:r>
        <w:rPr>
          <w:spacing w:val="-1"/>
          <w:sz w:val="24"/>
        </w:rPr>
        <w:t> </w:t>
      </w:r>
      <w:r>
        <w:rPr>
          <w:sz w:val="24"/>
        </w:rPr>
        <w:t>customer</w:t>
      </w:r>
      <w:r>
        <w:rPr>
          <w:spacing w:val="-1"/>
          <w:sz w:val="24"/>
        </w:rPr>
        <w:t> </w:t>
      </w:r>
      <w:r>
        <w:rPr>
          <w:sz w:val="24"/>
        </w:rPr>
        <w:t>IDs)</w:t>
      </w:r>
      <w:r>
        <w:rPr>
          <w:spacing w:val="-3"/>
          <w:sz w:val="24"/>
        </w:rPr>
        <w:t> </w:t>
      </w:r>
      <w:r>
        <w:rPr>
          <w:sz w:val="24"/>
        </w:rPr>
        <w:t>and</w:t>
      </w:r>
      <w:r>
        <w:rPr>
          <w:spacing w:val="-3"/>
          <w:sz w:val="24"/>
        </w:rPr>
        <w:t> </w:t>
      </w:r>
      <w:r>
        <w:rPr>
          <w:sz w:val="24"/>
        </w:rPr>
        <w:t>consider</w:t>
      </w:r>
      <w:r>
        <w:rPr>
          <w:spacing w:val="-3"/>
          <w:sz w:val="24"/>
        </w:rPr>
        <w:t> </w:t>
      </w:r>
      <w:r>
        <w:rPr>
          <w:sz w:val="24"/>
        </w:rPr>
        <w:t>using</w:t>
      </w:r>
      <w:r>
        <w:rPr>
          <w:spacing w:val="-2"/>
          <w:sz w:val="24"/>
        </w:rPr>
        <w:t> </w:t>
      </w:r>
      <w:r>
        <w:rPr>
          <w:sz w:val="24"/>
        </w:rPr>
        <w:t>activity</w:t>
      </w:r>
      <w:r>
        <w:rPr>
          <w:spacing w:val="-2"/>
          <w:sz w:val="24"/>
        </w:rPr>
        <w:t> </w:t>
      </w:r>
      <w:r>
        <w:rPr>
          <w:sz w:val="24"/>
        </w:rPr>
        <w:t>data</w:t>
      </w:r>
      <w:r>
        <w:rPr>
          <w:spacing w:val="-4"/>
          <w:sz w:val="24"/>
        </w:rPr>
        <w:t> </w:t>
      </w:r>
      <w:r>
        <w:rPr>
          <w:sz w:val="24"/>
        </w:rPr>
        <w:t>fields</w:t>
      </w:r>
      <w:r>
        <w:rPr>
          <w:spacing w:val="-4"/>
          <w:sz w:val="24"/>
        </w:rPr>
        <w:t> </w:t>
      </w:r>
      <w:r>
        <w:rPr>
          <w:sz w:val="24"/>
        </w:rPr>
        <w:t>that</w:t>
      </w:r>
      <w:r>
        <w:rPr>
          <w:spacing w:val="-1"/>
          <w:sz w:val="24"/>
        </w:rPr>
        <w:t> </w:t>
      </w:r>
      <w:r>
        <w:rPr>
          <w:sz w:val="24"/>
        </w:rPr>
        <w:t>are less likely to identify any individual.</w:t>
      </w:r>
    </w:p>
    <w:p>
      <w:pPr>
        <w:pStyle w:val="BodyText"/>
        <w:spacing w:before="201"/>
      </w:pPr>
    </w:p>
    <w:p>
      <w:pPr>
        <w:pStyle w:val="ListParagraph"/>
        <w:numPr>
          <w:ilvl w:val="1"/>
          <w:numId w:val="1"/>
        </w:numPr>
        <w:tabs>
          <w:tab w:pos="716" w:val="left" w:leader="none"/>
          <w:tab w:pos="720" w:val="left" w:leader="none"/>
        </w:tabs>
        <w:spacing w:line="288" w:lineRule="auto" w:before="0" w:after="0"/>
        <w:ind w:left="720" w:right="355" w:hanging="586"/>
        <w:jc w:val="both"/>
        <w:rPr>
          <w:sz w:val="24"/>
        </w:rPr>
      </w:pPr>
      <w:r>
        <w:rPr>
          <w:b/>
          <w:sz w:val="24"/>
        </w:rPr>
        <w:t>Structure and Quantity of the Attribution Reports: </w:t>
      </w:r>
      <w:r>
        <w:rPr>
          <w:sz w:val="24"/>
        </w:rPr>
        <w:t>In determining the structure and quantity of the attribution reports to be generated by the Adtech Entity, the Publisher and Advertiser should consider whether the generated reports (individually or in aggregation) may result in disclosure of any of their customers’ personal data and take reasonable measures to reduce the risk of such individual linkage (e.g. transaction value made at Advertiser’s website/app by a specific individual which is tagged with a specific campaign ID is disclosed to Publisher via the generated report(s)). In cases where the generated attribution report(s) can be used to reveal personal data about an individual to the other stakeholder (i.e. Advertiser or Publisher), it will be considered disclosure of personal</w:t>
      </w:r>
      <w:r>
        <w:rPr>
          <w:spacing w:val="-5"/>
          <w:sz w:val="24"/>
        </w:rPr>
        <w:t> </w:t>
      </w:r>
      <w:r>
        <w:rPr>
          <w:sz w:val="24"/>
        </w:rPr>
        <w:t>data</w:t>
      </w:r>
      <w:r>
        <w:rPr>
          <w:spacing w:val="-5"/>
          <w:sz w:val="24"/>
        </w:rPr>
        <w:t> </w:t>
      </w:r>
      <w:r>
        <w:rPr>
          <w:sz w:val="24"/>
        </w:rPr>
        <w:t>for</w:t>
      </w:r>
      <w:r>
        <w:rPr>
          <w:spacing w:val="-4"/>
          <w:sz w:val="24"/>
        </w:rPr>
        <w:t> </w:t>
      </w:r>
      <w:r>
        <w:rPr>
          <w:sz w:val="24"/>
        </w:rPr>
        <w:t>which</w:t>
      </w:r>
      <w:r>
        <w:rPr>
          <w:spacing w:val="-4"/>
          <w:sz w:val="24"/>
        </w:rPr>
        <w:t> </w:t>
      </w:r>
      <w:r>
        <w:rPr>
          <w:sz w:val="24"/>
        </w:rPr>
        <w:t>consent</w:t>
      </w:r>
      <w:r>
        <w:rPr>
          <w:spacing w:val="-2"/>
          <w:sz w:val="24"/>
        </w:rPr>
        <w:t> </w:t>
      </w:r>
      <w:r>
        <w:rPr>
          <w:sz w:val="24"/>
        </w:rPr>
        <w:t>is</w:t>
      </w:r>
      <w:r>
        <w:rPr>
          <w:spacing w:val="-5"/>
          <w:sz w:val="24"/>
        </w:rPr>
        <w:t> </w:t>
      </w:r>
      <w:r>
        <w:rPr>
          <w:sz w:val="24"/>
        </w:rPr>
        <w:t>required,</w:t>
      </w:r>
      <w:r>
        <w:rPr>
          <w:spacing w:val="-5"/>
          <w:sz w:val="24"/>
        </w:rPr>
        <w:t> </w:t>
      </w:r>
      <w:r>
        <w:rPr>
          <w:sz w:val="24"/>
        </w:rPr>
        <w:t>unless</w:t>
      </w:r>
      <w:r>
        <w:rPr>
          <w:spacing w:val="-4"/>
          <w:sz w:val="24"/>
        </w:rPr>
        <w:t> </w:t>
      </w:r>
      <w:r>
        <w:rPr>
          <w:sz w:val="24"/>
        </w:rPr>
        <w:t>any of</w:t>
      </w:r>
      <w:r>
        <w:rPr>
          <w:spacing w:val="-4"/>
          <w:sz w:val="24"/>
        </w:rPr>
        <w:t> </w:t>
      </w:r>
      <w:r>
        <w:rPr>
          <w:sz w:val="24"/>
        </w:rPr>
        <w:t>the</w:t>
      </w:r>
      <w:r>
        <w:rPr>
          <w:spacing w:val="-4"/>
          <w:sz w:val="24"/>
        </w:rPr>
        <w:t> </w:t>
      </w:r>
      <w:r>
        <w:rPr>
          <w:sz w:val="24"/>
        </w:rPr>
        <w:t>exceptions</w:t>
      </w:r>
      <w:r>
        <w:rPr>
          <w:spacing w:val="-6"/>
          <w:sz w:val="24"/>
        </w:rPr>
        <w:t> </w:t>
      </w:r>
      <w:r>
        <w:rPr>
          <w:sz w:val="24"/>
        </w:rPr>
        <w:t>provided</w:t>
      </w:r>
      <w:r>
        <w:rPr>
          <w:spacing w:val="-4"/>
          <w:sz w:val="24"/>
        </w:rPr>
        <w:t> </w:t>
      </w:r>
      <w:r>
        <w:rPr>
          <w:sz w:val="24"/>
        </w:rPr>
        <w:t>in</w:t>
      </w:r>
      <w:r>
        <w:rPr>
          <w:spacing w:val="-4"/>
          <w:sz w:val="24"/>
        </w:rPr>
        <w:t> </w:t>
      </w:r>
      <w:r>
        <w:rPr>
          <w:sz w:val="24"/>
        </w:rPr>
        <w:t>the PDPA apply.</w:t>
      </w:r>
    </w:p>
    <w:p>
      <w:pPr>
        <w:pStyle w:val="BodyText"/>
        <w:spacing w:before="57"/>
      </w:pPr>
    </w:p>
    <w:p>
      <w:pPr>
        <w:pStyle w:val="ListParagraph"/>
        <w:numPr>
          <w:ilvl w:val="0"/>
          <w:numId w:val="1"/>
        </w:numPr>
        <w:tabs>
          <w:tab w:pos="358" w:val="left" w:leader="none"/>
        </w:tabs>
        <w:spacing w:line="240" w:lineRule="auto" w:before="0" w:after="0"/>
        <w:ind w:left="358" w:right="0" w:hanging="358"/>
        <w:jc w:val="left"/>
        <w:rPr>
          <w:sz w:val="24"/>
        </w:rPr>
      </w:pPr>
      <w:r>
        <w:rPr>
          <w:sz w:val="24"/>
        </w:rPr>
        <w:t>Guidance</w:t>
      </w:r>
      <w:r>
        <w:rPr>
          <w:spacing w:val="-6"/>
          <w:sz w:val="24"/>
        </w:rPr>
        <w:t> </w:t>
      </w:r>
      <w:r>
        <w:rPr>
          <w:sz w:val="24"/>
        </w:rPr>
        <w:t>for</w:t>
      </w:r>
      <w:r>
        <w:rPr>
          <w:spacing w:val="-3"/>
          <w:sz w:val="24"/>
        </w:rPr>
        <w:t> </w:t>
      </w:r>
      <w:r>
        <w:rPr>
          <w:sz w:val="24"/>
        </w:rPr>
        <w:t>Adtech</w:t>
      </w:r>
      <w:r>
        <w:rPr>
          <w:spacing w:val="-2"/>
          <w:sz w:val="24"/>
        </w:rPr>
        <w:t> Entity</w:t>
      </w:r>
    </w:p>
    <w:p>
      <w:pPr>
        <w:pStyle w:val="BodyText"/>
        <w:spacing w:before="117"/>
      </w:pPr>
    </w:p>
    <w:p>
      <w:pPr>
        <w:pStyle w:val="ListParagraph"/>
        <w:numPr>
          <w:ilvl w:val="1"/>
          <w:numId w:val="1"/>
        </w:numPr>
        <w:tabs>
          <w:tab w:pos="705" w:val="left" w:leader="none"/>
          <w:tab w:pos="708" w:val="left" w:leader="none"/>
        </w:tabs>
        <w:spacing w:line="288" w:lineRule="auto" w:before="0" w:after="0"/>
        <w:ind w:left="708" w:right="356" w:hanging="476"/>
        <w:jc w:val="both"/>
        <w:rPr>
          <w:sz w:val="24"/>
        </w:rPr>
      </w:pPr>
      <w:r>
        <w:rPr>
          <w:b/>
          <w:sz w:val="24"/>
        </w:rPr>
        <w:t>Data Intermediary role. </w:t>
      </w:r>
      <w:r>
        <w:rPr>
          <w:sz w:val="24"/>
        </w:rPr>
        <w:t>PDPC viewed the Adtech Entity as a data intermediary (DI) that processes</w:t>
      </w:r>
      <w:r>
        <w:rPr>
          <w:spacing w:val="-13"/>
          <w:sz w:val="24"/>
        </w:rPr>
        <w:t> </w:t>
      </w:r>
      <w:r>
        <w:rPr>
          <w:sz w:val="24"/>
        </w:rPr>
        <w:t>personal</w:t>
      </w:r>
      <w:r>
        <w:rPr>
          <w:spacing w:val="-12"/>
          <w:sz w:val="24"/>
        </w:rPr>
        <w:t> </w:t>
      </w:r>
      <w:r>
        <w:rPr>
          <w:sz w:val="24"/>
        </w:rPr>
        <w:t>data</w:t>
      </w:r>
      <w:r>
        <w:rPr>
          <w:spacing w:val="-12"/>
          <w:sz w:val="24"/>
        </w:rPr>
        <w:t> </w:t>
      </w:r>
      <w:r>
        <w:rPr>
          <w:sz w:val="24"/>
        </w:rPr>
        <w:t>(i.e.,</w:t>
      </w:r>
      <w:r>
        <w:rPr>
          <w:spacing w:val="-13"/>
          <w:sz w:val="24"/>
        </w:rPr>
        <w:t> </w:t>
      </w:r>
      <w:r>
        <w:rPr>
          <w:sz w:val="24"/>
        </w:rPr>
        <w:t>sorting,</w:t>
      </w:r>
      <w:r>
        <w:rPr>
          <w:spacing w:val="-14"/>
          <w:sz w:val="24"/>
        </w:rPr>
        <w:t> </w:t>
      </w:r>
      <w:r>
        <w:rPr>
          <w:sz w:val="24"/>
        </w:rPr>
        <w:t>filtering</w:t>
      </w:r>
      <w:r>
        <w:rPr>
          <w:spacing w:val="-9"/>
          <w:sz w:val="24"/>
        </w:rPr>
        <w:t> </w:t>
      </w:r>
      <w:r>
        <w:rPr>
          <w:sz w:val="24"/>
        </w:rPr>
        <w:t>and</w:t>
      </w:r>
      <w:r>
        <w:rPr>
          <w:spacing w:val="-14"/>
          <w:sz w:val="24"/>
        </w:rPr>
        <w:t> </w:t>
      </w:r>
      <w:r>
        <w:rPr>
          <w:sz w:val="24"/>
        </w:rPr>
        <w:t>“shredding”</w:t>
      </w:r>
      <w:r>
        <w:rPr>
          <w:spacing w:val="-13"/>
          <w:sz w:val="24"/>
        </w:rPr>
        <w:t> </w:t>
      </w:r>
      <w:r>
        <w:rPr>
          <w:sz w:val="24"/>
        </w:rPr>
        <w:t>the</w:t>
      </w:r>
      <w:r>
        <w:rPr>
          <w:spacing w:val="-12"/>
          <w:sz w:val="24"/>
        </w:rPr>
        <w:t> </w:t>
      </w:r>
      <w:r>
        <w:rPr>
          <w:sz w:val="24"/>
        </w:rPr>
        <w:t>activity</w:t>
      </w:r>
      <w:r>
        <w:rPr>
          <w:spacing w:val="-14"/>
          <w:sz w:val="24"/>
        </w:rPr>
        <w:t> </w:t>
      </w:r>
      <w:r>
        <w:rPr>
          <w:sz w:val="24"/>
        </w:rPr>
        <w:t>data)</w:t>
      </w:r>
      <w:r>
        <w:rPr>
          <w:spacing w:val="-12"/>
          <w:sz w:val="24"/>
        </w:rPr>
        <w:t> </w:t>
      </w:r>
      <w:r>
        <w:rPr>
          <w:sz w:val="24"/>
        </w:rPr>
        <w:t>on</w:t>
      </w:r>
      <w:r>
        <w:rPr>
          <w:spacing w:val="-14"/>
          <w:sz w:val="24"/>
        </w:rPr>
        <w:t> </w:t>
      </w:r>
      <w:r>
        <w:rPr>
          <w:sz w:val="24"/>
        </w:rPr>
        <w:t>behalf of and for the purposes of both the Publisher and Advertiser. PDPC has given guidance that express consent is not necessary for an organisation to share personal data with its DI to process personal data on its behalf, provided that the personal data is not used by the DI for other purposes without the consent of the individual</w:t>
      </w:r>
      <w:r>
        <w:rPr>
          <w:sz w:val="24"/>
          <w:vertAlign w:val="superscript"/>
        </w:rPr>
        <w:t>5</w:t>
      </w:r>
      <w:r>
        <w:rPr>
          <w:sz w:val="24"/>
          <w:vertAlign w:val="baseline"/>
        </w:rPr>
        <w:t>. As such, consent is not</w:t>
      </w:r>
    </w:p>
    <w:p>
      <w:pPr>
        <w:pStyle w:val="BodyText"/>
        <w:spacing w:before="223"/>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914704</wp:posOffset>
                </wp:positionH>
                <wp:positionV relativeFrom="paragraph">
                  <wp:posOffset>312146</wp:posOffset>
                </wp:positionV>
                <wp:extent cx="182943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4.578457pt;width:144.020pt;height:.47998pt;mso-position-horizontal-relative:page;mso-position-vertical-relative:paragraph;z-index:-15726080;mso-wrap-distance-left:0;mso-wrap-distance-right:0" id="docshape14" filled="true" fillcolor="#000000" stroked="false">
                <v:fill type="solid"/>
                <w10:wrap type="topAndBottom"/>
              </v:rect>
            </w:pict>
          </mc:Fallback>
        </mc:AlternateContent>
      </w:r>
    </w:p>
    <w:p>
      <w:pPr>
        <w:pStyle w:val="BodyText"/>
        <w:spacing w:before="47"/>
        <w:rPr>
          <w:sz w:val="20"/>
        </w:rPr>
      </w:pPr>
    </w:p>
    <w:p>
      <w:pPr>
        <w:spacing w:before="0"/>
        <w:ind w:left="0" w:right="0" w:firstLine="0"/>
        <w:jc w:val="left"/>
        <w:rPr>
          <w:sz w:val="20"/>
        </w:rPr>
      </w:pPr>
      <w:r>
        <w:rPr>
          <w:sz w:val="20"/>
          <w:vertAlign w:val="superscript"/>
        </w:rPr>
        <w:t>5</w:t>
      </w:r>
      <w:r>
        <w:rPr>
          <w:spacing w:val="-6"/>
          <w:sz w:val="20"/>
          <w:vertAlign w:val="baseline"/>
        </w:rPr>
        <w:t> </w:t>
      </w:r>
      <w:r>
        <w:rPr>
          <w:sz w:val="20"/>
          <w:vertAlign w:val="baseline"/>
        </w:rPr>
        <w:t>See</w:t>
      </w:r>
      <w:r>
        <w:rPr>
          <w:spacing w:val="-5"/>
          <w:sz w:val="20"/>
          <w:vertAlign w:val="baseline"/>
        </w:rPr>
        <w:t> </w:t>
      </w:r>
      <w:r>
        <w:rPr>
          <w:sz w:val="20"/>
          <w:vertAlign w:val="baseline"/>
        </w:rPr>
        <w:t>PDPC’s</w:t>
      </w:r>
      <w:r>
        <w:rPr>
          <w:spacing w:val="-4"/>
          <w:sz w:val="20"/>
          <w:vertAlign w:val="baseline"/>
        </w:rPr>
        <w:t> </w:t>
      </w:r>
      <w:r>
        <w:rPr>
          <w:sz w:val="20"/>
          <w:vertAlign w:val="baseline"/>
        </w:rPr>
        <w:t>Guide</w:t>
      </w:r>
      <w:r>
        <w:rPr>
          <w:spacing w:val="-6"/>
          <w:sz w:val="20"/>
          <w:vertAlign w:val="baseline"/>
        </w:rPr>
        <w:t> </w:t>
      </w:r>
      <w:r>
        <w:rPr>
          <w:sz w:val="20"/>
          <w:vertAlign w:val="baseline"/>
        </w:rPr>
        <w:t>to</w:t>
      </w:r>
      <w:r>
        <w:rPr>
          <w:spacing w:val="-4"/>
          <w:sz w:val="20"/>
          <w:vertAlign w:val="baseline"/>
        </w:rPr>
        <w:t> </w:t>
      </w:r>
      <w:r>
        <w:rPr>
          <w:sz w:val="20"/>
          <w:vertAlign w:val="baseline"/>
        </w:rPr>
        <w:t>Data</w:t>
      </w:r>
      <w:r>
        <w:rPr>
          <w:spacing w:val="-5"/>
          <w:sz w:val="20"/>
          <w:vertAlign w:val="baseline"/>
        </w:rPr>
        <w:t> </w:t>
      </w:r>
      <w:r>
        <w:rPr>
          <w:sz w:val="20"/>
          <w:vertAlign w:val="baseline"/>
        </w:rPr>
        <w:t>Sharing,</w:t>
      </w:r>
      <w:r>
        <w:rPr>
          <w:spacing w:val="-4"/>
          <w:sz w:val="20"/>
          <w:vertAlign w:val="baseline"/>
        </w:rPr>
        <w:t> </w:t>
      </w:r>
      <w:r>
        <w:rPr>
          <w:sz w:val="20"/>
          <w:vertAlign w:val="baseline"/>
        </w:rPr>
        <w:t>paragraph</w:t>
      </w:r>
      <w:r>
        <w:rPr>
          <w:spacing w:val="-4"/>
          <w:sz w:val="20"/>
          <w:vertAlign w:val="baseline"/>
        </w:rPr>
        <w:t> 1.8.</w:t>
      </w:r>
    </w:p>
    <w:p>
      <w:pPr>
        <w:spacing w:after="0"/>
        <w:jc w:val="left"/>
        <w:rPr>
          <w:sz w:val="20"/>
        </w:rPr>
        <w:sectPr>
          <w:pgSz w:w="12240" w:h="15840"/>
          <w:pgMar w:header="0" w:footer="1431" w:top="1400" w:bottom="1620" w:left="1440" w:right="1080"/>
        </w:sectPr>
      </w:pPr>
    </w:p>
    <w:p>
      <w:pPr>
        <w:pStyle w:val="BodyText"/>
        <w:spacing w:line="288" w:lineRule="auto" w:before="39"/>
        <w:ind w:left="708" w:right="362"/>
        <w:jc w:val="both"/>
      </w:pPr>
      <w:r>
        <w:rPr/>
        <w:t>required for the Adtech Entity to collect (from the Publisher and Advertiser), sort, filter and</w:t>
      </w:r>
      <w:r>
        <w:rPr>
          <w:spacing w:val="-5"/>
        </w:rPr>
        <w:t> </w:t>
      </w:r>
      <w:r>
        <w:rPr/>
        <w:t>“shred”</w:t>
      </w:r>
      <w:r>
        <w:rPr>
          <w:spacing w:val="-6"/>
        </w:rPr>
        <w:t> </w:t>
      </w:r>
      <w:r>
        <w:rPr/>
        <w:t>the</w:t>
      </w:r>
      <w:r>
        <w:rPr>
          <w:spacing w:val="-6"/>
        </w:rPr>
        <w:t> </w:t>
      </w:r>
      <w:r>
        <w:rPr/>
        <w:t>activity</w:t>
      </w:r>
      <w:r>
        <w:rPr>
          <w:spacing w:val="-9"/>
        </w:rPr>
        <w:t> </w:t>
      </w:r>
      <w:r>
        <w:rPr/>
        <w:t>data</w:t>
      </w:r>
      <w:r>
        <w:rPr>
          <w:spacing w:val="-9"/>
        </w:rPr>
        <w:t> </w:t>
      </w:r>
      <w:r>
        <w:rPr/>
        <w:t>for</w:t>
      </w:r>
      <w:r>
        <w:rPr>
          <w:spacing w:val="-8"/>
        </w:rPr>
        <w:t> </w:t>
      </w:r>
      <w:r>
        <w:rPr/>
        <w:t>the</w:t>
      </w:r>
      <w:r>
        <w:rPr>
          <w:spacing w:val="-8"/>
        </w:rPr>
        <w:t> </w:t>
      </w:r>
      <w:r>
        <w:rPr/>
        <w:t>purposes</w:t>
      </w:r>
      <w:r>
        <w:rPr>
          <w:spacing w:val="-9"/>
        </w:rPr>
        <w:t> </w:t>
      </w:r>
      <w:r>
        <w:rPr/>
        <w:t>of</w:t>
      </w:r>
      <w:r>
        <w:rPr>
          <w:spacing w:val="-7"/>
        </w:rPr>
        <w:t> </w:t>
      </w:r>
      <w:r>
        <w:rPr/>
        <w:t>generating</w:t>
      </w:r>
      <w:r>
        <w:rPr>
          <w:spacing w:val="-9"/>
        </w:rPr>
        <w:t> </w:t>
      </w:r>
      <w:r>
        <w:rPr/>
        <w:t>the</w:t>
      </w:r>
      <w:r>
        <w:rPr>
          <w:spacing w:val="-8"/>
        </w:rPr>
        <w:t> </w:t>
      </w:r>
      <w:r>
        <w:rPr/>
        <w:t>attribution</w:t>
      </w:r>
      <w:r>
        <w:rPr>
          <w:spacing w:val="-5"/>
        </w:rPr>
        <w:t> </w:t>
      </w:r>
      <w:r>
        <w:rPr/>
        <w:t>report</w:t>
      </w:r>
      <w:r>
        <w:rPr>
          <w:spacing w:val="-8"/>
        </w:rPr>
        <w:t> </w:t>
      </w:r>
      <w:r>
        <w:rPr/>
        <w:t>for</w:t>
      </w:r>
      <w:r>
        <w:rPr>
          <w:spacing w:val="-8"/>
        </w:rPr>
        <w:t> </w:t>
      </w:r>
      <w:r>
        <w:rPr/>
        <w:t>the Publisher and Advertiser.</w:t>
      </w:r>
    </w:p>
    <w:p>
      <w:pPr>
        <w:pStyle w:val="BodyText"/>
        <w:spacing w:before="59"/>
      </w:pPr>
    </w:p>
    <w:p>
      <w:pPr>
        <w:pStyle w:val="ListParagraph"/>
        <w:numPr>
          <w:ilvl w:val="1"/>
          <w:numId w:val="1"/>
        </w:numPr>
        <w:tabs>
          <w:tab w:pos="704" w:val="left" w:leader="none"/>
          <w:tab w:pos="708" w:val="left" w:leader="none"/>
        </w:tabs>
        <w:spacing w:line="288" w:lineRule="auto" w:before="0" w:after="0"/>
        <w:ind w:left="708" w:right="357" w:hanging="531"/>
        <w:jc w:val="both"/>
        <w:rPr>
          <w:sz w:val="24"/>
        </w:rPr>
      </w:pPr>
      <w:r>
        <w:rPr>
          <w:b/>
          <w:sz w:val="24"/>
        </w:rPr>
        <w:t>Obligations</w:t>
      </w:r>
      <w:r>
        <w:rPr>
          <w:b/>
          <w:spacing w:val="-7"/>
          <w:sz w:val="24"/>
        </w:rPr>
        <w:t> </w:t>
      </w:r>
      <w:r>
        <w:rPr>
          <w:b/>
          <w:sz w:val="24"/>
        </w:rPr>
        <w:t>of</w:t>
      </w:r>
      <w:r>
        <w:rPr>
          <w:b/>
          <w:spacing w:val="-6"/>
          <w:sz w:val="24"/>
        </w:rPr>
        <w:t> </w:t>
      </w:r>
      <w:r>
        <w:rPr>
          <w:b/>
          <w:sz w:val="24"/>
        </w:rPr>
        <w:t>Data</w:t>
      </w:r>
      <w:r>
        <w:rPr>
          <w:b/>
          <w:spacing w:val="-5"/>
          <w:sz w:val="24"/>
        </w:rPr>
        <w:t> </w:t>
      </w:r>
      <w:r>
        <w:rPr>
          <w:b/>
          <w:sz w:val="24"/>
        </w:rPr>
        <w:t>Intermediary.</w:t>
      </w:r>
      <w:r>
        <w:rPr>
          <w:b/>
          <w:spacing w:val="-1"/>
          <w:sz w:val="24"/>
        </w:rPr>
        <w:t> </w:t>
      </w:r>
      <w:r>
        <w:rPr>
          <w:sz w:val="24"/>
        </w:rPr>
        <w:t>Nevertheless,</w:t>
      </w:r>
      <w:r>
        <w:rPr>
          <w:spacing w:val="-5"/>
          <w:sz w:val="24"/>
        </w:rPr>
        <w:t> </w:t>
      </w:r>
      <w:r>
        <w:rPr>
          <w:sz w:val="24"/>
        </w:rPr>
        <w:t>as</w:t>
      </w:r>
      <w:r>
        <w:rPr>
          <w:spacing w:val="-5"/>
          <w:sz w:val="24"/>
        </w:rPr>
        <w:t> </w:t>
      </w:r>
      <w:r>
        <w:rPr>
          <w:sz w:val="24"/>
        </w:rPr>
        <w:t>a</w:t>
      </w:r>
      <w:r>
        <w:rPr>
          <w:spacing w:val="-5"/>
          <w:sz w:val="24"/>
        </w:rPr>
        <w:t> </w:t>
      </w:r>
      <w:r>
        <w:rPr>
          <w:sz w:val="24"/>
        </w:rPr>
        <w:t>DI,</w:t>
      </w:r>
      <w:r>
        <w:rPr>
          <w:spacing w:val="-8"/>
          <w:sz w:val="24"/>
        </w:rPr>
        <w:t> </w:t>
      </w:r>
      <w:r>
        <w:rPr>
          <w:sz w:val="24"/>
        </w:rPr>
        <w:t>the</w:t>
      </w:r>
      <w:r>
        <w:rPr>
          <w:spacing w:val="-7"/>
          <w:sz w:val="24"/>
        </w:rPr>
        <w:t> </w:t>
      </w:r>
      <w:r>
        <w:rPr>
          <w:sz w:val="24"/>
        </w:rPr>
        <w:t>Adtech</w:t>
      </w:r>
      <w:r>
        <w:rPr>
          <w:spacing w:val="-7"/>
          <w:sz w:val="24"/>
        </w:rPr>
        <w:t> </w:t>
      </w:r>
      <w:r>
        <w:rPr>
          <w:sz w:val="24"/>
        </w:rPr>
        <w:t>Entity</w:t>
      </w:r>
      <w:r>
        <w:rPr>
          <w:spacing w:val="-8"/>
          <w:sz w:val="24"/>
        </w:rPr>
        <w:t> </w:t>
      </w:r>
      <w:r>
        <w:rPr>
          <w:sz w:val="24"/>
        </w:rPr>
        <w:t>will</w:t>
      </w:r>
      <w:r>
        <w:rPr>
          <w:spacing w:val="-7"/>
          <w:sz w:val="24"/>
        </w:rPr>
        <w:t> </w:t>
      </w:r>
      <w:r>
        <w:rPr>
          <w:sz w:val="24"/>
        </w:rPr>
        <w:t>be</w:t>
      </w:r>
      <w:r>
        <w:rPr>
          <w:spacing w:val="-4"/>
          <w:sz w:val="24"/>
        </w:rPr>
        <w:t> </w:t>
      </w:r>
      <w:r>
        <w:rPr>
          <w:sz w:val="24"/>
        </w:rPr>
        <w:t>subject to the Protection, Retention Limitation and Data Breach Notification Obligations under the</w:t>
      </w:r>
      <w:r>
        <w:rPr>
          <w:spacing w:val="-11"/>
          <w:sz w:val="24"/>
        </w:rPr>
        <w:t> </w:t>
      </w:r>
      <w:r>
        <w:rPr>
          <w:sz w:val="24"/>
        </w:rPr>
        <w:t>PDPA</w:t>
      </w:r>
      <w:r>
        <w:rPr>
          <w:sz w:val="24"/>
          <w:vertAlign w:val="superscript"/>
        </w:rPr>
        <w:t>6</w:t>
      </w:r>
      <w:r>
        <w:rPr>
          <w:sz w:val="24"/>
          <w:vertAlign w:val="baseline"/>
        </w:rPr>
        <w:t>.</w:t>
      </w:r>
      <w:r>
        <w:rPr>
          <w:spacing w:val="-9"/>
          <w:sz w:val="24"/>
          <w:vertAlign w:val="baseline"/>
        </w:rPr>
        <w:t> </w:t>
      </w:r>
      <w:r>
        <w:rPr>
          <w:sz w:val="24"/>
          <w:vertAlign w:val="baseline"/>
        </w:rPr>
        <w:t>For</w:t>
      </w:r>
      <w:r>
        <w:rPr>
          <w:spacing w:val="-11"/>
          <w:sz w:val="24"/>
          <w:vertAlign w:val="baseline"/>
        </w:rPr>
        <w:t> </w:t>
      </w:r>
      <w:r>
        <w:rPr>
          <w:sz w:val="24"/>
          <w:vertAlign w:val="baseline"/>
        </w:rPr>
        <w:t>avoidance</w:t>
      </w:r>
      <w:r>
        <w:rPr>
          <w:spacing w:val="-11"/>
          <w:sz w:val="24"/>
          <w:vertAlign w:val="baseline"/>
        </w:rPr>
        <w:t> </w:t>
      </w:r>
      <w:r>
        <w:rPr>
          <w:sz w:val="24"/>
          <w:vertAlign w:val="baseline"/>
        </w:rPr>
        <w:t>of</w:t>
      </w:r>
      <w:r>
        <w:rPr>
          <w:spacing w:val="-10"/>
          <w:sz w:val="24"/>
          <w:vertAlign w:val="baseline"/>
        </w:rPr>
        <w:t> </w:t>
      </w:r>
      <w:r>
        <w:rPr>
          <w:sz w:val="24"/>
          <w:vertAlign w:val="baseline"/>
        </w:rPr>
        <w:t>doubt,</w:t>
      </w:r>
      <w:r>
        <w:rPr>
          <w:spacing w:val="-11"/>
          <w:sz w:val="24"/>
          <w:vertAlign w:val="baseline"/>
        </w:rPr>
        <w:t> </w:t>
      </w:r>
      <w:r>
        <w:rPr>
          <w:sz w:val="24"/>
          <w:vertAlign w:val="baseline"/>
        </w:rPr>
        <w:t>where</w:t>
      </w:r>
      <w:r>
        <w:rPr>
          <w:spacing w:val="-11"/>
          <w:sz w:val="24"/>
          <w:vertAlign w:val="baseline"/>
        </w:rPr>
        <w:t> </w:t>
      </w:r>
      <w:r>
        <w:rPr>
          <w:sz w:val="24"/>
          <w:vertAlign w:val="baseline"/>
        </w:rPr>
        <w:t>the</w:t>
      </w:r>
      <w:r>
        <w:rPr>
          <w:spacing w:val="-8"/>
          <w:sz w:val="24"/>
          <w:vertAlign w:val="baseline"/>
        </w:rPr>
        <w:t> </w:t>
      </w:r>
      <w:r>
        <w:rPr>
          <w:sz w:val="24"/>
          <w:vertAlign w:val="baseline"/>
        </w:rPr>
        <w:t>Adtech</w:t>
      </w:r>
      <w:r>
        <w:rPr>
          <w:spacing w:val="-8"/>
          <w:sz w:val="24"/>
          <w:vertAlign w:val="baseline"/>
        </w:rPr>
        <w:t> </w:t>
      </w:r>
      <w:r>
        <w:rPr>
          <w:sz w:val="24"/>
          <w:vertAlign w:val="baseline"/>
        </w:rPr>
        <w:t>Entity</w:t>
      </w:r>
      <w:r>
        <w:rPr>
          <w:spacing w:val="-12"/>
          <w:sz w:val="24"/>
          <w:vertAlign w:val="baseline"/>
        </w:rPr>
        <w:t> </w:t>
      </w:r>
      <w:r>
        <w:rPr>
          <w:sz w:val="24"/>
          <w:vertAlign w:val="baseline"/>
        </w:rPr>
        <w:t>uses</w:t>
      </w:r>
      <w:r>
        <w:rPr>
          <w:spacing w:val="-11"/>
          <w:sz w:val="24"/>
          <w:vertAlign w:val="baseline"/>
        </w:rPr>
        <w:t> </w:t>
      </w:r>
      <w:r>
        <w:rPr>
          <w:sz w:val="24"/>
          <w:vertAlign w:val="baseline"/>
        </w:rPr>
        <w:t>the</w:t>
      </w:r>
      <w:r>
        <w:rPr>
          <w:spacing w:val="-11"/>
          <w:sz w:val="24"/>
          <w:vertAlign w:val="baseline"/>
        </w:rPr>
        <w:t> </w:t>
      </w:r>
      <w:r>
        <w:rPr>
          <w:sz w:val="24"/>
          <w:vertAlign w:val="baseline"/>
        </w:rPr>
        <w:t>activity</w:t>
      </w:r>
      <w:r>
        <w:rPr>
          <w:spacing w:val="-12"/>
          <w:sz w:val="24"/>
          <w:vertAlign w:val="baseline"/>
        </w:rPr>
        <w:t> </w:t>
      </w:r>
      <w:r>
        <w:rPr>
          <w:sz w:val="24"/>
          <w:vertAlign w:val="baseline"/>
        </w:rPr>
        <w:t>data</w:t>
      </w:r>
      <w:r>
        <w:rPr>
          <w:spacing w:val="-11"/>
          <w:sz w:val="24"/>
          <w:vertAlign w:val="baseline"/>
        </w:rPr>
        <w:t> </w:t>
      </w:r>
      <w:r>
        <w:rPr>
          <w:sz w:val="24"/>
          <w:vertAlign w:val="baseline"/>
        </w:rPr>
        <w:t>beyond what is required and agreed with the Publisher and Advertiser, the Adtech Entity will be considered a DC in relation to the activity data, and all PDPA Obligations will apply (including</w:t>
      </w:r>
      <w:r>
        <w:rPr>
          <w:spacing w:val="-7"/>
          <w:sz w:val="24"/>
          <w:vertAlign w:val="baseline"/>
        </w:rPr>
        <w:t> </w:t>
      </w:r>
      <w:r>
        <w:rPr>
          <w:sz w:val="24"/>
          <w:vertAlign w:val="baseline"/>
        </w:rPr>
        <w:t>the</w:t>
      </w:r>
      <w:r>
        <w:rPr>
          <w:spacing w:val="-6"/>
          <w:sz w:val="24"/>
          <w:vertAlign w:val="baseline"/>
        </w:rPr>
        <w:t> </w:t>
      </w:r>
      <w:r>
        <w:rPr>
          <w:sz w:val="24"/>
          <w:vertAlign w:val="baseline"/>
        </w:rPr>
        <w:t>need</w:t>
      </w:r>
      <w:r>
        <w:rPr>
          <w:spacing w:val="-5"/>
          <w:sz w:val="24"/>
          <w:vertAlign w:val="baseline"/>
        </w:rPr>
        <w:t> </w:t>
      </w:r>
      <w:r>
        <w:rPr>
          <w:sz w:val="24"/>
          <w:vertAlign w:val="baseline"/>
        </w:rPr>
        <w:t>to</w:t>
      </w:r>
      <w:r>
        <w:rPr>
          <w:spacing w:val="-6"/>
          <w:sz w:val="24"/>
          <w:vertAlign w:val="baseline"/>
        </w:rPr>
        <w:t> </w:t>
      </w:r>
      <w:r>
        <w:rPr>
          <w:sz w:val="24"/>
          <w:vertAlign w:val="baseline"/>
        </w:rPr>
        <w:t>obtain</w:t>
      </w:r>
      <w:r>
        <w:rPr>
          <w:spacing w:val="-3"/>
          <w:sz w:val="24"/>
          <w:vertAlign w:val="baseline"/>
        </w:rPr>
        <w:t> </w:t>
      </w:r>
      <w:r>
        <w:rPr>
          <w:sz w:val="24"/>
          <w:vertAlign w:val="baseline"/>
        </w:rPr>
        <w:t>consent</w:t>
      </w:r>
      <w:r>
        <w:rPr>
          <w:spacing w:val="-5"/>
          <w:sz w:val="24"/>
          <w:vertAlign w:val="baseline"/>
        </w:rPr>
        <w:t> </w:t>
      </w:r>
      <w:r>
        <w:rPr>
          <w:sz w:val="24"/>
          <w:vertAlign w:val="baseline"/>
        </w:rPr>
        <w:t>from</w:t>
      </w:r>
      <w:r>
        <w:rPr>
          <w:spacing w:val="-6"/>
          <w:sz w:val="24"/>
          <w:vertAlign w:val="baseline"/>
        </w:rPr>
        <w:t> </w:t>
      </w:r>
      <w:r>
        <w:rPr>
          <w:sz w:val="24"/>
          <w:vertAlign w:val="baseline"/>
        </w:rPr>
        <w:t>the</w:t>
      </w:r>
      <w:r>
        <w:rPr>
          <w:spacing w:val="-3"/>
          <w:sz w:val="24"/>
          <w:vertAlign w:val="baseline"/>
        </w:rPr>
        <w:t> </w:t>
      </w:r>
      <w:r>
        <w:rPr>
          <w:sz w:val="24"/>
          <w:vertAlign w:val="baseline"/>
        </w:rPr>
        <w:t>individual</w:t>
      </w:r>
      <w:r>
        <w:rPr>
          <w:spacing w:val="-6"/>
          <w:sz w:val="24"/>
          <w:vertAlign w:val="baseline"/>
        </w:rPr>
        <w:t> </w:t>
      </w:r>
      <w:r>
        <w:rPr>
          <w:sz w:val="24"/>
          <w:vertAlign w:val="baseline"/>
        </w:rPr>
        <w:t>to</w:t>
      </w:r>
      <w:r>
        <w:rPr>
          <w:spacing w:val="-6"/>
          <w:sz w:val="24"/>
          <w:vertAlign w:val="baseline"/>
        </w:rPr>
        <w:t> </w:t>
      </w:r>
      <w:r>
        <w:rPr>
          <w:sz w:val="24"/>
          <w:vertAlign w:val="baseline"/>
        </w:rPr>
        <w:t>collect</w:t>
      </w:r>
      <w:r>
        <w:rPr>
          <w:spacing w:val="-5"/>
          <w:sz w:val="24"/>
          <w:vertAlign w:val="baseline"/>
        </w:rPr>
        <w:t> </w:t>
      </w:r>
      <w:r>
        <w:rPr>
          <w:sz w:val="24"/>
          <w:vertAlign w:val="baseline"/>
        </w:rPr>
        <w:t>the</w:t>
      </w:r>
      <w:r>
        <w:rPr>
          <w:spacing w:val="-3"/>
          <w:sz w:val="24"/>
          <w:vertAlign w:val="baseline"/>
        </w:rPr>
        <w:t> </w:t>
      </w:r>
      <w:r>
        <w:rPr>
          <w:sz w:val="24"/>
          <w:vertAlign w:val="baseline"/>
        </w:rPr>
        <w:t>activity</w:t>
      </w:r>
      <w:r>
        <w:rPr>
          <w:spacing w:val="-5"/>
          <w:sz w:val="24"/>
          <w:vertAlign w:val="baseline"/>
        </w:rPr>
        <w:t> </w:t>
      </w:r>
      <w:r>
        <w:rPr>
          <w:sz w:val="24"/>
          <w:vertAlign w:val="baseline"/>
        </w:rPr>
        <w:t>data</w:t>
      </w:r>
      <w:r>
        <w:rPr>
          <w:spacing w:val="-4"/>
          <w:sz w:val="24"/>
          <w:vertAlign w:val="baseline"/>
        </w:rPr>
        <w:t> </w:t>
      </w:r>
      <w:r>
        <w:rPr>
          <w:sz w:val="24"/>
          <w:vertAlign w:val="baseline"/>
        </w:rPr>
        <w:t>from the Publisher and Advertiser).</w:t>
      </w:r>
    </w:p>
    <w:p>
      <w:pPr>
        <w:pStyle w:val="BodyText"/>
      </w:pPr>
    </w:p>
    <w:p>
      <w:pPr>
        <w:pStyle w:val="BodyText"/>
        <w:spacing w:before="117"/>
      </w:pPr>
    </w:p>
    <w:p>
      <w:pPr>
        <w:pStyle w:val="ListParagraph"/>
        <w:numPr>
          <w:ilvl w:val="0"/>
          <w:numId w:val="1"/>
        </w:numPr>
        <w:tabs>
          <w:tab w:pos="358" w:val="left" w:leader="none"/>
        </w:tabs>
        <w:spacing w:line="240" w:lineRule="auto" w:before="0" w:after="0"/>
        <w:ind w:left="358" w:right="0" w:hanging="358"/>
        <w:jc w:val="left"/>
        <w:rPr>
          <w:sz w:val="24"/>
        </w:rPr>
      </w:pPr>
      <w:r>
        <w:rPr>
          <w:sz w:val="24"/>
        </w:rPr>
        <w:t>Guidance</w:t>
      </w:r>
      <w:r>
        <w:rPr>
          <w:spacing w:val="-7"/>
          <w:sz w:val="24"/>
        </w:rPr>
        <w:t> </w:t>
      </w:r>
      <w:r>
        <w:rPr>
          <w:sz w:val="24"/>
        </w:rPr>
        <w:t>for Platform</w:t>
      </w:r>
      <w:r>
        <w:rPr>
          <w:spacing w:val="-5"/>
          <w:sz w:val="24"/>
        </w:rPr>
        <w:t> </w:t>
      </w:r>
      <w:r>
        <w:rPr>
          <w:sz w:val="24"/>
        </w:rPr>
        <w:t>Provider (Browser</w:t>
      </w:r>
      <w:r>
        <w:rPr>
          <w:spacing w:val="-2"/>
          <w:sz w:val="24"/>
        </w:rPr>
        <w:t> </w:t>
      </w:r>
      <w:r>
        <w:rPr>
          <w:sz w:val="24"/>
        </w:rPr>
        <w:t>or</w:t>
      </w:r>
      <w:r>
        <w:rPr>
          <w:spacing w:val="-2"/>
          <w:sz w:val="24"/>
        </w:rPr>
        <w:t> </w:t>
      </w:r>
      <w:r>
        <w:rPr>
          <w:sz w:val="24"/>
        </w:rPr>
        <w:t>Mobile</w:t>
      </w:r>
      <w:r>
        <w:rPr>
          <w:spacing w:val="-2"/>
          <w:sz w:val="24"/>
        </w:rPr>
        <w:t> </w:t>
      </w:r>
      <w:r>
        <w:rPr>
          <w:sz w:val="24"/>
        </w:rPr>
        <w:t>Device</w:t>
      </w:r>
      <w:r>
        <w:rPr>
          <w:spacing w:val="-4"/>
          <w:sz w:val="24"/>
        </w:rPr>
        <w:t> </w:t>
      </w:r>
      <w:r>
        <w:rPr>
          <w:spacing w:val="-2"/>
          <w:sz w:val="24"/>
        </w:rPr>
        <w:t>Vendor)</w:t>
      </w:r>
    </w:p>
    <w:p>
      <w:pPr>
        <w:pStyle w:val="BodyText"/>
        <w:spacing w:before="117"/>
      </w:pPr>
    </w:p>
    <w:p>
      <w:pPr>
        <w:pStyle w:val="ListParagraph"/>
        <w:numPr>
          <w:ilvl w:val="1"/>
          <w:numId w:val="1"/>
        </w:numPr>
        <w:tabs>
          <w:tab w:pos="705" w:val="left" w:leader="none"/>
          <w:tab w:pos="708" w:val="left" w:leader="none"/>
        </w:tabs>
        <w:spacing w:line="288" w:lineRule="auto" w:before="1" w:after="0"/>
        <w:ind w:left="708" w:right="357" w:hanging="476"/>
        <w:jc w:val="both"/>
        <w:rPr>
          <w:sz w:val="24"/>
        </w:rPr>
      </w:pPr>
      <w:r>
        <w:rPr>
          <w:b/>
          <w:sz w:val="24"/>
        </w:rPr>
        <w:t>Browser/Device Key</w:t>
      </w:r>
      <w:r>
        <w:rPr>
          <w:sz w:val="24"/>
        </w:rPr>
        <w:t>. In the IPA implementation, the browser/device key is intended to be</w:t>
      </w:r>
      <w:r>
        <w:rPr>
          <w:spacing w:val="-8"/>
          <w:sz w:val="24"/>
        </w:rPr>
        <w:t> </w:t>
      </w:r>
      <w:r>
        <w:rPr>
          <w:sz w:val="24"/>
        </w:rPr>
        <w:t>kept</w:t>
      </w:r>
      <w:r>
        <w:rPr>
          <w:spacing w:val="-10"/>
          <w:sz w:val="24"/>
        </w:rPr>
        <w:t> </w:t>
      </w:r>
      <w:r>
        <w:rPr>
          <w:sz w:val="24"/>
        </w:rPr>
        <w:t>hidden</w:t>
      </w:r>
      <w:r>
        <w:rPr>
          <w:spacing w:val="-10"/>
          <w:sz w:val="24"/>
        </w:rPr>
        <w:t> </w:t>
      </w:r>
      <w:r>
        <w:rPr>
          <w:sz w:val="24"/>
        </w:rPr>
        <w:t>from</w:t>
      </w:r>
      <w:r>
        <w:rPr>
          <w:spacing w:val="-8"/>
          <w:sz w:val="24"/>
        </w:rPr>
        <w:t> </w:t>
      </w:r>
      <w:r>
        <w:rPr>
          <w:sz w:val="24"/>
        </w:rPr>
        <w:t>any</w:t>
      </w:r>
      <w:r>
        <w:rPr>
          <w:spacing w:val="-12"/>
          <w:sz w:val="24"/>
        </w:rPr>
        <w:t> </w:t>
      </w:r>
      <w:r>
        <w:rPr>
          <w:sz w:val="24"/>
        </w:rPr>
        <w:t>parties</w:t>
      </w:r>
      <w:r>
        <w:rPr>
          <w:spacing w:val="-11"/>
          <w:sz w:val="24"/>
        </w:rPr>
        <w:t> </w:t>
      </w:r>
      <w:r>
        <w:rPr>
          <w:sz w:val="24"/>
        </w:rPr>
        <w:t>and</w:t>
      </w:r>
      <w:r>
        <w:rPr>
          <w:spacing w:val="-10"/>
          <w:sz w:val="24"/>
        </w:rPr>
        <w:t> </w:t>
      </w:r>
      <w:r>
        <w:rPr>
          <w:sz w:val="24"/>
        </w:rPr>
        <w:t>will</w:t>
      </w:r>
      <w:r>
        <w:rPr>
          <w:spacing w:val="-13"/>
          <w:sz w:val="24"/>
        </w:rPr>
        <w:t> </w:t>
      </w:r>
      <w:r>
        <w:rPr>
          <w:sz w:val="24"/>
        </w:rPr>
        <w:t>not</w:t>
      </w:r>
      <w:r>
        <w:rPr>
          <w:spacing w:val="-9"/>
          <w:sz w:val="24"/>
        </w:rPr>
        <w:t> </w:t>
      </w:r>
      <w:r>
        <w:rPr>
          <w:sz w:val="24"/>
        </w:rPr>
        <w:t>be</w:t>
      </w:r>
      <w:r>
        <w:rPr>
          <w:spacing w:val="-8"/>
          <w:sz w:val="24"/>
        </w:rPr>
        <w:t> </w:t>
      </w:r>
      <w:r>
        <w:rPr>
          <w:sz w:val="24"/>
        </w:rPr>
        <w:t>combined</w:t>
      </w:r>
      <w:r>
        <w:rPr>
          <w:spacing w:val="-10"/>
          <w:sz w:val="24"/>
        </w:rPr>
        <w:t> </w:t>
      </w:r>
      <w:r>
        <w:rPr>
          <w:sz w:val="24"/>
        </w:rPr>
        <w:t>with</w:t>
      </w:r>
      <w:r>
        <w:rPr>
          <w:spacing w:val="-10"/>
          <w:sz w:val="24"/>
        </w:rPr>
        <w:t> </w:t>
      </w:r>
      <w:r>
        <w:rPr>
          <w:sz w:val="24"/>
        </w:rPr>
        <w:t>any</w:t>
      </w:r>
      <w:r>
        <w:rPr>
          <w:spacing w:val="-12"/>
          <w:sz w:val="24"/>
        </w:rPr>
        <w:t> </w:t>
      </w:r>
      <w:r>
        <w:rPr>
          <w:sz w:val="24"/>
        </w:rPr>
        <w:t>data</w:t>
      </w:r>
      <w:r>
        <w:rPr>
          <w:spacing w:val="-11"/>
          <w:sz w:val="24"/>
        </w:rPr>
        <w:t> </w:t>
      </w:r>
      <w:r>
        <w:rPr>
          <w:sz w:val="24"/>
        </w:rPr>
        <w:t>that</w:t>
      </w:r>
      <w:r>
        <w:rPr>
          <w:spacing w:val="-10"/>
          <w:sz w:val="24"/>
        </w:rPr>
        <w:t> </w:t>
      </w:r>
      <w:r>
        <w:rPr>
          <w:sz w:val="24"/>
        </w:rPr>
        <w:t>the</w:t>
      </w:r>
      <w:r>
        <w:rPr>
          <w:spacing w:val="-13"/>
          <w:sz w:val="24"/>
        </w:rPr>
        <w:t> </w:t>
      </w:r>
      <w:r>
        <w:rPr>
          <w:sz w:val="24"/>
        </w:rPr>
        <w:t>Platform Provider or any other third parties may have, to identify the user. As such, the Platform Provider’s</w:t>
      </w:r>
      <w:r>
        <w:rPr>
          <w:spacing w:val="-9"/>
          <w:sz w:val="24"/>
        </w:rPr>
        <w:t> </w:t>
      </w:r>
      <w:r>
        <w:rPr>
          <w:sz w:val="24"/>
        </w:rPr>
        <w:t>generation</w:t>
      </w:r>
      <w:r>
        <w:rPr>
          <w:spacing w:val="-7"/>
          <w:sz w:val="24"/>
        </w:rPr>
        <w:t> </w:t>
      </w:r>
      <w:r>
        <w:rPr>
          <w:sz w:val="24"/>
        </w:rPr>
        <w:t>of</w:t>
      </w:r>
      <w:r>
        <w:rPr>
          <w:spacing w:val="-7"/>
          <w:sz w:val="24"/>
        </w:rPr>
        <w:t> </w:t>
      </w:r>
      <w:r>
        <w:rPr>
          <w:sz w:val="24"/>
        </w:rPr>
        <w:t>the</w:t>
      </w:r>
      <w:r>
        <w:rPr>
          <w:spacing w:val="-8"/>
          <w:sz w:val="24"/>
        </w:rPr>
        <w:t> </w:t>
      </w:r>
      <w:r>
        <w:rPr>
          <w:sz w:val="24"/>
        </w:rPr>
        <w:t>browser/device</w:t>
      </w:r>
      <w:r>
        <w:rPr>
          <w:spacing w:val="-6"/>
          <w:sz w:val="24"/>
        </w:rPr>
        <w:t> </w:t>
      </w:r>
      <w:r>
        <w:rPr>
          <w:sz w:val="24"/>
        </w:rPr>
        <w:t>key</w:t>
      </w:r>
      <w:r>
        <w:rPr>
          <w:spacing w:val="-9"/>
          <w:sz w:val="24"/>
        </w:rPr>
        <w:t> </w:t>
      </w:r>
      <w:r>
        <w:rPr>
          <w:sz w:val="24"/>
        </w:rPr>
        <w:t>will</w:t>
      </w:r>
      <w:r>
        <w:rPr>
          <w:spacing w:val="-8"/>
          <w:sz w:val="24"/>
        </w:rPr>
        <w:t> </w:t>
      </w:r>
      <w:r>
        <w:rPr>
          <w:sz w:val="24"/>
        </w:rPr>
        <w:t>not</w:t>
      </w:r>
      <w:r>
        <w:rPr>
          <w:spacing w:val="-5"/>
          <w:sz w:val="24"/>
        </w:rPr>
        <w:t> </w:t>
      </w:r>
      <w:r>
        <w:rPr>
          <w:sz w:val="24"/>
        </w:rPr>
        <w:t>constitute</w:t>
      </w:r>
      <w:r>
        <w:rPr>
          <w:spacing w:val="-5"/>
          <w:sz w:val="24"/>
        </w:rPr>
        <w:t> </w:t>
      </w:r>
      <w:r>
        <w:rPr>
          <w:sz w:val="24"/>
        </w:rPr>
        <w:t>collection</w:t>
      </w:r>
      <w:r>
        <w:rPr>
          <w:spacing w:val="-7"/>
          <w:sz w:val="24"/>
        </w:rPr>
        <w:t> </w:t>
      </w:r>
      <w:r>
        <w:rPr>
          <w:sz w:val="24"/>
        </w:rPr>
        <w:t>of</w:t>
      </w:r>
      <w:r>
        <w:rPr>
          <w:spacing w:val="-6"/>
          <w:sz w:val="24"/>
        </w:rPr>
        <w:t> </w:t>
      </w:r>
      <w:r>
        <w:rPr>
          <w:sz w:val="24"/>
        </w:rPr>
        <w:t>personal data. The “shredding” and encryption of the unique browser/device key will also not constitute use of personal data, and the Data Protection Provisions under the PDPA will not apply.</w:t>
      </w:r>
    </w:p>
    <w:p>
      <w:pPr>
        <w:pStyle w:val="BodyText"/>
        <w:spacing w:before="59"/>
      </w:pPr>
    </w:p>
    <w:p>
      <w:pPr>
        <w:pStyle w:val="ListParagraph"/>
        <w:numPr>
          <w:ilvl w:val="0"/>
          <w:numId w:val="1"/>
        </w:numPr>
        <w:tabs>
          <w:tab w:pos="358" w:val="left" w:leader="none"/>
        </w:tabs>
        <w:spacing w:line="240" w:lineRule="auto" w:before="0" w:after="0"/>
        <w:ind w:left="358" w:right="0" w:hanging="358"/>
        <w:jc w:val="left"/>
        <w:rPr>
          <w:sz w:val="24"/>
        </w:rPr>
      </w:pPr>
      <w:r>
        <w:rPr>
          <w:sz w:val="24"/>
        </w:rPr>
        <w:t>Guidance</w:t>
      </w:r>
      <w:r>
        <w:rPr>
          <w:spacing w:val="-5"/>
          <w:sz w:val="24"/>
        </w:rPr>
        <w:t> </w:t>
      </w:r>
      <w:r>
        <w:rPr>
          <w:sz w:val="24"/>
        </w:rPr>
        <w:t>for</w:t>
      </w:r>
      <w:r>
        <w:rPr>
          <w:spacing w:val="-1"/>
          <w:sz w:val="24"/>
        </w:rPr>
        <w:t> </w:t>
      </w:r>
      <w:r>
        <w:rPr>
          <w:sz w:val="24"/>
        </w:rPr>
        <w:t>Helper</w:t>
      </w:r>
      <w:r>
        <w:rPr>
          <w:spacing w:val="-3"/>
          <w:sz w:val="24"/>
        </w:rPr>
        <w:t> </w:t>
      </w:r>
      <w:r>
        <w:rPr>
          <w:spacing w:val="-2"/>
          <w:sz w:val="24"/>
        </w:rPr>
        <w:t>Parties</w:t>
      </w:r>
    </w:p>
    <w:p>
      <w:pPr>
        <w:pStyle w:val="BodyText"/>
        <w:spacing w:before="117"/>
      </w:pPr>
    </w:p>
    <w:p>
      <w:pPr>
        <w:pStyle w:val="ListParagraph"/>
        <w:numPr>
          <w:ilvl w:val="1"/>
          <w:numId w:val="1"/>
        </w:numPr>
        <w:tabs>
          <w:tab w:pos="641" w:val="left" w:leader="none"/>
          <w:tab w:pos="643" w:val="left" w:leader="none"/>
        </w:tabs>
        <w:spacing w:line="288" w:lineRule="auto" w:before="0" w:after="0"/>
        <w:ind w:left="643" w:right="356" w:hanging="360"/>
        <w:jc w:val="both"/>
        <w:rPr>
          <w:sz w:val="24"/>
        </w:rPr>
      </w:pPr>
      <w:r>
        <w:rPr>
          <w:b/>
          <w:sz w:val="24"/>
        </w:rPr>
        <w:t>Output considered anonymised data. </w:t>
      </w:r>
      <w:r>
        <w:rPr>
          <w:sz w:val="24"/>
        </w:rPr>
        <w:t>PDPC considers the output from PET implementation to be anonymised data, so long as the risk of re-constructing the browser/device key and activity data from the data remains reasonably low. This risk should be assessed in conjunction with any technical, governance and contractual safeguards implemented system-wide in the IPA implementation.</w:t>
      </w:r>
    </w:p>
    <w:p>
      <w:pPr>
        <w:pStyle w:val="BodyText"/>
        <w:rPr>
          <w:sz w:val="20"/>
        </w:rPr>
      </w:pPr>
    </w:p>
    <w:p>
      <w:pPr>
        <w:pStyle w:val="BodyText"/>
        <w:spacing w:before="232"/>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914704</wp:posOffset>
                </wp:positionH>
                <wp:positionV relativeFrom="paragraph">
                  <wp:posOffset>317711</wp:posOffset>
                </wp:positionV>
                <wp:extent cx="1829435"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9435" cy="6350"/>
                        </a:xfrm>
                        <a:custGeom>
                          <a:avLst/>
                          <a:gdLst/>
                          <a:ahLst/>
                          <a:cxnLst/>
                          <a:rect l="l" t="t" r="r" b="b"/>
                          <a:pathLst>
                            <a:path w="1829435" h="6350">
                              <a:moveTo>
                                <a:pt x="1829054" y="0"/>
                              </a:moveTo>
                              <a:lnTo>
                                <a:pt x="0" y="0"/>
                              </a:lnTo>
                              <a:lnTo>
                                <a:pt x="0" y="6096"/>
                              </a:lnTo>
                              <a:lnTo>
                                <a:pt x="1829054" y="6096"/>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5.016678pt;width:144.020pt;height:.48004pt;mso-position-horizontal-relative:page;mso-position-vertical-relative:paragraph;z-index:-15725568;mso-wrap-distance-left:0;mso-wrap-distance-right:0" id="docshape15" filled="true" fillcolor="#000000" stroked="false">
                <v:fill type="solid"/>
                <w10:wrap type="topAndBottom"/>
              </v:rect>
            </w:pict>
          </mc:Fallback>
        </mc:AlternateContent>
      </w:r>
    </w:p>
    <w:p>
      <w:pPr>
        <w:pStyle w:val="BodyText"/>
        <w:spacing w:before="45"/>
        <w:rPr>
          <w:sz w:val="20"/>
        </w:rPr>
      </w:pPr>
    </w:p>
    <w:p>
      <w:pPr>
        <w:spacing w:before="0"/>
        <w:ind w:left="0" w:right="403" w:firstLine="0"/>
        <w:jc w:val="left"/>
        <w:rPr>
          <w:sz w:val="20"/>
        </w:rPr>
      </w:pPr>
      <w:r>
        <w:rPr>
          <w:sz w:val="20"/>
          <w:vertAlign w:val="superscript"/>
        </w:rPr>
        <w:t>6</w:t>
      </w:r>
      <w:r>
        <w:rPr>
          <w:sz w:val="20"/>
          <w:vertAlign w:val="baseline"/>
        </w:rPr>
        <w:t> For instance, the DI will need to ensure that the personal data it collects and anonymises on behalf of the Publisher and Advertiser is adequately protected, and not retain the personal data for periods longer than necessary.</w:t>
      </w:r>
      <w:r>
        <w:rPr>
          <w:spacing w:val="-3"/>
          <w:sz w:val="20"/>
          <w:vertAlign w:val="baseline"/>
        </w:rPr>
        <w:t> </w:t>
      </w:r>
      <w:r>
        <w:rPr>
          <w:sz w:val="20"/>
          <w:vertAlign w:val="baseline"/>
        </w:rPr>
        <w:t>The</w:t>
      </w:r>
      <w:r>
        <w:rPr>
          <w:spacing w:val="-4"/>
          <w:sz w:val="20"/>
          <w:vertAlign w:val="baseline"/>
        </w:rPr>
        <w:t> </w:t>
      </w:r>
      <w:r>
        <w:rPr>
          <w:sz w:val="20"/>
          <w:vertAlign w:val="baseline"/>
        </w:rPr>
        <w:t>DI</w:t>
      </w:r>
      <w:r>
        <w:rPr>
          <w:spacing w:val="-3"/>
          <w:sz w:val="20"/>
          <w:vertAlign w:val="baseline"/>
        </w:rPr>
        <w:t> </w:t>
      </w:r>
      <w:r>
        <w:rPr>
          <w:sz w:val="20"/>
          <w:vertAlign w:val="baseline"/>
        </w:rPr>
        <w:t>is</w:t>
      </w:r>
      <w:r>
        <w:rPr>
          <w:spacing w:val="-2"/>
          <w:sz w:val="20"/>
          <w:vertAlign w:val="baseline"/>
        </w:rPr>
        <w:t> </w:t>
      </w:r>
      <w:r>
        <w:rPr>
          <w:sz w:val="20"/>
          <w:vertAlign w:val="baseline"/>
        </w:rPr>
        <w:t>also</w:t>
      </w:r>
      <w:r>
        <w:rPr>
          <w:spacing w:val="-3"/>
          <w:sz w:val="20"/>
          <w:vertAlign w:val="baseline"/>
        </w:rPr>
        <w:t> </w:t>
      </w:r>
      <w:r>
        <w:rPr>
          <w:sz w:val="20"/>
          <w:vertAlign w:val="baseline"/>
        </w:rPr>
        <w:t>required</w:t>
      </w:r>
      <w:r>
        <w:rPr>
          <w:spacing w:val="-3"/>
          <w:sz w:val="20"/>
          <w:vertAlign w:val="baseline"/>
        </w:rPr>
        <w:t> </w:t>
      </w:r>
      <w:r>
        <w:rPr>
          <w:sz w:val="20"/>
          <w:vertAlign w:val="baseline"/>
        </w:rPr>
        <w:t>to</w:t>
      </w:r>
      <w:r>
        <w:rPr>
          <w:spacing w:val="-3"/>
          <w:sz w:val="20"/>
          <w:vertAlign w:val="baseline"/>
        </w:rPr>
        <w:t> </w:t>
      </w:r>
      <w:r>
        <w:rPr>
          <w:sz w:val="20"/>
          <w:vertAlign w:val="baseline"/>
        </w:rPr>
        <w:t>notify</w:t>
      </w:r>
      <w:r>
        <w:rPr>
          <w:spacing w:val="-3"/>
          <w:sz w:val="20"/>
          <w:vertAlign w:val="baseline"/>
        </w:rPr>
        <w:t> </w:t>
      </w:r>
      <w:r>
        <w:rPr>
          <w:sz w:val="20"/>
          <w:vertAlign w:val="baseline"/>
        </w:rPr>
        <w:t>DCs</w:t>
      </w:r>
      <w:r>
        <w:rPr>
          <w:spacing w:val="-3"/>
          <w:sz w:val="20"/>
          <w:vertAlign w:val="baseline"/>
        </w:rPr>
        <w:t> </w:t>
      </w:r>
      <w:r>
        <w:rPr>
          <w:sz w:val="20"/>
          <w:vertAlign w:val="baseline"/>
        </w:rPr>
        <w:t>without</w:t>
      </w:r>
      <w:r>
        <w:rPr>
          <w:spacing w:val="-3"/>
          <w:sz w:val="20"/>
          <w:vertAlign w:val="baseline"/>
        </w:rPr>
        <w:t> </w:t>
      </w:r>
      <w:r>
        <w:rPr>
          <w:sz w:val="20"/>
          <w:vertAlign w:val="baseline"/>
        </w:rPr>
        <w:t>undue</w:t>
      </w:r>
      <w:r>
        <w:rPr>
          <w:spacing w:val="-4"/>
          <w:sz w:val="20"/>
          <w:vertAlign w:val="baseline"/>
        </w:rPr>
        <w:t> </w:t>
      </w:r>
      <w:r>
        <w:rPr>
          <w:sz w:val="20"/>
          <w:vertAlign w:val="baseline"/>
        </w:rPr>
        <w:t>delay</w:t>
      </w:r>
      <w:r>
        <w:rPr>
          <w:spacing w:val="-2"/>
          <w:sz w:val="20"/>
          <w:vertAlign w:val="baseline"/>
        </w:rPr>
        <w:t> </w:t>
      </w:r>
      <w:r>
        <w:rPr>
          <w:sz w:val="20"/>
          <w:vertAlign w:val="baseline"/>
        </w:rPr>
        <w:t>from</w:t>
      </w:r>
      <w:r>
        <w:rPr>
          <w:spacing w:val="-4"/>
          <w:sz w:val="20"/>
          <w:vertAlign w:val="baseline"/>
        </w:rPr>
        <w:t> </w:t>
      </w:r>
      <w:r>
        <w:rPr>
          <w:sz w:val="20"/>
          <w:vertAlign w:val="baseline"/>
        </w:rPr>
        <w:t>the</w:t>
      </w:r>
      <w:r>
        <w:rPr>
          <w:spacing w:val="-4"/>
          <w:sz w:val="20"/>
          <w:vertAlign w:val="baseline"/>
        </w:rPr>
        <w:t> </w:t>
      </w:r>
      <w:r>
        <w:rPr>
          <w:sz w:val="20"/>
          <w:vertAlign w:val="baseline"/>
        </w:rPr>
        <w:t>time it</w:t>
      </w:r>
      <w:r>
        <w:rPr>
          <w:spacing w:val="-3"/>
          <w:sz w:val="20"/>
          <w:vertAlign w:val="baseline"/>
        </w:rPr>
        <w:t> </w:t>
      </w:r>
      <w:r>
        <w:rPr>
          <w:sz w:val="20"/>
          <w:vertAlign w:val="baseline"/>
        </w:rPr>
        <w:t>has</w:t>
      </w:r>
      <w:r>
        <w:rPr>
          <w:spacing w:val="-2"/>
          <w:sz w:val="20"/>
          <w:vertAlign w:val="baseline"/>
        </w:rPr>
        <w:t> </w:t>
      </w:r>
      <w:r>
        <w:rPr>
          <w:sz w:val="20"/>
          <w:vertAlign w:val="baseline"/>
        </w:rPr>
        <w:t>credible</w:t>
      </w:r>
      <w:r>
        <w:rPr>
          <w:spacing w:val="-5"/>
          <w:sz w:val="20"/>
          <w:vertAlign w:val="baseline"/>
        </w:rPr>
        <w:t> </w:t>
      </w:r>
      <w:r>
        <w:rPr>
          <w:sz w:val="20"/>
          <w:vertAlign w:val="baseline"/>
        </w:rPr>
        <w:t>grounds</w:t>
      </w:r>
      <w:r>
        <w:rPr>
          <w:spacing w:val="-3"/>
          <w:sz w:val="20"/>
          <w:vertAlign w:val="baseline"/>
        </w:rPr>
        <w:t> </w:t>
      </w:r>
      <w:r>
        <w:rPr>
          <w:sz w:val="20"/>
          <w:vertAlign w:val="baseline"/>
        </w:rPr>
        <w:t>to believe that the data breach has occurred.</w:t>
      </w:r>
    </w:p>
    <w:p>
      <w:pPr>
        <w:spacing w:after="0"/>
        <w:jc w:val="left"/>
        <w:rPr>
          <w:sz w:val="20"/>
        </w:rPr>
        <w:sectPr>
          <w:pgSz w:w="12240" w:h="15840"/>
          <w:pgMar w:header="0" w:footer="1431" w:top="1400" w:bottom="1620" w:left="1440" w:right="1080"/>
        </w:sectPr>
      </w:pPr>
    </w:p>
    <w:p>
      <w:pPr>
        <w:pStyle w:val="ListParagraph"/>
        <w:numPr>
          <w:ilvl w:val="1"/>
          <w:numId w:val="1"/>
        </w:numPr>
        <w:tabs>
          <w:tab w:pos="640" w:val="left" w:leader="none"/>
          <w:tab w:pos="643" w:val="left" w:leader="none"/>
        </w:tabs>
        <w:spacing w:line="288" w:lineRule="auto" w:before="39" w:after="0"/>
        <w:ind w:left="643" w:right="355" w:hanging="360"/>
        <w:jc w:val="both"/>
        <w:rPr>
          <w:sz w:val="24"/>
        </w:rPr>
      </w:pPr>
      <w:r>
        <w:rPr>
          <w:b/>
          <w:sz w:val="24"/>
        </w:rPr>
        <w:t>Processing anonymised data. </w:t>
      </w:r>
      <w:r>
        <w:rPr>
          <w:sz w:val="24"/>
        </w:rPr>
        <w:t>Based on the activities the Helper Parties undertook in the POC (i.e., collecting activity data secret shares and corresponding ESSP from the Adtech Entity, and processing the data as described in the POC), the Helper Parties will be considered to be processing anonymised data and thus not be subject to the PDPA.</w:t>
      </w:r>
    </w:p>
    <w:p>
      <w:pPr>
        <w:pStyle w:val="BodyText"/>
        <w:spacing w:before="58"/>
      </w:pPr>
    </w:p>
    <w:p>
      <w:pPr>
        <w:pStyle w:val="ListParagraph"/>
        <w:numPr>
          <w:ilvl w:val="0"/>
          <w:numId w:val="1"/>
        </w:numPr>
        <w:tabs>
          <w:tab w:pos="358" w:val="left" w:leader="none"/>
        </w:tabs>
        <w:spacing w:line="240" w:lineRule="auto" w:before="0" w:after="0"/>
        <w:ind w:left="358" w:right="0" w:hanging="358"/>
        <w:jc w:val="left"/>
        <w:rPr>
          <w:sz w:val="24"/>
        </w:rPr>
      </w:pPr>
      <w:r>
        <w:rPr>
          <w:sz w:val="24"/>
        </w:rPr>
        <w:t>Guidance</w:t>
      </w:r>
      <w:r>
        <w:rPr>
          <w:spacing w:val="-6"/>
          <w:sz w:val="24"/>
        </w:rPr>
        <w:t> </w:t>
      </w:r>
      <w:r>
        <w:rPr>
          <w:sz w:val="24"/>
        </w:rPr>
        <w:t>on</w:t>
      </w:r>
      <w:r>
        <w:rPr>
          <w:spacing w:val="-2"/>
          <w:sz w:val="24"/>
        </w:rPr>
        <w:t> </w:t>
      </w:r>
      <w:r>
        <w:rPr>
          <w:sz w:val="24"/>
        </w:rPr>
        <w:t>Additional</w:t>
      </w:r>
      <w:r>
        <w:rPr>
          <w:spacing w:val="-3"/>
          <w:sz w:val="24"/>
        </w:rPr>
        <w:t> </w:t>
      </w:r>
      <w:r>
        <w:rPr>
          <w:spacing w:val="-2"/>
          <w:sz w:val="24"/>
        </w:rPr>
        <w:t>Safeguards</w:t>
      </w:r>
    </w:p>
    <w:p>
      <w:pPr>
        <w:pStyle w:val="BodyText"/>
        <w:spacing w:before="117"/>
      </w:pPr>
    </w:p>
    <w:p>
      <w:pPr>
        <w:pStyle w:val="ListParagraph"/>
        <w:numPr>
          <w:ilvl w:val="1"/>
          <w:numId w:val="1"/>
        </w:numPr>
        <w:tabs>
          <w:tab w:pos="641" w:val="left" w:leader="none"/>
          <w:tab w:pos="643" w:val="left" w:leader="none"/>
        </w:tabs>
        <w:spacing w:line="288" w:lineRule="auto" w:before="0" w:after="0"/>
        <w:ind w:left="643" w:right="358" w:hanging="360"/>
        <w:jc w:val="both"/>
        <w:rPr>
          <w:sz w:val="24"/>
        </w:rPr>
      </w:pPr>
      <w:r>
        <w:rPr>
          <w:b/>
          <w:sz w:val="24"/>
        </w:rPr>
        <w:t>Lower</w:t>
      </w:r>
      <w:r>
        <w:rPr>
          <w:b/>
          <w:spacing w:val="-4"/>
          <w:sz w:val="24"/>
        </w:rPr>
        <w:t> </w:t>
      </w:r>
      <w:r>
        <w:rPr>
          <w:b/>
          <w:sz w:val="24"/>
        </w:rPr>
        <w:t>the</w:t>
      </w:r>
      <w:r>
        <w:rPr>
          <w:b/>
          <w:spacing w:val="-7"/>
          <w:sz w:val="24"/>
        </w:rPr>
        <w:t> </w:t>
      </w:r>
      <w:r>
        <w:rPr>
          <w:b/>
          <w:sz w:val="24"/>
        </w:rPr>
        <w:t>risk</w:t>
      </w:r>
      <w:r>
        <w:rPr>
          <w:b/>
          <w:spacing w:val="-6"/>
          <w:sz w:val="24"/>
        </w:rPr>
        <w:t> </w:t>
      </w:r>
      <w:r>
        <w:rPr>
          <w:b/>
          <w:sz w:val="24"/>
        </w:rPr>
        <w:t>of</w:t>
      </w:r>
      <w:r>
        <w:rPr>
          <w:b/>
          <w:spacing w:val="-8"/>
          <w:sz w:val="24"/>
        </w:rPr>
        <w:t> </w:t>
      </w:r>
      <w:r>
        <w:rPr>
          <w:b/>
          <w:sz w:val="24"/>
        </w:rPr>
        <w:t>identification</w:t>
      </w:r>
      <w:r>
        <w:rPr>
          <w:b/>
          <w:spacing w:val="-7"/>
          <w:sz w:val="24"/>
        </w:rPr>
        <w:t> </w:t>
      </w:r>
      <w:r>
        <w:rPr>
          <w:b/>
          <w:sz w:val="24"/>
        </w:rPr>
        <w:t>from</w:t>
      </w:r>
      <w:r>
        <w:rPr>
          <w:b/>
          <w:spacing w:val="-6"/>
          <w:sz w:val="24"/>
        </w:rPr>
        <w:t> </w:t>
      </w:r>
      <w:r>
        <w:rPr>
          <w:b/>
          <w:sz w:val="24"/>
        </w:rPr>
        <w:t>persistent</w:t>
      </w:r>
      <w:r>
        <w:rPr>
          <w:b/>
          <w:spacing w:val="-8"/>
          <w:sz w:val="24"/>
        </w:rPr>
        <w:t> </w:t>
      </w:r>
      <w:r>
        <w:rPr>
          <w:b/>
          <w:sz w:val="24"/>
        </w:rPr>
        <w:t>key.</w:t>
      </w:r>
      <w:r>
        <w:rPr>
          <w:b/>
          <w:spacing w:val="-1"/>
          <w:sz w:val="24"/>
        </w:rPr>
        <w:t> </w:t>
      </w:r>
      <w:r>
        <w:rPr>
          <w:sz w:val="24"/>
        </w:rPr>
        <w:t>Given</w:t>
      </w:r>
      <w:r>
        <w:rPr>
          <w:spacing w:val="-5"/>
          <w:sz w:val="24"/>
        </w:rPr>
        <w:t> </w:t>
      </w:r>
      <w:r>
        <w:rPr>
          <w:sz w:val="24"/>
        </w:rPr>
        <w:t>that</w:t>
      </w:r>
      <w:r>
        <w:rPr>
          <w:spacing w:val="-5"/>
          <w:sz w:val="24"/>
        </w:rPr>
        <w:t> </w:t>
      </w:r>
      <w:r>
        <w:rPr>
          <w:sz w:val="24"/>
        </w:rPr>
        <w:t>the</w:t>
      </w:r>
      <w:r>
        <w:rPr>
          <w:spacing w:val="-8"/>
          <w:sz w:val="24"/>
        </w:rPr>
        <w:t> </w:t>
      </w:r>
      <w:r>
        <w:rPr>
          <w:sz w:val="24"/>
        </w:rPr>
        <w:t>browser/device</w:t>
      </w:r>
      <w:r>
        <w:rPr>
          <w:spacing w:val="-8"/>
          <w:sz w:val="24"/>
        </w:rPr>
        <w:t> </w:t>
      </w:r>
      <w:r>
        <w:rPr>
          <w:sz w:val="24"/>
        </w:rPr>
        <w:t>key</w:t>
      </w:r>
      <w:r>
        <w:rPr>
          <w:spacing w:val="-6"/>
          <w:sz w:val="24"/>
        </w:rPr>
        <w:t> </w:t>
      </w:r>
      <w:r>
        <w:rPr>
          <w:sz w:val="24"/>
        </w:rPr>
        <w:t>is designed to be permanent and unique, it has the characteristics of an identifier which could</w:t>
      </w:r>
      <w:r>
        <w:rPr>
          <w:spacing w:val="-14"/>
          <w:sz w:val="24"/>
        </w:rPr>
        <w:t> </w:t>
      </w:r>
      <w:r>
        <w:rPr>
          <w:sz w:val="24"/>
        </w:rPr>
        <w:t>be</w:t>
      </w:r>
      <w:r>
        <w:rPr>
          <w:spacing w:val="-12"/>
          <w:sz w:val="24"/>
        </w:rPr>
        <w:t> </w:t>
      </w:r>
      <w:r>
        <w:rPr>
          <w:sz w:val="24"/>
        </w:rPr>
        <w:t>used</w:t>
      </w:r>
      <w:r>
        <w:rPr>
          <w:spacing w:val="-14"/>
          <w:sz w:val="24"/>
        </w:rPr>
        <w:t> </w:t>
      </w:r>
      <w:r>
        <w:rPr>
          <w:sz w:val="24"/>
        </w:rPr>
        <w:t>by</w:t>
      </w:r>
      <w:r>
        <w:rPr>
          <w:spacing w:val="-12"/>
          <w:sz w:val="24"/>
        </w:rPr>
        <w:t> </w:t>
      </w:r>
      <w:r>
        <w:rPr>
          <w:sz w:val="24"/>
        </w:rPr>
        <w:t>various</w:t>
      </w:r>
      <w:r>
        <w:rPr>
          <w:spacing w:val="-14"/>
          <w:sz w:val="24"/>
        </w:rPr>
        <w:t> </w:t>
      </w:r>
      <w:r>
        <w:rPr>
          <w:sz w:val="24"/>
        </w:rPr>
        <w:t>websites/apps</w:t>
      </w:r>
      <w:r>
        <w:rPr>
          <w:spacing w:val="-14"/>
          <w:sz w:val="24"/>
        </w:rPr>
        <w:t> </w:t>
      </w:r>
      <w:r>
        <w:rPr>
          <w:sz w:val="24"/>
        </w:rPr>
        <w:t>to</w:t>
      </w:r>
      <w:r>
        <w:rPr>
          <w:spacing w:val="-11"/>
          <w:sz w:val="24"/>
        </w:rPr>
        <w:t> </w:t>
      </w:r>
      <w:r>
        <w:rPr>
          <w:sz w:val="24"/>
        </w:rPr>
        <w:t>combine</w:t>
      </w:r>
      <w:r>
        <w:rPr>
          <w:spacing w:val="-12"/>
          <w:sz w:val="24"/>
        </w:rPr>
        <w:t> </w:t>
      </w:r>
      <w:r>
        <w:rPr>
          <w:sz w:val="24"/>
        </w:rPr>
        <w:t>other</w:t>
      </w:r>
      <w:r>
        <w:rPr>
          <w:spacing w:val="-12"/>
          <w:sz w:val="24"/>
        </w:rPr>
        <w:t> </w:t>
      </w:r>
      <w:r>
        <w:rPr>
          <w:sz w:val="24"/>
        </w:rPr>
        <w:t>information</w:t>
      </w:r>
      <w:r>
        <w:rPr>
          <w:spacing w:val="-11"/>
          <w:sz w:val="24"/>
        </w:rPr>
        <w:t> </w:t>
      </w:r>
      <w:r>
        <w:rPr>
          <w:sz w:val="24"/>
        </w:rPr>
        <w:t>about</w:t>
      </w:r>
      <w:r>
        <w:rPr>
          <w:spacing w:val="-11"/>
          <w:sz w:val="24"/>
        </w:rPr>
        <w:t> </w:t>
      </w:r>
      <w:r>
        <w:rPr>
          <w:sz w:val="24"/>
        </w:rPr>
        <w:t>the</w:t>
      </w:r>
      <w:r>
        <w:rPr>
          <w:spacing w:val="-12"/>
          <w:sz w:val="24"/>
        </w:rPr>
        <w:t> </w:t>
      </w:r>
      <w:r>
        <w:rPr>
          <w:sz w:val="24"/>
        </w:rPr>
        <w:t>user.</w:t>
      </w:r>
      <w:r>
        <w:rPr>
          <w:spacing w:val="-13"/>
          <w:sz w:val="24"/>
        </w:rPr>
        <w:t> </w:t>
      </w:r>
      <w:r>
        <w:rPr>
          <w:sz w:val="24"/>
        </w:rPr>
        <w:t>This increases the likelihood of the browser/device key being personal data. Additional safeguards that lower the risk of identification may include, for instance:</w:t>
      </w:r>
    </w:p>
    <w:p>
      <w:pPr>
        <w:pStyle w:val="ListParagraph"/>
        <w:numPr>
          <w:ilvl w:val="2"/>
          <w:numId w:val="1"/>
        </w:numPr>
        <w:tabs>
          <w:tab w:pos="1070" w:val="left" w:leader="none"/>
        </w:tabs>
        <w:spacing w:line="288" w:lineRule="auto" w:before="4" w:after="0"/>
        <w:ind w:left="1070" w:right="355" w:hanging="360"/>
        <w:jc w:val="both"/>
        <w:rPr>
          <w:sz w:val="24"/>
        </w:rPr>
      </w:pPr>
      <w:r>
        <w:rPr>
          <w:sz w:val="24"/>
        </w:rPr>
        <w:t>Ensuring that the browser/device key is generated and used only for the attribution report. It may also be worthwhile considering whether a temporary browser/device key can be deployed instead (e.g., imposing a validity period and re-generation cycle for each browser/device key).</w:t>
      </w:r>
    </w:p>
    <w:p>
      <w:pPr>
        <w:pStyle w:val="ListParagraph"/>
        <w:numPr>
          <w:ilvl w:val="2"/>
          <w:numId w:val="1"/>
        </w:numPr>
        <w:tabs>
          <w:tab w:pos="1070" w:val="left" w:leader="none"/>
        </w:tabs>
        <w:spacing w:line="288" w:lineRule="auto" w:before="0" w:after="0"/>
        <w:ind w:left="1070" w:right="361" w:hanging="360"/>
        <w:jc w:val="both"/>
        <w:rPr>
          <w:sz w:val="24"/>
        </w:rPr>
      </w:pPr>
      <w:r>
        <w:rPr>
          <w:sz w:val="24"/>
        </w:rPr>
        <w:t>Ensuring that the techniques used in the “shredding” of browser/device key and activity data are sufficiently robust to prevent the same key “shreds” from being generated</w:t>
      </w:r>
      <w:r>
        <w:rPr>
          <w:spacing w:val="-1"/>
          <w:sz w:val="24"/>
        </w:rPr>
        <w:t> </w:t>
      </w:r>
      <w:r>
        <w:rPr>
          <w:sz w:val="24"/>
        </w:rPr>
        <w:t>at</w:t>
      </w:r>
      <w:r>
        <w:rPr>
          <w:spacing w:val="-2"/>
          <w:sz w:val="24"/>
        </w:rPr>
        <w:t> </w:t>
      </w:r>
      <w:r>
        <w:rPr>
          <w:sz w:val="24"/>
        </w:rPr>
        <w:t>both</w:t>
      </w:r>
      <w:r>
        <w:rPr>
          <w:spacing w:val="-2"/>
          <w:sz w:val="24"/>
        </w:rPr>
        <w:t> </w:t>
      </w:r>
      <w:r>
        <w:rPr>
          <w:sz w:val="24"/>
        </w:rPr>
        <w:t>Publisher</w:t>
      </w:r>
      <w:r>
        <w:rPr>
          <w:spacing w:val="-2"/>
          <w:sz w:val="24"/>
        </w:rPr>
        <w:t> </w:t>
      </w:r>
      <w:r>
        <w:rPr>
          <w:sz w:val="24"/>
        </w:rPr>
        <w:t>and</w:t>
      </w:r>
      <w:r>
        <w:rPr>
          <w:spacing w:val="-2"/>
          <w:sz w:val="24"/>
        </w:rPr>
        <w:t> </w:t>
      </w:r>
      <w:r>
        <w:rPr>
          <w:sz w:val="24"/>
        </w:rPr>
        <w:t>Advertiser’s</w:t>
      </w:r>
      <w:r>
        <w:rPr>
          <w:spacing w:val="-3"/>
          <w:sz w:val="24"/>
        </w:rPr>
        <w:t> </w:t>
      </w:r>
      <w:r>
        <w:rPr>
          <w:sz w:val="24"/>
        </w:rPr>
        <w:t>end, as</w:t>
      </w:r>
      <w:r>
        <w:rPr>
          <w:spacing w:val="-3"/>
          <w:sz w:val="24"/>
        </w:rPr>
        <w:t> </w:t>
      </w:r>
      <w:r>
        <w:rPr>
          <w:sz w:val="24"/>
        </w:rPr>
        <w:t>well as</w:t>
      </w:r>
      <w:r>
        <w:rPr>
          <w:spacing w:val="-5"/>
          <w:sz w:val="24"/>
        </w:rPr>
        <w:t> </w:t>
      </w:r>
      <w:r>
        <w:rPr>
          <w:sz w:val="24"/>
        </w:rPr>
        <w:t>threat</w:t>
      </w:r>
      <w:r>
        <w:rPr>
          <w:spacing w:val="-1"/>
          <w:sz w:val="24"/>
        </w:rPr>
        <w:t> </w:t>
      </w:r>
      <w:r>
        <w:rPr>
          <w:sz w:val="24"/>
        </w:rPr>
        <w:t>actors</w:t>
      </w:r>
      <w:r>
        <w:rPr>
          <w:spacing w:val="-3"/>
          <w:sz w:val="24"/>
        </w:rPr>
        <w:t> </w:t>
      </w:r>
      <w:r>
        <w:rPr>
          <w:sz w:val="24"/>
        </w:rPr>
        <w:t>from</w:t>
      </w:r>
      <w:r>
        <w:rPr>
          <w:spacing w:val="-3"/>
          <w:sz w:val="24"/>
        </w:rPr>
        <w:t> </w:t>
      </w:r>
      <w:r>
        <w:rPr>
          <w:sz w:val="24"/>
        </w:rPr>
        <w:t>being able to execute an attack (e.g., rainbow table attack) to precompute possible key “shreds” and combinations.</w:t>
      </w:r>
      <w:r>
        <w:rPr>
          <w:spacing w:val="-1"/>
          <w:sz w:val="24"/>
        </w:rPr>
        <w:t> </w:t>
      </w:r>
      <w:r>
        <w:rPr>
          <w:sz w:val="24"/>
        </w:rPr>
        <w:t>Where</w:t>
      </w:r>
      <w:r>
        <w:rPr>
          <w:spacing w:val="-2"/>
          <w:sz w:val="24"/>
        </w:rPr>
        <w:t> </w:t>
      </w:r>
      <w:r>
        <w:rPr>
          <w:sz w:val="24"/>
        </w:rPr>
        <w:t>possible, these techniques (including encryption) should be aligned with industry standards (e.g., using encryption protocols widely accepted by industry to be secure).</w:t>
      </w:r>
    </w:p>
    <w:p>
      <w:pPr>
        <w:pStyle w:val="BodyText"/>
        <w:spacing w:before="56"/>
      </w:pPr>
    </w:p>
    <w:p>
      <w:pPr>
        <w:pStyle w:val="ListParagraph"/>
        <w:numPr>
          <w:ilvl w:val="1"/>
          <w:numId w:val="1"/>
        </w:numPr>
        <w:tabs>
          <w:tab w:pos="640" w:val="left" w:leader="none"/>
          <w:tab w:pos="643" w:val="left" w:leader="none"/>
        </w:tabs>
        <w:spacing w:line="288" w:lineRule="auto" w:before="0" w:after="0"/>
        <w:ind w:left="643" w:right="354" w:hanging="284"/>
        <w:jc w:val="both"/>
        <w:rPr>
          <w:sz w:val="24"/>
        </w:rPr>
      </w:pPr>
      <w:r>
        <w:rPr>
          <w:b/>
          <w:sz w:val="24"/>
        </w:rPr>
        <w:t>Lower</w:t>
      </w:r>
      <w:r>
        <w:rPr>
          <w:b/>
          <w:spacing w:val="-14"/>
          <w:sz w:val="24"/>
        </w:rPr>
        <w:t> </w:t>
      </w:r>
      <w:r>
        <w:rPr>
          <w:b/>
          <w:sz w:val="24"/>
        </w:rPr>
        <w:t>the</w:t>
      </w:r>
      <w:r>
        <w:rPr>
          <w:b/>
          <w:spacing w:val="-14"/>
          <w:sz w:val="24"/>
        </w:rPr>
        <w:t> </w:t>
      </w:r>
      <w:r>
        <w:rPr>
          <w:b/>
          <w:sz w:val="24"/>
        </w:rPr>
        <w:t>risk</w:t>
      </w:r>
      <w:r>
        <w:rPr>
          <w:b/>
          <w:spacing w:val="-13"/>
          <w:sz w:val="24"/>
        </w:rPr>
        <w:t> </w:t>
      </w:r>
      <w:r>
        <w:rPr>
          <w:b/>
          <w:sz w:val="24"/>
        </w:rPr>
        <w:t>of</w:t>
      </w:r>
      <w:r>
        <w:rPr>
          <w:b/>
          <w:spacing w:val="-14"/>
          <w:sz w:val="24"/>
        </w:rPr>
        <w:t> </w:t>
      </w:r>
      <w:r>
        <w:rPr>
          <w:b/>
          <w:sz w:val="24"/>
        </w:rPr>
        <w:t>reidentification</w:t>
      </w:r>
      <w:r>
        <w:rPr>
          <w:b/>
          <w:spacing w:val="-13"/>
          <w:sz w:val="24"/>
        </w:rPr>
        <w:t> </w:t>
      </w:r>
      <w:r>
        <w:rPr>
          <w:b/>
          <w:sz w:val="24"/>
        </w:rPr>
        <w:t>at</w:t>
      </w:r>
      <w:r>
        <w:rPr>
          <w:b/>
          <w:spacing w:val="-14"/>
          <w:sz w:val="24"/>
        </w:rPr>
        <w:t> </w:t>
      </w:r>
      <w:r>
        <w:rPr>
          <w:b/>
          <w:sz w:val="24"/>
        </w:rPr>
        <w:t>Helper</w:t>
      </w:r>
      <w:r>
        <w:rPr>
          <w:b/>
          <w:spacing w:val="-13"/>
          <w:sz w:val="24"/>
        </w:rPr>
        <w:t> </w:t>
      </w:r>
      <w:r>
        <w:rPr>
          <w:b/>
          <w:sz w:val="24"/>
        </w:rPr>
        <w:t>Parties.</w:t>
      </w:r>
      <w:r>
        <w:rPr>
          <w:b/>
          <w:spacing w:val="-10"/>
          <w:sz w:val="24"/>
        </w:rPr>
        <w:t> </w:t>
      </w:r>
      <w:r>
        <w:rPr>
          <w:sz w:val="24"/>
        </w:rPr>
        <w:t>There</w:t>
      </w:r>
      <w:r>
        <w:rPr>
          <w:spacing w:val="-14"/>
          <w:sz w:val="24"/>
        </w:rPr>
        <w:t> </w:t>
      </w:r>
      <w:r>
        <w:rPr>
          <w:sz w:val="24"/>
        </w:rPr>
        <w:t>are</w:t>
      </w:r>
      <w:r>
        <w:rPr>
          <w:spacing w:val="-13"/>
          <w:sz w:val="24"/>
        </w:rPr>
        <w:t> </w:t>
      </w:r>
      <w:r>
        <w:rPr>
          <w:sz w:val="24"/>
        </w:rPr>
        <w:t>also</w:t>
      </w:r>
      <w:r>
        <w:rPr>
          <w:spacing w:val="-13"/>
          <w:sz w:val="24"/>
        </w:rPr>
        <w:t> </w:t>
      </w:r>
      <w:r>
        <w:rPr>
          <w:sz w:val="24"/>
        </w:rPr>
        <w:t>risks</w:t>
      </w:r>
      <w:r>
        <w:rPr>
          <w:spacing w:val="-14"/>
          <w:sz w:val="24"/>
        </w:rPr>
        <w:t> </w:t>
      </w:r>
      <w:r>
        <w:rPr>
          <w:sz w:val="24"/>
        </w:rPr>
        <w:t>of</w:t>
      </w:r>
      <w:r>
        <w:rPr>
          <w:spacing w:val="-13"/>
          <w:sz w:val="24"/>
        </w:rPr>
        <w:t> </w:t>
      </w:r>
      <w:r>
        <w:rPr>
          <w:sz w:val="24"/>
        </w:rPr>
        <w:t>re-identification of individuals due to the critical role the Helper Parties play in the IPA solution architecture. Additional safeguards that may be put in place to lower the risk of re- identification may include, for instance:</w:t>
      </w:r>
    </w:p>
    <w:p>
      <w:pPr>
        <w:pStyle w:val="ListParagraph"/>
        <w:numPr>
          <w:ilvl w:val="2"/>
          <w:numId w:val="1"/>
        </w:numPr>
        <w:tabs>
          <w:tab w:pos="1070" w:val="left" w:leader="none"/>
        </w:tabs>
        <w:spacing w:line="288" w:lineRule="auto" w:before="2" w:after="0"/>
        <w:ind w:left="1070" w:right="357" w:hanging="360"/>
        <w:jc w:val="both"/>
        <w:rPr>
          <w:sz w:val="24"/>
        </w:rPr>
      </w:pPr>
      <w:r>
        <w:rPr>
          <w:sz w:val="24"/>
        </w:rPr>
        <w:t>Ensuring that Helper Parties do not attempt to collude or re-identify any individual from the anonymised data through contractual means and other governance obligations</w:t>
      </w:r>
      <w:r>
        <w:rPr>
          <w:spacing w:val="-9"/>
          <w:sz w:val="24"/>
        </w:rPr>
        <w:t> </w:t>
      </w:r>
      <w:r>
        <w:rPr>
          <w:sz w:val="24"/>
        </w:rPr>
        <w:t>(e.g.</w:t>
      </w:r>
      <w:r>
        <w:rPr>
          <w:spacing w:val="-9"/>
          <w:sz w:val="24"/>
        </w:rPr>
        <w:t> </w:t>
      </w:r>
      <w:r>
        <w:rPr>
          <w:sz w:val="24"/>
        </w:rPr>
        <w:t>audits).</w:t>
      </w:r>
      <w:r>
        <w:rPr>
          <w:spacing w:val="-11"/>
          <w:sz w:val="24"/>
        </w:rPr>
        <w:t> </w:t>
      </w:r>
      <w:r>
        <w:rPr>
          <w:sz w:val="24"/>
        </w:rPr>
        <w:t>Technical</w:t>
      </w:r>
      <w:r>
        <w:rPr>
          <w:spacing w:val="-9"/>
          <w:sz w:val="24"/>
        </w:rPr>
        <w:t> </w:t>
      </w:r>
      <w:r>
        <w:rPr>
          <w:sz w:val="24"/>
        </w:rPr>
        <w:t>safeguards</w:t>
      </w:r>
      <w:r>
        <w:rPr>
          <w:spacing w:val="-11"/>
          <w:sz w:val="24"/>
        </w:rPr>
        <w:t> </w:t>
      </w:r>
      <w:r>
        <w:rPr>
          <w:sz w:val="24"/>
        </w:rPr>
        <w:t>(e.g.,</w:t>
      </w:r>
      <w:r>
        <w:rPr>
          <w:spacing w:val="-9"/>
          <w:sz w:val="24"/>
        </w:rPr>
        <w:t> </w:t>
      </w:r>
      <w:r>
        <w:rPr>
          <w:sz w:val="24"/>
        </w:rPr>
        <w:t>programmatic</w:t>
      </w:r>
      <w:r>
        <w:rPr>
          <w:spacing w:val="-9"/>
          <w:sz w:val="24"/>
        </w:rPr>
        <w:t> </w:t>
      </w:r>
      <w:r>
        <w:rPr>
          <w:sz w:val="24"/>
        </w:rPr>
        <w:t>guardrails)</w:t>
      </w:r>
      <w:r>
        <w:rPr>
          <w:spacing w:val="-9"/>
          <w:sz w:val="24"/>
        </w:rPr>
        <w:t> </w:t>
      </w:r>
      <w:r>
        <w:rPr>
          <w:sz w:val="24"/>
        </w:rPr>
        <w:t>can</w:t>
      </w:r>
      <w:r>
        <w:rPr>
          <w:spacing w:val="-8"/>
          <w:sz w:val="24"/>
        </w:rPr>
        <w:t> </w:t>
      </w:r>
      <w:r>
        <w:rPr>
          <w:sz w:val="24"/>
        </w:rPr>
        <w:t>also be explored to prevent or red-flag possible collusion between Helper Parties.</w:t>
      </w:r>
    </w:p>
    <w:p>
      <w:pPr>
        <w:pStyle w:val="ListParagraph"/>
        <w:numPr>
          <w:ilvl w:val="2"/>
          <w:numId w:val="1"/>
        </w:numPr>
        <w:tabs>
          <w:tab w:pos="1070" w:val="left" w:leader="none"/>
        </w:tabs>
        <w:spacing w:line="288" w:lineRule="auto" w:before="0" w:after="0"/>
        <w:ind w:left="1070" w:right="356" w:hanging="360"/>
        <w:jc w:val="both"/>
        <w:rPr>
          <w:sz w:val="24"/>
        </w:rPr>
      </w:pPr>
      <w:r>
        <w:rPr>
          <w:sz w:val="24"/>
        </w:rPr>
        <w:t>Ensuring that Helper Parties put in place baseline governance and technical implementation measures to</w:t>
      </w:r>
      <w:r>
        <w:rPr>
          <w:spacing w:val="-2"/>
          <w:sz w:val="24"/>
        </w:rPr>
        <w:t> </w:t>
      </w:r>
      <w:r>
        <w:rPr>
          <w:sz w:val="24"/>
        </w:rPr>
        <w:t>protect</w:t>
      </w:r>
      <w:r>
        <w:rPr>
          <w:spacing w:val="-2"/>
          <w:sz w:val="24"/>
        </w:rPr>
        <w:t> </w:t>
      </w:r>
      <w:r>
        <w:rPr>
          <w:sz w:val="24"/>
        </w:rPr>
        <w:t>and secure</w:t>
      </w:r>
      <w:r>
        <w:rPr>
          <w:spacing w:val="-5"/>
          <w:sz w:val="24"/>
        </w:rPr>
        <w:t> </w:t>
      </w:r>
      <w:r>
        <w:rPr>
          <w:sz w:val="24"/>
        </w:rPr>
        <w:t>their</w:t>
      </w:r>
      <w:r>
        <w:rPr>
          <w:spacing w:val="-2"/>
          <w:sz w:val="24"/>
        </w:rPr>
        <w:t> </w:t>
      </w:r>
      <w:r>
        <w:rPr>
          <w:sz w:val="24"/>
        </w:rPr>
        <w:t>secret</w:t>
      </w:r>
      <w:r>
        <w:rPr>
          <w:spacing w:val="-1"/>
          <w:sz w:val="24"/>
        </w:rPr>
        <w:t> </w:t>
      </w:r>
      <w:r>
        <w:rPr>
          <w:sz w:val="24"/>
        </w:rPr>
        <w:t>keys</w:t>
      </w:r>
      <w:r>
        <w:rPr>
          <w:spacing w:val="-1"/>
          <w:sz w:val="24"/>
        </w:rPr>
        <w:t> </w:t>
      </w:r>
      <w:r>
        <w:rPr>
          <w:sz w:val="24"/>
        </w:rPr>
        <w:t>from</w:t>
      </w:r>
      <w:r>
        <w:rPr>
          <w:spacing w:val="-3"/>
          <w:sz w:val="24"/>
        </w:rPr>
        <w:t> </w:t>
      </w:r>
      <w:r>
        <w:rPr>
          <w:sz w:val="24"/>
        </w:rPr>
        <w:t>unauthorised access/compromise (e.g., industry-recognised processes and standards such as ISO and NIST).</w:t>
      </w:r>
    </w:p>
    <w:p>
      <w:pPr>
        <w:pStyle w:val="ListParagraph"/>
        <w:spacing w:after="0" w:line="288" w:lineRule="auto"/>
        <w:jc w:val="both"/>
        <w:rPr>
          <w:sz w:val="24"/>
        </w:rPr>
        <w:sectPr>
          <w:pgSz w:w="12240" w:h="15840"/>
          <w:pgMar w:header="0" w:footer="1431" w:top="1400" w:bottom="1620" w:left="1440" w:right="1080"/>
        </w:sectPr>
      </w:pPr>
    </w:p>
    <w:p>
      <w:pPr>
        <w:pStyle w:val="Heading1"/>
        <w:spacing w:before="20"/>
      </w:pPr>
      <w:bookmarkStart w:name="_bookmark4" w:id="5"/>
      <w:bookmarkEnd w:id="5"/>
      <w:r>
        <w:rPr>
          <w:b w:val="0"/>
        </w:rPr>
      </w:r>
      <w:r>
        <w:rPr>
          <w:color w:val="A823A2"/>
        </w:rPr>
        <w:t>Feasibility</w:t>
      </w:r>
      <w:r>
        <w:rPr>
          <w:color w:val="A823A2"/>
          <w:spacing w:val="-15"/>
        </w:rPr>
        <w:t> </w:t>
      </w:r>
      <w:r>
        <w:rPr>
          <w:color w:val="A823A2"/>
          <w:spacing w:val="-2"/>
        </w:rPr>
        <w:t>Assessment</w:t>
      </w:r>
    </w:p>
    <w:p>
      <w:pPr>
        <w:pStyle w:val="BodyText"/>
        <w:spacing w:before="157"/>
        <w:rPr>
          <w:b/>
          <w:sz w:val="32"/>
        </w:rPr>
      </w:pPr>
    </w:p>
    <w:p>
      <w:pPr>
        <w:pStyle w:val="ListParagraph"/>
        <w:numPr>
          <w:ilvl w:val="0"/>
          <w:numId w:val="1"/>
        </w:numPr>
        <w:tabs>
          <w:tab w:pos="358" w:val="left" w:leader="none"/>
          <w:tab w:pos="360" w:val="left" w:leader="none"/>
        </w:tabs>
        <w:spacing w:line="288" w:lineRule="auto" w:before="0" w:after="0"/>
        <w:ind w:left="360" w:right="351" w:hanging="360"/>
        <w:jc w:val="both"/>
        <w:rPr>
          <w:sz w:val="24"/>
        </w:rPr>
      </w:pPr>
      <w:r>
        <w:rPr>
          <w:b/>
          <w:sz w:val="24"/>
        </w:rPr>
        <w:t>IPA-based Attribution Report retained usefulness. </w:t>
      </w:r>
      <w:r>
        <w:rPr>
          <w:sz w:val="24"/>
        </w:rPr>
        <w:t>The ability of IPA to deliver attribution reports</w:t>
      </w:r>
      <w:r>
        <w:rPr>
          <w:spacing w:val="-9"/>
          <w:sz w:val="24"/>
        </w:rPr>
        <w:t> </w:t>
      </w:r>
      <w:r>
        <w:rPr>
          <w:sz w:val="24"/>
        </w:rPr>
        <w:t>useful</w:t>
      </w:r>
      <w:r>
        <w:rPr>
          <w:spacing w:val="-11"/>
          <w:sz w:val="24"/>
        </w:rPr>
        <w:t> </w:t>
      </w:r>
      <w:r>
        <w:rPr>
          <w:sz w:val="24"/>
        </w:rPr>
        <w:t>to</w:t>
      </w:r>
      <w:r>
        <w:rPr>
          <w:spacing w:val="-8"/>
          <w:sz w:val="24"/>
        </w:rPr>
        <w:t> </w:t>
      </w:r>
      <w:r>
        <w:rPr>
          <w:sz w:val="24"/>
        </w:rPr>
        <w:t>adtech</w:t>
      </w:r>
      <w:r>
        <w:rPr>
          <w:spacing w:val="-11"/>
          <w:sz w:val="24"/>
        </w:rPr>
        <w:t> </w:t>
      </w:r>
      <w:r>
        <w:rPr>
          <w:sz w:val="24"/>
        </w:rPr>
        <w:t>or</w:t>
      </w:r>
      <w:r>
        <w:rPr>
          <w:spacing w:val="-8"/>
          <w:sz w:val="24"/>
        </w:rPr>
        <w:t> </w:t>
      </w:r>
      <w:r>
        <w:rPr>
          <w:sz w:val="24"/>
        </w:rPr>
        <w:t>advertiser</w:t>
      </w:r>
      <w:r>
        <w:rPr>
          <w:spacing w:val="-8"/>
          <w:sz w:val="24"/>
        </w:rPr>
        <w:t> </w:t>
      </w:r>
      <w:r>
        <w:rPr>
          <w:sz w:val="24"/>
        </w:rPr>
        <w:t>firms</w:t>
      </w:r>
      <w:r>
        <w:rPr>
          <w:spacing w:val="-6"/>
          <w:sz w:val="24"/>
        </w:rPr>
        <w:t> </w:t>
      </w:r>
      <w:r>
        <w:rPr>
          <w:sz w:val="24"/>
        </w:rPr>
        <w:t>was</w:t>
      </w:r>
      <w:r>
        <w:rPr>
          <w:spacing w:val="-9"/>
          <w:sz w:val="24"/>
        </w:rPr>
        <w:t> </w:t>
      </w:r>
      <w:r>
        <w:rPr>
          <w:sz w:val="24"/>
        </w:rPr>
        <w:t>assessed</w:t>
      </w:r>
      <w:r>
        <w:rPr>
          <w:spacing w:val="-8"/>
          <w:sz w:val="24"/>
        </w:rPr>
        <w:t> </w:t>
      </w:r>
      <w:r>
        <w:rPr>
          <w:sz w:val="24"/>
        </w:rPr>
        <w:t>by</w:t>
      </w:r>
      <w:r>
        <w:rPr>
          <w:spacing w:val="-9"/>
          <w:sz w:val="24"/>
        </w:rPr>
        <w:t> </w:t>
      </w:r>
      <w:r>
        <w:rPr>
          <w:sz w:val="24"/>
        </w:rPr>
        <w:t>how</w:t>
      </w:r>
      <w:r>
        <w:rPr>
          <w:spacing w:val="-8"/>
          <w:sz w:val="24"/>
        </w:rPr>
        <w:t> </w:t>
      </w:r>
      <w:r>
        <w:rPr>
          <w:sz w:val="24"/>
        </w:rPr>
        <w:t>much</w:t>
      </w:r>
      <w:r>
        <w:rPr>
          <w:spacing w:val="-8"/>
          <w:sz w:val="24"/>
        </w:rPr>
        <w:t> </w:t>
      </w:r>
      <w:r>
        <w:rPr>
          <w:sz w:val="24"/>
        </w:rPr>
        <w:t>such</w:t>
      </w:r>
      <w:r>
        <w:rPr>
          <w:spacing w:val="-8"/>
          <w:sz w:val="24"/>
        </w:rPr>
        <w:t> </w:t>
      </w:r>
      <w:r>
        <w:rPr>
          <w:sz w:val="24"/>
        </w:rPr>
        <w:t>reports</w:t>
      </w:r>
      <w:r>
        <w:rPr>
          <w:spacing w:val="-9"/>
          <w:sz w:val="24"/>
        </w:rPr>
        <w:t> </w:t>
      </w:r>
      <w:r>
        <w:rPr>
          <w:sz w:val="24"/>
        </w:rPr>
        <w:t>deviated from</w:t>
      </w:r>
      <w:r>
        <w:rPr>
          <w:spacing w:val="-14"/>
          <w:sz w:val="24"/>
        </w:rPr>
        <w:t> </w:t>
      </w:r>
      <w:r>
        <w:rPr>
          <w:sz w:val="24"/>
        </w:rPr>
        <w:t>a</w:t>
      </w:r>
      <w:r>
        <w:rPr>
          <w:spacing w:val="-14"/>
          <w:sz w:val="24"/>
        </w:rPr>
        <w:t> </w:t>
      </w:r>
      <w:r>
        <w:rPr>
          <w:sz w:val="24"/>
        </w:rPr>
        <w:t>perfectly</w:t>
      </w:r>
      <w:r>
        <w:rPr>
          <w:spacing w:val="-13"/>
          <w:sz w:val="24"/>
        </w:rPr>
        <w:t> </w:t>
      </w:r>
      <w:r>
        <w:rPr>
          <w:sz w:val="24"/>
        </w:rPr>
        <w:t>accurate</w:t>
      </w:r>
      <w:r>
        <w:rPr>
          <w:spacing w:val="-14"/>
          <w:sz w:val="24"/>
        </w:rPr>
        <w:t> </w:t>
      </w:r>
      <w:r>
        <w:rPr>
          <w:sz w:val="24"/>
        </w:rPr>
        <w:t>answer,</w:t>
      </w:r>
      <w:r>
        <w:rPr>
          <w:spacing w:val="-13"/>
          <w:sz w:val="24"/>
        </w:rPr>
        <w:t> </w:t>
      </w:r>
      <w:r>
        <w:rPr>
          <w:sz w:val="24"/>
        </w:rPr>
        <w:t>assuming</w:t>
      </w:r>
      <w:r>
        <w:rPr>
          <w:spacing w:val="-14"/>
          <w:sz w:val="24"/>
        </w:rPr>
        <w:t> </w:t>
      </w:r>
      <w:r>
        <w:rPr>
          <w:sz w:val="24"/>
        </w:rPr>
        <w:t>entities</w:t>
      </w:r>
      <w:r>
        <w:rPr>
          <w:spacing w:val="-11"/>
          <w:sz w:val="24"/>
        </w:rPr>
        <w:t> </w:t>
      </w:r>
      <w:r>
        <w:rPr>
          <w:sz w:val="24"/>
        </w:rPr>
        <w:t>were</w:t>
      </w:r>
      <w:r>
        <w:rPr>
          <w:spacing w:val="-13"/>
          <w:sz w:val="24"/>
        </w:rPr>
        <w:t> </w:t>
      </w:r>
      <w:r>
        <w:rPr>
          <w:sz w:val="24"/>
        </w:rPr>
        <w:t>able</w:t>
      </w:r>
      <w:r>
        <w:rPr>
          <w:spacing w:val="-13"/>
          <w:sz w:val="24"/>
        </w:rPr>
        <w:t> </w:t>
      </w:r>
      <w:r>
        <w:rPr>
          <w:sz w:val="24"/>
        </w:rPr>
        <w:t>to</w:t>
      </w:r>
      <w:r>
        <w:rPr>
          <w:spacing w:val="-12"/>
          <w:sz w:val="24"/>
        </w:rPr>
        <w:t> </w:t>
      </w:r>
      <w:r>
        <w:rPr>
          <w:sz w:val="24"/>
        </w:rPr>
        <w:t>collect</w:t>
      </w:r>
      <w:r>
        <w:rPr>
          <w:spacing w:val="-13"/>
          <w:sz w:val="24"/>
        </w:rPr>
        <w:t> </w:t>
      </w:r>
      <w:r>
        <w:rPr>
          <w:sz w:val="24"/>
        </w:rPr>
        <w:t>accurate</w:t>
      </w:r>
      <w:r>
        <w:rPr>
          <w:spacing w:val="-14"/>
          <w:sz w:val="24"/>
        </w:rPr>
        <w:t> </w:t>
      </w:r>
      <w:r>
        <w:rPr>
          <w:sz w:val="24"/>
        </w:rPr>
        <w:t>device-level linkable</w:t>
      </w:r>
      <w:r>
        <w:rPr>
          <w:spacing w:val="-2"/>
          <w:sz w:val="24"/>
        </w:rPr>
        <w:t> </w:t>
      </w:r>
      <w:r>
        <w:rPr>
          <w:sz w:val="24"/>
        </w:rPr>
        <w:t>data</w:t>
      </w:r>
      <w:r>
        <w:rPr>
          <w:spacing w:val="-3"/>
          <w:sz w:val="24"/>
        </w:rPr>
        <w:t> </w:t>
      </w:r>
      <w:r>
        <w:rPr>
          <w:sz w:val="24"/>
        </w:rPr>
        <w:t>using</w:t>
      </w:r>
      <w:r>
        <w:rPr>
          <w:spacing w:val="-3"/>
          <w:sz w:val="24"/>
        </w:rPr>
        <w:t> </w:t>
      </w:r>
      <w:r>
        <w:rPr>
          <w:sz w:val="24"/>
        </w:rPr>
        <w:t>existing</w:t>
      </w:r>
      <w:r>
        <w:rPr>
          <w:spacing w:val="-3"/>
          <w:sz w:val="24"/>
        </w:rPr>
        <w:t> </w:t>
      </w:r>
      <w:r>
        <w:rPr>
          <w:sz w:val="24"/>
        </w:rPr>
        <w:t>techniques</w:t>
      </w:r>
      <w:r>
        <w:rPr>
          <w:spacing w:val="-3"/>
          <w:sz w:val="24"/>
        </w:rPr>
        <w:t> </w:t>
      </w:r>
      <w:r>
        <w:rPr>
          <w:sz w:val="24"/>
        </w:rPr>
        <w:t>(like 3rd</w:t>
      </w:r>
      <w:r>
        <w:rPr>
          <w:spacing w:val="-2"/>
          <w:sz w:val="24"/>
        </w:rPr>
        <w:t> </w:t>
      </w:r>
      <w:r>
        <w:rPr>
          <w:sz w:val="24"/>
        </w:rPr>
        <w:t>party</w:t>
      </w:r>
      <w:r>
        <w:rPr>
          <w:spacing w:val="-1"/>
          <w:sz w:val="24"/>
        </w:rPr>
        <w:t> </w:t>
      </w:r>
      <w:r>
        <w:rPr>
          <w:sz w:val="24"/>
        </w:rPr>
        <w:t>cookies</w:t>
      </w:r>
      <w:r>
        <w:rPr>
          <w:spacing w:val="-1"/>
          <w:sz w:val="24"/>
        </w:rPr>
        <w:t> </w:t>
      </w:r>
      <w:r>
        <w:rPr>
          <w:sz w:val="24"/>
        </w:rPr>
        <w:t>or</w:t>
      </w:r>
      <w:r>
        <w:rPr>
          <w:spacing w:val="-2"/>
          <w:sz w:val="24"/>
        </w:rPr>
        <w:t> </w:t>
      </w:r>
      <w:r>
        <w:rPr>
          <w:sz w:val="24"/>
        </w:rPr>
        <w:t>mobile</w:t>
      </w:r>
      <w:r>
        <w:rPr>
          <w:spacing w:val="-2"/>
          <w:sz w:val="24"/>
        </w:rPr>
        <w:t> </w:t>
      </w:r>
      <w:r>
        <w:rPr>
          <w:sz w:val="24"/>
        </w:rPr>
        <w:t>advertising</w:t>
      </w:r>
      <w:r>
        <w:rPr>
          <w:spacing w:val="-1"/>
          <w:sz w:val="24"/>
        </w:rPr>
        <w:t> </w:t>
      </w:r>
      <w:r>
        <w:rPr>
          <w:sz w:val="24"/>
        </w:rPr>
        <w:t>IDs).</w:t>
      </w:r>
      <w:r>
        <w:rPr>
          <w:spacing w:val="-1"/>
          <w:sz w:val="24"/>
        </w:rPr>
        <w:t> </w:t>
      </w:r>
      <w:r>
        <w:rPr>
          <w:sz w:val="24"/>
        </w:rPr>
        <w:t>The assessment was based on the relative error in IPA-based attribution values, reflected in the Table 3 below. As expected, the relative error was zero up to the point of “capping” and adding DP “noise”, after which the relative error ranged from 0.2% to 3% for a DP epsilon value of 1.</w:t>
      </w:r>
    </w:p>
    <w:p>
      <w:pPr>
        <w:pStyle w:val="BodyText"/>
        <w:spacing w:before="60"/>
      </w:pPr>
    </w:p>
    <w:p>
      <w:pPr>
        <w:pStyle w:val="ListParagraph"/>
        <w:numPr>
          <w:ilvl w:val="0"/>
          <w:numId w:val="1"/>
        </w:numPr>
        <w:tabs>
          <w:tab w:pos="358" w:val="left" w:leader="none"/>
          <w:tab w:pos="360" w:val="left" w:leader="none"/>
        </w:tabs>
        <w:spacing w:line="288" w:lineRule="auto" w:before="0" w:after="0"/>
        <w:ind w:left="360" w:right="352" w:hanging="360"/>
        <w:jc w:val="both"/>
        <w:rPr>
          <w:sz w:val="24"/>
        </w:rPr>
      </w:pPr>
      <w:r>
        <w:rPr>
          <w:b/>
          <w:sz w:val="24"/>
        </w:rPr>
        <w:t>MPC</w:t>
      </w:r>
      <w:r>
        <w:rPr>
          <w:b/>
          <w:spacing w:val="-3"/>
          <w:sz w:val="24"/>
        </w:rPr>
        <w:t> </w:t>
      </w:r>
      <w:r>
        <w:rPr>
          <w:b/>
          <w:sz w:val="24"/>
        </w:rPr>
        <w:t>communication</w:t>
      </w:r>
      <w:r>
        <w:rPr>
          <w:b/>
          <w:spacing w:val="-2"/>
          <w:sz w:val="24"/>
        </w:rPr>
        <w:t> </w:t>
      </w:r>
      <w:r>
        <w:rPr>
          <w:b/>
          <w:sz w:val="24"/>
        </w:rPr>
        <w:t>latency</w:t>
      </w:r>
      <w:r>
        <w:rPr>
          <w:b/>
          <w:spacing w:val="-3"/>
          <w:sz w:val="24"/>
        </w:rPr>
        <w:t> </w:t>
      </w:r>
      <w:r>
        <w:rPr>
          <w:b/>
          <w:sz w:val="24"/>
        </w:rPr>
        <w:t>was acceptable</w:t>
      </w:r>
      <w:r>
        <w:rPr>
          <w:sz w:val="24"/>
        </w:rPr>
        <w:t>.</w:t>
      </w:r>
      <w:r>
        <w:rPr>
          <w:spacing w:val="-3"/>
          <w:sz w:val="24"/>
        </w:rPr>
        <w:t> </w:t>
      </w:r>
      <w:r>
        <w:rPr>
          <w:sz w:val="24"/>
        </w:rPr>
        <w:t>High</w:t>
      </w:r>
      <w:r>
        <w:rPr>
          <w:spacing w:val="-2"/>
          <w:sz w:val="24"/>
        </w:rPr>
        <w:t> </w:t>
      </w:r>
      <w:r>
        <w:rPr>
          <w:sz w:val="24"/>
        </w:rPr>
        <w:t>Latency,</w:t>
      </w:r>
      <w:r>
        <w:rPr>
          <w:spacing w:val="-3"/>
          <w:sz w:val="24"/>
        </w:rPr>
        <w:t> </w:t>
      </w:r>
      <w:r>
        <w:rPr>
          <w:sz w:val="24"/>
        </w:rPr>
        <w:t>an</w:t>
      </w:r>
      <w:r>
        <w:rPr>
          <w:spacing w:val="-1"/>
          <w:sz w:val="24"/>
        </w:rPr>
        <w:t> </w:t>
      </w:r>
      <w:r>
        <w:rPr>
          <w:sz w:val="24"/>
        </w:rPr>
        <w:t>issue</w:t>
      </w:r>
      <w:r>
        <w:rPr>
          <w:spacing w:val="-2"/>
          <w:sz w:val="24"/>
        </w:rPr>
        <w:t> </w:t>
      </w:r>
      <w:r>
        <w:rPr>
          <w:sz w:val="24"/>
        </w:rPr>
        <w:t>inherent</w:t>
      </w:r>
      <w:r>
        <w:rPr>
          <w:spacing w:val="-4"/>
          <w:sz w:val="24"/>
        </w:rPr>
        <w:t> </w:t>
      </w:r>
      <w:r>
        <w:rPr>
          <w:sz w:val="24"/>
        </w:rPr>
        <w:t>to</w:t>
      </w:r>
      <w:r>
        <w:rPr>
          <w:spacing w:val="-4"/>
          <w:sz w:val="24"/>
        </w:rPr>
        <w:t> </w:t>
      </w:r>
      <w:r>
        <w:rPr>
          <w:sz w:val="24"/>
        </w:rPr>
        <w:t>MPC</w:t>
      </w:r>
      <w:r>
        <w:rPr>
          <w:spacing w:val="-5"/>
          <w:sz w:val="24"/>
        </w:rPr>
        <w:t> </w:t>
      </w:r>
      <w:r>
        <w:rPr>
          <w:sz w:val="24"/>
        </w:rPr>
        <w:t>based computations distributed across nodes (i.e. Helper Parties) instead of central server, was an issue</w:t>
      </w:r>
      <w:r>
        <w:rPr>
          <w:spacing w:val="-8"/>
          <w:sz w:val="24"/>
        </w:rPr>
        <w:t> </w:t>
      </w:r>
      <w:r>
        <w:rPr>
          <w:sz w:val="24"/>
        </w:rPr>
        <w:t>the</w:t>
      </w:r>
      <w:r>
        <w:rPr>
          <w:spacing w:val="-8"/>
          <w:sz w:val="24"/>
        </w:rPr>
        <w:t> </w:t>
      </w:r>
      <w:r>
        <w:rPr>
          <w:sz w:val="24"/>
        </w:rPr>
        <w:t>project</w:t>
      </w:r>
      <w:r>
        <w:rPr>
          <w:spacing w:val="-8"/>
          <w:sz w:val="24"/>
        </w:rPr>
        <w:t> </w:t>
      </w:r>
      <w:r>
        <w:rPr>
          <w:sz w:val="24"/>
        </w:rPr>
        <w:t>anticipated.</w:t>
      </w:r>
      <w:r>
        <w:rPr>
          <w:spacing w:val="-9"/>
          <w:sz w:val="24"/>
        </w:rPr>
        <w:t> </w:t>
      </w:r>
      <w:r>
        <w:rPr>
          <w:sz w:val="24"/>
        </w:rPr>
        <w:t>Table</w:t>
      </w:r>
      <w:r>
        <w:rPr>
          <w:spacing w:val="-8"/>
          <w:sz w:val="24"/>
        </w:rPr>
        <w:t> </w:t>
      </w:r>
      <w:r>
        <w:rPr>
          <w:sz w:val="24"/>
        </w:rPr>
        <w:t>3</w:t>
      </w:r>
      <w:r>
        <w:rPr>
          <w:spacing w:val="-8"/>
          <w:sz w:val="24"/>
        </w:rPr>
        <w:t> </w:t>
      </w:r>
      <w:r>
        <w:rPr>
          <w:sz w:val="24"/>
        </w:rPr>
        <w:t>below</w:t>
      </w:r>
      <w:r>
        <w:rPr>
          <w:spacing w:val="-8"/>
          <w:sz w:val="24"/>
        </w:rPr>
        <w:t> </w:t>
      </w:r>
      <w:r>
        <w:rPr>
          <w:sz w:val="24"/>
        </w:rPr>
        <w:t>describes</w:t>
      </w:r>
      <w:r>
        <w:rPr>
          <w:spacing w:val="-9"/>
          <w:sz w:val="24"/>
        </w:rPr>
        <w:t> </w:t>
      </w:r>
      <w:r>
        <w:rPr>
          <w:sz w:val="24"/>
        </w:rPr>
        <w:t>the</w:t>
      </w:r>
      <w:r>
        <w:rPr>
          <w:spacing w:val="-8"/>
          <w:sz w:val="24"/>
        </w:rPr>
        <w:t> </w:t>
      </w:r>
      <w:r>
        <w:rPr>
          <w:sz w:val="24"/>
        </w:rPr>
        <w:t>number</w:t>
      </w:r>
      <w:r>
        <w:rPr>
          <w:spacing w:val="-10"/>
          <w:sz w:val="24"/>
        </w:rPr>
        <w:t> </w:t>
      </w:r>
      <w:r>
        <w:rPr>
          <w:sz w:val="24"/>
        </w:rPr>
        <w:t>of</w:t>
      </w:r>
      <w:r>
        <w:rPr>
          <w:spacing w:val="-7"/>
          <w:sz w:val="24"/>
        </w:rPr>
        <w:t> </w:t>
      </w:r>
      <w:r>
        <w:rPr>
          <w:sz w:val="24"/>
        </w:rPr>
        <w:t>records</w:t>
      </w:r>
      <w:r>
        <w:rPr>
          <w:spacing w:val="-9"/>
          <w:sz w:val="24"/>
        </w:rPr>
        <w:t> </w:t>
      </w:r>
      <w:r>
        <w:rPr>
          <w:sz w:val="24"/>
        </w:rPr>
        <w:t>queried</w:t>
      </w:r>
      <w:r>
        <w:rPr>
          <w:spacing w:val="-7"/>
          <w:sz w:val="24"/>
        </w:rPr>
        <w:t> </w:t>
      </w:r>
      <w:r>
        <w:rPr>
          <w:sz w:val="24"/>
        </w:rPr>
        <w:t>and</w:t>
      </w:r>
      <w:r>
        <w:rPr>
          <w:spacing w:val="-10"/>
          <w:sz w:val="24"/>
        </w:rPr>
        <w:t> </w:t>
      </w:r>
      <w:r>
        <w:rPr>
          <w:sz w:val="24"/>
        </w:rPr>
        <w:t>the time</w:t>
      </w:r>
      <w:r>
        <w:rPr>
          <w:spacing w:val="-11"/>
          <w:sz w:val="24"/>
        </w:rPr>
        <w:t> </w:t>
      </w:r>
      <w:r>
        <w:rPr>
          <w:sz w:val="24"/>
        </w:rPr>
        <w:t>taken</w:t>
      </w:r>
      <w:r>
        <w:rPr>
          <w:spacing w:val="-11"/>
          <w:sz w:val="24"/>
        </w:rPr>
        <w:t> </w:t>
      </w:r>
      <w:r>
        <w:rPr>
          <w:sz w:val="24"/>
        </w:rPr>
        <w:t>to</w:t>
      </w:r>
      <w:r>
        <w:rPr>
          <w:spacing w:val="-12"/>
          <w:sz w:val="24"/>
        </w:rPr>
        <w:t> </w:t>
      </w:r>
      <w:r>
        <w:rPr>
          <w:sz w:val="24"/>
        </w:rPr>
        <w:t>generate</w:t>
      </w:r>
      <w:r>
        <w:rPr>
          <w:spacing w:val="-12"/>
          <w:sz w:val="24"/>
        </w:rPr>
        <w:t> </w:t>
      </w:r>
      <w:r>
        <w:rPr>
          <w:sz w:val="24"/>
        </w:rPr>
        <w:t>the</w:t>
      </w:r>
      <w:r>
        <w:rPr>
          <w:spacing w:val="-9"/>
          <w:sz w:val="24"/>
        </w:rPr>
        <w:t> </w:t>
      </w:r>
      <w:r>
        <w:rPr>
          <w:sz w:val="24"/>
        </w:rPr>
        <w:t>measurement</w:t>
      </w:r>
      <w:r>
        <w:rPr>
          <w:spacing w:val="-9"/>
          <w:sz w:val="24"/>
        </w:rPr>
        <w:t> </w:t>
      </w:r>
      <w:r>
        <w:rPr>
          <w:sz w:val="24"/>
        </w:rPr>
        <w:t>report.</w:t>
      </w:r>
      <w:r>
        <w:rPr>
          <w:spacing w:val="-9"/>
          <w:sz w:val="24"/>
        </w:rPr>
        <w:t> </w:t>
      </w:r>
      <w:r>
        <w:rPr>
          <w:sz w:val="24"/>
        </w:rPr>
        <w:t>Kevel,</w:t>
      </w:r>
      <w:r>
        <w:rPr>
          <w:spacing w:val="-9"/>
          <w:sz w:val="24"/>
        </w:rPr>
        <w:t> </w:t>
      </w:r>
      <w:r>
        <w:rPr>
          <w:sz w:val="24"/>
        </w:rPr>
        <w:t>the</w:t>
      </w:r>
      <w:r>
        <w:rPr>
          <w:spacing w:val="-12"/>
          <w:sz w:val="24"/>
        </w:rPr>
        <w:t> </w:t>
      </w:r>
      <w:r>
        <w:rPr>
          <w:sz w:val="24"/>
        </w:rPr>
        <w:t>participating</w:t>
      </w:r>
      <w:r>
        <w:rPr>
          <w:spacing w:val="-12"/>
          <w:sz w:val="24"/>
        </w:rPr>
        <w:t> </w:t>
      </w:r>
      <w:r>
        <w:rPr>
          <w:sz w:val="24"/>
        </w:rPr>
        <w:t>adtech</w:t>
      </w:r>
      <w:r>
        <w:rPr>
          <w:spacing w:val="-11"/>
          <w:sz w:val="24"/>
        </w:rPr>
        <w:t> </w:t>
      </w:r>
      <w:r>
        <w:rPr>
          <w:sz w:val="24"/>
        </w:rPr>
        <w:t>organization in this POC, opined that the time to generate such reports was not disruptively high. The consortium identified some ideas to reduce latency, e.g.</w:t>
      </w:r>
    </w:p>
    <w:p>
      <w:pPr>
        <w:pStyle w:val="ListParagraph"/>
        <w:numPr>
          <w:ilvl w:val="0"/>
          <w:numId w:val="4"/>
        </w:numPr>
        <w:tabs>
          <w:tab w:pos="852" w:val="left" w:leader="none"/>
        </w:tabs>
        <w:spacing w:line="288" w:lineRule="auto" w:before="159" w:after="0"/>
        <w:ind w:left="852" w:right="360" w:hanging="360"/>
        <w:jc w:val="both"/>
        <w:rPr>
          <w:sz w:val="24"/>
        </w:rPr>
      </w:pPr>
      <w:r>
        <w:rPr>
          <w:sz w:val="24"/>
        </w:rPr>
        <w:t>Locating</w:t>
      </w:r>
      <w:r>
        <w:rPr>
          <w:spacing w:val="-1"/>
          <w:sz w:val="24"/>
        </w:rPr>
        <w:t> </w:t>
      </w:r>
      <w:r>
        <w:rPr>
          <w:sz w:val="24"/>
        </w:rPr>
        <w:t>the Helper Party servers such that they</w:t>
      </w:r>
      <w:r>
        <w:rPr>
          <w:spacing w:val="-1"/>
          <w:sz w:val="24"/>
        </w:rPr>
        <w:t> </w:t>
      </w:r>
      <w:r>
        <w:rPr>
          <w:sz w:val="24"/>
        </w:rPr>
        <w:t>are geographically as close as possible while avoiding vulnerability to easy attacks.</w:t>
      </w:r>
    </w:p>
    <w:p>
      <w:pPr>
        <w:pStyle w:val="ListParagraph"/>
        <w:numPr>
          <w:ilvl w:val="0"/>
          <w:numId w:val="4"/>
        </w:numPr>
        <w:tabs>
          <w:tab w:pos="852" w:val="left" w:leader="none"/>
        </w:tabs>
        <w:spacing w:line="240" w:lineRule="auto" w:before="202" w:after="0"/>
        <w:ind w:left="852" w:right="0" w:hanging="360"/>
        <w:jc w:val="left"/>
        <w:rPr>
          <w:sz w:val="24"/>
        </w:rPr>
      </w:pPr>
      <w:r>
        <w:rPr>
          <w:sz w:val="24"/>
        </w:rPr>
        <w:t>Accommodating</w:t>
      </w:r>
      <w:r>
        <w:rPr>
          <w:spacing w:val="-7"/>
          <w:sz w:val="24"/>
        </w:rPr>
        <w:t> </w:t>
      </w:r>
      <w:r>
        <w:rPr>
          <w:sz w:val="24"/>
        </w:rPr>
        <w:t>parallelisation</w:t>
      </w:r>
      <w:r>
        <w:rPr>
          <w:spacing w:val="-3"/>
          <w:sz w:val="24"/>
        </w:rPr>
        <w:t> </w:t>
      </w:r>
      <w:r>
        <w:rPr>
          <w:sz w:val="24"/>
        </w:rPr>
        <w:t>in</w:t>
      </w:r>
      <w:r>
        <w:rPr>
          <w:spacing w:val="-3"/>
          <w:sz w:val="24"/>
        </w:rPr>
        <w:t> </w:t>
      </w:r>
      <w:r>
        <w:rPr>
          <w:sz w:val="24"/>
        </w:rPr>
        <w:t>the</w:t>
      </w:r>
      <w:r>
        <w:rPr>
          <w:spacing w:val="-1"/>
          <w:sz w:val="24"/>
        </w:rPr>
        <w:t> </w:t>
      </w:r>
      <w:r>
        <w:rPr>
          <w:sz w:val="24"/>
        </w:rPr>
        <w:t>IPA</w:t>
      </w:r>
      <w:r>
        <w:rPr>
          <w:spacing w:val="-4"/>
          <w:sz w:val="24"/>
        </w:rPr>
        <w:t> </w:t>
      </w:r>
      <w:r>
        <w:rPr>
          <w:sz w:val="24"/>
        </w:rPr>
        <w:t>code</w:t>
      </w:r>
      <w:r>
        <w:rPr>
          <w:spacing w:val="-4"/>
          <w:sz w:val="24"/>
        </w:rPr>
        <w:t> </w:t>
      </w:r>
      <w:r>
        <w:rPr>
          <w:sz w:val="24"/>
        </w:rPr>
        <w:t>(currently</w:t>
      </w:r>
      <w:r>
        <w:rPr>
          <w:spacing w:val="-5"/>
          <w:sz w:val="24"/>
        </w:rPr>
        <w:t> </w:t>
      </w:r>
      <w:r>
        <w:rPr>
          <w:sz w:val="24"/>
        </w:rPr>
        <w:t>using</w:t>
      </w:r>
      <w:r>
        <w:rPr>
          <w:spacing w:val="-2"/>
          <w:sz w:val="24"/>
        </w:rPr>
        <w:t> </w:t>
      </w:r>
      <w:r>
        <w:rPr>
          <w:sz w:val="24"/>
        </w:rPr>
        <w:t>a</w:t>
      </w:r>
      <w:r>
        <w:rPr>
          <w:spacing w:val="-4"/>
          <w:sz w:val="24"/>
        </w:rPr>
        <w:t> </w:t>
      </w:r>
      <w:r>
        <w:rPr>
          <w:sz w:val="24"/>
        </w:rPr>
        <w:t>single</w:t>
      </w:r>
      <w:r>
        <w:rPr>
          <w:spacing w:val="-4"/>
          <w:sz w:val="24"/>
        </w:rPr>
        <w:t> </w:t>
      </w:r>
      <w:r>
        <w:rPr>
          <w:spacing w:val="-2"/>
          <w:sz w:val="24"/>
        </w:rPr>
        <w:t>core).</w:t>
      </w:r>
    </w:p>
    <w:p>
      <w:pPr>
        <w:pStyle w:val="ListParagraph"/>
        <w:numPr>
          <w:ilvl w:val="0"/>
          <w:numId w:val="4"/>
        </w:numPr>
        <w:tabs>
          <w:tab w:pos="852" w:val="left" w:leader="none"/>
        </w:tabs>
        <w:spacing w:line="240" w:lineRule="auto" w:before="259" w:after="0"/>
        <w:ind w:left="852" w:right="0" w:hanging="360"/>
        <w:jc w:val="left"/>
        <w:rPr>
          <w:sz w:val="24"/>
        </w:rPr>
      </w:pPr>
      <w:r>
        <w:rPr>
          <w:sz w:val="24"/>
        </w:rPr>
        <w:t>Leveraging</w:t>
      </w:r>
      <w:r>
        <w:rPr>
          <w:spacing w:val="-4"/>
          <w:sz w:val="24"/>
        </w:rPr>
        <w:t> </w:t>
      </w:r>
      <w:r>
        <w:rPr>
          <w:sz w:val="24"/>
        </w:rPr>
        <w:t>research</w:t>
      </w:r>
      <w:r>
        <w:rPr>
          <w:spacing w:val="-4"/>
          <w:sz w:val="24"/>
        </w:rPr>
        <w:t> </w:t>
      </w:r>
      <w:r>
        <w:rPr>
          <w:sz w:val="24"/>
        </w:rPr>
        <w:t>work</w:t>
      </w:r>
      <w:r>
        <w:rPr>
          <w:spacing w:val="-4"/>
          <w:sz w:val="24"/>
        </w:rPr>
        <w:t> </w:t>
      </w:r>
      <w:r>
        <w:rPr>
          <w:sz w:val="24"/>
        </w:rPr>
        <w:t>dedicated</w:t>
      </w:r>
      <w:r>
        <w:rPr>
          <w:spacing w:val="-5"/>
          <w:sz w:val="24"/>
        </w:rPr>
        <w:t> </w:t>
      </w:r>
      <w:r>
        <w:rPr>
          <w:sz w:val="24"/>
        </w:rPr>
        <w:t>to</w:t>
      </w:r>
      <w:r>
        <w:rPr>
          <w:spacing w:val="-5"/>
          <w:sz w:val="24"/>
        </w:rPr>
        <w:t> </w:t>
      </w:r>
      <w:r>
        <w:rPr>
          <w:sz w:val="24"/>
        </w:rPr>
        <w:t>reducing</w:t>
      </w:r>
      <w:r>
        <w:rPr>
          <w:spacing w:val="-8"/>
          <w:sz w:val="24"/>
        </w:rPr>
        <w:t> </w:t>
      </w:r>
      <w:r>
        <w:rPr>
          <w:sz w:val="24"/>
        </w:rPr>
        <w:t>network</w:t>
      </w:r>
      <w:r>
        <w:rPr>
          <w:spacing w:val="-4"/>
          <w:sz w:val="24"/>
        </w:rPr>
        <w:t> </w:t>
      </w:r>
      <w:r>
        <w:rPr>
          <w:sz w:val="24"/>
        </w:rPr>
        <w:t>communication</w:t>
      </w:r>
      <w:r>
        <w:rPr>
          <w:spacing w:val="-6"/>
          <w:sz w:val="24"/>
        </w:rPr>
        <w:t> </w:t>
      </w:r>
      <w:r>
        <w:rPr>
          <w:sz w:val="24"/>
        </w:rPr>
        <w:t>in</w:t>
      </w:r>
      <w:r>
        <w:rPr>
          <w:spacing w:val="-2"/>
          <w:sz w:val="24"/>
        </w:rPr>
        <w:t> </w:t>
      </w:r>
      <w:r>
        <w:rPr>
          <w:spacing w:val="-4"/>
          <w:sz w:val="24"/>
        </w:rPr>
        <w:t>MPC.</w:t>
      </w:r>
    </w:p>
    <w:p>
      <w:pPr>
        <w:pStyle w:val="BodyText"/>
        <w:spacing w:before="218"/>
      </w:pPr>
    </w:p>
    <w:p>
      <w:pPr>
        <w:spacing w:before="0"/>
        <w:ind w:left="3" w:right="0" w:firstLine="0"/>
        <w:jc w:val="center"/>
        <w:rPr>
          <w:i/>
          <w:sz w:val="24"/>
        </w:rPr>
      </w:pPr>
      <w:r>
        <w:rPr>
          <w:i/>
          <w:sz w:val="24"/>
          <w:u w:val="single"/>
        </w:rPr>
        <w:t>Table</w:t>
      </w:r>
      <w:r>
        <w:rPr>
          <w:i/>
          <w:spacing w:val="-2"/>
          <w:sz w:val="24"/>
          <w:u w:val="single"/>
        </w:rPr>
        <w:t> </w:t>
      </w:r>
      <w:r>
        <w:rPr>
          <w:i/>
          <w:sz w:val="24"/>
          <w:u w:val="single"/>
        </w:rPr>
        <w:t>3</w:t>
      </w:r>
      <w:r>
        <w:rPr>
          <w:i/>
          <w:spacing w:val="-1"/>
          <w:sz w:val="24"/>
          <w:u w:val="single"/>
        </w:rPr>
        <w:t> </w:t>
      </w:r>
      <w:r>
        <w:rPr>
          <w:i/>
          <w:sz w:val="24"/>
          <w:u w:val="single"/>
        </w:rPr>
        <w:t>–</w:t>
      </w:r>
      <w:r>
        <w:rPr>
          <w:i/>
          <w:spacing w:val="-4"/>
          <w:sz w:val="24"/>
          <w:u w:val="single"/>
        </w:rPr>
        <w:t> </w:t>
      </w:r>
      <w:r>
        <w:rPr>
          <w:i/>
          <w:sz w:val="24"/>
          <w:u w:val="single"/>
        </w:rPr>
        <w:t>Evaluation</w:t>
      </w:r>
      <w:r>
        <w:rPr>
          <w:i/>
          <w:spacing w:val="-3"/>
          <w:sz w:val="24"/>
          <w:u w:val="single"/>
        </w:rPr>
        <w:t> </w:t>
      </w:r>
      <w:r>
        <w:rPr>
          <w:i/>
          <w:sz w:val="24"/>
          <w:u w:val="single"/>
        </w:rPr>
        <w:t>of latency</w:t>
      </w:r>
      <w:r>
        <w:rPr>
          <w:i/>
          <w:spacing w:val="-1"/>
          <w:sz w:val="24"/>
          <w:u w:val="single"/>
        </w:rPr>
        <w:t> </w:t>
      </w:r>
      <w:r>
        <w:rPr>
          <w:i/>
          <w:sz w:val="24"/>
          <w:u w:val="single"/>
        </w:rPr>
        <w:t>and</w:t>
      </w:r>
      <w:r>
        <w:rPr>
          <w:i/>
          <w:spacing w:val="-1"/>
          <w:sz w:val="24"/>
          <w:u w:val="single"/>
        </w:rPr>
        <w:t> </w:t>
      </w:r>
      <w:r>
        <w:rPr>
          <w:i/>
          <w:spacing w:val="-2"/>
          <w:sz w:val="24"/>
          <w:u w:val="single"/>
        </w:rPr>
        <w:t>usefulness</w:t>
      </w:r>
    </w:p>
    <w:p>
      <w:pPr>
        <w:pStyle w:val="BodyText"/>
        <w:spacing w:before="1"/>
        <w:rPr>
          <w:i/>
          <w:sz w:val="20"/>
        </w:rPr>
      </w:pPr>
    </w:p>
    <w:tbl>
      <w:tblPr>
        <w:tblW w:w="0" w:type="auto"/>
        <w:jc w:val="left"/>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9"/>
        <w:gridCol w:w="2127"/>
        <w:gridCol w:w="2835"/>
        <w:gridCol w:w="2977"/>
      </w:tblGrid>
      <w:tr>
        <w:trPr>
          <w:trHeight w:val="992" w:hRule="atLeast"/>
        </w:trPr>
        <w:tc>
          <w:tcPr>
            <w:tcW w:w="1409" w:type="dxa"/>
            <w:shd w:val="clear" w:color="auto" w:fill="D9D9D9"/>
          </w:tcPr>
          <w:p>
            <w:pPr>
              <w:pStyle w:val="TableParagraph"/>
              <w:ind w:left="22" w:right="1"/>
              <w:jc w:val="center"/>
              <w:rPr>
                <w:b/>
                <w:sz w:val="21"/>
              </w:rPr>
            </w:pPr>
            <w:r>
              <w:rPr>
                <w:b/>
                <w:sz w:val="21"/>
              </w:rPr>
              <w:t>Query</w:t>
            </w:r>
            <w:r>
              <w:rPr>
                <w:b/>
                <w:spacing w:val="-4"/>
                <w:sz w:val="21"/>
              </w:rPr>
              <w:t> Size</w:t>
            </w:r>
          </w:p>
        </w:tc>
        <w:tc>
          <w:tcPr>
            <w:tcW w:w="2127" w:type="dxa"/>
            <w:shd w:val="clear" w:color="auto" w:fill="D9D9D9"/>
          </w:tcPr>
          <w:p>
            <w:pPr>
              <w:pStyle w:val="TableParagraph"/>
              <w:ind w:left="784" w:hanging="471"/>
              <w:rPr>
                <w:b/>
                <w:sz w:val="21"/>
              </w:rPr>
            </w:pPr>
            <w:r>
              <w:rPr>
                <w:b/>
                <w:sz w:val="21"/>
              </w:rPr>
              <w:t>Time</w:t>
            </w:r>
            <w:r>
              <w:rPr>
                <w:b/>
                <w:spacing w:val="-12"/>
                <w:sz w:val="21"/>
              </w:rPr>
              <w:t> </w:t>
            </w:r>
            <w:r>
              <w:rPr>
                <w:b/>
                <w:sz w:val="21"/>
              </w:rPr>
              <w:t>to</w:t>
            </w:r>
            <w:r>
              <w:rPr>
                <w:b/>
                <w:spacing w:val="-12"/>
                <w:sz w:val="21"/>
              </w:rPr>
              <w:t> </w:t>
            </w:r>
            <w:r>
              <w:rPr>
                <w:b/>
                <w:sz w:val="21"/>
              </w:rPr>
              <w:t>generate </w:t>
            </w:r>
            <w:r>
              <w:rPr>
                <w:b/>
                <w:spacing w:val="-2"/>
                <w:sz w:val="21"/>
              </w:rPr>
              <w:t>report</w:t>
            </w:r>
          </w:p>
        </w:tc>
        <w:tc>
          <w:tcPr>
            <w:tcW w:w="2835" w:type="dxa"/>
            <w:shd w:val="clear" w:color="auto" w:fill="D9D9D9"/>
          </w:tcPr>
          <w:p>
            <w:pPr>
              <w:pStyle w:val="TableParagraph"/>
              <w:ind w:left="320" w:right="61" w:firstLine="360"/>
              <w:rPr>
                <w:b/>
                <w:sz w:val="21"/>
              </w:rPr>
            </w:pPr>
            <w:r>
              <w:rPr>
                <w:b/>
                <w:sz w:val="21"/>
              </w:rPr>
              <w:t>Deviation before Output</w:t>
            </w:r>
            <w:r>
              <w:rPr>
                <w:b/>
                <w:spacing w:val="-12"/>
                <w:sz w:val="21"/>
              </w:rPr>
              <w:t> </w:t>
            </w:r>
            <w:r>
              <w:rPr>
                <w:b/>
                <w:sz w:val="21"/>
              </w:rPr>
              <w:t>Privacy</w:t>
            </w:r>
            <w:r>
              <w:rPr>
                <w:b/>
                <w:spacing w:val="-12"/>
                <w:sz w:val="21"/>
              </w:rPr>
              <w:t> </w:t>
            </w:r>
            <w:r>
              <w:rPr>
                <w:b/>
                <w:sz w:val="21"/>
              </w:rPr>
              <w:t>measures</w:t>
            </w:r>
          </w:p>
        </w:tc>
        <w:tc>
          <w:tcPr>
            <w:tcW w:w="2977" w:type="dxa"/>
            <w:shd w:val="clear" w:color="auto" w:fill="D9D9D9"/>
          </w:tcPr>
          <w:p>
            <w:pPr>
              <w:pStyle w:val="TableParagraph"/>
              <w:ind w:left="392" w:right="209" w:firstLine="436"/>
              <w:rPr>
                <w:b/>
                <w:sz w:val="21"/>
              </w:rPr>
            </w:pPr>
            <w:r>
              <w:rPr>
                <w:b/>
                <w:sz w:val="21"/>
              </w:rPr>
              <w:t>Deviation after Output</w:t>
            </w:r>
            <w:r>
              <w:rPr>
                <w:b/>
                <w:spacing w:val="-12"/>
                <w:sz w:val="21"/>
              </w:rPr>
              <w:t> </w:t>
            </w:r>
            <w:r>
              <w:rPr>
                <w:b/>
                <w:sz w:val="21"/>
              </w:rPr>
              <w:t>Privacy</w:t>
            </w:r>
            <w:r>
              <w:rPr>
                <w:b/>
                <w:spacing w:val="-12"/>
                <w:sz w:val="21"/>
              </w:rPr>
              <w:t> </w:t>
            </w:r>
            <w:r>
              <w:rPr>
                <w:b/>
                <w:sz w:val="21"/>
              </w:rPr>
              <w:t>measures</w:t>
            </w:r>
          </w:p>
        </w:tc>
      </w:tr>
      <w:tr>
        <w:trPr>
          <w:trHeight w:val="736" w:hRule="atLeast"/>
        </w:trPr>
        <w:tc>
          <w:tcPr>
            <w:tcW w:w="1409" w:type="dxa"/>
          </w:tcPr>
          <w:p>
            <w:pPr>
              <w:pStyle w:val="TableParagraph"/>
              <w:ind w:left="22"/>
              <w:jc w:val="center"/>
              <w:rPr>
                <w:sz w:val="21"/>
              </w:rPr>
            </w:pPr>
            <w:r>
              <w:rPr>
                <w:spacing w:val="-2"/>
                <w:sz w:val="21"/>
              </w:rPr>
              <w:t>100,000</w:t>
            </w:r>
          </w:p>
        </w:tc>
        <w:tc>
          <w:tcPr>
            <w:tcW w:w="2127" w:type="dxa"/>
          </w:tcPr>
          <w:p>
            <w:pPr>
              <w:pStyle w:val="TableParagraph"/>
              <w:ind w:left="16"/>
              <w:jc w:val="center"/>
              <w:rPr>
                <w:sz w:val="21"/>
              </w:rPr>
            </w:pPr>
            <w:r>
              <w:rPr>
                <w:sz w:val="21"/>
              </w:rPr>
              <w:t>35</w:t>
            </w:r>
            <w:r>
              <w:rPr>
                <w:spacing w:val="-2"/>
                <w:sz w:val="21"/>
              </w:rPr>
              <w:t> </w:t>
            </w:r>
            <w:r>
              <w:rPr>
                <w:spacing w:val="-4"/>
                <w:sz w:val="21"/>
              </w:rPr>
              <w:t>mins</w:t>
            </w:r>
          </w:p>
        </w:tc>
        <w:tc>
          <w:tcPr>
            <w:tcW w:w="2835" w:type="dxa"/>
          </w:tcPr>
          <w:p>
            <w:pPr>
              <w:pStyle w:val="TableParagraph"/>
              <w:ind w:left="21"/>
              <w:jc w:val="center"/>
              <w:rPr>
                <w:sz w:val="21"/>
              </w:rPr>
            </w:pPr>
            <w:r>
              <w:rPr>
                <w:spacing w:val="-5"/>
                <w:sz w:val="21"/>
              </w:rPr>
              <w:t>0%</w:t>
            </w:r>
          </w:p>
        </w:tc>
        <w:tc>
          <w:tcPr>
            <w:tcW w:w="2977" w:type="dxa"/>
          </w:tcPr>
          <w:p>
            <w:pPr>
              <w:pStyle w:val="TableParagraph"/>
              <w:ind w:left="18" w:right="1"/>
              <w:jc w:val="center"/>
              <w:rPr>
                <w:sz w:val="21"/>
              </w:rPr>
            </w:pPr>
            <w:r>
              <w:rPr>
                <w:sz w:val="21"/>
              </w:rPr>
              <w:t>-2.0%</w:t>
            </w:r>
            <w:r>
              <w:rPr>
                <w:spacing w:val="-5"/>
                <w:sz w:val="21"/>
              </w:rPr>
              <w:t> </w:t>
            </w:r>
            <w:r>
              <w:rPr>
                <w:sz w:val="21"/>
              </w:rPr>
              <w:t>to</w:t>
            </w:r>
            <w:r>
              <w:rPr>
                <w:spacing w:val="-2"/>
                <w:sz w:val="21"/>
              </w:rPr>
              <w:t> </w:t>
            </w:r>
            <w:r>
              <w:rPr>
                <w:spacing w:val="-4"/>
                <w:sz w:val="21"/>
              </w:rPr>
              <w:t>3.0%</w:t>
            </w:r>
          </w:p>
        </w:tc>
      </w:tr>
      <w:tr>
        <w:trPr>
          <w:trHeight w:val="738" w:hRule="atLeast"/>
        </w:trPr>
        <w:tc>
          <w:tcPr>
            <w:tcW w:w="1409" w:type="dxa"/>
          </w:tcPr>
          <w:p>
            <w:pPr>
              <w:pStyle w:val="TableParagraph"/>
              <w:ind w:left="22"/>
              <w:jc w:val="center"/>
              <w:rPr>
                <w:sz w:val="21"/>
              </w:rPr>
            </w:pPr>
            <w:r>
              <w:rPr>
                <w:spacing w:val="-2"/>
                <w:sz w:val="21"/>
              </w:rPr>
              <w:t>500,000</w:t>
            </w:r>
          </w:p>
        </w:tc>
        <w:tc>
          <w:tcPr>
            <w:tcW w:w="2127" w:type="dxa"/>
          </w:tcPr>
          <w:p>
            <w:pPr>
              <w:pStyle w:val="TableParagraph"/>
              <w:ind w:left="661"/>
              <w:rPr>
                <w:sz w:val="21"/>
              </w:rPr>
            </w:pPr>
            <w:r>
              <w:rPr>
                <w:sz w:val="21"/>
              </w:rPr>
              <w:t>2.6 </w:t>
            </w:r>
            <w:r>
              <w:rPr>
                <w:spacing w:val="-2"/>
                <w:sz w:val="21"/>
              </w:rPr>
              <w:t>hours</w:t>
            </w:r>
          </w:p>
        </w:tc>
        <w:tc>
          <w:tcPr>
            <w:tcW w:w="2835" w:type="dxa"/>
          </w:tcPr>
          <w:p>
            <w:pPr>
              <w:pStyle w:val="TableParagraph"/>
              <w:ind w:left="21"/>
              <w:jc w:val="center"/>
              <w:rPr>
                <w:sz w:val="21"/>
              </w:rPr>
            </w:pPr>
            <w:r>
              <w:rPr>
                <w:spacing w:val="-5"/>
                <w:sz w:val="21"/>
              </w:rPr>
              <w:t>0%</w:t>
            </w:r>
          </w:p>
        </w:tc>
        <w:tc>
          <w:tcPr>
            <w:tcW w:w="2977" w:type="dxa"/>
          </w:tcPr>
          <w:p>
            <w:pPr>
              <w:pStyle w:val="TableParagraph"/>
              <w:ind w:left="18"/>
              <w:jc w:val="center"/>
              <w:rPr>
                <w:sz w:val="21"/>
              </w:rPr>
            </w:pPr>
            <w:r>
              <w:rPr>
                <w:sz w:val="21"/>
              </w:rPr>
              <w:t>-0.2</w:t>
            </w:r>
            <w:r>
              <w:rPr>
                <w:spacing w:val="-2"/>
                <w:sz w:val="21"/>
              </w:rPr>
              <w:t> </w:t>
            </w:r>
            <w:r>
              <w:rPr>
                <w:sz w:val="21"/>
              </w:rPr>
              <w:t>to</w:t>
            </w:r>
            <w:r>
              <w:rPr>
                <w:spacing w:val="-2"/>
                <w:sz w:val="21"/>
              </w:rPr>
              <w:t> </w:t>
            </w:r>
            <w:r>
              <w:rPr>
                <w:spacing w:val="-4"/>
                <w:sz w:val="21"/>
              </w:rPr>
              <w:t>0.8%</w:t>
            </w:r>
          </w:p>
        </w:tc>
      </w:tr>
      <w:tr>
        <w:trPr>
          <w:trHeight w:val="735" w:hRule="atLeast"/>
        </w:trPr>
        <w:tc>
          <w:tcPr>
            <w:tcW w:w="1409" w:type="dxa"/>
          </w:tcPr>
          <w:p>
            <w:pPr>
              <w:pStyle w:val="TableParagraph"/>
              <w:spacing w:before="140"/>
              <w:ind w:left="22" w:right="1"/>
              <w:jc w:val="center"/>
              <w:rPr>
                <w:sz w:val="21"/>
              </w:rPr>
            </w:pPr>
            <w:r>
              <w:rPr>
                <w:spacing w:val="-2"/>
                <w:sz w:val="21"/>
              </w:rPr>
              <w:t>1,000,000</w:t>
            </w:r>
          </w:p>
        </w:tc>
        <w:tc>
          <w:tcPr>
            <w:tcW w:w="2127" w:type="dxa"/>
          </w:tcPr>
          <w:p>
            <w:pPr>
              <w:pStyle w:val="TableParagraph"/>
              <w:spacing w:before="140"/>
              <w:ind w:left="661"/>
              <w:rPr>
                <w:sz w:val="21"/>
              </w:rPr>
            </w:pPr>
            <w:r>
              <w:rPr>
                <w:sz w:val="21"/>
              </w:rPr>
              <w:t>6.5 </w:t>
            </w:r>
            <w:r>
              <w:rPr>
                <w:spacing w:val="-2"/>
                <w:sz w:val="21"/>
              </w:rPr>
              <w:t>hours</w:t>
            </w:r>
          </w:p>
        </w:tc>
        <w:tc>
          <w:tcPr>
            <w:tcW w:w="2835" w:type="dxa"/>
          </w:tcPr>
          <w:p>
            <w:pPr>
              <w:pStyle w:val="TableParagraph"/>
              <w:spacing w:before="140"/>
              <w:ind w:left="21"/>
              <w:jc w:val="center"/>
              <w:rPr>
                <w:sz w:val="21"/>
              </w:rPr>
            </w:pPr>
            <w:r>
              <w:rPr>
                <w:spacing w:val="-5"/>
                <w:sz w:val="21"/>
              </w:rPr>
              <w:t>0%</w:t>
            </w:r>
          </w:p>
        </w:tc>
        <w:tc>
          <w:tcPr>
            <w:tcW w:w="2977" w:type="dxa"/>
          </w:tcPr>
          <w:p>
            <w:pPr>
              <w:pStyle w:val="TableParagraph"/>
              <w:spacing w:before="140"/>
              <w:ind w:left="18"/>
              <w:jc w:val="center"/>
              <w:rPr>
                <w:sz w:val="21"/>
              </w:rPr>
            </w:pPr>
            <w:r>
              <w:rPr>
                <w:sz w:val="21"/>
              </w:rPr>
              <w:t>0.4%</w:t>
            </w:r>
            <w:r>
              <w:rPr>
                <w:spacing w:val="-5"/>
                <w:sz w:val="21"/>
              </w:rPr>
              <w:t> </w:t>
            </w:r>
            <w:r>
              <w:rPr>
                <w:sz w:val="21"/>
              </w:rPr>
              <w:t>to</w:t>
            </w:r>
            <w:r>
              <w:rPr>
                <w:spacing w:val="-1"/>
                <w:sz w:val="21"/>
              </w:rPr>
              <w:t> </w:t>
            </w:r>
            <w:r>
              <w:rPr>
                <w:spacing w:val="-4"/>
                <w:sz w:val="21"/>
              </w:rPr>
              <w:t>0.7%</w:t>
            </w:r>
          </w:p>
        </w:tc>
      </w:tr>
    </w:tbl>
    <w:p>
      <w:pPr>
        <w:pStyle w:val="TableParagraph"/>
        <w:spacing w:after="0"/>
        <w:jc w:val="center"/>
        <w:rPr>
          <w:sz w:val="21"/>
        </w:rPr>
        <w:sectPr>
          <w:pgSz w:w="12240" w:h="15840"/>
          <w:pgMar w:header="0" w:footer="1431" w:top="1420" w:bottom="1620" w:left="1440" w:right="1080"/>
        </w:sectPr>
      </w:pPr>
    </w:p>
    <w:p>
      <w:pPr>
        <w:pStyle w:val="ListParagraph"/>
        <w:numPr>
          <w:ilvl w:val="0"/>
          <w:numId w:val="1"/>
        </w:numPr>
        <w:tabs>
          <w:tab w:pos="358" w:val="left" w:leader="none"/>
          <w:tab w:pos="360" w:val="left" w:leader="none"/>
        </w:tabs>
        <w:spacing w:line="288" w:lineRule="auto" w:before="39" w:after="0"/>
        <w:ind w:left="360" w:right="354" w:hanging="360"/>
        <w:jc w:val="both"/>
        <w:rPr>
          <w:sz w:val="24"/>
        </w:rPr>
      </w:pPr>
      <w:r>
        <w:rPr>
          <w:b/>
          <w:sz w:val="24"/>
        </w:rPr>
        <w:t>Management of encryption keys could be more secure. </w:t>
      </w:r>
      <w:r>
        <w:rPr>
          <w:sz w:val="24"/>
        </w:rPr>
        <w:t>Post POC, security of keys used to encrypt the match key secret share pairs was discussed by the consortium. As a part of the IPA protocol, the Helper Parties issue the public keys for the encryption of the ESSPs and retain the private keys. These are then used by Helper Parties to decrypt the ESSPs before generating the attribution reports. This could be made more secure by strategies like:</w:t>
      </w:r>
    </w:p>
    <w:p>
      <w:pPr>
        <w:pStyle w:val="ListParagraph"/>
        <w:numPr>
          <w:ilvl w:val="0"/>
          <w:numId w:val="5"/>
        </w:numPr>
        <w:tabs>
          <w:tab w:pos="852" w:val="left" w:leader="none"/>
        </w:tabs>
        <w:spacing w:line="288" w:lineRule="auto" w:before="201" w:after="0"/>
        <w:ind w:left="852" w:right="359" w:hanging="360"/>
        <w:jc w:val="both"/>
        <w:rPr>
          <w:sz w:val="24"/>
        </w:rPr>
      </w:pPr>
      <w:r>
        <w:rPr>
          <w:sz w:val="24"/>
        </w:rPr>
        <w:t>In the broadcast of encryption keys, Helper Parties should use methods which protect them against man-in-the-middle attacks and vouch for their provenance. For example, the “Key Consistency and Discovery” protocol described in this IETF memo</w:t>
      </w:r>
      <w:r>
        <w:rPr>
          <w:sz w:val="24"/>
          <w:vertAlign w:val="superscript"/>
        </w:rPr>
        <w:t>7</w:t>
      </w:r>
      <w:r>
        <w:rPr>
          <w:sz w:val="24"/>
          <w:vertAlign w:val="baseline"/>
        </w:rPr>
        <w:t>.</w:t>
      </w:r>
    </w:p>
    <w:p>
      <w:pPr>
        <w:pStyle w:val="ListParagraph"/>
        <w:numPr>
          <w:ilvl w:val="0"/>
          <w:numId w:val="5"/>
        </w:numPr>
        <w:tabs>
          <w:tab w:pos="852" w:val="left" w:leader="none"/>
        </w:tabs>
        <w:spacing w:line="288" w:lineRule="auto" w:before="201" w:after="0"/>
        <w:ind w:left="852" w:right="358" w:hanging="360"/>
        <w:jc w:val="both"/>
        <w:rPr>
          <w:sz w:val="24"/>
        </w:rPr>
      </w:pPr>
      <w:r>
        <w:rPr>
          <w:sz w:val="24"/>
        </w:rPr>
        <w:t>In the POC, the public keys were part of the docker image that was distributed to the Helper Parties. However, the key management system should be refactored out and separately configured so that the code doesn’t have access to the keys.</w:t>
      </w:r>
    </w:p>
    <w:p>
      <w:pPr>
        <w:pStyle w:val="BodyText"/>
        <w:spacing w:before="198"/>
      </w:pPr>
    </w:p>
    <w:p>
      <w:pPr>
        <w:pStyle w:val="ListParagraph"/>
        <w:numPr>
          <w:ilvl w:val="0"/>
          <w:numId w:val="1"/>
        </w:numPr>
        <w:tabs>
          <w:tab w:pos="358" w:val="left" w:leader="none"/>
          <w:tab w:pos="360" w:val="left" w:leader="none"/>
        </w:tabs>
        <w:spacing w:line="288" w:lineRule="auto" w:before="0" w:after="0"/>
        <w:ind w:left="360" w:right="353" w:hanging="360"/>
        <w:jc w:val="both"/>
        <w:rPr>
          <w:sz w:val="24"/>
        </w:rPr>
      </w:pPr>
      <w:r>
        <w:rPr>
          <w:b/>
          <w:sz w:val="24"/>
        </w:rPr>
        <w:t>Cost of upkeep of Helper Parties could be reduced. </w:t>
      </w:r>
      <w:r>
        <w:rPr>
          <w:sz w:val="24"/>
        </w:rPr>
        <w:t>While the cost of running the computations</w:t>
      </w:r>
      <w:r>
        <w:rPr>
          <w:spacing w:val="-8"/>
          <w:sz w:val="24"/>
        </w:rPr>
        <w:t> </w:t>
      </w:r>
      <w:r>
        <w:rPr>
          <w:sz w:val="24"/>
        </w:rPr>
        <w:t>was</w:t>
      </w:r>
      <w:r>
        <w:rPr>
          <w:spacing w:val="-4"/>
          <w:sz w:val="24"/>
        </w:rPr>
        <w:t> </w:t>
      </w:r>
      <w:r>
        <w:rPr>
          <w:sz w:val="24"/>
        </w:rPr>
        <w:t>insignificant,</w:t>
      </w:r>
      <w:r>
        <w:rPr>
          <w:spacing w:val="-7"/>
          <w:sz w:val="24"/>
        </w:rPr>
        <w:t> </w:t>
      </w:r>
      <w:r>
        <w:rPr>
          <w:sz w:val="24"/>
        </w:rPr>
        <w:t>this</w:t>
      </w:r>
      <w:r>
        <w:rPr>
          <w:spacing w:val="-8"/>
          <w:sz w:val="24"/>
        </w:rPr>
        <w:t> </w:t>
      </w:r>
      <w:r>
        <w:rPr>
          <w:sz w:val="24"/>
        </w:rPr>
        <w:t>was</w:t>
      </w:r>
      <w:r>
        <w:rPr>
          <w:spacing w:val="-5"/>
          <w:sz w:val="24"/>
        </w:rPr>
        <w:t> </w:t>
      </w:r>
      <w:r>
        <w:rPr>
          <w:sz w:val="24"/>
        </w:rPr>
        <w:t>not</w:t>
      </w:r>
      <w:r>
        <w:rPr>
          <w:spacing w:val="-5"/>
          <w:sz w:val="24"/>
        </w:rPr>
        <w:t> </w:t>
      </w:r>
      <w:r>
        <w:rPr>
          <w:sz w:val="24"/>
        </w:rPr>
        <w:t>the</w:t>
      </w:r>
      <w:r>
        <w:rPr>
          <w:spacing w:val="-4"/>
          <w:sz w:val="24"/>
        </w:rPr>
        <w:t> </w:t>
      </w:r>
      <w:r>
        <w:rPr>
          <w:sz w:val="24"/>
        </w:rPr>
        <w:t>case</w:t>
      </w:r>
      <w:r>
        <w:rPr>
          <w:spacing w:val="-4"/>
          <w:sz w:val="24"/>
        </w:rPr>
        <w:t> </w:t>
      </w:r>
      <w:r>
        <w:rPr>
          <w:sz w:val="24"/>
        </w:rPr>
        <w:t>for</w:t>
      </w:r>
      <w:r>
        <w:rPr>
          <w:spacing w:val="-6"/>
          <w:sz w:val="24"/>
        </w:rPr>
        <w:t> </w:t>
      </w:r>
      <w:r>
        <w:rPr>
          <w:sz w:val="24"/>
        </w:rPr>
        <w:t>the</w:t>
      </w:r>
      <w:r>
        <w:rPr>
          <w:spacing w:val="-7"/>
          <w:sz w:val="24"/>
        </w:rPr>
        <w:t> </w:t>
      </w:r>
      <w:r>
        <w:rPr>
          <w:sz w:val="24"/>
        </w:rPr>
        <w:t>upkeep</w:t>
      </w:r>
      <w:r>
        <w:rPr>
          <w:spacing w:val="-6"/>
          <w:sz w:val="24"/>
        </w:rPr>
        <w:t> </w:t>
      </w:r>
      <w:r>
        <w:rPr>
          <w:sz w:val="24"/>
        </w:rPr>
        <w:t>of</w:t>
      </w:r>
      <w:r>
        <w:rPr>
          <w:spacing w:val="-3"/>
          <w:sz w:val="24"/>
        </w:rPr>
        <w:t> </w:t>
      </w:r>
      <w:r>
        <w:rPr>
          <w:sz w:val="24"/>
        </w:rPr>
        <w:t>idle</w:t>
      </w:r>
      <w:r>
        <w:rPr>
          <w:spacing w:val="-4"/>
          <w:sz w:val="24"/>
        </w:rPr>
        <w:t> </w:t>
      </w:r>
      <w:r>
        <w:rPr>
          <w:sz w:val="24"/>
        </w:rPr>
        <w:t>Virtual</w:t>
      </w:r>
      <w:r>
        <w:rPr>
          <w:spacing w:val="-7"/>
          <w:sz w:val="24"/>
        </w:rPr>
        <w:t> </w:t>
      </w:r>
      <w:r>
        <w:rPr>
          <w:sz w:val="24"/>
        </w:rPr>
        <w:t>Machines and container restarts. In a scaled deployment, the Virtual Machines are expected to be occupied</w:t>
      </w:r>
      <w:r>
        <w:rPr>
          <w:spacing w:val="-11"/>
          <w:sz w:val="24"/>
        </w:rPr>
        <w:t> </w:t>
      </w:r>
      <w:r>
        <w:rPr>
          <w:sz w:val="24"/>
        </w:rPr>
        <w:t>with</w:t>
      </w:r>
      <w:r>
        <w:rPr>
          <w:spacing w:val="-11"/>
          <w:sz w:val="24"/>
        </w:rPr>
        <w:t> </w:t>
      </w:r>
      <w:r>
        <w:rPr>
          <w:sz w:val="24"/>
        </w:rPr>
        <w:t>running</w:t>
      </w:r>
      <w:r>
        <w:rPr>
          <w:spacing w:val="-10"/>
          <w:sz w:val="24"/>
        </w:rPr>
        <w:t> </w:t>
      </w:r>
      <w:r>
        <w:rPr>
          <w:sz w:val="24"/>
        </w:rPr>
        <w:t>many</w:t>
      </w:r>
      <w:r>
        <w:rPr>
          <w:spacing w:val="-10"/>
          <w:sz w:val="24"/>
        </w:rPr>
        <w:t> </w:t>
      </w:r>
      <w:r>
        <w:rPr>
          <w:sz w:val="24"/>
        </w:rPr>
        <w:t>ad</w:t>
      </w:r>
      <w:r>
        <w:rPr>
          <w:spacing w:val="-11"/>
          <w:sz w:val="24"/>
        </w:rPr>
        <w:t> </w:t>
      </w:r>
      <w:r>
        <w:rPr>
          <w:sz w:val="24"/>
        </w:rPr>
        <w:t>tech</w:t>
      </w:r>
      <w:r>
        <w:rPr>
          <w:spacing w:val="-9"/>
          <w:sz w:val="24"/>
        </w:rPr>
        <w:t> </w:t>
      </w:r>
      <w:r>
        <w:rPr>
          <w:sz w:val="24"/>
        </w:rPr>
        <w:t>companies’</w:t>
      </w:r>
      <w:r>
        <w:rPr>
          <w:spacing w:val="-12"/>
          <w:sz w:val="24"/>
        </w:rPr>
        <w:t> </w:t>
      </w:r>
      <w:r>
        <w:rPr>
          <w:sz w:val="24"/>
        </w:rPr>
        <w:t>queries.</w:t>
      </w:r>
      <w:r>
        <w:rPr>
          <w:spacing w:val="-10"/>
          <w:sz w:val="24"/>
        </w:rPr>
        <w:t> </w:t>
      </w:r>
      <w:r>
        <w:rPr>
          <w:sz w:val="24"/>
        </w:rPr>
        <w:t>Further,</w:t>
      </w:r>
      <w:r>
        <w:rPr>
          <w:spacing w:val="-12"/>
          <w:sz w:val="24"/>
        </w:rPr>
        <w:t> </w:t>
      </w:r>
      <w:r>
        <w:rPr>
          <w:sz w:val="24"/>
        </w:rPr>
        <w:t>container</w:t>
      </w:r>
      <w:r>
        <w:rPr>
          <w:spacing w:val="-9"/>
          <w:sz w:val="24"/>
        </w:rPr>
        <w:t> </w:t>
      </w:r>
      <w:r>
        <w:rPr>
          <w:sz w:val="24"/>
        </w:rPr>
        <w:t>restarts</w:t>
      </w:r>
      <w:r>
        <w:rPr>
          <w:spacing w:val="-10"/>
          <w:sz w:val="24"/>
        </w:rPr>
        <w:t> </w:t>
      </w:r>
      <w:r>
        <w:rPr>
          <w:sz w:val="24"/>
        </w:rPr>
        <w:t>could</w:t>
      </w:r>
      <w:r>
        <w:rPr>
          <w:spacing w:val="-11"/>
          <w:sz w:val="24"/>
        </w:rPr>
        <w:t> </w:t>
      </w:r>
      <w:r>
        <w:rPr>
          <w:sz w:val="24"/>
        </w:rPr>
        <w:t>be reduced by providing API to reset Virtual Machines to default configuration.</w:t>
      </w:r>
    </w:p>
    <w:p>
      <w:pPr>
        <w:pStyle w:val="BodyText"/>
        <w:spacing w:before="69"/>
      </w:pPr>
    </w:p>
    <w:p>
      <w:pPr>
        <w:pStyle w:val="Heading1"/>
      </w:pPr>
      <w:bookmarkStart w:name="_bookmark5" w:id="6"/>
      <w:bookmarkEnd w:id="6"/>
      <w:r>
        <w:rPr>
          <w:b w:val="0"/>
        </w:rPr>
      </w:r>
      <w:r>
        <w:rPr>
          <w:color w:val="A823A2"/>
        </w:rPr>
        <w:t>Conclusions</w:t>
      </w:r>
      <w:r>
        <w:rPr>
          <w:color w:val="A823A2"/>
          <w:spacing w:val="-10"/>
        </w:rPr>
        <w:t> </w:t>
      </w:r>
      <w:r>
        <w:rPr>
          <w:color w:val="A823A2"/>
        </w:rPr>
        <w:t>and</w:t>
      </w:r>
      <w:r>
        <w:rPr>
          <w:color w:val="A823A2"/>
          <w:spacing w:val="-9"/>
        </w:rPr>
        <w:t> </w:t>
      </w:r>
      <w:r>
        <w:rPr>
          <w:color w:val="A823A2"/>
        </w:rPr>
        <w:t>Next</w:t>
      </w:r>
      <w:r>
        <w:rPr>
          <w:color w:val="A823A2"/>
          <w:spacing w:val="-10"/>
        </w:rPr>
        <w:t> </w:t>
      </w:r>
      <w:r>
        <w:rPr>
          <w:color w:val="A823A2"/>
          <w:spacing w:val="-4"/>
        </w:rPr>
        <w:t>Steps</w:t>
      </w:r>
    </w:p>
    <w:p>
      <w:pPr>
        <w:pStyle w:val="BodyText"/>
        <w:spacing w:before="157"/>
        <w:rPr>
          <w:b/>
          <w:sz w:val="32"/>
        </w:rPr>
      </w:pPr>
    </w:p>
    <w:p>
      <w:pPr>
        <w:pStyle w:val="ListParagraph"/>
        <w:numPr>
          <w:ilvl w:val="0"/>
          <w:numId w:val="1"/>
        </w:numPr>
        <w:tabs>
          <w:tab w:pos="358" w:val="left" w:leader="none"/>
          <w:tab w:pos="360" w:val="left" w:leader="none"/>
        </w:tabs>
        <w:spacing w:line="288" w:lineRule="auto" w:before="0" w:after="0"/>
        <w:ind w:left="360" w:right="354" w:hanging="360"/>
        <w:jc w:val="both"/>
        <w:rPr>
          <w:sz w:val="24"/>
        </w:rPr>
      </w:pPr>
      <w:r>
        <w:rPr>
          <w:sz w:val="24"/>
        </w:rPr>
        <w:t>The POC revealed that while PET-based solutions like IPA can be used to reliably measure advertising outcomes in an ecosystem without tracking mechanisms like 3</w:t>
      </w:r>
      <w:r>
        <w:rPr>
          <w:sz w:val="24"/>
          <w:vertAlign w:val="superscript"/>
        </w:rPr>
        <w:t>rd</w:t>
      </w:r>
      <w:r>
        <w:rPr>
          <w:sz w:val="24"/>
          <w:vertAlign w:val="baseline"/>
        </w:rPr>
        <w:t> party cookies, there</w:t>
      </w:r>
      <w:r>
        <w:rPr>
          <w:spacing w:val="-14"/>
          <w:sz w:val="24"/>
          <w:vertAlign w:val="baseline"/>
        </w:rPr>
        <w:t> </w:t>
      </w:r>
      <w:r>
        <w:rPr>
          <w:sz w:val="24"/>
          <w:vertAlign w:val="baseline"/>
        </w:rPr>
        <w:t>are</w:t>
      </w:r>
      <w:r>
        <w:rPr>
          <w:spacing w:val="-14"/>
          <w:sz w:val="24"/>
          <w:vertAlign w:val="baseline"/>
        </w:rPr>
        <w:t> </w:t>
      </w:r>
      <w:r>
        <w:rPr>
          <w:sz w:val="24"/>
          <w:vertAlign w:val="baseline"/>
        </w:rPr>
        <w:t>governance</w:t>
      </w:r>
      <w:r>
        <w:rPr>
          <w:spacing w:val="-13"/>
          <w:sz w:val="24"/>
          <w:vertAlign w:val="baseline"/>
        </w:rPr>
        <w:t> </w:t>
      </w:r>
      <w:r>
        <w:rPr>
          <w:sz w:val="24"/>
          <w:vertAlign w:val="baseline"/>
        </w:rPr>
        <w:t>processes</w:t>
      </w:r>
      <w:r>
        <w:rPr>
          <w:spacing w:val="-14"/>
          <w:sz w:val="24"/>
          <w:vertAlign w:val="baseline"/>
        </w:rPr>
        <w:t> </w:t>
      </w:r>
      <w:r>
        <w:rPr>
          <w:sz w:val="24"/>
          <w:vertAlign w:val="baseline"/>
        </w:rPr>
        <w:t>and</w:t>
      </w:r>
      <w:r>
        <w:rPr>
          <w:spacing w:val="-13"/>
          <w:sz w:val="24"/>
          <w:vertAlign w:val="baseline"/>
        </w:rPr>
        <w:t> </w:t>
      </w:r>
      <w:r>
        <w:rPr>
          <w:sz w:val="24"/>
          <w:vertAlign w:val="baseline"/>
        </w:rPr>
        <w:t>technical</w:t>
      </w:r>
      <w:r>
        <w:rPr>
          <w:spacing w:val="-14"/>
          <w:sz w:val="24"/>
          <w:vertAlign w:val="baseline"/>
        </w:rPr>
        <w:t> </w:t>
      </w:r>
      <w:r>
        <w:rPr>
          <w:sz w:val="24"/>
          <w:vertAlign w:val="baseline"/>
        </w:rPr>
        <w:t>improvements</w:t>
      </w:r>
      <w:r>
        <w:rPr>
          <w:spacing w:val="-13"/>
          <w:sz w:val="24"/>
          <w:vertAlign w:val="baseline"/>
        </w:rPr>
        <w:t> </w:t>
      </w:r>
      <w:r>
        <w:rPr>
          <w:sz w:val="24"/>
          <w:vertAlign w:val="baseline"/>
        </w:rPr>
        <w:t>required</w:t>
      </w:r>
      <w:r>
        <w:rPr>
          <w:spacing w:val="-14"/>
          <w:sz w:val="24"/>
          <w:vertAlign w:val="baseline"/>
        </w:rPr>
        <w:t> </w:t>
      </w:r>
      <w:r>
        <w:rPr>
          <w:sz w:val="24"/>
          <w:vertAlign w:val="baseline"/>
        </w:rPr>
        <w:t>to</w:t>
      </w:r>
      <w:r>
        <w:rPr>
          <w:spacing w:val="-14"/>
          <w:sz w:val="24"/>
          <w:vertAlign w:val="baseline"/>
        </w:rPr>
        <w:t> </w:t>
      </w:r>
      <w:r>
        <w:rPr>
          <w:sz w:val="24"/>
          <w:vertAlign w:val="baseline"/>
        </w:rPr>
        <w:t>use</w:t>
      </w:r>
      <w:r>
        <w:rPr>
          <w:spacing w:val="-13"/>
          <w:sz w:val="24"/>
          <w:vertAlign w:val="baseline"/>
        </w:rPr>
        <w:t> </w:t>
      </w:r>
      <w:r>
        <w:rPr>
          <w:sz w:val="24"/>
          <w:vertAlign w:val="baseline"/>
        </w:rPr>
        <w:t>it</w:t>
      </w:r>
      <w:r>
        <w:rPr>
          <w:spacing w:val="-14"/>
          <w:sz w:val="24"/>
          <w:vertAlign w:val="baseline"/>
        </w:rPr>
        <w:t> </w:t>
      </w:r>
      <w:r>
        <w:rPr>
          <w:sz w:val="24"/>
          <w:vertAlign w:val="baseline"/>
        </w:rPr>
        <w:t>at</w:t>
      </w:r>
      <w:r>
        <w:rPr>
          <w:spacing w:val="-13"/>
          <w:sz w:val="24"/>
          <w:vertAlign w:val="baseline"/>
        </w:rPr>
        <w:t> </w:t>
      </w:r>
      <w:r>
        <w:rPr>
          <w:sz w:val="24"/>
          <w:vertAlign w:val="baseline"/>
        </w:rPr>
        <w:t>production- level. These could range from encoding best practices for participating entities to safeguard against risks of re-identification, to reducing the time and cost of upkeep of the system.</w:t>
      </w:r>
    </w:p>
    <w:p>
      <w:pPr>
        <w:pStyle w:val="ListParagraph"/>
        <w:numPr>
          <w:ilvl w:val="0"/>
          <w:numId w:val="1"/>
        </w:numPr>
        <w:tabs>
          <w:tab w:pos="358" w:val="left" w:leader="none"/>
          <w:tab w:pos="360" w:val="left" w:leader="none"/>
        </w:tabs>
        <w:spacing w:line="288" w:lineRule="auto" w:before="201" w:after="0"/>
        <w:ind w:left="360" w:right="359" w:hanging="360"/>
        <w:jc w:val="both"/>
        <w:rPr>
          <w:sz w:val="24"/>
        </w:rPr>
      </w:pPr>
      <w:r>
        <w:rPr>
          <w:sz w:val="24"/>
        </w:rPr>
        <w:t>Findings</w:t>
      </w:r>
      <w:r>
        <w:rPr>
          <w:spacing w:val="-2"/>
          <w:sz w:val="24"/>
        </w:rPr>
        <w:t> </w:t>
      </w:r>
      <w:r>
        <w:rPr>
          <w:sz w:val="24"/>
        </w:rPr>
        <w:t>of</w:t>
      </w:r>
      <w:r>
        <w:rPr>
          <w:spacing w:val="-3"/>
          <w:sz w:val="24"/>
        </w:rPr>
        <w:t> </w:t>
      </w:r>
      <w:r>
        <w:rPr>
          <w:sz w:val="24"/>
        </w:rPr>
        <w:t>this</w:t>
      </w:r>
      <w:r>
        <w:rPr>
          <w:spacing w:val="-2"/>
          <w:sz w:val="24"/>
        </w:rPr>
        <w:t> </w:t>
      </w:r>
      <w:r>
        <w:rPr>
          <w:sz w:val="24"/>
        </w:rPr>
        <w:t>POC</w:t>
      </w:r>
      <w:r>
        <w:rPr>
          <w:spacing w:val="-2"/>
          <w:sz w:val="24"/>
        </w:rPr>
        <w:t> </w:t>
      </w:r>
      <w:r>
        <w:rPr>
          <w:sz w:val="24"/>
        </w:rPr>
        <w:t>were</w:t>
      </w:r>
      <w:r>
        <w:rPr>
          <w:spacing w:val="-1"/>
          <w:sz w:val="24"/>
        </w:rPr>
        <w:t> </w:t>
      </w:r>
      <w:r>
        <w:rPr>
          <w:sz w:val="24"/>
        </w:rPr>
        <w:t>presented at</w:t>
      </w:r>
      <w:r>
        <w:rPr>
          <w:spacing w:val="-2"/>
          <w:sz w:val="24"/>
        </w:rPr>
        <w:t> </w:t>
      </w:r>
      <w:r>
        <w:rPr>
          <w:sz w:val="24"/>
        </w:rPr>
        <w:t>PAT-CG</w:t>
      </w:r>
      <w:r>
        <w:rPr>
          <w:spacing w:val="-2"/>
          <w:sz w:val="24"/>
        </w:rPr>
        <w:t> </w:t>
      </w:r>
      <w:r>
        <w:rPr>
          <w:sz w:val="24"/>
        </w:rPr>
        <w:t>(technical</w:t>
      </w:r>
      <w:r>
        <w:rPr>
          <w:spacing w:val="-1"/>
          <w:sz w:val="24"/>
        </w:rPr>
        <w:t> </w:t>
      </w:r>
      <w:r>
        <w:rPr>
          <w:sz w:val="24"/>
        </w:rPr>
        <w:t>consortium</w:t>
      </w:r>
      <w:r>
        <w:rPr>
          <w:spacing w:val="-4"/>
          <w:sz w:val="24"/>
        </w:rPr>
        <w:t> </w:t>
      </w:r>
      <w:r>
        <w:rPr>
          <w:sz w:val="24"/>
        </w:rPr>
        <w:t>of</w:t>
      </w:r>
      <w:r>
        <w:rPr>
          <w:spacing w:val="-3"/>
          <w:sz w:val="24"/>
        </w:rPr>
        <w:t> </w:t>
      </w:r>
      <w:r>
        <w:rPr>
          <w:sz w:val="24"/>
        </w:rPr>
        <w:t>tech</w:t>
      </w:r>
      <w:r>
        <w:rPr>
          <w:spacing w:val="-1"/>
          <w:sz w:val="24"/>
        </w:rPr>
        <w:t> </w:t>
      </w:r>
      <w:r>
        <w:rPr>
          <w:sz w:val="24"/>
        </w:rPr>
        <w:t>companies</w:t>
      </w:r>
      <w:r>
        <w:rPr>
          <w:spacing w:val="-1"/>
          <w:sz w:val="24"/>
        </w:rPr>
        <w:t> </w:t>
      </w:r>
      <w:r>
        <w:rPr>
          <w:sz w:val="24"/>
        </w:rPr>
        <w:t>like Apple, Google and Mozilla) in Seville, Spain on 11 September 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914704</wp:posOffset>
                </wp:positionH>
                <wp:positionV relativeFrom="paragraph">
                  <wp:posOffset>205595</wp:posOffset>
                </wp:positionV>
                <wp:extent cx="1829435"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6.188614pt;width:144.020pt;height:.47998pt;mso-position-horizontal-relative:page;mso-position-vertical-relative:paragraph;z-index:-15725056;mso-wrap-distance-left:0;mso-wrap-distance-right:0" id="docshape16" filled="true" fillcolor="#000000" stroked="false">
                <v:fill type="solid"/>
                <w10:wrap type="topAndBottom"/>
              </v:rect>
            </w:pict>
          </mc:Fallback>
        </mc:AlternateContent>
      </w:r>
    </w:p>
    <w:p>
      <w:pPr>
        <w:pStyle w:val="BodyText"/>
        <w:spacing w:before="47"/>
        <w:rPr>
          <w:sz w:val="20"/>
        </w:rPr>
      </w:pPr>
    </w:p>
    <w:p>
      <w:pPr>
        <w:spacing w:before="0"/>
        <w:ind w:left="0" w:right="0" w:firstLine="0"/>
        <w:jc w:val="left"/>
        <w:rPr>
          <w:sz w:val="20"/>
        </w:rPr>
      </w:pPr>
      <w:r>
        <w:rPr>
          <w:spacing w:val="-2"/>
          <w:sz w:val="20"/>
          <w:vertAlign w:val="superscript"/>
        </w:rPr>
        <w:t>7</w:t>
      </w:r>
      <w:r>
        <w:rPr>
          <w:spacing w:val="69"/>
          <w:sz w:val="20"/>
          <w:vertAlign w:val="baseline"/>
        </w:rPr>
        <w:t> </w:t>
      </w:r>
      <w:r>
        <w:rPr>
          <w:color w:val="1154CC"/>
          <w:spacing w:val="-2"/>
          <w:sz w:val="20"/>
          <w:u w:val="single" w:color="1154CC"/>
          <w:vertAlign w:val="baseline"/>
        </w:rPr>
        <w:t>https://datatracker.ietf.org/doc/html/draft-ietf-privacypass-key-consistency</w:t>
      </w:r>
    </w:p>
    <w:p>
      <w:pPr>
        <w:spacing w:after="0"/>
        <w:jc w:val="left"/>
        <w:rPr>
          <w:sz w:val="20"/>
        </w:rPr>
        <w:sectPr>
          <w:pgSz w:w="12240" w:h="15840"/>
          <w:pgMar w:header="0" w:footer="1431" w:top="1400" w:bottom="1620" w:left="1440" w:right="1080"/>
        </w:sectPr>
      </w:pPr>
    </w:p>
    <w:p>
      <w:pPr>
        <w:pStyle w:val="ListParagraph"/>
        <w:numPr>
          <w:ilvl w:val="0"/>
          <w:numId w:val="1"/>
        </w:numPr>
        <w:tabs>
          <w:tab w:pos="358" w:val="left" w:leader="none"/>
          <w:tab w:pos="360" w:val="left" w:leader="none"/>
        </w:tabs>
        <w:spacing w:line="288" w:lineRule="auto" w:before="39" w:after="0"/>
        <w:ind w:left="360" w:right="356" w:hanging="360"/>
        <w:jc w:val="both"/>
        <w:rPr>
          <w:sz w:val="24"/>
        </w:rPr>
      </w:pPr>
      <w:r>
        <w:rPr>
          <w:sz w:val="24"/>
        </w:rPr>
        <w:t>Taking</w:t>
      </w:r>
      <w:r>
        <w:rPr>
          <w:spacing w:val="-9"/>
          <w:sz w:val="24"/>
        </w:rPr>
        <w:t> </w:t>
      </w:r>
      <w:r>
        <w:rPr>
          <w:sz w:val="24"/>
        </w:rPr>
        <w:t>the</w:t>
      </w:r>
      <w:r>
        <w:rPr>
          <w:spacing w:val="-8"/>
          <w:sz w:val="24"/>
        </w:rPr>
        <w:t> </w:t>
      </w:r>
      <w:r>
        <w:rPr>
          <w:sz w:val="24"/>
        </w:rPr>
        <w:t>learnings</w:t>
      </w:r>
      <w:r>
        <w:rPr>
          <w:spacing w:val="-9"/>
          <w:sz w:val="24"/>
        </w:rPr>
        <w:t> </w:t>
      </w:r>
      <w:r>
        <w:rPr>
          <w:sz w:val="24"/>
        </w:rPr>
        <w:t>from</w:t>
      </w:r>
      <w:r>
        <w:rPr>
          <w:spacing w:val="-6"/>
          <w:sz w:val="24"/>
        </w:rPr>
        <w:t> </w:t>
      </w:r>
      <w:r>
        <w:rPr>
          <w:sz w:val="24"/>
        </w:rPr>
        <w:t>the</w:t>
      </w:r>
      <w:r>
        <w:rPr>
          <w:spacing w:val="-8"/>
          <w:sz w:val="24"/>
        </w:rPr>
        <w:t> </w:t>
      </w:r>
      <w:r>
        <w:rPr>
          <w:sz w:val="24"/>
        </w:rPr>
        <w:t>POC</w:t>
      </w:r>
      <w:r>
        <w:rPr>
          <w:spacing w:val="-7"/>
          <w:sz w:val="24"/>
        </w:rPr>
        <w:t> </w:t>
      </w:r>
      <w:r>
        <w:rPr>
          <w:sz w:val="24"/>
        </w:rPr>
        <w:t>as</w:t>
      </w:r>
      <w:r>
        <w:rPr>
          <w:spacing w:val="-11"/>
          <w:sz w:val="24"/>
        </w:rPr>
        <w:t> </w:t>
      </w:r>
      <w:r>
        <w:rPr>
          <w:sz w:val="24"/>
        </w:rPr>
        <w:t>well</w:t>
      </w:r>
      <w:r>
        <w:rPr>
          <w:spacing w:val="-8"/>
          <w:sz w:val="24"/>
        </w:rPr>
        <w:t> </w:t>
      </w:r>
      <w:r>
        <w:rPr>
          <w:sz w:val="24"/>
        </w:rPr>
        <w:t>as</w:t>
      </w:r>
      <w:r>
        <w:rPr>
          <w:spacing w:val="-9"/>
          <w:sz w:val="24"/>
        </w:rPr>
        <w:t> </w:t>
      </w:r>
      <w:r>
        <w:rPr>
          <w:sz w:val="24"/>
        </w:rPr>
        <w:t>feedback</w:t>
      </w:r>
      <w:r>
        <w:rPr>
          <w:spacing w:val="-8"/>
          <w:sz w:val="24"/>
        </w:rPr>
        <w:t> </w:t>
      </w:r>
      <w:r>
        <w:rPr>
          <w:sz w:val="24"/>
        </w:rPr>
        <w:t>from</w:t>
      </w:r>
      <w:r>
        <w:rPr>
          <w:spacing w:val="-8"/>
          <w:sz w:val="24"/>
        </w:rPr>
        <w:t> </w:t>
      </w:r>
      <w:r>
        <w:rPr>
          <w:sz w:val="24"/>
        </w:rPr>
        <w:t>PAT-CG,</w:t>
      </w:r>
      <w:r>
        <w:rPr>
          <w:spacing w:val="-9"/>
          <w:sz w:val="24"/>
        </w:rPr>
        <w:t> </w:t>
      </w:r>
      <w:r>
        <w:rPr>
          <w:sz w:val="24"/>
        </w:rPr>
        <w:t>the</w:t>
      </w:r>
      <w:r>
        <w:rPr>
          <w:spacing w:val="-8"/>
          <w:sz w:val="24"/>
        </w:rPr>
        <w:t> </w:t>
      </w:r>
      <w:r>
        <w:rPr>
          <w:sz w:val="24"/>
        </w:rPr>
        <w:t>IPA</w:t>
      </w:r>
      <w:r>
        <w:rPr>
          <w:spacing w:val="-8"/>
          <w:sz w:val="24"/>
        </w:rPr>
        <w:t> </w:t>
      </w:r>
      <w:r>
        <w:rPr>
          <w:sz w:val="24"/>
        </w:rPr>
        <w:t>team</w:t>
      </w:r>
      <w:r>
        <w:rPr>
          <w:spacing w:val="-8"/>
          <w:sz w:val="24"/>
        </w:rPr>
        <w:t> </w:t>
      </w:r>
      <w:r>
        <w:rPr>
          <w:sz w:val="24"/>
        </w:rPr>
        <w:t>will</w:t>
      </w:r>
      <w:r>
        <w:rPr>
          <w:spacing w:val="-9"/>
          <w:sz w:val="24"/>
        </w:rPr>
        <w:t> </w:t>
      </w:r>
      <w:r>
        <w:rPr>
          <w:sz w:val="24"/>
        </w:rPr>
        <w:t>further engage with other regulators to assess their viewpoints on the regulatory considerations discussed above and work to further improve IPA's performance and ease of deployment.</w:t>
      </w:r>
    </w:p>
    <w:sectPr>
      <w:pgSz w:w="12240" w:h="15840"/>
      <w:pgMar w:header="0" w:footer="1431" w:top="1400" w:bottom="16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1296">
              <wp:simplePos x="0" y="0"/>
              <wp:positionH relativeFrom="page">
                <wp:posOffset>7002018</wp:posOffset>
              </wp:positionH>
              <wp:positionV relativeFrom="page">
                <wp:posOffset>9009813</wp:posOffset>
              </wp:positionV>
              <wp:extent cx="100330" cy="1898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330" cy="189865"/>
                      </a:xfrm>
                      <a:prstGeom prst="rect">
                        <a:avLst/>
                      </a:prstGeom>
                    </wps:spPr>
                    <wps:txbx>
                      <w:txbxContent>
                        <w:p>
                          <w:pPr>
                            <w:spacing w:before="21"/>
                            <w:ind w:left="20" w:right="0" w:firstLine="0"/>
                            <w:jc w:val="left"/>
                            <w:rPr>
                              <w:rFonts w:ascii="Verdana"/>
                              <w:sz w:val="21"/>
                            </w:rPr>
                          </w:pPr>
                          <w:r>
                            <w:rPr>
                              <w:rFonts w:ascii="Verdana"/>
                              <w:spacing w:val="-10"/>
                              <w:w w:val="95"/>
                              <w:sz w:val="21"/>
                            </w:rPr>
                            <w:t>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1.340027pt;margin-top:709.434143pt;width:7.9pt;height:14.95pt;mso-position-horizontal-relative:page;mso-position-vertical-relative:page;z-index:-15965184" type="#_x0000_t202" id="docshape1" filled="false" stroked="false">
              <v:textbox inset="0,0,0,0">
                <w:txbxContent>
                  <w:p>
                    <w:pPr>
                      <w:spacing w:before="21"/>
                      <w:ind w:left="20" w:right="0" w:firstLine="0"/>
                      <w:jc w:val="left"/>
                      <w:rPr>
                        <w:rFonts w:ascii="Verdana"/>
                        <w:sz w:val="21"/>
                      </w:rPr>
                    </w:pPr>
                    <w:r>
                      <w:rPr>
                        <w:rFonts w:ascii="Verdana"/>
                        <w:spacing w:val="-10"/>
                        <w:w w:val="95"/>
                        <w:sz w:val="21"/>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1808">
              <wp:simplePos x="0" y="0"/>
              <wp:positionH relativeFrom="page">
                <wp:posOffset>6976618</wp:posOffset>
              </wp:positionH>
              <wp:positionV relativeFrom="page">
                <wp:posOffset>9009813</wp:posOffset>
              </wp:positionV>
              <wp:extent cx="163830" cy="1898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3830" cy="189865"/>
                      </a:xfrm>
                      <a:prstGeom prst="rect">
                        <a:avLst/>
                      </a:prstGeom>
                    </wps:spPr>
                    <wps:txbx>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wps:txbx>
                    <wps:bodyPr wrap="square" lIns="0" tIns="0" rIns="0" bIns="0" rtlCol="0">
                      <a:noAutofit/>
                    </wps:bodyPr>
                  </wps:wsp>
                </a:graphicData>
              </a:graphic>
            </wp:anchor>
          </w:drawing>
        </mc:Choice>
        <mc:Fallback>
          <w:pict>
            <v:shape style="position:absolute;margin-left:549.340027pt;margin-top:709.434143pt;width:12.9pt;height:14.95pt;mso-position-horizontal-relative:page;mso-position-vertical-relative:page;z-index:-15964672" type="#_x0000_t202" id="docshape2" filled="false" stroked="false">
              <v:textbox inset="0,0,0,0">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1</w:t>
                    </w:r>
                    <w:r>
                      <w:rPr>
                        <w:rFonts w:ascii="Verdana"/>
                        <w:spacing w:val="-10"/>
                        <w:w w:val="95"/>
                        <w:sz w:val="21"/>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2320">
              <wp:simplePos x="0" y="0"/>
              <wp:positionH relativeFrom="page">
                <wp:posOffset>914704</wp:posOffset>
              </wp:positionH>
              <wp:positionV relativeFrom="page">
                <wp:posOffset>8549385</wp:posOffset>
              </wp:positionV>
              <wp:extent cx="1829435"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673.179993pt;width:144.020pt;height:.47998pt;mso-position-horizontal-relative:page;mso-position-vertical-relative:page;z-index:-15964160" id="docshape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352832">
              <wp:simplePos x="0" y="0"/>
              <wp:positionH relativeFrom="page">
                <wp:posOffset>6976618</wp:posOffset>
              </wp:positionH>
              <wp:positionV relativeFrom="page">
                <wp:posOffset>9009813</wp:posOffset>
              </wp:positionV>
              <wp:extent cx="163830" cy="1898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3830" cy="189865"/>
                      </a:xfrm>
                      <a:prstGeom prst="rect">
                        <a:avLst/>
                      </a:prstGeom>
                    </wps:spPr>
                    <wps:txbx>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4</w:t>
                          </w:r>
                          <w:r>
                            <w:rPr>
                              <w:rFonts w:ascii="Verdana"/>
                              <w:spacing w:val="-10"/>
                              <w:w w:val="95"/>
                              <w:sz w:val="21"/>
                            </w:rPr>
                            <w:fldChar w:fldCharType="end"/>
                          </w:r>
                        </w:p>
                      </w:txbxContent>
                    </wps:txbx>
                    <wps:bodyPr wrap="square" lIns="0" tIns="0" rIns="0" bIns="0" rtlCol="0">
                      <a:noAutofit/>
                    </wps:bodyPr>
                  </wps:wsp>
                </a:graphicData>
              </a:graphic>
            </wp:anchor>
          </w:drawing>
        </mc:Choice>
        <mc:Fallback>
          <w:pict>
            <v:shape style="position:absolute;margin-left:549.340027pt;margin-top:709.434143pt;width:12.9pt;height:14.95pt;mso-position-horizontal-relative:page;mso-position-vertical-relative:page;z-index:-15963648" type="#_x0000_t202" id="docshape5" filled="false" stroked="false">
              <v:textbox inset="0,0,0,0">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4</w:t>
                    </w:r>
                    <w:r>
                      <w:rPr>
                        <w:rFonts w:ascii="Verdana"/>
                        <w:spacing w:val="-10"/>
                        <w:w w:val="95"/>
                        <w:sz w:val="21"/>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3344">
              <wp:simplePos x="0" y="0"/>
              <wp:positionH relativeFrom="page">
                <wp:posOffset>6976618</wp:posOffset>
              </wp:positionH>
              <wp:positionV relativeFrom="page">
                <wp:posOffset>9009813</wp:posOffset>
              </wp:positionV>
              <wp:extent cx="163830" cy="1898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3830" cy="189865"/>
                      </a:xfrm>
                      <a:prstGeom prst="rect">
                        <a:avLst/>
                      </a:prstGeom>
                    </wps:spPr>
                    <wps:txbx>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5</w:t>
                          </w:r>
                          <w:r>
                            <w:rPr>
                              <w:rFonts w:ascii="Verdana"/>
                              <w:spacing w:val="-10"/>
                              <w:w w:val="95"/>
                              <w:sz w:val="21"/>
                            </w:rPr>
                            <w:fldChar w:fldCharType="end"/>
                          </w:r>
                        </w:p>
                      </w:txbxContent>
                    </wps:txbx>
                    <wps:bodyPr wrap="square" lIns="0" tIns="0" rIns="0" bIns="0" rtlCol="0">
                      <a:noAutofit/>
                    </wps:bodyPr>
                  </wps:wsp>
                </a:graphicData>
              </a:graphic>
            </wp:anchor>
          </w:drawing>
        </mc:Choice>
        <mc:Fallback>
          <w:pict>
            <v:shape style="position:absolute;margin-left:549.340027pt;margin-top:709.434143pt;width:12.9pt;height:14.95pt;mso-position-horizontal-relative:page;mso-position-vertical-relative:page;z-index:-15963136" type="#_x0000_t202" id="docshape6" filled="false" stroked="false">
              <v:textbox inset="0,0,0,0">
                <w:txbxContent>
                  <w:p>
                    <w:pPr>
                      <w:spacing w:before="21"/>
                      <w:ind w:left="60" w:right="0" w:firstLine="0"/>
                      <w:jc w:val="left"/>
                      <w:rPr>
                        <w:rFonts w:ascii="Verdana"/>
                        <w:sz w:val="21"/>
                      </w:rPr>
                    </w:pPr>
                    <w:r>
                      <w:rPr>
                        <w:rFonts w:ascii="Verdana"/>
                        <w:spacing w:val="-10"/>
                        <w:w w:val="95"/>
                        <w:sz w:val="21"/>
                      </w:rPr>
                      <w:fldChar w:fldCharType="begin"/>
                    </w:r>
                    <w:r>
                      <w:rPr>
                        <w:rFonts w:ascii="Verdana"/>
                        <w:spacing w:val="-10"/>
                        <w:w w:val="95"/>
                        <w:sz w:val="21"/>
                      </w:rPr>
                      <w:instrText> PAGE </w:instrText>
                    </w:r>
                    <w:r>
                      <w:rPr>
                        <w:rFonts w:ascii="Verdana"/>
                        <w:spacing w:val="-10"/>
                        <w:w w:val="95"/>
                        <w:sz w:val="21"/>
                      </w:rPr>
                      <w:fldChar w:fldCharType="separate"/>
                    </w:r>
                    <w:r>
                      <w:rPr>
                        <w:rFonts w:ascii="Verdana"/>
                        <w:spacing w:val="-10"/>
                        <w:w w:val="95"/>
                        <w:sz w:val="21"/>
                      </w:rPr>
                      <w:t>5</w:t>
                    </w:r>
                    <w:r>
                      <w:rPr>
                        <w:rFonts w:ascii="Verdana"/>
                        <w:spacing w:val="-10"/>
                        <w:w w:val="95"/>
                        <w:sz w:val="21"/>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3856">
              <wp:simplePos x="0" y="0"/>
              <wp:positionH relativeFrom="page">
                <wp:posOffset>9059418</wp:posOffset>
              </wp:positionH>
              <wp:positionV relativeFrom="page">
                <wp:posOffset>6723813</wp:posOffset>
              </wp:positionV>
              <wp:extent cx="100330" cy="1898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0330" cy="189865"/>
                      </a:xfrm>
                      <a:prstGeom prst="rect">
                        <a:avLst/>
                      </a:prstGeom>
                    </wps:spPr>
                    <wps:txbx>
                      <w:txbxContent>
                        <w:p>
                          <w:pPr>
                            <w:spacing w:before="21"/>
                            <w:ind w:left="20" w:right="0" w:firstLine="0"/>
                            <w:jc w:val="left"/>
                            <w:rPr>
                              <w:rFonts w:ascii="Verdana"/>
                              <w:sz w:val="21"/>
                            </w:rPr>
                          </w:pPr>
                          <w:r>
                            <w:rPr>
                              <w:rFonts w:ascii="Verdana"/>
                              <w:spacing w:val="-10"/>
                              <w:w w:val="95"/>
                              <w:sz w:val="21"/>
                            </w:rPr>
                            <w:t>6</w:t>
                          </w:r>
                        </w:p>
                      </w:txbxContent>
                    </wps:txbx>
                    <wps:bodyPr wrap="square" lIns="0" tIns="0" rIns="0" bIns="0" rtlCol="0">
                      <a:noAutofit/>
                    </wps:bodyPr>
                  </wps:wsp>
                </a:graphicData>
              </a:graphic>
            </wp:anchor>
          </w:drawing>
        </mc:Choice>
        <mc:Fallback>
          <w:pict>
            <v:shape style="position:absolute;margin-left:713.340027pt;margin-top:529.434143pt;width:7.9pt;height:14.95pt;mso-position-horizontal-relative:page;mso-position-vertical-relative:page;z-index:-15962624" type="#_x0000_t202" id="docshape8" filled="false" stroked="false">
              <v:textbox inset="0,0,0,0">
                <w:txbxContent>
                  <w:p>
                    <w:pPr>
                      <w:spacing w:before="21"/>
                      <w:ind w:left="20" w:right="0" w:firstLine="0"/>
                      <w:jc w:val="left"/>
                      <w:rPr>
                        <w:rFonts w:ascii="Verdana"/>
                        <w:sz w:val="21"/>
                      </w:rPr>
                    </w:pPr>
                    <w:r>
                      <w:rPr>
                        <w:rFonts w:ascii="Verdana"/>
                        <w:spacing w:val="-10"/>
                        <w:w w:val="95"/>
                        <w:sz w:val="21"/>
                      </w:rPr>
                      <w:t>6</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4368">
              <wp:simplePos x="0" y="0"/>
              <wp:positionH relativeFrom="page">
                <wp:posOffset>6698742</wp:posOffset>
              </wp:positionH>
              <wp:positionV relativeFrom="page">
                <wp:posOffset>9009813</wp:posOffset>
              </wp:positionV>
              <wp:extent cx="213360" cy="1898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3360" cy="189865"/>
                      </a:xfrm>
                      <a:prstGeom prst="rect">
                        <a:avLst/>
                      </a:prstGeom>
                    </wps:spPr>
                    <wps:txbx>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wps:txbx>
                    <wps:bodyPr wrap="square" lIns="0" tIns="0" rIns="0" bIns="0" rtlCol="0">
                      <a:noAutofit/>
                    </wps:bodyPr>
                  </wps:wsp>
                </a:graphicData>
              </a:graphic>
            </wp:anchor>
          </w:drawing>
        </mc:Choice>
        <mc:Fallback>
          <w:pict>
            <v:shape style="position:absolute;margin-left:527.460022pt;margin-top:709.434143pt;width:16.8pt;height:14.95pt;mso-position-horizontal-relative:page;mso-position-vertical-relative:page;z-index:-15962112" type="#_x0000_t202" id="docshape12" filled="false" stroked="false">
              <v:textbox inset="0,0,0,0">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52"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32" w:hanging="360"/>
      </w:pPr>
      <w:rPr>
        <w:rFonts w:hint="default"/>
        <w:lang w:val="en-US" w:eastAsia="en-US" w:bidi="ar-SA"/>
      </w:rPr>
    </w:lvl>
    <w:lvl w:ilvl="3">
      <w:start w:val="0"/>
      <w:numFmt w:val="bullet"/>
      <w:lvlText w:val="•"/>
      <w:lvlJc w:val="left"/>
      <w:pPr>
        <w:ind w:left="3518" w:hanging="360"/>
      </w:pPr>
      <w:rPr>
        <w:rFonts w:hint="default"/>
        <w:lang w:val="en-US" w:eastAsia="en-US" w:bidi="ar-SA"/>
      </w:rPr>
    </w:lvl>
    <w:lvl w:ilvl="4">
      <w:start w:val="0"/>
      <w:numFmt w:val="bullet"/>
      <w:lvlText w:val="•"/>
      <w:lvlJc w:val="left"/>
      <w:pPr>
        <w:ind w:left="4404"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76" w:hanging="360"/>
      </w:pPr>
      <w:rPr>
        <w:rFonts w:hint="default"/>
        <w:lang w:val="en-US" w:eastAsia="en-US" w:bidi="ar-SA"/>
      </w:rPr>
    </w:lvl>
    <w:lvl w:ilvl="7">
      <w:start w:val="0"/>
      <w:numFmt w:val="bullet"/>
      <w:lvlText w:val="•"/>
      <w:lvlJc w:val="left"/>
      <w:pPr>
        <w:ind w:left="7062" w:hanging="360"/>
      </w:pPr>
      <w:rPr>
        <w:rFonts w:hint="default"/>
        <w:lang w:val="en-US" w:eastAsia="en-US" w:bidi="ar-SA"/>
      </w:rPr>
    </w:lvl>
    <w:lvl w:ilvl="8">
      <w:start w:val="0"/>
      <w:numFmt w:val="bullet"/>
      <w:lvlText w:val="•"/>
      <w:lvlJc w:val="left"/>
      <w:pPr>
        <w:ind w:left="7948" w:hanging="360"/>
      </w:pPr>
      <w:rPr>
        <w:rFonts w:hint="default"/>
        <w:lang w:val="en-US" w:eastAsia="en-US" w:bidi="ar-SA"/>
      </w:rPr>
    </w:lvl>
  </w:abstractNum>
  <w:abstractNum w:abstractNumId="3">
    <w:multiLevelType w:val="hybridMultilevel"/>
    <w:lvl w:ilvl="0">
      <w:start w:val="0"/>
      <w:numFmt w:val="bullet"/>
      <w:lvlText w:val="●"/>
      <w:lvlJc w:val="left"/>
      <w:pPr>
        <w:ind w:left="852"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746" w:hanging="360"/>
      </w:pPr>
      <w:rPr>
        <w:rFonts w:hint="default"/>
        <w:lang w:val="en-US" w:eastAsia="en-US" w:bidi="ar-SA"/>
      </w:rPr>
    </w:lvl>
    <w:lvl w:ilvl="2">
      <w:start w:val="0"/>
      <w:numFmt w:val="bullet"/>
      <w:lvlText w:val="•"/>
      <w:lvlJc w:val="left"/>
      <w:pPr>
        <w:ind w:left="2632" w:hanging="360"/>
      </w:pPr>
      <w:rPr>
        <w:rFonts w:hint="default"/>
        <w:lang w:val="en-US" w:eastAsia="en-US" w:bidi="ar-SA"/>
      </w:rPr>
    </w:lvl>
    <w:lvl w:ilvl="3">
      <w:start w:val="0"/>
      <w:numFmt w:val="bullet"/>
      <w:lvlText w:val="•"/>
      <w:lvlJc w:val="left"/>
      <w:pPr>
        <w:ind w:left="3518" w:hanging="360"/>
      </w:pPr>
      <w:rPr>
        <w:rFonts w:hint="default"/>
        <w:lang w:val="en-US" w:eastAsia="en-US" w:bidi="ar-SA"/>
      </w:rPr>
    </w:lvl>
    <w:lvl w:ilvl="4">
      <w:start w:val="0"/>
      <w:numFmt w:val="bullet"/>
      <w:lvlText w:val="•"/>
      <w:lvlJc w:val="left"/>
      <w:pPr>
        <w:ind w:left="4404"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76" w:hanging="360"/>
      </w:pPr>
      <w:rPr>
        <w:rFonts w:hint="default"/>
        <w:lang w:val="en-US" w:eastAsia="en-US" w:bidi="ar-SA"/>
      </w:rPr>
    </w:lvl>
    <w:lvl w:ilvl="7">
      <w:start w:val="0"/>
      <w:numFmt w:val="bullet"/>
      <w:lvlText w:val="•"/>
      <w:lvlJc w:val="left"/>
      <w:pPr>
        <w:ind w:left="7062" w:hanging="360"/>
      </w:pPr>
      <w:rPr>
        <w:rFonts w:hint="default"/>
        <w:lang w:val="en-US" w:eastAsia="en-US" w:bidi="ar-SA"/>
      </w:rPr>
    </w:lvl>
    <w:lvl w:ilvl="8">
      <w:start w:val="0"/>
      <w:numFmt w:val="bullet"/>
      <w:lvlText w:val="•"/>
      <w:lvlJc w:val="left"/>
      <w:pPr>
        <w:ind w:left="7948" w:hanging="360"/>
      </w:pPr>
      <w:rPr>
        <w:rFonts w:hint="default"/>
        <w:lang w:val="en-US" w:eastAsia="en-US" w:bidi="ar-SA"/>
      </w:rPr>
    </w:lvl>
  </w:abstractNum>
  <w:abstractNum w:abstractNumId="2">
    <w:multiLevelType w:val="hybridMultilevel"/>
    <w:lvl w:ilvl="0">
      <w:start w:val="0"/>
      <w:numFmt w:val="bullet"/>
      <w:lvlText w:val=""/>
      <w:lvlJc w:val="left"/>
      <w:pPr>
        <w:ind w:left="107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1">
    <w:multiLevelType w:val="hybridMultilevel"/>
    <w:lvl w:ilvl="0">
      <w:start w:val="0"/>
      <w:numFmt w:val="bullet"/>
      <w:lvlText w:val=""/>
      <w:lvlJc w:val="left"/>
      <w:pPr>
        <w:ind w:left="70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51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390" w:hanging="360"/>
      </w:pPr>
      <w:rPr>
        <w:rFonts w:hint="default"/>
        <w:lang w:val="en-US" w:eastAsia="en-US" w:bidi="ar-SA"/>
      </w:rPr>
    </w:lvl>
    <w:lvl w:ilvl="6">
      <w:start w:val="0"/>
      <w:numFmt w:val="bullet"/>
      <w:lvlText w:val="•"/>
      <w:lvlJc w:val="left"/>
      <w:pPr>
        <w:ind w:left="6328"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204" w:hanging="360"/>
      </w:pPr>
      <w:rPr>
        <w:rFonts w:hint="default"/>
        <w:lang w:val="en-US" w:eastAsia="en-US" w:bidi="ar-SA"/>
      </w:rPr>
    </w:lvl>
  </w:abstractNum>
  <w:abstractNum w:abstractNumId="0">
    <w:multiLevelType w:val="hybridMultilevel"/>
    <w:lvl w:ilvl="0">
      <w:start w:val="1"/>
      <w:numFmt w:val="decimal"/>
      <w:lvlText w:val="%1."/>
      <w:lvlJc w:val="left"/>
      <w:pPr>
        <w:ind w:left="360"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Roman"/>
      <w:lvlText w:val="%2."/>
      <w:lvlJc w:val="left"/>
      <w:pPr>
        <w:ind w:left="643" w:hanging="360"/>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1133"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720" w:hanging="360"/>
      </w:pPr>
      <w:rPr>
        <w:rFonts w:hint="default"/>
        <w:lang w:val="en-US" w:eastAsia="en-US" w:bidi="ar-SA"/>
      </w:rPr>
    </w:lvl>
    <w:lvl w:ilvl="4">
      <w:start w:val="0"/>
      <w:numFmt w:val="bullet"/>
      <w:lvlText w:val="•"/>
      <w:lvlJc w:val="left"/>
      <w:pPr>
        <w:ind w:left="860" w:hanging="360"/>
      </w:pPr>
      <w:rPr>
        <w:rFonts w:hint="default"/>
        <w:lang w:val="en-US" w:eastAsia="en-US" w:bidi="ar-SA"/>
      </w:rPr>
    </w:lvl>
    <w:lvl w:ilvl="5">
      <w:start w:val="0"/>
      <w:numFmt w:val="bullet"/>
      <w:lvlText w:val="•"/>
      <w:lvlJc w:val="left"/>
      <w:pPr>
        <w:ind w:left="1080" w:hanging="360"/>
      </w:pPr>
      <w:rPr>
        <w:rFonts w:hint="default"/>
        <w:lang w:val="en-US" w:eastAsia="en-US" w:bidi="ar-SA"/>
      </w:rPr>
    </w:lvl>
    <w:lvl w:ilvl="6">
      <w:start w:val="0"/>
      <w:numFmt w:val="bullet"/>
      <w:lvlText w:val="•"/>
      <w:lvlJc w:val="left"/>
      <w:pPr>
        <w:ind w:left="1140" w:hanging="360"/>
      </w:pPr>
      <w:rPr>
        <w:rFonts w:hint="default"/>
        <w:lang w:val="en-US" w:eastAsia="en-US" w:bidi="ar-SA"/>
      </w:rPr>
    </w:lvl>
    <w:lvl w:ilvl="7">
      <w:start w:val="0"/>
      <w:numFmt w:val="bullet"/>
      <w:lvlText w:val="•"/>
      <w:lvlJc w:val="left"/>
      <w:pPr>
        <w:ind w:left="3285" w:hanging="360"/>
      </w:pPr>
      <w:rPr>
        <w:rFonts w:hint="default"/>
        <w:lang w:val="en-US" w:eastAsia="en-US" w:bidi="ar-SA"/>
      </w:rPr>
    </w:lvl>
    <w:lvl w:ilvl="8">
      <w:start w:val="0"/>
      <w:numFmt w:val="bullet"/>
      <w:lvlText w:val="•"/>
      <w:lvlJc w:val="left"/>
      <w:pPr>
        <w:ind w:left="543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8"/>
    </w:pPr>
    <w:rPr>
      <w:rFonts w:ascii="Calibri" w:hAnsi="Calibri" w:eastAsia="Calibri" w:cs="Calibri"/>
      <w:b/>
      <w:bCs/>
      <w:sz w:val="24"/>
      <w:szCs w:val="24"/>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outlineLvl w:val="1"/>
    </w:pPr>
    <w:rPr>
      <w:rFonts w:ascii="Calibri" w:hAnsi="Calibri" w:eastAsia="Calibri" w:cs="Calibri"/>
      <w:b/>
      <w:bCs/>
      <w:sz w:val="32"/>
      <w:szCs w:val="32"/>
      <w:lang w:val="en-US" w:eastAsia="en-US" w:bidi="ar-SA"/>
    </w:rPr>
  </w:style>
  <w:style w:styleId="Title" w:type="paragraph">
    <w:name w:val="Title"/>
    <w:basedOn w:val="Normal"/>
    <w:uiPriority w:val="1"/>
    <w:qFormat/>
    <w:pPr>
      <w:spacing w:before="1"/>
      <w:ind w:left="486" w:right="505"/>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360" w:hanging="360"/>
      <w:jc w:val="both"/>
    </w:pPr>
    <w:rPr>
      <w:rFonts w:ascii="Calibri" w:hAnsi="Calibri" w:eastAsia="Calibri" w:cs="Calibri"/>
      <w:lang w:val="en-US" w:eastAsia="en-US" w:bidi="ar-SA"/>
    </w:rPr>
  </w:style>
  <w:style w:styleId="TableParagraph" w:type="paragraph">
    <w:name w:val="Table Paragraph"/>
    <w:basedOn w:val="Normal"/>
    <w:uiPriority w:val="1"/>
    <w:qFormat/>
    <w:pPr>
      <w:spacing w:before="143"/>
      <w:ind w:left="51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s://www.kevel.com/" TargetMode="External"/><Relationship Id="rId9" Type="http://schemas.openxmlformats.org/officeDocument/2006/relationships/hyperlink" Target="https://www.ntu.edu.sg/dtc" TargetMode="External"/><Relationship Id="rId10" Type="http://schemas.openxmlformats.org/officeDocument/2006/relationships/hyperlink" Target="https://www.akamai.com/" TargetMode="External"/><Relationship Id="rId11" Type="http://schemas.openxmlformats.org/officeDocument/2006/relationships/hyperlink" Target="https://cyber.ee/"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jpeg"/><Relationship Id="rId16" Type="http://schemas.openxmlformats.org/officeDocument/2006/relationships/footer" Target="foot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2025-08-01T02:24:49Z</dcterms:created>
  <dcterms:modified xsi:type="dcterms:W3CDTF">2025-08-01T02:24:49Z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LastSaved">
    <vt:filetime>2025-08-01T00:00:00Z</vt:filetime>
  </property>
  <property fmtid="{D5CDD505-2E9C-101B-9397-08002B2CF9AE}" pid="4" name="MSIP_Label_4aaa7e78-45b1-4890-b8a3-003d1d728a3e_ActionId">
    <vt:lpwstr>613eb0a2-c1db-45ca-8af8-d34ecb9cb749</vt:lpwstr>
  </property>
  <property fmtid="{D5CDD505-2E9C-101B-9397-08002B2CF9AE}" pid="5" name="MSIP_Label_4aaa7e78-45b1-4890-b8a3-003d1d728a3e_ContentBits">
    <vt:lpwstr>0</vt:lpwstr>
  </property>
  <property fmtid="{D5CDD505-2E9C-101B-9397-08002B2CF9AE}" pid="6" name="MSIP_Label_4aaa7e78-45b1-4890-b8a3-003d1d728a3e_Enabled">
    <vt:lpwstr>true</vt:lpwstr>
  </property>
  <property fmtid="{D5CDD505-2E9C-101B-9397-08002B2CF9AE}" pid="7" name="MSIP_Label_4aaa7e78-45b1-4890-b8a3-003d1d728a3e_Method">
    <vt:lpwstr>Privileged</vt:lpwstr>
  </property>
  <property fmtid="{D5CDD505-2E9C-101B-9397-08002B2CF9AE}" pid="8" name="MSIP_Label_4aaa7e78-45b1-4890-b8a3-003d1d728a3e_Name">
    <vt:lpwstr>Non Sensitive</vt:lpwstr>
  </property>
  <property fmtid="{D5CDD505-2E9C-101B-9397-08002B2CF9AE}" pid="9" name="MSIP_Label_4aaa7e78-45b1-4890-b8a3-003d1d728a3e_SetDate">
    <vt:lpwstr>2023-10-11T03:24:04Z</vt:lpwstr>
  </property>
  <property fmtid="{D5CDD505-2E9C-101B-9397-08002B2CF9AE}" pid="10" name="MSIP_Label_4aaa7e78-45b1-4890-b8a3-003d1d728a3e_SiteId">
    <vt:lpwstr>0b11c524-9a1c-4e1b-84cb-6336aefc2243</vt:lpwstr>
  </property>
</Properties>
</file>