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60"/>
        </w:rPr>
      </w:pPr>
    </w:p>
    <w:p>
      <w:pPr>
        <w:pStyle w:val="BodyText"/>
        <w:rPr>
          <w:rFonts w:ascii="Times New Roman"/>
          <w:sz w:val="60"/>
        </w:rPr>
      </w:pPr>
    </w:p>
    <w:p>
      <w:pPr>
        <w:pStyle w:val="BodyText"/>
        <w:rPr>
          <w:rFonts w:ascii="Times New Roman"/>
          <w:sz w:val="60"/>
        </w:rPr>
      </w:pPr>
    </w:p>
    <w:p>
      <w:pPr>
        <w:pStyle w:val="BodyText"/>
        <w:spacing w:before="263"/>
        <w:rPr>
          <w:rFonts w:ascii="Times New Roman"/>
          <w:sz w:val="60"/>
        </w:rPr>
      </w:pPr>
    </w:p>
    <w:p>
      <w:pPr>
        <w:pStyle w:val="Title"/>
        <w:spacing w:line="244" w:lineRule="auto"/>
      </w:pPr>
      <w:r>
        <w:rPr>
          <w:color w:val="9B6BF1"/>
          <w:w w:val="90"/>
        </w:rPr>
        <w:t>COLLABORATION ON </w:t>
      </w:r>
      <w:r>
        <w:rPr>
          <w:color w:val="9B6BF1"/>
          <w:w w:val="90"/>
        </w:rPr>
        <w:t>FIRST PARTY DATA TO ENABLE </w:t>
      </w:r>
      <w:r>
        <w:rPr>
          <w:color w:val="9B6BF1"/>
          <w:spacing w:val="-22"/>
        </w:rPr>
        <w:t>CUSTOMER ACTIVATION</w:t>
      </w:r>
    </w:p>
    <w:p>
      <w:pPr>
        <w:spacing w:line="425" w:lineRule="exact" w:before="0"/>
        <w:ind w:left="80" w:right="0" w:firstLine="0"/>
        <w:jc w:val="center"/>
        <w:rPr>
          <w:rFonts w:ascii="Verdana" w:hAnsi="Verdana"/>
          <w:sz w:val="36"/>
        </w:rPr>
      </w:pPr>
      <w:r>
        <w:rPr>
          <w:rFonts w:ascii="Verdana" w:hAnsi="Verdana"/>
          <w:color w:val="B31166"/>
          <w:w w:val="90"/>
          <w:sz w:val="36"/>
        </w:rPr>
        <w:t>IMDA</w:t>
      </w:r>
      <w:r>
        <w:rPr>
          <w:rFonts w:ascii="Verdana" w:hAnsi="Verdana"/>
          <w:color w:val="B31166"/>
          <w:spacing w:val="-9"/>
          <w:sz w:val="36"/>
        </w:rPr>
        <w:t> </w:t>
      </w:r>
      <w:r>
        <w:rPr>
          <w:rFonts w:ascii="Verdana" w:hAnsi="Verdana"/>
          <w:color w:val="B31166"/>
          <w:w w:val="90"/>
          <w:sz w:val="36"/>
        </w:rPr>
        <w:t>PET</w:t>
      </w:r>
      <w:r>
        <w:rPr>
          <w:rFonts w:ascii="Verdana" w:hAnsi="Verdana"/>
          <w:color w:val="B31166"/>
          <w:spacing w:val="-13"/>
          <w:sz w:val="36"/>
        </w:rPr>
        <w:t> </w:t>
      </w:r>
      <w:r>
        <w:rPr>
          <w:rFonts w:ascii="Verdana" w:hAnsi="Verdana"/>
          <w:color w:val="B31166"/>
          <w:w w:val="90"/>
          <w:sz w:val="36"/>
        </w:rPr>
        <w:t>SANDBOX</w:t>
      </w:r>
      <w:r>
        <w:rPr>
          <w:rFonts w:ascii="Verdana" w:hAnsi="Verdana"/>
          <w:color w:val="B31166"/>
          <w:spacing w:val="-10"/>
          <w:sz w:val="36"/>
        </w:rPr>
        <w:t> </w:t>
      </w:r>
      <w:r>
        <w:rPr>
          <w:rFonts w:ascii="Verdana" w:hAnsi="Verdana"/>
          <w:color w:val="B31166"/>
          <w:w w:val="90"/>
          <w:sz w:val="36"/>
        </w:rPr>
        <w:t>–</w:t>
      </w:r>
      <w:r>
        <w:rPr>
          <w:rFonts w:ascii="Verdana" w:hAnsi="Verdana"/>
          <w:color w:val="B31166"/>
          <w:spacing w:val="-8"/>
          <w:sz w:val="36"/>
        </w:rPr>
        <w:t> </w:t>
      </w:r>
      <w:r>
        <w:rPr>
          <w:rFonts w:ascii="Verdana" w:hAnsi="Verdana"/>
          <w:color w:val="B31166"/>
          <w:w w:val="90"/>
          <w:sz w:val="36"/>
        </w:rPr>
        <w:t>SPH</w:t>
      </w:r>
      <w:r>
        <w:rPr>
          <w:rFonts w:ascii="Verdana" w:hAnsi="Verdana"/>
          <w:color w:val="B31166"/>
          <w:spacing w:val="-12"/>
          <w:sz w:val="36"/>
        </w:rPr>
        <w:t> </w:t>
      </w:r>
      <w:r>
        <w:rPr>
          <w:rFonts w:ascii="Verdana" w:hAnsi="Verdana"/>
          <w:color w:val="B31166"/>
          <w:w w:val="90"/>
          <w:sz w:val="36"/>
        </w:rPr>
        <w:t>MEDIA</w:t>
      </w:r>
      <w:r>
        <w:rPr>
          <w:rFonts w:ascii="Verdana" w:hAnsi="Verdana"/>
          <w:color w:val="B31166"/>
          <w:spacing w:val="-7"/>
          <w:sz w:val="36"/>
        </w:rPr>
        <w:t> </w:t>
      </w:r>
      <w:r>
        <w:rPr>
          <w:rFonts w:ascii="Verdana" w:hAnsi="Verdana"/>
          <w:color w:val="B31166"/>
          <w:w w:val="90"/>
          <w:sz w:val="36"/>
        </w:rPr>
        <w:t>CASE</w:t>
      </w:r>
      <w:r>
        <w:rPr>
          <w:rFonts w:ascii="Verdana" w:hAnsi="Verdana"/>
          <w:color w:val="B31166"/>
          <w:spacing w:val="-10"/>
          <w:sz w:val="36"/>
        </w:rPr>
        <w:t> </w:t>
      </w:r>
      <w:r>
        <w:rPr>
          <w:rFonts w:ascii="Verdana" w:hAnsi="Verdana"/>
          <w:color w:val="B31166"/>
          <w:spacing w:val="-2"/>
          <w:w w:val="90"/>
          <w:sz w:val="36"/>
        </w:rPr>
        <w:t>STUDY</w:t>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108"/>
        <w:rPr>
          <w:rFonts w:ascii="Verdana"/>
          <w:sz w:val="20"/>
        </w:rPr>
      </w:pPr>
      <w:r>
        <w:rPr>
          <w:rFonts w:ascii="Verdana"/>
          <w:sz w:val="20"/>
        </w:rPr>
        <w:drawing>
          <wp:anchor distT="0" distB="0" distL="0" distR="0" allowOverlap="1" layoutInCell="1" locked="0" behindDoc="1" simplePos="0" relativeHeight="487587840">
            <wp:simplePos x="0" y="0"/>
            <wp:positionH relativeFrom="page">
              <wp:posOffset>1235542</wp:posOffset>
            </wp:positionH>
            <wp:positionV relativeFrom="paragraph">
              <wp:posOffset>238167</wp:posOffset>
            </wp:positionV>
            <wp:extent cx="1649226" cy="41776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649226" cy="417766"/>
                    </a:xfrm>
                    <a:prstGeom prst="rect">
                      <a:avLst/>
                    </a:prstGeom>
                  </pic:spPr>
                </pic:pic>
              </a:graphicData>
            </a:graphic>
          </wp:anchor>
        </w:drawing>
      </w:r>
    </w:p>
    <w:p>
      <w:pPr>
        <w:pStyle w:val="BodyText"/>
        <w:spacing w:after="0"/>
        <w:rPr>
          <w:rFonts w:ascii="Verdana"/>
          <w:sz w:val="20"/>
        </w:rPr>
        <w:sectPr>
          <w:type w:val="continuous"/>
          <w:pgSz w:w="11910" w:h="16840"/>
          <w:pgMar w:top="1920" w:bottom="280" w:left="1417" w:right="1417"/>
        </w:sectPr>
      </w:pPr>
    </w:p>
    <w:p>
      <w:pPr>
        <w:spacing w:before="2"/>
        <w:ind w:left="23" w:right="0" w:firstLine="0"/>
        <w:jc w:val="left"/>
        <w:rPr>
          <w:sz w:val="36"/>
        </w:rPr>
      </w:pPr>
      <w:r>
        <w:rPr>
          <w:color w:val="A823A2"/>
          <w:spacing w:val="-2"/>
          <w:sz w:val="36"/>
        </w:rPr>
        <w:t>Contents</w:t>
      </w:r>
    </w:p>
    <w:sdt>
      <w:sdtPr>
        <w:docPartObj>
          <w:docPartGallery w:val="Table of Contents"/>
          <w:docPartUnique/>
        </w:docPartObj>
      </w:sdtPr>
      <w:sdtEndPr/>
      <w:sdtContent>
        <w:p>
          <w:pPr>
            <w:pStyle w:val="TOC1"/>
            <w:tabs>
              <w:tab w:pos="9043" w:val="right" w:leader="dot"/>
            </w:tabs>
            <w:spacing w:before="549"/>
            <w:rPr>
              <w:rFonts w:ascii="Verdana"/>
              <w:b w:val="0"/>
            </w:rPr>
          </w:pPr>
          <w:r>
            <w:fldChar w:fldCharType="begin"/>
          </w:r>
          <w:r>
            <w:instrText>TOC \o "1-1" \h \z \u </w:instrText>
          </w:r>
          <w:r>
            <w:fldChar w:fldCharType="separate"/>
          </w:r>
          <w:hyperlink w:history="true" w:anchor="_bookmark0">
            <w:r>
              <w:rPr/>
              <w:t>Use</w:t>
            </w:r>
            <w:r>
              <w:rPr>
                <w:spacing w:val="-3"/>
              </w:rPr>
              <w:t> </w:t>
            </w:r>
            <w:r>
              <w:rPr/>
              <w:t>Case</w:t>
            </w:r>
            <w:r>
              <w:rPr>
                <w:spacing w:val="-3"/>
              </w:rPr>
              <w:t> </w:t>
            </w:r>
            <w:r>
              <w:rPr>
                <w:spacing w:val="-2"/>
              </w:rPr>
              <w:t>Background</w:t>
            </w:r>
            <w:r>
              <w:rPr/>
              <w:tab/>
            </w:r>
            <w:r>
              <w:rPr>
                <w:rFonts w:ascii="Verdana"/>
                <w:b w:val="0"/>
                <w:spacing w:val="-10"/>
              </w:rPr>
              <w:t>2</w:t>
            </w:r>
          </w:hyperlink>
        </w:p>
        <w:p>
          <w:pPr>
            <w:pStyle w:val="TOC1"/>
            <w:tabs>
              <w:tab w:pos="9043" w:val="right" w:leader="dot"/>
            </w:tabs>
            <w:spacing w:before="153"/>
            <w:rPr>
              <w:rFonts w:ascii="Verdana"/>
              <w:b w:val="0"/>
            </w:rPr>
          </w:pPr>
          <w:hyperlink w:history="true" w:anchor="_bookmark1">
            <w:r>
              <w:rPr/>
              <w:t>Use</w:t>
            </w:r>
            <w:r>
              <w:rPr>
                <w:spacing w:val="-4"/>
              </w:rPr>
              <w:t> </w:t>
            </w:r>
            <w:r>
              <w:rPr/>
              <w:t>Case</w:t>
            </w:r>
            <w:r>
              <w:rPr>
                <w:spacing w:val="-4"/>
              </w:rPr>
              <w:t> </w:t>
            </w:r>
            <w:r>
              <w:rPr>
                <w:spacing w:val="-2"/>
              </w:rPr>
              <w:t>Details</w:t>
            </w:r>
            <w:r>
              <w:rPr/>
              <w:tab/>
            </w:r>
            <w:r>
              <w:rPr>
                <w:rFonts w:ascii="Verdana"/>
                <w:b w:val="0"/>
                <w:spacing w:val="-10"/>
              </w:rPr>
              <w:t>2</w:t>
            </w:r>
          </w:hyperlink>
        </w:p>
        <w:p>
          <w:pPr>
            <w:pStyle w:val="TOC1"/>
            <w:tabs>
              <w:tab w:pos="9043" w:val="right" w:leader="dot"/>
            </w:tabs>
            <w:spacing w:before="152"/>
            <w:rPr>
              <w:rFonts w:ascii="Verdana"/>
              <w:b w:val="0"/>
            </w:rPr>
          </w:pPr>
          <w:hyperlink w:history="true" w:anchor="_bookmark2">
            <w:r>
              <w:rPr/>
              <w:t>Solution</w:t>
            </w:r>
            <w:r>
              <w:rPr>
                <w:spacing w:val="-8"/>
              </w:rPr>
              <w:t> </w:t>
            </w:r>
            <w:r>
              <w:rPr>
                <w:spacing w:val="-2"/>
              </w:rPr>
              <w:t>Architecture</w:t>
            </w:r>
            <w:r>
              <w:rPr/>
              <w:tab/>
            </w:r>
            <w:r>
              <w:rPr>
                <w:rFonts w:ascii="Verdana"/>
                <w:b w:val="0"/>
                <w:spacing w:val="-10"/>
              </w:rPr>
              <w:t>3</w:t>
            </w:r>
          </w:hyperlink>
        </w:p>
        <w:p>
          <w:pPr>
            <w:pStyle w:val="TOC1"/>
            <w:tabs>
              <w:tab w:pos="9043" w:val="right" w:leader="dot"/>
            </w:tabs>
            <w:rPr>
              <w:rFonts w:ascii="Verdana"/>
              <w:b w:val="0"/>
            </w:rPr>
          </w:pPr>
          <w:hyperlink w:history="true" w:anchor="_bookmark3">
            <w:r>
              <w:rPr/>
              <w:t>POC</w:t>
            </w:r>
            <w:r>
              <w:rPr>
                <w:spacing w:val="-6"/>
              </w:rPr>
              <w:t> </w:t>
            </w:r>
            <w:r>
              <w:rPr>
                <w:spacing w:val="-2"/>
              </w:rPr>
              <w:t>Overview</w:t>
            </w:r>
            <w:r>
              <w:rPr/>
              <w:tab/>
            </w:r>
            <w:r>
              <w:rPr>
                <w:rFonts w:ascii="Verdana"/>
                <w:b w:val="0"/>
                <w:spacing w:val="-10"/>
              </w:rPr>
              <w:t>4</w:t>
            </w:r>
          </w:hyperlink>
        </w:p>
        <w:p>
          <w:pPr>
            <w:pStyle w:val="TOC1"/>
            <w:tabs>
              <w:tab w:pos="9043" w:val="right" w:leader="dot"/>
            </w:tabs>
            <w:spacing w:before="153"/>
            <w:rPr>
              <w:rFonts w:ascii="Verdana"/>
              <w:b w:val="0"/>
            </w:rPr>
          </w:pPr>
          <w:hyperlink w:history="true" w:anchor="_bookmark4">
            <w:r>
              <w:rPr/>
              <w:t>Phase</w:t>
            </w:r>
            <w:r>
              <w:rPr>
                <w:spacing w:val="-5"/>
              </w:rPr>
              <w:t> </w:t>
            </w:r>
            <w:r>
              <w:rPr/>
              <w:t>1:</w:t>
            </w:r>
            <w:r>
              <w:rPr>
                <w:spacing w:val="-7"/>
              </w:rPr>
              <w:t> </w:t>
            </w:r>
            <w:r>
              <w:rPr/>
              <w:t>Selection</w:t>
            </w:r>
            <w:r>
              <w:rPr>
                <w:spacing w:val="-3"/>
              </w:rPr>
              <w:t> </w:t>
            </w:r>
            <w:r>
              <w:rPr/>
              <w:t>of</w:t>
            </w:r>
            <w:r>
              <w:rPr>
                <w:spacing w:val="-6"/>
              </w:rPr>
              <w:t> </w:t>
            </w:r>
            <w:r>
              <w:rPr/>
              <w:t>Lookalike</w:t>
            </w:r>
            <w:r>
              <w:rPr>
                <w:spacing w:val="-5"/>
              </w:rPr>
              <w:t> </w:t>
            </w:r>
            <w:r>
              <w:rPr>
                <w:spacing w:val="-2"/>
              </w:rPr>
              <w:t>Audiences</w:t>
            </w:r>
            <w:r>
              <w:rPr/>
              <w:tab/>
            </w:r>
            <w:r>
              <w:rPr>
                <w:rFonts w:ascii="Verdana"/>
                <w:b w:val="0"/>
                <w:spacing w:val="-10"/>
              </w:rPr>
              <w:t>4</w:t>
            </w:r>
          </w:hyperlink>
        </w:p>
        <w:p>
          <w:pPr>
            <w:pStyle w:val="TOC1"/>
            <w:tabs>
              <w:tab w:pos="9043" w:val="right" w:leader="dot"/>
            </w:tabs>
            <w:rPr>
              <w:rFonts w:ascii="Verdana"/>
              <w:b w:val="0"/>
            </w:rPr>
          </w:pPr>
          <w:hyperlink w:history="true" w:anchor="_bookmark5">
            <w:r>
              <w:rPr/>
              <w:t>Phase</w:t>
            </w:r>
            <w:r>
              <w:rPr>
                <w:spacing w:val="-4"/>
              </w:rPr>
              <w:t> </w:t>
            </w:r>
            <w:r>
              <w:rPr/>
              <w:t>2:</w:t>
            </w:r>
            <w:r>
              <w:rPr>
                <w:spacing w:val="-5"/>
              </w:rPr>
              <w:t> </w:t>
            </w:r>
            <w:r>
              <w:rPr/>
              <w:t>Serving</w:t>
            </w:r>
            <w:r>
              <w:rPr>
                <w:spacing w:val="-4"/>
              </w:rPr>
              <w:t> </w:t>
            </w:r>
            <w:r>
              <w:rPr/>
              <w:t>the</w:t>
            </w:r>
            <w:r>
              <w:rPr>
                <w:spacing w:val="-4"/>
              </w:rPr>
              <w:t> </w:t>
            </w:r>
            <w:r>
              <w:rPr>
                <w:spacing w:val="-2"/>
              </w:rPr>
              <w:t>advertisement</w:t>
            </w:r>
            <w:r>
              <w:rPr/>
              <w:tab/>
            </w:r>
            <w:r>
              <w:rPr>
                <w:rFonts w:ascii="Verdana"/>
                <w:b w:val="0"/>
                <w:spacing w:val="-10"/>
              </w:rPr>
              <w:t>5</w:t>
            </w:r>
          </w:hyperlink>
        </w:p>
        <w:p>
          <w:pPr>
            <w:pStyle w:val="TOC1"/>
            <w:tabs>
              <w:tab w:pos="9043" w:val="right" w:leader="dot"/>
            </w:tabs>
            <w:spacing w:before="152"/>
            <w:rPr>
              <w:rFonts w:ascii="Verdana"/>
              <w:b w:val="0"/>
            </w:rPr>
          </w:pPr>
          <w:hyperlink w:history="true" w:anchor="_bookmark8">
            <w:r>
              <w:rPr/>
              <w:t>Regulatory</w:t>
            </w:r>
            <w:r>
              <w:rPr>
                <w:spacing w:val="-10"/>
              </w:rPr>
              <w:t> </w:t>
            </w:r>
            <w:r>
              <w:rPr>
                <w:spacing w:val="-2"/>
              </w:rPr>
              <w:t>Learnings</w:t>
            </w:r>
            <w:r>
              <w:rPr/>
              <w:tab/>
            </w:r>
            <w:r>
              <w:rPr>
                <w:rFonts w:ascii="Verdana"/>
                <w:b w:val="0"/>
                <w:spacing w:val="-10"/>
              </w:rPr>
              <w:t>6</w:t>
            </w:r>
          </w:hyperlink>
        </w:p>
        <w:p>
          <w:pPr>
            <w:pStyle w:val="TOC1"/>
            <w:tabs>
              <w:tab w:pos="9043" w:val="right" w:leader="dot"/>
            </w:tabs>
            <w:spacing w:before="153"/>
            <w:rPr>
              <w:rFonts w:ascii="Verdana"/>
              <w:b w:val="0"/>
            </w:rPr>
          </w:pPr>
          <w:hyperlink w:history="true" w:anchor="_bookmark11">
            <w:r>
              <w:rPr/>
              <w:t>Results</w:t>
            </w:r>
            <w:r>
              <w:rPr>
                <w:spacing w:val="-4"/>
              </w:rPr>
              <w:t> </w:t>
            </w:r>
            <w:r>
              <w:rPr/>
              <w:t>and</w:t>
            </w:r>
            <w:r>
              <w:rPr>
                <w:spacing w:val="-6"/>
              </w:rPr>
              <w:t> </w:t>
            </w:r>
            <w:r>
              <w:rPr/>
              <w:t>Next</w:t>
            </w:r>
            <w:r>
              <w:rPr>
                <w:spacing w:val="-4"/>
              </w:rPr>
              <w:t> Steps</w:t>
            </w:r>
            <w:r>
              <w:rPr/>
              <w:tab/>
            </w:r>
            <w:r>
              <w:rPr>
                <w:rFonts w:ascii="Verdana"/>
                <w:b w:val="0"/>
                <w:spacing w:val="-10"/>
              </w:rPr>
              <w:t>8</w:t>
            </w:r>
          </w:hyperlink>
        </w:p>
        <w:p>
          <w:pPr/>
          <w:r>
            <w:fldChar w:fldCharType="end"/>
          </w:r>
        </w:p>
      </w:sdtContent>
    </w:sdt>
    <w:p>
      <w:pPr>
        <w:spacing w:after="0"/>
        <w:sectPr>
          <w:footerReference w:type="default" r:id="rId6"/>
          <w:pgSz w:w="11910" w:h="16840"/>
          <w:pgMar w:header="0" w:footer="1023" w:top="1420" w:bottom="1220" w:left="1417" w:right="1417"/>
          <w:pgNumType w:start="1"/>
        </w:sectPr>
      </w:pPr>
    </w:p>
    <w:p>
      <w:pPr>
        <w:pStyle w:val="Heading1"/>
        <w:spacing w:before="22"/>
        <w:ind w:left="95"/>
      </w:pPr>
      <w:bookmarkStart w:name="_bookmark0" w:id="1"/>
      <w:bookmarkEnd w:id="1"/>
      <w:r>
        <w:rPr>
          <w:b w:val="0"/>
        </w:rPr>
      </w:r>
      <w:r>
        <w:rPr>
          <w:color w:val="A823A2"/>
        </w:rPr>
        <w:t>Use</w:t>
      </w:r>
      <w:r>
        <w:rPr>
          <w:color w:val="A823A2"/>
          <w:spacing w:val="-9"/>
        </w:rPr>
        <w:t> </w:t>
      </w:r>
      <w:r>
        <w:rPr>
          <w:color w:val="A823A2"/>
        </w:rPr>
        <w:t>Case</w:t>
      </w:r>
      <w:r>
        <w:rPr>
          <w:color w:val="A823A2"/>
          <w:spacing w:val="-8"/>
        </w:rPr>
        <w:t> </w:t>
      </w:r>
      <w:r>
        <w:rPr>
          <w:color w:val="A823A2"/>
          <w:spacing w:val="-2"/>
        </w:rPr>
        <w:t>Background</w:t>
      </w:r>
    </w:p>
    <w:p>
      <w:pPr>
        <w:pStyle w:val="BodyText"/>
        <w:spacing w:before="161"/>
        <w:rPr>
          <w:b/>
          <w:sz w:val="32"/>
        </w:rPr>
      </w:pPr>
    </w:p>
    <w:p>
      <w:pPr>
        <w:pStyle w:val="ListParagraph"/>
        <w:numPr>
          <w:ilvl w:val="0"/>
          <w:numId w:val="1"/>
        </w:numPr>
        <w:tabs>
          <w:tab w:pos="383" w:val="left" w:leader="none"/>
        </w:tabs>
        <w:spacing w:line="278" w:lineRule="auto" w:before="0" w:after="0"/>
        <w:ind w:left="383" w:right="264" w:hanging="360"/>
        <w:jc w:val="left"/>
        <w:rPr>
          <w:sz w:val="24"/>
        </w:rPr>
      </w:pPr>
      <w:r>
        <w:rPr>
          <w:sz w:val="24"/>
        </w:rPr>
        <w:t>To ensure that consumers are served relevant advertisements, data on customer behaviour and activity is essential. 3</w:t>
      </w:r>
      <w:r>
        <w:rPr>
          <w:sz w:val="24"/>
          <w:vertAlign w:val="superscript"/>
        </w:rPr>
        <w:t>rd</w:t>
      </w:r>
      <w:r>
        <w:rPr>
          <w:sz w:val="24"/>
          <w:vertAlign w:val="baseline"/>
        </w:rPr>
        <w:t> party cookies have traditionally performed this role, enabling </w:t>
      </w:r>
      <w:r>
        <w:rPr>
          <w:b/>
          <w:sz w:val="24"/>
          <w:vertAlign w:val="baseline"/>
        </w:rPr>
        <w:t>advertisers to track and link the</w:t>
      </w:r>
      <w:r>
        <w:rPr>
          <w:b/>
          <w:spacing w:val="-1"/>
          <w:sz w:val="24"/>
          <w:vertAlign w:val="baseline"/>
        </w:rPr>
        <w:t> </w:t>
      </w:r>
      <w:r>
        <w:rPr>
          <w:b/>
          <w:sz w:val="24"/>
          <w:vertAlign w:val="baseline"/>
        </w:rPr>
        <w:t>behaviour of users across websites </w:t>
      </w:r>
      <w:r>
        <w:rPr>
          <w:sz w:val="24"/>
          <w:vertAlign w:val="baseline"/>
        </w:rPr>
        <w:t>so that</w:t>
      </w:r>
      <w:r>
        <w:rPr>
          <w:spacing w:val="-2"/>
          <w:sz w:val="24"/>
          <w:vertAlign w:val="baseline"/>
        </w:rPr>
        <w:t> </w:t>
      </w:r>
      <w:r>
        <w:rPr>
          <w:sz w:val="24"/>
          <w:vertAlign w:val="baseline"/>
        </w:rPr>
        <w:t>they</w:t>
      </w:r>
      <w:r>
        <w:rPr>
          <w:spacing w:val="-5"/>
          <w:sz w:val="24"/>
          <w:vertAlign w:val="baseline"/>
        </w:rPr>
        <w:t> </w:t>
      </w:r>
      <w:r>
        <w:rPr>
          <w:sz w:val="24"/>
          <w:vertAlign w:val="baseline"/>
        </w:rPr>
        <w:t>understand</w:t>
      </w:r>
      <w:r>
        <w:rPr>
          <w:spacing w:val="-4"/>
          <w:sz w:val="24"/>
          <w:vertAlign w:val="baseline"/>
        </w:rPr>
        <w:t> </w:t>
      </w:r>
      <w:r>
        <w:rPr>
          <w:sz w:val="24"/>
          <w:vertAlign w:val="baseline"/>
        </w:rPr>
        <w:t>the</w:t>
      </w:r>
      <w:r>
        <w:rPr>
          <w:spacing w:val="-5"/>
          <w:sz w:val="24"/>
          <w:vertAlign w:val="baseline"/>
        </w:rPr>
        <w:t> </w:t>
      </w:r>
      <w:r>
        <w:rPr>
          <w:sz w:val="24"/>
          <w:vertAlign w:val="baseline"/>
        </w:rPr>
        <w:t>profile</w:t>
      </w:r>
      <w:r>
        <w:rPr>
          <w:spacing w:val="-4"/>
          <w:sz w:val="24"/>
          <w:vertAlign w:val="baseline"/>
        </w:rPr>
        <w:t> </w:t>
      </w:r>
      <w:r>
        <w:rPr>
          <w:sz w:val="24"/>
          <w:vertAlign w:val="baseline"/>
        </w:rPr>
        <w:t>of</w:t>
      </w:r>
      <w:r>
        <w:rPr>
          <w:spacing w:val="-4"/>
          <w:sz w:val="24"/>
          <w:vertAlign w:val="baseline"/>
        </w:rPr>
        <w:t> </w:t>
      </w:r>
      <w:r>
        <w:rPr>
          <w:sz w:val="24"/>
          <w:vertAlign w:val="baseline"/>
        </w:rPr>
        <w:t>customers</w:t>
      </w:r>
      <w:r>
        <w:rPr>
          <w:spacing w:val="-5"/>
          <w:sz w:val="24"/>
          <w:vertAlign w:val="baseline"/>
        </w:rPr>
        <w:t> </w:t>
      </w:r>
      <w:r>
        <w:rPr>
          <w:sz w:val="24"/>
          <w:vertAlign w:val="baseline"/>
        </w:rPr>
        <w:t>they</w:t>
      </w:r>
      <w:r>
        <w:rPr>
          <w:spacing w:val="-3"/>
          <w:sz w:val="24"/>
          <w:vertAlign w:val="baseline"/>
        </w:rPr>
        <w:t> </w:t>
      </w:r>
      <w:r>
        <w:rPr>
          <w:sz w:val="24"/>
          <w:vertAlign w:val="baseline"/>
        </w:rPr>
        <w:t>serve</w:t>
      </w:r>
      <w:r>
        <w:rPr>
          <w:spacing w:val="-2"/>
          <w:sz w:val="24"/>
          <w:vertAlign w:val="baseline"/>
        </w:rPr>
        <w:t> </w:t>
      </w:r>
      <w:r>
        <w:rPr>
          <w:sz w:val="24"/>
          <w:vertAlign w:val="baseline"/>
        </w:rPr>
        <w:t>advertisements</w:t>
      </w:r>
      <w:r>
        <w:rPr>
          <w:spacing w:val="-3"/>
          <w:sz w:val="24"/>
          <w:vertAlign w:val="baseline"/>
        </w:rPr>
        <w:t> </w:t>
      </w:r>
      <w:r>
        <w:rPr>
          <w:sz w:val="24"/>
          <w:vertAlign w:val="baseline"/>
        </w:rPr>
        <w:t>to. However, growing global privacy concerns have led to the need to find alternatives to 3</w:t>
      </w:r>
      <w:r>
        <w:rPr>
          <w:sz w:val="24"/>
          <w:vertAlign w:val="superscript"/>
        </w:rPr>
        <w:t>rd</w:t>
      </w:r>
      <w:r>
        <w:rPr>
          <w:sz w:val="24"/>
          <w:vertAlign w:val="baseline"/>
        </w:rPr>
        <w:t> party cookies for audience analytics and advertising.</w:t>
      </w:r>
    </w:p>
    <w:p>
      <w:pPr>
        <w:pStyle w:val="BodyText"/>
        <w:spacing w:before="42"/>
      </w:pPr>
    </w:p>
    <w:p>
      <w:pPr>
        <w:pStyle w:val="ListParagraph"/>
        <w:numPr>
          <w:ilvl w:val="0"/>
          <w:numId w:val="1"/>
        </w:numPr>
        <w:tabs>
          <w:tab w:pos="383" w:val="left" w:leader="none"/>
        </w:tabs>
        <w:spacing w:line="278" w:lineRule="auto" w:before="0" w:after="0"/>
        <w:ind w:left="383" w:right="206" w:hanging="360"/>
        <w:jc w:val="left"/>
        <w:rPr>
          <w:sz w:val="24"/>
        </w:rPr>
      </w:pPr>
      <w:r>
        <w:rPr>
          <w:sz w:val="24"/>
        </w:rPr>
        <w:t>As</w:t>
      </w:r>
      <w:r>
        <w:rPr>
          <w:spacing w:val="-2"/>
          <w:sz w:val="24"/>
        </w:rPr>
        <w:t> </w:t>
      </w:r>
      <w:r>
        <w:rPr>
          <w:sz w:val="24"/>
        </w:rPr>
        <w:t>an</w:t>
      </w:r>
      <w:r>
        <w:rPr>
          <w:spacing w:val="-1"/>
          <w:sz w:val="24"/>
        </w:rPr>
        <w:t> </w:t>
      </w:r>
      <w:r>
        <w:rPr>
          <w:sz w:val="24"/>
        </w:rPr>
        <w:t>alternative</w:t>
      </w:r>
      <w:r>
        <w:rPr>
          <w:spacing w:val="-1"/>
          <w:sz w:val="24"/>
        </w:rPr>
        <w:t> </w:t>
      </w:r>
      <w:r>
        <w:rPr>
          <w:sz w:val="24"/>
        </w:rPr>
        <w:t>way</w:t>
      </w:r>
      <w:r>
        <w:rPr>
          <w:spacing w:val="-2"/>
          <w:sz w:val="24"/>
        </w:rPr>
        <w:t> </w:t>
      </w:r>
      <w:r>
        <w:rPr>
          <w:sz w:val="24"/>
        </w:rPr>
        <w:t>to</w:t>
      </w:r>
      <w:r>
        <w:rPr>
          <w:spacing w:val="-6"/>
          <w:sz w:val="24"/>
        </w:rPr>
        <w:t> </w:t>
      </w:r>
      <w:r>
        <w:rPr>
          <w:sz w:val="24"/>
        </w:rPr>
        <w:t>understand</w:t>
      </w:r>
      <w:r>
        <w:rPr>
          <w:spacing w:val="-3"/>
          <w:sz w:val="24"/>
        </w:rPr>
        <w:t> </w:t>
      </w:r>
      <w:r>
        <w:rPr>
          <w:sz w:val="24"/>
        </w:rPr>
        <w:t>consumer</w:t>
      </w:r>
      <w:r>
        <w:rPr>
          <w:spacing w:val="-1"/>
          <w:sz w:val="24"/>
        </w:rPr>
        <w:t> </w:t>
      </w:r>
      <w:r>
        <w:rPr>
          <w:sz w:val="24"/>
        </w:rPr>
        <w:t>activity</w:t>
      </w:r>
      <w:r>
        <w:rPr>
          <w:spacing w:val="-2"/>
          <w:sz w:val="24"/>
        </w:rPr>
        <w:t> </w:t>
      </w:r>
      <w:r>
        <w:rPr>
          <w:sz w:val="24"/>
        </w:rPr>
        <w:t>and</w:t>
      </w:r>
      <w:r>
        <w:rPr>
          <w:spacing w:val="-3"/>
          <w:sz w:val="24"/>
        </w:rPr>
        <w:t> </w:t>
      </w:r>
      <w:r>
        <w:rPr>
          <w:sz w:val="24"/>
        </w:rPr>
        <w:t>behaviour</w:t>
      </w:r>
      <w:r>
        <w:rPr>
          <w:spacing w:val="-4"/>
          <w:sz w:val="24"/>
        </w:rPr>
        <w:t> </w:t>
      </w:r>
      <w:r>
        <w:rPr>
          <w:sz w:val="24"/>
        </w:rPr>
        <w:t>without</w:t>
      </w:r>
      <w:r>
        <w:rPr>
          <w:spacing w:val="-3"/>
          <w:sz w:val="24"/>
        </w:rPr>
        <w:t> </w:t>
      </w:r>
      <w:r>
        <w:rPr>
          <w:sz w:val="24"/>
        </w:rPr>
        <w:t>using</w:t>
      </w:r>
      <w:r>
        <w:rPr>
          <w:spacing w:val="-4"/>
          <w:sz w:val="24"/>
        </w:rPr>
        <w:t> </w:t>
      </w:r>
      <w:r>
        <w:rPr>
          <w:sz w:val="24"/>
        </w:rPr>
        <w:t>3</w:t>
      </w:r>
      <w:r>
        <w:rPr>
          <w:sz w:val="24"/>
          <w:vertAlign w:val="superscript"/>
        </w:rPr>
        <w:t>rd</w:t>
      </w:r>
      <w:r>
        <w:rPr>
          <w:sz w:val="24"/>
          <w:vertAlign w:val="baseline"/>
        </w:rPr>
        <w:t> party cookies, publishers and advertisers need a mechanism or tool that enables them to</w:t>
      </w:r>
      <w:r>
        <w:rPr>
          <w:spacing w:val="-1"/>
          <w:sz w:val="24"/>
          <w:vertAlign w:val="baseline"/>
        </w:rPr>
        <w:t> </w:t>
      </w:r>
      <w:r>
        <w:rPr>
          <w:sz w:val="24"/>
          <w:vertAlign w:val="baseline"/>
        </w:rPr>
        <w:t>learn</w:t>
      </w:r>
      <w:r>
        <w:rPr>
          <w:spacing w:val="-3"/>
          <w:sz w:val="24"/>
          <w:vertAlign w:val="baseline"/>
        </w:rPr>
        <w:t> </w:t>
      </w:r>
      <w:r>
        <w:rPr>
          <w:sz w:val="24"/>
          <w:vertAlign w:val="baseline"/>
        </w:rPr>
        <w:t>more</w:t>
      </w:r>
      <w:r>
        <w:rPr>
          <w:spacing w:val="-3"/>
          <w:sz w:val="24"/>
          <w:vertAlign w:val="baseline"/>
        </w:rPr>
        <w:t> </w:t>
      </w:r>
      <w:r>
        <w:rPr>
          <w:sz w:val="24"/>
          <w:vertAlign w:val="baseline"/>
        </w:rPr>
        <w:t>about</w:t>
      </w:r>
      <w:r>
        <w:rPr>
          <w:spacing w:val="-3"/>
          <w:sz w:val="24"/>
          <w:vertAlign w:val="baseline"/>
        </w:rPr>
        <w:t> </w:t>
      </w:r>
      <w:r>
        <w:rPr>
          <w:sz w:val="24"/>
          <w:vertAlign w:val="baseline"/>
        </w:rPr>
        <w:t>their</w:t>
      </w:r>
      <w:r>
        <w:rPr>
          <w:spacing w:val="-1"/>
          <w:sz w:val="24"/>
          <w:vertAlign w:val="baseline"/>
        </w:rPr>
        <w:t> </w:t>
      </w:r>
      <w:r>
        <w:rPr>
          <w:sz w:val="24"/>
          <w:vertAlign w:val="baseline"/>
        </w:rPr>
        <w:t>consumers</w:t>
      </w:r>
      <w:r>
        <w:rPr>
          <w:spacing w:val="-4"/>
          <w:sz w:val="24"/>
          <w:vertAlign w:val="baseline"/>
        </w:rPr>
        <w:t> </w:t>
      </w:r>
      <w:r>
        <w:rPr>
          <w:sz w:val="24"/>
          <w:vertAlign w:val="baseline"/>
        </w:rPr>
        <w:t>while</w:t>
      </w:r>
      <w:r>
        <w:rPr>
          <w:spacing w:val="-4"/>
          <w:sz w:val="24"/>
          <w:vertAlign w:val="baseline"/>
        </w:rPr>
        <w:t> </w:t>
      </w:r>
      <w:r>
        <w:rPr>
          <w:sz w:val="24"/>
          <w:vertAlign w:val="baseline"/>
        </w:rPr>
        <w:t>preserving</w:t>
      </w:r>
      <w:r>
        <w:rPr>
          <w:spacing w:val="-2"/>
          <w:sz w:val="24"/>
          <w:vertAlign w:val="baseline"/>
        </w:rPr>
        <w:t> </w:t>
      </w:r>
      <w:r>
        <w:rPr>
          <w:sz w:val="24"/>
          <w:vertAlign w:val="baseline"/>
        </w:rPr>
        <w:t>the</w:t>
      </w:r>
      <w:r>
        <w:rPr>
          <w:spacing w:val="-3"/>
          <w:sz w:val="24"/>
          <w:vertAlign w:val="baseline"/>
        </w:rPr>
        <w:t> </w:t>
      </w:r>
      <w:r>
        <w:rPr>
          <w:sz w:val="24"/>
          <w:vertAlign w:val="baseline"/>
        </w:rPr>
        <w:t>privacy</w:t>
      </w:r>
      <w:r>
        <w:rPr>
          <w:spacing w:val="-2"/>
          <w:sz w:val="24"/>
          <w:vertAlign w:val="baseline"/>
        </w:rPr>
        <w:t> </w:t>
      </w:r>
      <w:r>
        <w:rPr>
          <w:sz w:val="24"/>
          <w:vertAlign w:val="baseline"/>
        </w:rPr>
        <w:t>of</w:t>
      </w:r>
      <w:r>
        <w:rPr>
          <w:spacing w:val="-1"/>
          <w:sz w:val="24"/>
          <w:vertAlign w:val="baseline"/>
        </w:rPr>
        <w:t> </w:t>
      </w:r>
      <w:r>
        <w:rPr>
          <w:sz w:val="24"/>
          <w:vertAlign w:val="baseline"/>
        </w:rPr>
        <w:t>the</w:t>
      </w:r>
      <w:r>
        <w:rPr>
          <w:spacing w:val="-1"/>
          <w:sz w:val="24"/>
          <w:vertAlign w:val="baseline"/>
        </w:rPr>
        <w:t> </w:t>
      </w:r>
      <w:r>
        <w:rPr>
          <w:sz w:val="24"/>
          <w:vertAlign w:val="baseline"/>
        </w:rPr>
        <w:t>consumer,</w:t>
      </w:r>
      <w:r>
        <w:rPr>
          <w:spacing w:val="-1"/>
          <w:sz w:val="24"/>
          <w:vertAlign w:val="baseline"/>
        </w:rPr>
        <w:t> </w:t>
      </w:r>
      <w:r>
        <w:rPr>
          <w:sz w:val="24"/>
          <w:vertAlign w:val="baseline"/>
        </w:rPr>
        <w:t>i.e. not</w:t>
      </w:r>
      <w:r>
        <w:rPr>
          <w:spacing w:val="-1"/>
          <w:sz w:val="24"/>
          <w:vertAlign w:val="baseline"/>
        </w:rPr>
        <w:t> </w:t>
      </w:r>
      <w:r>
        <w:rPr>
          <w:sz w:val="24"/>
          <w:vertAlign w:val="baseline"/>
        </w:rPr>
        <w:t>being</w:t>
      </w:r>
      <w:r>
        <w:rPr>
          <w:spacing w:val="-1"/>
          <w:sz w:val="24"/>
          <w:vertAlign w:val="baseline"/>
        </w:rPr>
        <w:t> </w:t>
      </w:r>
      <w:r>
        <w:rPr>
          <w:sz w:val="24"/>
          <w:vertAlign w:val="baseline"/>
        </w:rPr>
        <w:t>able</w:t>
      </w:r>
      <w:r>
        <w:rPr>
          <w:spacing w:val="-2"/>
          <w:sz w:val="24"/>
          <w:vertAlign w:val="baseline"/>
        </w:rPr>
        <w:t> </w:t>
      </w:r>
      <w:r>
        <w:rPr>
          <w:sz w:val="24"/>
          <w:vertAlign w:val="baseline"/>
        </w:rPr>
        <w:t>to</w:t>
      </w:r>
      <w:r>
        <w:rPr>
          <w:spacing w:val="-3"/>
          <w:sz w:val="24"/>
          <w:vertAlign w:val="baseline"/>
        </w:rPr>
        <w:t> </w:t>
      </w:r>
      <w:r>
        <w:rPr>
          <w:sz w:val="24"/>
          <w:vertAlign w:val="baseline"/>
        </w:rPr>
        <w:t>re-identify</w:t>
      </w:r>
      <w:r>
        <w:rPr>
          <w:spacing w:val="-1"/>
          <w:sz w:val="24"/>
          <w:vertAlign w:val="baseline"/>
        </w:rPr>
        <w:t> </w:t>
      </w:r>
      <w:r>
        <w:rPr>
          <w:sz w:val="24"/>
          <w:vertAlign w:val="baseline"/>
        </w:rPr>
        <w:t>or discern</w:t>
      </w:r>
      <w:r>
        <w:rPr>
          <w:spacing w:val="-2"/>
          <w:sz w:val="24"/>
          <w:vertAlign w:val="baseline"/>
        </w:rPr>
        <w:t> </w:t>
      </w:r>
      <w:r>
        <w:rPr>
          <w:sz w:val="24"/>
          <w:vertAlign w:val="baseline"/>
        </w:rPr>
        <w:t>who</w:t>
      </w:r>
      <w:r>
        <w:rPr>
          <w:spacing w:val="-3"/>
          <w:sz w:val="24"/>
          <w:vertAlign w:val="baseline"/>
        </w:rPr>
        <w:t> </w:t>
      </w:r>
      <w:r>
        <w:rPr>
          <w:sz w:val="24"/>
          <w:vertAlign w:val="baseline"/>
        </w:rPr>
        <w:t>the</w:t>
      </w:r>
      <w:r>
        <w:rPr>
          <w:spacing w:val="-2"/>
          <w:sz w:val="24"/>
          <w:vertAlign w:val="baseline"/>
        </w:rPr>
        <w:t> </w:t>
      </w:r>
      <w:r>
        <w:rPr>
          <w:sz w:val="24"/>
          <w:vertAlign w:val="baseline"/>
        </w:rPr>
        <w:t>individual</w:t>
      </w:r>
      <w:r>
        <w:rPr>
          <w:spacing w:val="-3"/>
          <w:sz w:val="24"/>
          <w:vertAlign w:val="baseline"/>
        </w:rPr>
        <w:t> </w:t>
      </w:r>
      <w:r>
        <w:rPr>
          <w:sz w:val="24"/>
          <w:vertAlign w:val="baseline"/>
        </w:rPr>
        <w:t>corresponding</w:t>
      </w:r>
      <w:r>
        <w:rPr>
          <w:spacing w:val="-3"/>
          <w:sz w:val="24"/>
          <w:vertAlign w:val="baseline"/>
        </w:rPr>
        <w:t> </w:t>
      </w:r>
      <w:r>
        <w:rPr>
          <w:sz w:val="24"/>
          <w:vertAlign w:val="baseline"/>
        </w:rPr>
        <w:t>to a</w:t>
      </w:r>
      <w:r>
        <w:rPr>
          <w:spacing w:val="-3"/>
          <w:sz w:val="24"/>
          <w:vertAlign w:val="baseline"/>
        </w:rPr>
        <w:t> </w:t>
      </w:r>
      <w:r>
        <w:rPr>
          <w:sz w:val="24"/>
          <w:vertAlign w:val="baseline"/>
        </w:rPr>
        <w:t>user may </w:t>
      </w:r>
      <w:r>
        <w:rPr>
          <w:spacing w:val="-4"/>
          <w:sz w:val="24"/>
          <w:vertAlign w:val="baseline"/>
        </w:rPr>
        <w:t>be.</w:t>
      </w:r>
    </w:p>
    <w:p>
      <w:pPr>
        <w:pStyle w:val="BodyText"/>
        <w:spacing w:before="58"/>
      </w:pPr>
    </w:p>
    <w:p>
      <w:pPr>
        <w:pStyle w:val="ListParagraph"/>
        <w:numPr>
          <w:ilvl w:val="0"/>
          <w:numId w:val="1"/>
        </w:numPr>
        <w:tabs>
          <w:tab w:pos="383" w:val="left" w:leader="none"/>
        </w:tabs>
        <w:spacing w:line="278" w:lineRule="auto" w:before="0" w:after="0"/>
        <w:ind w:left="383" w:right="80" w:hanging="360"/>
        <w:jc w:val="left"/>
        <w:rPr>
          <w:sz w:val="24"/>
        </w:rPr>
      </w:pPr>
      <w:r>
        <w:rPr>
          <w:sz w:val="24"/>
        </w:rPr>
        <w:t>In</w:t>
      </w:r>
      <w:r>
        <w:rPr>
          <w:spacing w:val="-2"/>
          <w:sz w:val="24"/>
        </w:rPr>
        <w:t> </w:t>
      </w:r>
      <w:r>
        <w:rPr>
          <w:sz w:val="24"/>
        </w:rPr>
        <w:t>this</w:t>
      </w:r>
      <w:r>
        <w:rPr>
          <w:spacing w:val="-3"/>
          <w:sz w:val="24"/>
        </w:rPr>
        <w:t> </w:t>
      </w:r>
      <w:r>
        <w:rPr>
          <w:sz w:val="24"/>
        </w:rPr>
        <w:t>context,</w:t>
      </w:r>
      <w:r>
        <w:rPr>
          <w:spacing w:val="-5"/>
          <w:sz w:val="24"/>
        </w:rPr>
        <w:t> </w:t>
      </w:r>
      <w:r>
        <w:rPr>
          <w:sz w:val="24"/>
        </w:rPr>
        <w:t>SPH</w:t>
      </w:r>
      <w:r>
        <w:rPr>
          <w:spacing w:val="-6"/>
          <w:sz w:val="24"/>
        </w:rPr>
        <w:t> </w:t>
      </w:r>
      <w:r>
        <w:rPr>
          <w:sz w:val="24"/>
        </w:rPr>
        <w:t>Media</w:t>
      </w:r>
      <w:r>
        <w:rPr>
          <w:spacing w:val="-3"/>
          <w:sz w:val="24"/>
        </w:rPr>
        <w:t> </w:t>
      </w:r>
      <w:r>
        <w:rPr>
          <w:sz w:val="24"/>
        </w:rPr>
        <w:t>is</w:t>
      </w:r>
      <w:r>
        <w:rPr>
          <w:spacing w:val="-3"/>
          <w:sz w:val="24"/>
        </w:rPr>
        <w:t> </w:t>
      </w:r>
      <w:r>
        <w:rPr>
          <w:sz w:val="24"/>
        </w:rPr>
        <w:t>exploring</w:t>
      </w:r>
      <w:r>
        <w:rPr>
          <w:spacing w:val="-5"/>
          <w:sz w:val="24"/>
        </w:rPr>
        <w:t> </w:t>
      </w:r>
      <w:r>
        <w:rPr>
          <w:sz w:val="24"/>
        </w:rPr>
        <w:t>the</w:t>
      </w:r>
      <w:r>
        <w:rPr>
          <w:spacing w:val="-4"/>
          <w:sz w:val="24"/>
        </w:rPr>
        <w:t> </w:t>
      </w:r>
      <w:r>
        <w:rPr>
          <w:sz w:val="24"/>
        </w:rPr>
        <w:t>use</w:t>
      </w:r>
      <w:r>
        <w:rPr>
          <w:spacing w:val="-2"/>
          <w:sz w:val="24"/>
        </w:rPr>
        <w:t> </w:t>
      </w:r>
      <w:r>
        <w:rPr>
          <w:sz w:val="24"/>
        </w:rPr>
        <w:t>of</w:t>
      </w:r>
      <w:r>
        <w:rPr>
          <w:spacing w:val="-4"/>
          <w:sz w:val="24"/>
        </w:rPr>
        <w:t> </w:t>
      </w:r>
      <w:r>
        <w:rPr>
          <w:sz w:val="24"/>
        </w:rPr>
        <w:t>Privacy</w:t>
      </w:r>
      <w:r>
        <w:rPr>
          <w:spacing w:val="-3"/>
          <w:sz w:val="24"/>
        </w:rPr>
        <w:t> </w:t>
      </w:r>
      <w:r>
        <w:rPr>
          <w:sz w:val="24"/>
        </w:rPr>
        <w:t>Enhancing</w:t>
      </w:r>
      <w:r>
        <w:rPr>
          <w:spacing w:val="-5"/>
          <w:sz w:val="24"/>
        </w:rPr>
        <w:t> </w:t>
      </w:r>
      <w:r>
        <w:rPr>
          <w:sz w:val="24"/>
        </w:rPr>
        <w:t>Technologies</w:t>
      </w:r>
      <w:r>
        <w:rPr>
          <w:spacing w:val="-3"/>
          <w:sz w:val="24"/>
        </w:rPr>
        <w:t> </w:t>
      </w:r>
      <w:r>
        <w:rPr>
          <w:sz w:val="24"/>
        </w:rPr>
        <w:t>(PETs), particularly the use of Trusted Execution Environments (TEEs). TEEs would allow advertising partners to serve relevant and targeted advertisements to potential customers, without collecting or learning any personal identifiable information about </w:t>
      </w:r>
      <w:r>
        <w:rPr>
          <w:spacing w:val="-2"/>
          <w:sz w:val="24"/>
        </w:rPr>
        <w:t>them.</w:t>
      </w:r>
    </w:p>
    <w:p>
      <w:pPr>
        <w:pStyle w:val="BodyText"/>
        <w:spacing w:before="55"/>
      </w:pPr>
    </w:p>
    <w:p>
      <w:pPr>
        <w:pStyle w:val="ListParagraph"/>
        <w:numPr>
          <w:ilvl w:val="0"/>
          <w:numId w:val="1"/>
        </w:numPr>
        <w:tabs>
          <w:tab w:pos="383" w:val="left" w:leader="none"/>
        </w:tabs>
        <w:spacing w:line="278" w:lineRule="auto" w:before="0" w:after="0"/>
        <w:ind w:left="383" w:right="245" w:hanging="360"/>
        <w:jc w:val="left"/>
        <w:rPr>
          <w:sz w:val="24"/>
        </w:rPr>
      </w:pPr>
      <w:r>
        <w:rPr>
          <w:sz w:val="24"/>
        </w:rPr>
        <w:t>The</w:t>
      </w:r>
      <w:r>
        <w:rPr>
          <w:spacing w:val="-4"/>
          <w:sz w:val="24"/>
        </w:rPr>
        <w:t> </w:t>
      </w:r>
      <w:r>
        <w:rPr>
          <w:sz w:val="24"/>
        </w:rPr>
        <w:t>effectiveness</w:t>
      </w:r>
      <w:r>
        <w:rPr>
          <w:spacing w:val="-3"/>
          <w:sz w:val="24"/>
        </w:rPr>
        <w:t> </w:t>
      </w:r>
      <w:r>
        <w:rPr>
          <w:sz w:val="24"/>
        </w:rPr>
        <w:t>of</w:t>
      </w:r>
      <w:r>
        <w:rPr>
          <w:spacing w:val="-4"/>
          <w:sz w:val="24"/>
        </w:rPr>
        <w:t> </w:t>
      </w:r>
      <w:r>
        <w:rPr>
          <w:sz w:val="24"/>
        </w:rPr>
        <w:t>the</w:t>
      </w:r>
      <w:r>
        <w:rPr>
          <w:spacing w:val="-7"/>
          <w:sz w:val="24"/>
        </w:rPr>
        <w:t> </w:t>
      </w:r>
      <w:r>
        <w:rPr>
          <w:sz w:val="24"/>
        </w:rPr>
        <w:t>TEE</w:t>
      </w:r>
      <w:r>
        <w:rPr>
          <w:spacing w:val="-2"/>
          <w:sz w:val="24"/>
        </w:rPr>
        <w:t> </w:t>
      </w:r>
      <w:r>
        <w:rPr>
          <w:sz w:val="24"/>
        </w:rPr>
        <w:t>in</w:t>
      </w:r>
      <w:r>
        <w:rPr>
          <w:spacing w:val="-4"/>
          <w:sz w:val="24"/>
        </w:rPr>
        <w:t> </w:t>
      </w:r>
      <w:r>
        <w:rPr>
          <w:sz w:val="24"/>
        </w:rPr>
        <w:t>balancing</w:t>
      </w:r>
      <w:r>
        <w:rPr>
          <w:spacing w:val="-5"/>
          <w:sz w:val="24"/>
        </w:rPr>
        <w:t> </w:t>
      </w:r>
      <w:r>
        <w:rPr>
          <w:sz w:val="24"/>
        </w:rPr>
        <w:t>privacy</w:t>
      </w:r>
      <w:r>
        <w:rPr>
          <w:spacing w:val="-6"/>
          <w:sz w:val="24"/>
        </w:rPr>
        <w:t> </w:t>
      </w:r>
      <w:r>
        <w:rPr>
          <w:sz w:val="24"/>
        </w:rPr>
        <w:t>with</w:t>
      </w:r>
      <w:r>
        <w:rPr>
          <w:spacing w:val="-2"/>
          <w:sz w:val="24"/>
        </w:rPr>
        <w:t> </w:t>
      </w:r>
      <w:r>
        <w:rPr>
          <w:sz w:val="24"/>
        </w:rPr>
        <w:t>utility could</w:t>
      </w:r>
      <w:r>
        <w:rPr>
          <w:spacing w:val="-2"/>
          <w:sz w:val="24"/>
        </w:rPr>
        <w:t> </w:t>
      </w:r>
      <w:r>
        <w:rPr>
          <w:sz w:val="24"/>
        </w:rPr>
        <w:t>create</w:t>
      </w:r>
      <w:r>
        <w:rPr>
          <w:spacing w:val="-4"/>
          <w:sz w:val="24"/>
        </w:rPr>
        <w:t> </w:t>
      </w:r>
      <w:r>
        <w:rPr>
          <w:sz w:val="24"/>
        </w:rPr>
        <w:t>new</w:t>
      </w:r>
      <w:r>
        <w:rPr>
          <w:spacing w:val="-3"/>
          <w:sz w:val="24"/>
        </w:rPr>
        <w:t> </w:t>
      </w:r>
      <w:r>
        <w:rPr>
          <w:sz w:val="24"/>
        </w:rPr>
        <w:t>business value for both advertising partners as well as platform owners like SPH Media.</w:t>
      </w:r>
    </w:p>
    <w:p>
      <w:pPr>
        <w:pStyle w:val="BodyText"/>
        <w:spacing w:before="67"/>
      </w:pPr>
    </w:p>
    <w:p>
      <w:pPr>
        <w:pStyle w:val="Heading1"/>
      </w:pPr>
      <w:bookmarkStart w:name="_bookmark1" w:id="2"/>
      <w:bookmarkEnd w:id="2"/>
      <w:r>
        <w:rPr>
          <w:b w:val="0"/>
        </w:rPr>
      </w:r>
      <w:r>
        <w:rPr>
          <w:color w:val="A823A2"/>
        </w:rPr>
        <w:t>Use</w:t>
      </w:r>
      <w:r>
        <w:rPr>
          <w:color w:val="A823A2"/>
          <w:spacing w:val="-10"/>
        </w:rPr>
        <w:t> </w:t>
      </w:r>
      <w:r>
        <w:rPr>
          <w:color w:val="A823A2"/>
        </w:rPr>
        <w:t>Case</w:t>
      </w:r>
      <w:r>
        <w:rPr>
          <w:color w:val="A823A2"/>
          <w:spacing w:val="-9"/>
        </w:rPr>
        <w:t> </w:t>
      </w:r>
      <w:r>
        <w:rPr>
          <w:color w:val="A823A2"/>
          <w:spacing w:val="-2"/>
        </w:rPr>
        <w:t>Details</w:t>
      </w:r>
    </w:p>
    <w:p>
      <w:pPr>
        <w:pStyle w:val="BodyText"/>
        <w:spacing w:before="159"/>
        <w:rPr>
          <w:b/>
          <w:sz w:val="32"/>
        </w:rPr>
      </w:pPr>
    </w:p>
    <w:p>
      <w:pPr>
        <w:pStyle w:val="ListParagraph"/>
        <w:numPr>
          <w:ilvl w:val="0"/>
          <w:numId w:val="1"/>
        </w:numPr>
        <w:tabs>
          <w:tab w:pos="382" w:val="left" w:leader="none"/>
        </w:tabs>
        <w:spacing w:line="240" w:lineRule="auto" w:before="0" w:after="0"/>
        <w:ind w:left="382" w:right="0" w:hanging="359"/>
        <w:jc w:val="left"/>
        <w:rPr>
          <w:sz w:val="24"/>
        </w:rPr>
      </w:pPr>
      <w:r>
        <w:rPr>
          <w:sz w:val="24"/>
          <w:u w:val="single"/>
        </w:rPr>
        <w:t>The</w:t>
      </w:r>
      <w:r>
        <w:rPr>
          <w:spacing w:val="-4"/>
          <w:sz w:val="24"/>
          <w:u w:val="single"/>
        </w:rPr>
        <w:t> </w:t>
      </w:r>
      <w:r>
        <w:rPr>
          <w:sz w:val="24"/>
          <w:u w:val="single"/>
        </w:rPr>
        <w:t>POC</w:t>
      </w:r>
      <w:r>
        <w:rPr>
          <w:spacing w:val="-3"/>
          <w:sz w:val="24"/>
          <w:u w:val="single"/>
        </w:rPr>
        <w:t> </w:t>
      </w:r>
      <w:r>
        <w:rPr>
          <w:sz w:val="24"/>
          <w:u w:val="single"/>
        </w:rPr>
        <w:t>will</w:t>
      </w:r>
      <w:r>
        <w:rPr>
          <w:spacing w:val="-3"/>
          <w:sz w:val="24"/>
          <w:u w:val="single"/>
        </w:rPr>
        <w:t> </w:t>
      </w:r>
      <w:r>
        <w:rPr>
          <w:sz w:val="24"/>
          <w:u w:val="single"/>
        </w:rPr>
        <w:t>address</w:t>
      </w:r>
      <w:r>
        <w:rPr>
          <w:spacing w:val="-4"/>
          <w:sz w:val="24"/>
          <w:u w:val="single"/>
        </w:rPr>
        <w:t> </w:t>
      </w:r>
      <w:r>
        <w:rPr>
          <w:sz w:val="24"/>
          <w:u w:val="single"/>
        </w:rPr>
        <w:t>the</w:t>
      </w:r>
      <w:r>
        <w:rPr>
          <w:spacing w:val="-4"/>
          <w:sz w:val="24"/>
          <w:u w:val="single"/>
        </w:rPr>
        <w:t> </w:t>
      </w:r>
      <w:r>
        <w:rPr>
          <w:sz w:val="24"/>
          <w:u w:val="single"/>
        </w:rPr>
        <w:t>following</w:t>
      </w:r>
      <w:r>
        <w:rPr>
          <w:spacing w:val="-2"/>
          <w:sz w:val="24"/>
          <w:u w:val="single"/>
        </w:rPr>
        <w:t> objectives:</w:t>
      </w:r>
    </w:p>
    <w:p>
      <w:pPr>
        <w:pStyle w:val="ListParagraph"/>
        <w:numPr>
          <w:ilvl w:val="1"/>
          <w:numId w:val="1"/>
        </w:numPr>
        <w:tabs>
          <w:tab w:pos="1103" w:val="left" w:leader="none"/>
        </w:tabs>
        <w:spacing w:line="276" w:lineRule="auto" w:before="43" w:after="0"/>
        <w:ind w:left="1103" w:right="25" w:hanging="360"/>
        <w:jc w:val="left"/>
        <w:rPr>
          <w:sz w:val="24"/>
        </w:rPr>
      </w:pPr>
      <w:r>
        <w:rPr>
          <w:sz w:val="24"/>
        </w:rPr>
        <w:t>Evaluate</w:t>
      </w:r>
      <w:r>
        <w:rPr>
          <w:spacing w:val="40"/>
          <w:sz w:val="24"/>
        </w:rPr>
        <w:t> </w:t>
      </w:r>
      <w:r>
        <w:rPr>
          <w:sz w:val="24"/>
        </w:rPr>
        <w:t>the</w:t>
      </w:r>
      <w:r>
        <w:rPr>
          <w:spacing w:val="40"/>
          <w:sz w:val="24"/>
        </w:rPr>
        <w:t> </w:t>
      </w:r>
      <w:r>
        <w:rPr>
          <w:sz w:val="24"/>
        </w:rPr>
        <w:t>effectiveness</w:t>
      </w:r>
      <w:r>
        <w:rPr>
          <w:spacing w:val="40"/>
          <w:sz w:val="24"/>
        </w:rPr>
        <w:t> </w:t>
      </w:r>
      <w:r>
        <w:rPr>
          <w:sz w:val="24"/>
        </w:rPr>
        <w:t>of</w:t>
      </w:r>
      <w:r>
        <w:rPr>
          <w:spacing w:val="40"/>
          <w:sz w:val="24"/>
        </w:rPr>
        <w:t> </w:t>
      </w:r>
      <w:r>
        <w:rPr>
          <w:sz w:val="24"/>
        </w:rPr>
        <w:t>TEE</w:t>
      </w:r>
      <w:r>
        <w:rPr>
          <w:spacing w:val="40"/>
          <w:sz w:val="24"/>
        </w:rPr>
        <w:t> </w:t>
      </w:r>
      <w:r>
        <w:rPr>
          <w:sz w:val="24"/>
        </w:rPr>
        <w:t>to</w:t>
      </w:r>
      <w:r>
        <w:rPr>
          <w:spacing w:val="40"/>
          <w:sz w:val="24"/>
        </w:rPr>
        <w:t> </w:t>
      </w:r>
      <w:r>
        <w:rPr>
          <w:sz w:val="24"/>
        </w:rPr>
        <w:t>securely</w:t>
      </w:r>
      <w:r>
        <w:rPr>
          <w:spacing w:val="40"/>
          <w:sz w:val="24"/>
        </w:rPr>
        <w:t> </w:t>
      </w:r>
      <w:r>
        <w:rPr>
          <w:sz w:val="24"/>
        </w:rPr>
        <w:t>and</w:t>
      </w:r>
      <w:r>
        <w:rPr>
          <w:spacing w:val="40"/>
          <w:sz w:val="24"/>
        </w:rPr>
        <w:t> </w:t>
      </w:r>
      <w:r>
        <w:rPr>
          <w:sz w:val="24"/>
        </w:rPr>
        <w:t>privately</w:t>
      </w:r>
      <w:r>
        <w:rPr>
          <w:spacing w:val="40"/>
          <w:sz w:val="24"/>
        </w:rPr>
        <w:t> </w:t>
      </w:r>
      <w:r>
        <w:rPr>
          <w:sz w:val="24"/>
        </w:rPr>
        <w:t>match</w:t>
      </w:r>
      <w:r>
        <w:rPr>
          <w:spacing w:val="40"/>
          <w:sz w:val="24"/>
        </w:rPr>
        <w:t> </w:t>
      </w:r>
      <w:r>
        <w:rPr>
          <w:sz w:val="24"/>
        </w:rPr>
        <w:t>common</w:t>
      </w:r>
      <w:r>
        <w:rPr>
          <w:spacing w:val="80"/>
          <w:sz w:val="24"/>
        </w:rPr>
        <w:t> </w:t>
      </w:r>
      <w:r>
        <w:rPr>
          <w:sz w:val="24"/>
        </w:rPr>
        <w:t>customers and generate a lookalike list (LAL)</w:t>
      </w:r>
    </w:p>
    <w:p>
      <w:pPr>
        <w:pStyle w:val="ListParagraph"/>
        <w:numPr>
          <w:ilvl w:val="1"/>
          <w:numId w:val="1"/>
        </w:numPr>
        <w:tabs>
          <w:tab w:pos="1103" w:val="left" w:leader="none"/>
        </w:tabs>
        <w:spacing w:line="276" w:lineRule="auto" w:before="1" w:after="0"/>
        <w:ind w:left="1103" w:right="28" w:hanging="360"/>
        <w:jc w:val="left"/>
        <w:rPr>
          <w:sz w:val="24"/>
        </w:rPr>
      </w:pPr>
      <w:r>
        <w:rPr>
          <w:sz w:val="24"/>
        </w:rPr>
        <w:t>Understand relevant data protection safeguards put in place to enable customer </w:t>
      </w:r>
      <w:r>
        <w:rPr>
          <w:spacing w:val="-2"/>
          <w:sz w:val="24"/>
        </w:rPr>
        <w:t>activation</w:t>
      </w:r>
    </w:p>
    <w:p>
      <w:pPr>
        <w:pStyle w:val="BodyText"/>
        <w:spacing w:before="58"/>
      </w:pPr>
    </w:p>
    <w:p>
      <w:pPr>
        <w:pStyle w:val="ListParagraph"/>
        <w:numPr>
          <w:ilvl w:val="0"/>
          <w:numId w:val="1"/>
        </w:numPr>
        <w:tabs>
          <w:tab w:pos="382" w:val="left" w:leader="none"/>
        </w:tabs>
        <w:spacing w:line="240" w:lineRule="auto" w:before="0" w:after="0"/>
        <w:ind w:left="382" w:right="0" w:hanging="359"/>
        <w:jc w:val="both"/>
        <w:rPr>
          <w:sz w:val="24"/>
        </w:rPr>
      </w:pPr>
      <w:r>
        <w:rPr>
          <w:sz w:val="24"/>
          <w:u w:val="single"/>
        </w:rPr>
        <w:t>POC</w:t>
      </w:r>
      <w:r>
        <w:rPr>
          <w:spacing w:val="-5"/>
          <w:sz w:val="24"/>
          <w:u w:val="single"/>
        </w:rPr>
        <w:t> </w:t>
      </w:r>
      <w:r>
        <w:rPr>
          <w:spacing w:val="-2"/>
          <w:sz w:val="24"/>
          <w:u w:val="single"/>
        </w:rPr>
        <w:t>stakeholders</w:t>
      </w:r>
    </w:p>
    <w:p>
      <w:pPr>
        <w:pStyle w:val="ListParagraph"/>
        <w:numPr>
          <w:ilvl w:val="1"/>
          <w:numId w:val="1"/>
        </w:numPr>
        <w:tabs>
          <w:tab w:pos="1102" w:val="left" w:leader="none"/>
        </w:tabs>
        <w:spacing w:line="240" w:lineRule="auto" w:before="43" w:after="0"/>
        <w:ind w:left="1102" w:right="0" w:hanging="359"/>
        <w:jc w:val="both"/>
        <w:rPr>
          <w:sz w:val="24"/>
        </w:rPr>
      </w:pPr>
      <w:r>
        <w:rPr>
          <w:b/>
          <w:sz w:val="24"/>
        </w:rPr>
        <w:t>SPH</w:t>
      </w:r>
      <w:r>
        <w:rPr>
          <w:b/>
          <w:spacing w:val="-5"/>
          <w:sz w:val="24"/>
        </w:rPr>
        <w:t> </w:t>
      </w:r>
      <w:r>
        <w:rPr>
          <w:b/>
          <w:sz w:val="24"/>
        </w:rPr>
        <w:t>Media</w:t>
      </w:r>
      <w:r>
        <w:rPr>
          <w:b/>
          <w:spacing w:val="-3"/>
          <w:sz w:val="24"/>
        </w:rPr>
        <w:t> </w:t>
      </w:r>
      <w:r>
        <w:rPr>
          <w:b/>
          <w:sz w:val="24"/>
        </w:rPr>
        <w:t>(Publisher)</w:t>
      </w:r>
      <w:r>
        <w:rPr>
          <w:b/>
          <w:spacing w:val="1"/>
          <w:sz w:val="24"/>
        </w:rPr>
        <w:t> </w:t>
      </w:r>
      <w:r>
        <w:rPr>
          <w:b/>
          <w:sz w:val="24"/>
        </w:rPr>
        <w:t>–</w:t>
      </w:r>
      <w:r>
        <w:rPr>
          <w:b/>
          <w:spacing w:val="-3"/>
          <w:sz w:val="24"/>
        </w:rPr>
        <w:t> </w:t>
      </w:r>
      <w:r>
        <w:rPr>
          <w:sz w:val="24"/>
        </w:rPr>
        <w:t>Owns</w:t>
      </w:r>
      <w:r>
        <w:rPr>
          <w:spacing w:val="-3"/>
          <w:sz w:val="24"/>
        </w:rPr>
        <w:t> </w:t>
      </w:r>
      <w:r>
        <w:rPr>
          <w:sz w:val="24"/>
        </w:rPr>
        <w:t>platform</w:t>
      </w:r>
      <w:r>
        <w:rPr>
          <w:spacing w:val="-4"/>
          <w:sz w:val="24"/>
        </w:rPr>
        <w:t> </w:t>
      </w:r>
      <w:r>
        <w:rPr>
          <w:sz w:val="24"/>
        </w:rPr>
        <w:t>where</w:t>
      </w:r>
      <w:r>
        <w:rPr>
          <w:spacing w:val="-3"/>
          <w:sz w:val="24"/>
        </w:rPr>
        <w:t> </w:t>
      </w:r>
      <w:r>
        <w:rPr>
          <w:sz w:val="24"/>
        </w:rPr>
        <w:t>advertisements</w:t>
      </w:r>
      <w:r>
        <w:rPr>
          <w:spacing w:val="-4"/>
          <w:sz w:val="24"/>
        </w:rPr>
        <w:t> </w:t>
      </w:r>
      <w:r>
        <w:rPr>
          <w:sz w:val="24"/>
        </w:rPr>
        <w:t>would</w:t>
      </w:r>
      <w:r>
        <w:rPr>
          <w:spacing w:val="-3"/>
          <w:sz w:val="24"/>
        </w:rPr>
        <w:t> </w:t>
      </w:r>
      <w:r>
        <w:rPr>
          <w:sz w:val="24"/>
        </w:rPr>
        <w:t>be</w:t>
      </w:r>
      <w:r>
        <w:rPr>
          <w:spacing w:val="-4"/>
          <w:sz w:val="24"/>
        </w:rPr>
        <w:t> </w:t>
      </w:r>
      <w:r>
        <w:rPr>
          <w:spacing w:val="-2"/>
          <w:sz w:val="24"/>
        </w:rPr>
        <w:t>shown</w:t>
      </w:r>
    </w:p>
    <w:p>
      <w:pPr>
        <w:pStyle w:val="ListParagraph"/>
        <w:numPr>
          <w:ilvl w:val="1"/>
          <w:numId w:val="1"/>
        </w:numPr>
        <w:tabs>
          <w:tab w:pos="1103" w:val="left" w:leader="none"/>
        </w:tabs>
        <w:spacing w:line="276" w:lineRule="auto" w:before="46" w:after="0"/>
        <w:ind w:left="1103" w:right="17" w:hanging="360"/>
        <w:jc w:val="both"/>
        <w:rPr>
          <w:sz w:val="24"/>
        </w:rPr>
      </w:pPr>
      <w:r>
        <w:rPr>
          <w:b/>
          <w:sz w:val="24"/>
        </w:rPr>
        <w:t>Global Wealth Manager</w:t>
      </w:r>
      <w:r>
        <w:rPr>
          <w:b/>
          <w:spacing w:val="-1"/>
          <w:sz w:val="24"/>
        </w:rPr>
        <w:t> </w:t>
      </w:r>
      <w:r>
        <w:rPr>
          <w:b/>
          <w:sz w:val="24"/>
        </w:rPr>
        <w:t>(“GWM”) (Advertiser) –</w:t>
      </w:r>
      <w:r>
        <w:rPr>
          <w:b/>
          <w:spacing w:val="-3"/>
          <w:sz w:val="24"/>
        </w:rPr>
        <w:t> </w:t>
      </w:r>
      <w:r>
        <w:rPr>
          <w:sz w:val="24"/>
        </w:rPr>
        <w:t>Intends</w:t>
      </w:r>
      <w:r>
        <w:rPr>
          <w:spacing w:val="-2"/>
          <w:sz w:val="24"/>
        </w:rPr>
        <w:t> </w:t>
      </w:r>
      <w:r>
        <w:rPr>
          <w:sz w:val="24"/>
        </w:rPr>
        <w:t>to</w:t>
      </w:r>
      <w:r>
        <w:rPr>
          <w:spacing w:val="-1"/>
          <w:sz w:val="24"/>
        </w:rPr>
        <w:t> </w:t>
      </w:r>
      <w:r>
        <w:rPr>
          <w:sz w:val="24"/>
        </w:rPr>
        <w:t>increase advertising- effectiveness by tapping on SPH Media’s customer database to find new </w:t>
      </w:r>
      <w:r>
        <w:rPr>
          <w:spacing w:val="-2"/>
          <w:sz w:val="24"/>
        </w:rPr>
        <w:t>customers.</w:t>
      </w:r>
    </w:p>
    <w:p>
      <w:pPr>
        <w:pStyle w:val="ListParagraph"/>
        <w:numPr>
          <w:ilvl w:val="1"/>
          <w:numId w:val="1"/>
        </w:numPr>
        <w:tabs>
          <w:tab w:pos="1103" w:val="left" w:leader="none"/>
        </w:tabs>
        <w:spacing w:line="276" w:lineRule="auto" w:before="0" w:after="0"/>
        <w:ind w:left="1103" w:right="18" w:hanging="360"/>
        <w:jc w:val="both"/>
        <w:rPr>
          <w:sz w:val="24"/>
        </w:rPr>
      </w:pPr>
      <w:r>
        <w:rPr>
          <w:b/>
          <w:sz w:val="24"/>
        </w:rPr>
        <w:t>Data Management Platform (“DMP”) Partner – </w:t>
      </w:r>
      <w:r>
        <w:rPr>
          <w:sz w:val="24"/>
        </w:rPr>
        <w:t>Partners SPH Media to ensure that the relevant advertisement is shown to the right audience within the LAL</w:t>
      </w:r>
    </w:p>
    <w:p>
      <w:pPr>
        <w:pStyle w:val="ListParagraph"/>
        <w:spacing w:after="0" w:line="276" w:lineRule="auto"/>
        <w:jc w:val="both"/>
        <w:rPr>
          <w:sz w:val="24"/>
        </w:rPr>
        <w:sectPr>
          <w:pgSz w:w="11910" w:h="16840"/>
          <w:pgMar w:header="0" w:footer="1023" w:top="1400" w:bottom="1220" w:left="1417" w:right="1417"/>
        </w:sectPr>
      </w:pPr>
    </w:p>
    <w:p>
      <w:pPr>
        <w:pStyle w:val="ListParagraph"/>
        <w:numPr>
          <w:ilvl w:val="1"/>
          <w:numId w:val="1"/>
        </w:numPr>
        <w:tabs>
          <w:tab w:pos="1103" w:val="left" w:leader="none"/>
        </w:tabs>
        <w:spacing w:line="276" w:lineRule="auto" w:before="41" w:after="0"/>
        <w:ind w:left="1103" w:right="21" w:hanging="360"/>
        <w:jc w:val="both"/>
        <w:rPr>
          <w:sz w:val="24"/>
        </w:rPr>
      </w:pPr>
      <w:r>
        <w:rPr>
          <w:b/>
          <w:sz w:val="24"/>
        </w:rPr>
        <w:t>Decentriq (TEE Solution Provider) – </w:t>
      </w:r>
      <w:r>
        <w:rPr>
          <w:sz w:val="24"/>
        </w:rPr>
        <w:t>Provider of PETs solution built on TEE </w:t>
      </w:r>
      <w:r>
        <w:rPr>
          <w:spacing w:val="-2"/>
          <w:sz w:val="24"/>
        </w:rPr>
        <w:t>technology</w:t>
      </w:r>
    </w:p>
    <w:p>
      <w:pPr>
        <w:pStyle w:val="BodyText"/>
        <w:spacing w:before="260"/>
      </w:pPr>
    </w:p>
    <w:p>
      <w:pPr>
        <w:pStyle w:val="ListParagraph"/>
        <w:numPr>
          <w:ilvl w:val="0"/>
          <w:numId w:val="1"/>
        </w:numPr>
        <w:tabs>
          <w:tab w:pos="381" w:val="left" w:leader="none"/>
          <w:tab w:pos="383" w:val="left" w:leader="none"/>
        </w:tabs>
        <w:spacing w:line="276" w:lineRule="auto" w:before="0" w:after="0"/>
        <w:ind w:left="383" w:right="22" w:hanging="360"/>
        <w:jc w:val="left"/>
        <w:rPr>
          <w:b/>
          <w:sz w:val="24"/>
        </w:rPr>
      </w:pPr>
      <w:r>
        <w:rPr>
          <w:sz w:val="24"/>
        </w:rPr>
        <w:t>There are two key phases to the POC: </w:t>
      </w:r>
      <w:r>
        <w:rPr>
          <w:b/>
          <w:sz w:val="24"/>
        </w:rPr>
        <w:t>1) Identifying common customers between SPH Media and GWM to create Lookalike Audiences and 2) Customer Activation.</w:t>
      </w:r>
    </w:p>
    <w:p>
      <w:pPr>
        <w:pStyle w:val="BodyText"/>
        <w:spacing w:before="58"/>
        <w:rPr>
          <w:b/>
        </w:rPr>
      </w:pPr>
    </w:p>
    <w:p>
      <w:pPr>
        <w:pStyle w:val="ListParagraph"/>
        <w:numPr>
          <w:ilvl w:val="1"/>
          <w:numId w:val="1"/>
        </w:numPr>
        <w:tabs>
          <w:tab w:pos="1103" w:val="left" w:leader="none"/>
        </w:tabs>
        <w:spacing w:line="276" w:lineRule="auto" w:before="0" w:after="0"/>
        <w:ind w:left="1103" w:right="23" w:hanging="360"/>
        <w:jc w:val="both"/>
        <w:rPr>
          <w:sz w:val="24"/>
        </w:rPr>
      </w:pPr>
      <w:r>
        <w:rPr>
          <w:sz w:val="24"/>
        </w:rPr>
        <w:t>In</w:t>
      </w:r>
      <w:r>
        <w:rPr>
          <w:spacing w:val="-14"/>
          <w:sz w:val="24"/>
        </w:rPr>
        <w:t> </w:t>
      </w:r>
      <w:r>
        <w:rPr>
          <w:sz w:val="24"/>
        </w:rPr>
        <w:t>phase</w:t>
      </w:r>
      <w:r>
        <w:rPr>
          <w:spacing w:val="-14"/>
          <w:sz w:val="24"/>
        </w:rPr>
        <w:t> </w:t>
      </w:r>
      <w:r>
        <w:rPr>
          <w:sz w:val="24"/>
        </w:rPr>
        <w:t>1,</w:t>
      </w:r>
      <w:r>
        <w:rPr>
          <w:spacing w:val="-13"/>
          <w:sz w:val="24"/>
        </w:rPr>
        <w:t> </w:t>
      </w:r>
      <w:r>
        <w:rPr>
          <w:sz w:val="24"/>
        </w:rPr>
        <w:t>customer</w:t>
      </w:r>
      <w:r>
        <w:rPr>
          <w:spacing w:val="-14"/>
          <w:sz w:val="24"/>
        </w:rPr>
        <w:t> </w:t>
      </w:r>
      <w:r>
        <w:rPr>
          <w:sz w:val="24"/>
        </w:rPr>
        <w:t>identifiers</w:t>
      </w:r>
      <w:r>
        <w:rPr>
          <w:spacing w:val="-13"/>
          <w:sz w:val="24"/>
        </w:rPr>
        <w:t> </w:t>
      </w:r>
      <w:r>
        <w:rPr>
          <w:sz w:val="24"/>
        </w:rPr>
        <w:t>i.e.</w:t>
      </w:r>
      <w:r>
        <w:rPr>
          <w:spacing w:val="-14"/>
          <w:sz w:val="24"/>
        </w:rPr>
        <w:t> </w:t>
      </w:r>
      <w:r>
        <w:rPr>
          <w:sz w:val="24"/>
        </w:rPr>
        <w:t>email</w:t>
      </w:r>
      <w:r>
        <w:rPr>
          <w:spacing w:val="-13"/>
          <w:sz w:val="24"/>
        </w:rPr>
        <w:t> </w:t>
      </w:r>
      <w:r>
        <w:rPr>
          <w:sz w:val="24"/>
        </w:rPr>
        <w:t>addresses</w:t>
      </w:r>
      <w:r>
        <w:rPr>
          <w:spacing w:val="-14"/>
          <w:sz w:val="24"/>
        </w:rPr>
        <w:t> </w:t>
      </w:r>
      <w:r>
        <w:rPr>
          <w:sz w:val="24"/>
        </w:rPr>
        <w:t>from</w:t>
      </w:r>
      <w:r>
        <w:rPr>
          <w:spacing w:val="-14"/>
          <w:sz w:val="24"/>
        </w:rPr>
        <w:t> </w:t>
      </w:r>
      <w:r>
        <w:rPr>
          <w:sz w:val="24"/>
        </w:rPr>
        <w:t>SPH</w:t>
      </w:r>
      <w:r>
        <w:rPr>
          <w:spacing w:val="-13"/>
          <w:sz w:val="24"/>
        </w:rPr>
        <w:t> </w:t>
      </w:r>
      <w:r>
        <w:rPr>
          <w:sz w:val="24"/>
        </w:rPr>
        <w:t>Media</w:t>
      </w:r>
      <w:r>
        <w:rPr>
          <w:spacing w:val="-14"/>
          <w:sz w:val="24"/>
        </w:rPr>
        <w:t> </w:t>
      </w:r>
      <w:r>
        <w:rPr>
          <w:sz w:val="24"/>
        </w:rPr>
        <w:t>and</w:t>
      </w:r>
      <w:r>
        <w:rPr>
          <w:spacing w:val="-13"/>
          <w:sz w:val="24"/>
        </w:rPr>
        <w:t> </w:t>
      </w:r>
      <w:r>
        <w:rPr>
          <w:sz w:val="24"/>
        </w:rPr>
        <w:t>the</w:t>
      </w:r>
      <w:r>
        <w:rPr>
          <w:spacing w:val="-14"/>
          <w:sz w:val="24"/>
        </w:rPr>
        <w:t> </w:t>
      </w:r>
      <w:r>
        <w:rPr>
          <w:sz w:val="24"/>
        </w:rPr>
        <w:t>GWM are hashed by both Advertiser and Publisher using the same algorithm to enable the</w:t>
      </w:r>
      <w:r>
        <w:rPr>
          <w:spacing w:val="-11"/>
          <w:sz w:val="24"/>
        </w:rPr>
        <w:t> </w:t>
      </w:r>
      <w:r>
        <w:rPr>
          <w:sz w:val="24"/>
        </w:rPr>
        <w:t>identification</w:t>
      </w:r>
      <w:r>
        <w:rPr>
          <w:spacing w:val="-11"/>
          <w:sz w:val="24"/>
        </w:rPr>
        <w:t> </w:t>
      </w:r>
      <w:r>
        <w:rPr>
          <w:sz w:val="24"/>
        </w:rPr>
        <w:t>of</w:t>
      </w:r>
      <w:r>
        <w:rPr>
          <w:spacing w:val="-11"/>
          <w:sz w:val="24"/>
        </w:rPr>
        <w:t> </w:t>
      </w:r>
      <w:r>
        <w:rPr>
          <w:sz w:val="24"/>
        </w:rPr>
        <w:t>common</w:t>
      </w:r>
      <w:r>
        <w:rPr>
          <w:spacing w:val="-11"/>
          <w:sz w:val="24"/>
        </w:rPr>
        <w:t> </w:t>
      </w:r>
      <w:r>
        <w:rPr>
          <w:sz w:val="24"/>
        </w:rPr>
        <w:t>customers</w:t>
      </w:r>
      <w:r>
        <w:rPr>
          <w:spacing w:val="-13"/>
          <w:sz w:val="24"/>
        </w:rPr>
        <w:t> </w:t>
      </w:r>
      <w:r>
        <w:rPr>
          <w:sz w:val="24"/>
        </w:rPr>
        <w:t>without</w:t>
      </w:r>
      <w:r>
        <w:rPr>
          <w:spacing w:val="-11"/>
          <w:sz w:val="24"/>
        </w:rPr>
        <w:t> </w:t>
      </w:r>
      <w:r>
        <w:rPr>
          <w:sz w:val="24"/>
        </w:rPr>
        <w:t>revealing</w:t>
      </w:r>
      <w:r>
        <w:rPr>
          <w:spacing w:val="-11"/>
          <w:sz w:val="24"/>
        </w:rPr>
        <w:t> </w:t>
      </w:r>
      <w:r>
        <w:rPr>
          <w:sz w:val="24"/>
        </w:rPr>
        <w:t>or</w:t>
      </w:r>
      <w:r>
        <w:rPr>
          <w:spacing w:val="-12"/>
          <w:sz w:val="24"/>
        </w:rPr>
        <w:t> </w:t>
      </w:r>
      <w:r>
        <w:rPr>
          <w:sz w:val="24"/>
        </w:rPr>
        <w:t>exchanging</w:t>
      </w:r>
      <w:r>
        <w:rPr>
          <w:spacing w:val="-11"/>
          <w:sz w:val="24"/>
        </w:rPr>
        <w:t> </w:t>
      </w:r>
      <w:r>
        <w:rPr>
          <w:sz w:val="24"/>
        </w:rPr>
        <w:t>personal information of such customers. The matched seed list is used to generate a lookalike</w:t>
      </w:r>
      <w:r>
        <w:rPr>
          <w:spacing w:val="-14"/>
          <w:sz w:val="24"/>
        </w:rPr>
        <w:t> </w:t>
      </w:r>
      <w:r>
        <w:rPr>
          <w:sz w:val="24"/>
        </w:rPr>
        <w:t>list</w:t>
      </w:r>
      <w:r>
        <w:rPr>
          <w:spacing w:val="-14"/>
          <w:sz w:val="24"/>
        </w:rPr>
        <w:t> </w:t>
      </w:r>
      <w:r>
        <w:rPr>
          <w:sz w:val="24"/>
        </w:rPr>
        <w:t>(LAL)</w:t>
      </w:r>
      <w:r>
        <w:rPr>
          <w:spacing w:val="-13"/>
          <w:sz w:val="24"/>
        </w:rPr>
        <w:t> </w:t>
      </w:r>
      <w:r>
        <w:rPr>
          <w:sz w:val="24"/>
        </w:rPr>
        <w:t>of</w:t>
      </w:r>
      <w:r>
        <w:rPr>
          <w:spacing w:val="-14"/>
          <w:sz w:val="24"/>
        </w:rPr>
        <w:t> </w:t>
      </w:r>
      <w:r>
        <w:rPr>
          <w:sz w:val="24"/>
        </w:rPr>
        <w:t>the</w:t>
      </w:r>
      <w:r>
        <w:rPr>
          <w:spacing w:val="-13"/>
          <w:sz w:val="24"/>
        </w:rPr>
        <w:t> </w:t>
      </w:r>
      <w:r>
        <w:rPr>
          <w:sz w:val="24"/>
        </w:rPr>
        <w:t>common</w:t>
      </w:r>
      <w:r>
        <w:rPr>
          <w:spacing w:val="-14"/>
          <w:sz w:val="24"/>
        </w:rPr>
        <w:t> </w:t>
      </w:r>
      <w:r>
        <w:rPr>
          <w:sz w:val="24"/>
        </w:rPr>
        <w:t>customers.</w:t>
      </w:r>
      <w:r>
        <w:rPr>
          <w:spacing w:val="-13"/>
          <w:sz w:val="24"/>
        </w:rPr>
        <w:t> </w:t>
      </w:r>
      <w:r>
        <w:rPr>
          <w:sz w:val="24"/>
        </w:rPr>
        <w:t>This</w:t>
      </w:r>
      <w:r>
        <w:rPr>
          <w:spacing w:val="-14"/>
          <w:sz w:val="24"/>
        </w:rPr>
        <w:t> </w:t>
      </w:r>
      <w:r>
        <w:rPr>
          <w:sz w:val="24"/>
        </w:rPr>
        <w:t>matching</w:t>
      </w:r>
      <w:r>
        <w:rPr>
          <w:spacing w:val="-14"/>
          <w:sz w:val="24"/>
        </w:rPr>
        <w:t> </w:t>
      </w:r>
      <w:r>
        <w:rPr>
          <w:sz w:val="24"/>
        </w:rPr>
        <w:t>and</w:t>
      </w:r>
      <w:r>
        <w:rPr>
          <w:spacing w:val="-11"/>
          <w:sz w:val="24"/>
        </w:rPr>
        <w:t> </w:t>
      </w:r>
      <w:r>
        <w:rPr>
          <w:sz w:val="24"/>
        </w:rPr>
        <w:t>model</w:t>
      </w:r>
      <w:r>
        <w:rPr>
          <w:spacing w:val="-14"/>
          <w:sz w:val="24"/>
        </w:rPr>
        <w:t> </w:t>
      </w:r>
      <w:r>
        <w:rPr>
          <w:sz w:val="24"/>
        </w:rPr>
        <w:t>generation is done within the TEE solution provided by Decentriq.</w:t>
      </w:r>
    </w:p>
    <w:p>
      <w:pPr>
        <w:pStyle w:val="ListParagraph"/>
        <w:numPr>
          <w:ilvl w:val="1"/>
          <w:numId w:val="1"/>
        </w:numPr>
        <w:tabs>
          <w:tab w:pos="1102" w:val="left" w:leader="none"/>
        </w:tabs>
        <w:spacing w:line="240" w:lineRule="auto" w:before="0" w:after="0"/>
        <w:ind w:left="1102" w:right="0" w:hanging="359"/>
        <w:jc w:val="both"/>
        <w:rPr>
          <w:sz w:val="24"/>
        </w:rPr>
      </w:pPr>
      <w:r>
        <w:rPr>
          <w:sz w:val="24"/>
        </w:rPr>
        <w:t>In</w:t>
      </w:r>
      <w:r>
        <w:rPr>
          <w:spacing w:val="7"/>
          <w:sz w:val="24"/>
        </w:rPr>
        <w:t> </w:t>
      </w:r>
      <w:r>
        <w:rPr>
          <w:sz w:val="24"/>
        </w:rPr>
        <w:t>phase</w:t>
      </w:r>
      <w:r>
        <w:rPr>
          <w:spacing w:val="6"/>
          <w:sz w:val="24"/>
        </w:rPr>
        <w:t> </w:t>
      </w:r>
      <w:r>
        <w:rPr>
          <w:sz w:val="24"/>
        </w:rPr>
        <w:t>2,</w:t>
      </w:r>
      <w:r>
        <w:rPr>
          <w:spacing w:val="6"/>
          <w:sz w:val="24"/>
        </w:rPr>
        <w:t> </w:t>
      </w:r>
      <w:r>
        <w:rPr>
          <w:sz w:val="24"/>
        </w:rPr>
        <w:t>when</w:t>
      </w:r>
      <w:r>
        <w:rPr>
          <w:spacing w:val="9"/>
          <w:sz w:val="24"/>
        </w:rPr>
        <w:t> </w:t>
      </w:r>
      <w:r>
        <w:rPr>
          <w:sz w:val="24"/>
        </w:rPr>
        <w:t>a</w:t>
      </w:r>
      <w:r>
        <w:rPr>
          <w:spacing w:val="6"/>
          <w:sz w:val="24"/>
        </w:rPr>
        <w:t> </w:t>
      </w:r>
      <w:r>
        <w:rPr>
          <w:sz w:val="24"/>
        </w:rPr>
        <w:t>user</w:t>
      </w:r>
      <w:r>
        <w:rPr>
          <w:spacing w:val="5"/>
          <w:sz w:val="24"/>
        </w:rPr>
        <w:t> </w:t>
      </w:r>
      <w:r>
        <w:rPr>
          <w:sz w:val="24"/>
        </w:rPr>
        <w:t>from</w:t>
      </w:r>
      <w:r>
        <w:rPr>
          <w:spacing w:val="6"/>
          <w:sz w:val="24"/>
        </w:rPr>
        <w:t> </w:t>
      </w:r>
      <w:r>
        <w:rPr>
          <w:sz w:val="24"/>
        </w:rPr>
        <w:t>the</w:t>
      </w:r>
      <w:r>
        <w:rPr>
          <w:spacing w:val="6"/>
          <w:sz w:val="24"/>
        </w:rPr>
        <w:t> </w:t>
      </w:r>
      <w:r>
        <w:rPr>
          <w:sz w:val="24"/>
        </w:rPr>
        <w:t>LAL</w:t>
      </w:r>
      <w:r>
        <w:rPr>
          <w:spacing w:val="8"/>
          <w:sz w:val="24"/>
        </w:rPr>
        <w:t> </w:t>
      </w:r>
      <w:r>
        <w:rPr>
          <w:sz w:val="24"/>
        </w:rPr>
        <w:t>lands</w:t>
      </w:r>
      <w:r>
        <w:rPr>
          <w:spacing w:val="5"/>
          <w:sz w:val="24"/>
        </w:rPr>
        <w:t> </w:t>
      </w:r>
      <w:r>
        <w:rPr>
          <w:sz w:val="24"/>
        </w:rPr>
        <w:t>on</w:t>
      </w:r>
      <w:r>
        <w:rPr>
          <w:spacing w:val="8"/>
          <w:sz w:val="24"/>
        </w:rPr>
        <w:t> </w:t>
      </w:r>
      <w:r>
        <w:rPr>
          <w:sz w:val="24"/>
        </w:rPr>
        <w:t>SPH</w:t>
      </w:r>
      <w:r>
        <w:rPr>
          <w:spacing w:val="8"/>
          <w:sz w:val="24"/>
        </w:rPr>
        <w:t> </w:t>
      </w:r>
      <w:r>
        <w:rPr>
          <w:sz w:val="24"/>
        </w:rPr>
        <w:t>Media’s</w:t>
      </w:r>
      <w:r>
        <w:rPr>
          <w:spacing w:val="5"/>
          <w:sz w:val="24"/>
        </w:rPr>
        <w:t> </w:t>
      </w:r>
      <w:r>
        <w:rPr>
          <w:sz w:val="24"/>
        </w:rPr>
        <w:t>website</w:t>
      </w:r>
      <w:r>
        <w:rPr>
          <w:spacing w:val="6"/>
          <w:sz w:val="24"/>
        </w:rPr>
        <w:t> </w:t>
      </w:r>
      <w:r>
        <w:rPr>
          <w:sz w:val="24"/>
        </w:rPr>
        <w:t>or</w:t>
      </w:r>
      <w:r>
        <w:rPr>
          <w:spacing w:val="9"/>
          <w:sz w:val="24"/>
        </w:rPr>
        <w:t> </w:t>
      </w:r>
      <w:r>
        <w:rPr>
          <w:sz w:val="24"/>
        </w:rPr>
        <w:t>app,</w:t>
      </w:r>
      <w:r>
        <w:rPr>
          <w:spacing w:val="6"/>
          <w:sz w:val="24"/>
        </w:rPr>
        <w:t> </w:t>
      </w:r>
      <w:r>
        <w:rPr>
          <w:spacing w:val="-4"/>
          <w:sz w:val="24"/>
        </w:rPr>
        <w:t>they</w:t>
      </w:r>
    </w:p>
    <w:p>
      <w:pPr>
        <w:pStyle w:val="BodyText"/>
        <w:spacing w:before="43"/>
        <w:ind w:left="1103"/>
        <w:jc w:val="both"/>
      </w:pPr>
      <w:r>
        <w:rPr/>
        <w:t>would</w:t>
      </w:r>
      <w:r>
        <w:rPr>
          <w:spacing w:val="-4"/>
        </w:rPr>
        <w:t> </w:t>
      </w:r>
      <w:r>
        <w:rPr/>
        <w:t>be</w:t>
      </w:r>
      <w:r>
        <w:rPr>
          <w:spacing w:val="-1"/>
        </w:rPr>
        <w:t> </w:t>
      </w:r>
      <w:r>
        <w:rPr/>
        <w:t>shown</w:t>
      </w:r>
      <w:r>
        <w:rPr>
          <w:spacing w:val="-2"/>
        </w:rPr>
        <w:t> </w:t>
      </w:r>
      <w:r>
        <w:rPr/>
        <w:t>an</w:t>
      </w:r>
      <w:r>
        <w:rPr>
          <w:spacing w:val="-1"/>
        </w:rPr>
        <w:t> </w:t>
      </w:r>
      <w:r>
        <w:rPr>
          <w:spacing w:val="-2"/>
        </w:rPr>
        <w:t>advertisement.</w:t>
      </w:r>
    </w:p>
    <w:p>
      <w:pPr>
        <w:pStyle w:val="BodyText"/>
      </w:pPr>
    </w:p>
    <w:p>
      <w:pPr>
        <w:pStyle w:val="BodyText"/>
        <w:spacing w:before="172"/>
      </w:pPr>
    </w:p>
    <w:p>
      <w:pPr>
        <w:pStyle w:val="Heading1"/>
        <w:spacing w:before="1"/>
      </w:pPr>
      <w:bookmarkStart w:name="_bookmark2" w:id="3"/>
      <w:bookmarkEnd w:id="3"/>
      <w:r>
        <w:rPr>
          <w:b w:val="0"/>
        </w:rPr>
      </w:r>
      <w:r>
        <w:rPr>
          <w:color w:val="A823A2"/>
        </w:rPr>
        <w:t>Solution</w:t>
      </w:r>
      <w:r>
        <w:rPr>
          <w:color w:val="A823A2"/>
          <w:spacing w:val="-13"/>
        </w:rPr>
        <w:t> </w:t>
      </w:r>
      <w:r>
        <w:rPr>
          <w:color w:val="A823A2"/>
          <w:spacing w:val="-2"/>
        </w:rPr>
        <w:t>Architecture</w:t>
      </w:r>
    </w:p>
    <w:p>
      <w:pPr>
        <w:pStyle w:val="BodyText"/>
        <w:spacing w:before="199"/>
        <w:rPr>
          <w:b/>
          <w:sz w:val="32"/>
        </w:rPr>
      </w:pPr>
    </w:p>
    <w:p>
      <w:pPr>
        <w:pStyle w:val="Heading2"/>
        <w:rPr>
          <w:u w:val="none"/>
        </w:rPr>
      </w:pPr>
      <w:r>
        <w:rPr>
          <w:u w:val="single"/>
        </w:rPr>
        <w:t>The</w:t>
      </w:r>
      <w:r>
        <w:rPr>
          <w:spacing w:val="-3"/>
          <w:u w:val="single"/>
        </w:rPr>
        <w:t> </w:t>
      </w:r>
      <w:r>
        <w:rPr>
          <w:u w:val="single"/>
        </w:rPr>
        <w:t>Decentriq</w:t>
      </w:r>
      <w:r>
        <w:rPr>
          <w:spacing w:val="-2"/>
          <w:u w:val="single"/>
        </w:rPr>
        <w:t> solution</w:t>
      </w:r>
    </w:p>
    <w:p>
      <w:pPr>
        <w:pStyle w:val="ListParagraph"/>
        <w:numPr>
          <w:ilvl w:val="0"/>
          <w:numId w:val="1"/>
        </w:numPr>
        <w:tabs>
          <w:tab w:pos="383" w:val="left" w:leader="none"/>
        </w:tabs>
        <w:spacing w:line="276" w:lineRule="auto" w:before="257" w:after="0"/>
        <w:ind w:left="383" w:right="19" w:hanging="360"/>
        <w:jc w:val="both"/>
        <w:rPr>
          <w:sz w:val="24"/>
        </w:rPr>
      </w:pPr>
      <w:r>
        <w:rPr>
          <w:sz w:val="24"/>
        </w:rPr>
        <w:t>Decentriq provides the technology where private data can be used for collaboration without</w:t>
      </w:r>
      <w:r>
        <w:rPr>
          <w:spacing w:val="-14"/>
          <w:sz w:val="24"/>
        </w:rPr>
        <w:t> </w:t>
      </w:r>
      <w:r>
        <w:rPr>
          <w:sz w:val="24"/>
        </w:rPr>
        <w:t>being</w:t>
      </w:r>
      <w:r>
        <w:rPr>
          <w:spacing w:val="-14"/>
          <w:sz w:val="24"/>
        </w:rPr>
        <w:t> </w:t>
      </w:r>
      <w:r>
        <w:rPr>
          <w:sz w:val="24"/>
        </w:rPr>
        <w:t>shared,</w:t>
      </w:r>
      <w:r>
        <w:rPr>
          <w:spacing w:val="-13"/>
          <w:sz w:val="24"/>
        </w:rPr>
        <w:t> </w:t>
      </w:r>
      <w:r>
        <w:rPr>
          <w:sz w:val="24"/>
        </w:rPr>
        <w:t>for</w:t>
      </w:r>
      <w:r>
        <w:rPr>
          <w:spacing w:val="-12"/>
          <w:sz w:val="24"/>
        </w:rPr>
        <w:t> </w:t>
      </w:r>
      <w:r>
        <w:rPr>
          <w:sz w:val="24"/>
        </w:rPr>
        <w:t>a</w:t>
      </w:r>
      <w:r>
        <w:rPr>
          <w:spacing w:val="-14"/>
          <w:sz w:val="24"/>
        </w:rPr>
        <w:t> </w:t>
      </w:r>
      <w:r>
        <w:rPr>
          <w:sz w:val="24"/>
        </w:rPr>
        <w:t>specific</w:t>
      </w:r>
      <w:r>
        <w:rPr>
          <w:spacing w:val="-12"/>
          <w:sz w:val="24"/>
        </w:rPr>
        <w:t> </w:t>
      </w:r>
      <w:r>
        <w:rPr>
          <w:sz w:val="24"/>
        </w:rPr>
        <w:t>limited</w:t>
      </w:r>
      <w:r>
        <w:rPr>
          <w:spacing w:val="-14"/>
          <w:sz w:val="24"/>
        </w:rPr>
        <w:t> </w:t>
      </w:r>
      <w:r>
        <w:rPr>
          <w:sz w:val="24"/>
        </w:rPr>
        <w:t>purpose.</w:t>
      </w:r>
      <w:r>
        <w:rPr>
          <w:spacing w:val="-11"/>
          <w:sz w:val="24"/>
        </w:rPr>
        <w:t> </w:t>
      </w:r>
      <w:r>
        <w:rPr>
          <w:sz w:val="24"/>
        </w:rPr>
        <w:t>The</w:t>
      </w:r>
      <w:r>
        <w:rPr>
          <w:spacing w:val="-14"/>
          <w:sz w:val="24"/>
        </w:rPr>
        <w:t> </w:t>
      </w:r>
      <w:r>
        <w:rPr>
          <w:sz w:val="24"/>
        </w:rPr>
        <w:t>solution</w:t>
      </w:r>
      <w:r>
        <w:rPr>
          <w:spacing w:val="-12"/>
          <w:sz w:val="24"/>
        </w:rPr>
        <w:t> </w:t>
      </w:r>
      <w:r>
        <w:rPr>
          <w:sz w:val="24"/>
        </w:rPr>
        <w:t>leverages</w:t>
      </w:r>
      <w:r>
        <w:rPr>
          <w:spacing w:val="-14"/>
          <w:sz w:val="24"/>
        </w:rPr>
        <w:t> </w:t>
      </w:r>
      <w:r>
        <w:rPr>
          <w:sz w:val="24"/>
        </w:rPr>
        <w:t>the</w:t>
      </w:r>
      <w:r>
        <w:rPr>
          <w:spacing w:val="-13"/>
          <w:sz w:val="24"/>
        </w:rPr>
        <w:t> </w:t>
      </w:r>
      <w:r>
        <w:rPr>
          <w:sz w:val="24"/>
        </w:rPr>
        <w:t>use</w:t>
      </w:r>
      <w:r>
        <w:rPr>
          <w:spacing w:val="-14"/>
          <w:sz w:val="24"/>
        </w:rPr>
        <w:t> </w:t>
      </w:r>
      <w:r>
        <w:rPr>
          <w:sz w:val="24"/>
        </w:rPr>
        <w:t>of</w:t>
      </w:r>
      <w:r>
        <w:rPr>
          <w:spacing w:val="-12"/>
          <w:sz w:val="24"/>
        </w:rPr>
        <w:t> </w:t>
      </w:r>
      <w:r>
        <w:rPr>
          <w:sz w:val="24"/>
        </w:rPr>
        <w:t>TEE, which takes advantage of hardware security features and cryptographic protocols to </w:t>
      </w:r>
      <w:r>
        <w:rPr>
          <w:spacing w:val="-2"/>
          <w:sz w:val="24"/>
        </w:rPr>
        <w:t>ensure:</w:t>
      </w:r>
    </w:p>
    <w:p>
      <w:pPr>
        <w:pStyle w:val="ListParagraph"/>
        <w:numPr>
          <w:ilvl w:val="1"/>
          <w:numId w:val="1"/>
        </w:numPr>
        <w:tabs>
          <w:tab w:pos="1103" w:val="left" w:leader="none"/>
        </w:tabs>
        <w:spacing w:line="276" w:lineRule="auto" w:before="2" w:after="0"/>
        <w:ind w:left="1103" w:right="25" w:hanging="360"/>
        <w:jc w:val="left"/>
        <w:rPr>
          <w:sz w:val="24"/>
        </w:rPr>
      </w:pPr>
      <w:r>
        <w:rPr>
          <w:b/>
          <w:sz w:val="24"/>
        </w:rPr>
        <w:t>Confidentiality and Integrity </w:t>
      </w:r>
      <w:r>
        <w:rPr>
          <w:sz w:val="24"/>
        </w:rPr>
        <w:t>- Data is stored and processed within the hardware chip</w:t>
      </w:r>
      <w:r>
        <w:rPr>
          <w:spacing w:val="-11"/>
          <w:sz w:val="24"/>
        </w:rPr>
        <w:t> </w:t>
      </w:r>
      <w:r>
        <w:rPr>
          <w:sz w:val="24"/>
        </w:rPr>
        <w:t>in</w:t>
      </w:r>
      <w:r>
        <w:rPr>
          <w:spacing w:val="-11"/>
          <w:sz w:val="24"/>
        </w:rPr>
        <w:t> </w:t>
      </w:r>
      <w:r>
        <w:rPr>
          <w:sz w:val="24"/>
        </w:rPr>
        <w:t>a</w:t>
      </w:r>
      <w:r>
        <w:rPr>
          <w:spacing w:val="-12"/>
          <w:sz w:val="24"/>
        </w:rPr>
        <w:t> </w:t>
      </w:r>
      <w:r>
        <w:rPr>
          <w:sz w:val="24"/>
        </w:rPr>
        <w:t>secure</w:t>
      </w:r>
      <w:r>
        <w:rPr>
          <w:spacing w:val="-12"/>
          <w:sz w:val="24"/>
        </w:rPr>
        <w:t> </w:t>
      </w:r>
      <w:r>
        <w:rPr>
          <w:sz w:val="24"/>
        </w:rPr>
        <w:t>manner,</w:t>
      </w:r>
      <w:r>
        <w:rPr>
          <w:spacing w:val="-14"/>
          <w:sz w:val="24"/>
        </w:rPr>
        <w:t> </w:t>
      </w:r>
      <w:r>
        <w:rPr>
          <w:sz w:val="24"/>
        </w:rPr>
        <w:t>such</w:t>
      </w:r>
      <w:r>
        <w:rPr>
          <w:spacing w:val="-10"/>
          <w:sz w:val="24"/>
        </w:rPr>
        <w:t> </w:t>
      </w:r>
      <w:r>
        <w:rPr>
          <w:sz w:val="24"/>
        </w:rPr>
        <w:t>that</w:t>
      </w:r>
      <w:r>
        <w:rPr>
          <w:spacing w:val="-11"/>
          <w:sz w:val="24"/>
        </w:rPr>
        <w:t> </w:t>
      </w:r>
      <w:r>
        <w:rPr>
          <w:sz w:val="24"/>
        </w:rPr>
        <w:t>the</w:t>
      </w:r>
      <w:r>
        <w:rPr>
          <w:spacing w:val="-12"/>
          <w:sz w:val="24"/>
        </w:rPr>
        <w:t> </w:t>
      </w:r>
      <w:r>
        <w:rPr>
          <w:sz w:val="24"/>
        </w:rPr>
        <w:t>data</w:t>
      </w:r>
      <w:r>
        <w:rPr>
          <w:spacing w:val="-12"/>
          <w:sz w:val="24"/>
        </w:rPr>
        <w:t> </w:t>
      </w:r>
      <w:r>
        <w:rPr>
          <w:sz w:val="24"/>
        </w:rPr>
        <w:t>can</w:t>
      </w:r>
      <w:r>
        <w:rPr>
          <w:spacing w:val="-11"/>
          <w:sz w:val="24"/>
        </w:rPr>
        <w:t> </w:t>
      </w:r>
      <w:r>
        <w:rPr>
          <w:sz w:val="24"/>
        </w:rPr>
        <w:t>neither</w:t>
      </w:r>
      <w:r>
        <w:rPr>
          <w:spacing w:val="-14"/>
          <w:sz w:val="24"/>
        </w:rPr>
        <w:t> </w:t>
      </w:r>
      <w:r>
        <w:rPr>
          <w:sz w:val="24"/>
        </w:rPr>
        <w:t>be</w:t>
      </w:r>
      <w:r>
        <w:rPr>
          <w:spacing w:val="-11"/>
          <w:sz w:val="24"/>
        </w:rPr>
        <w:t> </w:t>
      </w:r>
      <w:r>
        <w:rPr>
          <w:sz w:val="24"/>
        </w:rPr>
        <w:t>exfiltrated</w:t>
      </w:r>
      <w:r>
        <w:rPr>
          <w:spacing w:val="-11"/>
          <w:sz w:val="24"/>
        </w:rPr>
        <w:t> </w:t>
      </w:r>
      <w:r>
        <w:rPr>
          <w:sz w:val="24"/>
        </w:rPr>
        <w:t>nor</w:t>
      </w:r>
      <w:r>
        <w:rPr>
          <w:spacing w:val="-11"/>
          <w:sz w:val="24"/>
        </w:rPr>
        <w:t> </w:t>
      </w:r>
      <w:r>
        <w:rPr>
          <w:sz w:val="24"/>
        </w:rPr>
        <w:t>modified</w:t>
      </w:r>
    </w:p>
    <w:p>
      <w:pPr>
        <w:pStyle w:val="ListParagraph"/>
        <w:numPr>
          <w:ilvl w:val="1"/>
          <w:numId w:val="1"/>
        </w:numPr>
        <w:tabs>
          <w:tab w:pos="1103" w:val="left" w:leader="none"/>
        </w:tabs>
        <w:spacing w:line="276" w:lineRule="auto" w:before="0" w:after="0"/>
        <w:ind w:left="1103" w:right="25" w:hanging="360"/>
        <w:jc w:val="left"/>
        <w:rPr>
          <w:sz w:val="24"/>
        </w:rPr>
      </w:pPr>
      <w:r>
        <w:rPr>
          <w:b/>
          <w:sz w:val="24"/>
        </w:rPr>
        <w:t>Authentication and Access Control </w:t>
      </w:r>
      <w:r>
        <w:rPr>
          <w:sz w:val="24"/>
        </w:rPr>
        <w:t>– Strict controls and rules in place to ensure only specific input data and/or persons are allowed view results</w:t>
      </w:r>
    </w:p>
    <w:p>
      <w:pPr>
        <w:pStyle w:val="ListParagraph"/>
        <w:numPr>
          <w:ilvl w:val="1"/>
          <w:numId w:val="1"/>
        </w:numPr>
        <w:tabs>
          <w:tab w:pos="1103" w:val="left" w:leader="none"/>
        </w:tabs>
        <w:spacing w:line="278" w:lineRule="auto" w:before="0" w:after="0"/>
        <w:ind w:left="1103" w:right="18" w:hanging="360"/>
        <w:jc w:val="left"/>
        <w:rPr>
          <w:sz w:val="24"/>
        </w:rPr>
      </w:pPr>
      <w:r>
        <w:rPr>
          <w:b/>
          <w:sz w:val="24"/>
        </w:rPr>
        <w:t>Verifiable</w:t>
      </w:r>
      <w:r>
        <w:rPr>
          <w:b/>
          <w:spacing w:val="-1"/>
          <w:sz w:val="24"/>
        </w:rPr>
        <w:t> </w:t>
      </w:r>
      <w:r>
        <w:rPr>
          <w:b/>
          <w:sz w:val="24"/>
        </w:rPr>
        <w:t>Logic </w:t>
      </w:r>
      <w:r>
        <w:rPr>
          <w:sz w:val="24"/>
        </w:rPr>
        <w:t>-</w:t>
      </w:r>
      <w:r>
        <w:rPr>
          <w:spacing w:val="-2"/>
          <w:sz w:val="24"/>
        </w:rPr>
        <w:t> </w:t>
      </w:r>
      <w:r>
        <w:rPr>
          <w:sz w:val="24"/>
        </w:rPr>
        <w:t>Data is</w:t>
      </w:r>
      <w:r>
        <w:rPr>
          <w:spacing w:val="-3"/>
          <w:sz w:val="24"/>
        </w:rPr>
        <w:t> </w:t>
      </w:r>
      <w:r>
        <w:rPr>
          <w:sz w:val="24"/>
        </w:rPr>
        <w:t>only</w:t>
      </w:r>
      <w:r>
        <w:rPr>
          <w:spacing w:val="-1"/>
          <w:sz w:val="24"/>
        </w:rPr>
        <w:t> </w:t>
      </w:r>
      <w:r>
        <w:rPr>
          <w:sz w:val="24"/>
        </w:rPr>
        <w:t>decrypted for pre-approved software and</w:t>
      </w:r>
      <w:r>
        <w:rPr>
          <w:spacing w:val="-2"/>
          <w:sz w:val="24"/>
        </w:rPr>
        <w:t> </w:t>
      </w:r>
      <w:r>
        <w:rPr>
          <w:sz w:val="24"/>
        </w:rPr>
        <w:t>functions in advance</w:t>
      </w:r>
    </w:p>
    <w:p>
      <w:pPr>
        <w:pStyle w:val="ListParagraph"/>
        <w:numPr>
          <w:ilvl w:val="1"/>
          <w:numId w:val="1"/>
        </w:numPr>
        <w:tabs>
          <w:tab w:pos="1103" w:val="left" w:leader="none"/>
        </w:tabs>
        <w:spacing w:line="278" w:lineRule="auto" w:before="0" w:after="0"/>
        <w:ind w:left="1103" w:right="26" w:hanging="360"/>
        <w:jc w:val="left"/>
        <w:rPr>
          <w:sz w:val="24"/>
        </w:rPr>
      </w:pPr>
      <w:r>
        <w:rPr>
          <w:b/>
          <w:sz w:val="24"/>
        </w:rPr>
        <w:t>Remote</w:t>
      </w:r>
      <w:r>
        <w:rPr>
          <w:b/>
          <w:spacing w:val="40"/>
          <w:sz w:val="24"/>
        </w:rPr>
        <w:t> </w:t>
      </w:r>
      <w:r>
        <w:rPr>
          <w:b/>
          <w:sz w:val="24"/>
        </w:rPr>
        <w:t>attestation</w:t>
      </w:r>
      <w:r>
        <w:rPr>
          <w:b/>
          <w:spacing w:val="40"/>
          <w:sz w:val="24"/>
        </w:rPr>
        <w:t> </w:t>
      </w:r>
      <w:r>
        <w:rPr>
          <w:sz w:val="24"/>
        </w:rPr>
        <w:t>–</w:t>
      </w:r>
      <w:r>
        <w:rPr>
          <w:spacing w:val="40"/>
          <w:sz w:val="24"/>
        </w:rPr>
        <w:t> </w:t>
      </w:r>
      <w:r>
        <w:rPr>
          <w:sz w:val="24"/>
        </w:rPr>
        <w:t>A</w:t>
      </w:r>
      <w:r>
        <w:rPr>
          <w:spacing w:val="40"/>
          <w:sz w:val="24"/>
        </w:rPr>
        <w:t> </w:t>
      </w:r>
      <w:r>
        <w:rPr>
          <w:sz w:val="24"/>
        </w:rPr>
        <w:t>mechanism</w:t>
      </w:r>
      <w:r>
        <w:rPr>
          <w:spacing w:val="40"/>
          <w:sz w:val="24"/>
        </w:rPr>
        <w:t> </w:t>
      </w:r>
      <w:r>
        <w:rPr>
          <w:sz w:val="24"/>
        </w:rPr>
        <w:t>to</w:t>
      </w:r>
      <w:r>
        <w:rPr>
          <w:spacing w:val="40"/>
          <w:sz w:val="24"/>
        </w:rPr>
        <w:t> </w:t>
      </w:r>
      <w:r>
        <w:rPr>
          <w:sz w:val="24"/>
        </w:rPr>
        <w:t>verify</w:t>
      </w:r>
      <w:r>
        <w:rPr>
          <w:spacing w:val="40"/>
          <w:sz w:val="24"/>
        </w:rPr>
        <w:t> </w:t>
      </w:r>
      <w:r>
        <w:rPr>
          <w:sz w:val="24"/>
        </w:rPr>
        <w:t>the</w:t>
      </w:r>
      <w:r>
        <w:rPr>
          <w:spacing w:val="40"/>
          <w:sz w:val="24"/>
        </w:rPr>
        <w:t> </w:t>
      </w:r>
      <w:r>
        <w:rPr>
          <w:sz w:val="24"/>
        </w:rPr>
        <w:t>integrity</w:t>
      </w:r>
      <w:r>
        <w:rPr>
          <w:spacing w:val="40"/>
          <w:sz w:val="24"/>
        </w:rPr>
        <w:t> </w:t>
      </w:r>
      <w:r>
        <w:rPr>
          <w:sz w:val="24"/>
        </w:rPr>
        <w:t>of</w:t>
      </w:r>
      <w:r>
        <w:rPr>
          <w:spacing w:val="40"/>
          <w:sz w:val="24"/>
        </w:rPr>
        <w:t> </w:t>
      </w:r>
      <w:r>
        <w:rPr>
          <w:sz w:val="24"/>
        </w:rPr>
        <w:t>the</w:t>
      </w:r>
      <w:r>
        <w:rPr>
          <w:spacing w:val="40"/>
          <w:sz w:val="24"/>
        </w:rPr>
        <w:t> </w:t>
      </w:r>
      <w:r>
        <w:rPr>
          <w:sz w:val="24"/>
        </w:rPr>
        <w:t>processing environment within the TEE, to ensure it has not been tampered with.</w:t>
      </w:r>
    </w:p>
    <w:p>
      <w:pPr>
        <w:pStyle w:val="ListParagraph"/>
        <w:spacing w:after="0" w:line="278" w:lineRule="auto"/>
        <w:jc w:val="left"/>
        <w:rPr>
          <w:sz w:val="24"/>
        </w:rPr>
        <w:sectPr>
          <w:pgSz w:w="11910" w:h="16840"/>
          <w:pgMar w:header="0" w:footer="1023" w:top="1380" w:bottom="1220" w:left="1417" w:right="1417"/>
        </w:sectPr>
      </w:pPr>
    </w:p>
    <w:p>
      <w:pPr>
        <w:pStyle w:val="Heading1"/>
        <w:spacing w:before="22"/>
      </w:pPr>
      <w:r>
        <w:rPr/>
        <mc:AlternateContent>
          <mc:Choice Requires="wps">
            <w:drawing>
              <wp:anchor distT="0" distB="0" distL="0" distR="0" allowOverlap="1" layoutInCell="1" locked="0" behindDoc="0" simplePos="0" relativeHeight="15729664">
                <wp:simplePos x="0" y="0"/>
                <wp:positionH relativeFrom="page">
                  <wp:posOffset>143510</wp:posOffset>
                </wp:positionH>
                <wp:positionV relativeFrom="page">
                  <wp:posOffset>1346136</wp:posOffset>
                </wp:positionV>
                <wp:extent cx="7325995" cy="188595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325995" cy="1885950"/>
                          <a:chExt cx="7325995" cy="1885950"/>
                        </a:xfrm>
                      </wpg:grpSpPr>
                      <pic:pic>
                        <pic:nvPicPr>
                          <pic:cNvPr id="4" name="Image 4" descr="A close-up of a document  AI-generated content may be incorrect. (Rectangle)"/>
                          <pic:cNvPicPr/>
                        </pic:nvPicPr>
                        <pic:blipFill>
                          <a:blip r:embed="rId7" cstate="print"/>
                          <a:stretch>
                            <a:fillRect/>
                          </a:stretch>
                        </pic:blipFill>
                        <pic:spPr>
                          <a:xfrm>
                            <a:off x="44919" y="78732"/>
                            <a:ext cx="7216493" cy="1742439"/>
                          </a:xfrm>
                          <a:prstGeom prst="rect">
                            <a:avLst/>
                          </a:prstGeom>
                        </pic:spPr>
                      </pic:pic>
                      <wps:wsp>
                        <wps:cNvPr id="5" name="Graphic 5"/>
                        <wps:cNvSpPr/>
                        <wps:spPr>
                          <a:xfrm>
                            <a:off x="4762" y="4762"/>
                            <a:ext cx="7316470" cy="1876425"/>
                          </a:xfrm>
                          <a:custGeom>
                            <a:avLst/>
                            <a:gdLst/>
                            <a:ahLst/>
                            <a:cxnLst/>
                            <a:rect l="l" t="t" r="r" b="b"/>
                            <a:pathLst>
                              <a:path w="7316470" h="1876425">
                                <a:moveTo>
                                  <a:pt x="0" y="1876425"/>
                                </a:moveTo>
                                <a:lnTo>
                                  <a:pt x="7316470" y="1876425"/>
                                </a:lnTo>
                                <a:lnTo>
                                  <a:pt x="7316470" y="0"/>
                                </a:lnTo>
                                <a:lnTo>
                                  <a:pt x="0" y="0"/>
                                </a:lnTo>
                                <a:lnTo>
                                  <a:pt x="0" y="18764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pt;margin-top:105.99498pt;width:576.85pt;height:148.5pt;mso-position-horizontal-relative:page;mso-position-vertical-relative:page;z-index:15729664" id="docshapegroup2" coordorigin="226,2120" coordsize="11537,2970">
                <v:shape style="position:absolute;left:296;top:2243;width:11365;height:2744" type="#_x0000_t75" id="docshape3" alt="A close-up of a document  AI-generated content may be incorrect. (Rectangle)" stroked="false">
                  <v:imagedata r:id="rId7" o:title=""/>
                </v:shape>
                <v:rect style="position:absolute;left:233;top:2127;width:11522;height:2955" id="docshape4" filled="false" stroked="true" strokeweight=".75pt" strokecolor="#000000">
                  <v:stroke dashstyle="solid"/>
                </v:rect>
                <w10:wrap type="none"/>
              </v:group>
            </w:pict>
          </mc:Fallback>
        </mc:AlternateContent>
      </w:r>
      <w:bookmarkStart w:name="_bookmark3" w:id="4"/>
      <w:bookmarkEnd w:id="4"/>
      <w:r>
        <w:rPr>
          <w:b w:val="0"/>
        </w:rPr>
      </w:r>
      <w:r>
        <w:rPr>
          <w:color w:val="A823A2"/>
        </w:rPr>
        <w:t>POC</w:t>
      </w:r>
      <w:r>
        <w:rPr>
          <w:color w:val="A823A2"/>
          <w:spacing w:val="-9"/>
        </w:rPr>
        <w:t> </w:t>
      </w:r>
      <w:r>
        <w:rPr>
          <w:color w:val="A823A2"/>
          <w:spacing w:val="-2"/>
        </w:rPr>
        <w:t>Overview</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9"/>
        <w:rPr>
          <w:b/>
        </w:rPr>
      </w:pPr>
    </w:p>
    <w:p>
      <w:pPr>
        <w:pStyle w:val="Heading2"/>
        <w:ind w:left="83" w:right="84"/>
        <w:jc w:val="center"/>
        <w:rPr>
          <w:u w:val="none"/>
        </w:rPr>
      </w:pPr>
      <w:r>
        <w:rPr>
          <w:u w:val="none"/>
        </w:rPr>
        <w:t>Simplified</w:t>
      </w:r>
      <w:r>
        <w:rPr>
          <w:spacing w:val="-4"/>
          <w:u w:val="none"/>
        </w:rPr>
        <w:t> </w:t>
      </w:r>
      <w:r>
        <w:rPr>
          <w:u w:val="none"/>
        </w:rPr>
        <w:t>POC</w:t>
      </w:r>
      <w:r>
        <w:rPr>
          <w:spacing w:val="-3"/>
          <w:u w:val="none"/>
        </w:rPr>
        <w:t> </w:t>
      </w:r>
      <w:r>
        <w:rPr>
          <w:spacing w:val="-4"/>
          <w:u w:val="none"/>
        </w:rPr>
        <w:t>flow</w:t>
      </w:r>
    </w:p>
    <w:p>
      <w:pPr>
        <w:pStyle w:val="BodyText"/>
        <w:spacing w:before="128"/>
        <w:rPr>
          <w:b/>
        </w:rPr>
      </w:pPr>
    </w:p>
    <w:p>
      <w:pPr>
        <w:pStyle w:val="Heading1"/>
      </w:pPr>
      <w:bookmarkStart w:name="_bookmark4" w:id="5"/>
      <w:bookmarkEnd w:id="5"/>
      <w:r>
        <w:rPr>
          <w:b w:val="0"/>
        </w:rPr>
      </w:r>
      <w:r>
        <w:rPr>
          <w:color w:val="A823A2"/>
        </w:rPr>
        <w:t>Phase</w:t>
      </w:r>
      <w:r>
        <w:rPr>
          <w:color w:val="A823A2"/>
          <w:spacing w:val="-10"/>
        </w:rPr>
        <w:t> </w:t>
      </w:r>
      <w:r>
        <w:rPr>
          <w:color w:val="A823A2"/>
        </w:rPr>
        <w:t>1:</w:t>
      </w:r>
      <w:r>
        <w:rPr>
          <w:color w:val="A823A2"/>
          <w:spacing w:val="-9"/>
        </w:rPr>
        <w:t> </w:t>
      </w:r>
      <w:r>
        <w:rPr>
          <w:color w:val="A823A2"/>
        </w:rPr>
        <w:t>Selection</w:t>
      </w:r>
      <w:r>
        <w:rPr>
          <w:color w:val="A823A2"/>
          <w:spacing w:val="-8"/>
        </w:rPr>
        <w:t> </w:t>
      </w:r>
      <w:r>
        <w:rPr>
          <w:color w:val="A823A2"/>
        </w:rPr>
        <w:t>of</w:t>
      </w:r>
      <w:r>
        <w:rPr>
          <w:color w:val="A823A2"/>
          <w:spacing w:val="-10"/>
        </w:rPr>
        <w:t> </w:t>
      </w:r>
      <w:r>
        <w:rPr>
          <w:color w:val="A823A2"/>
        </w:rPr>
        <w:t>Lookalike</w:t>
      </w:r>
      <w:r>
        <w:rPr>
          <w:color w:val="A823A2"/>
          <w:spacing w:val="-9"/>
        </w:rPr>
        <w:t> </w:t>
      </w:r>
      <w:r>
        <w:rPr>
          <w:color w:val="A823A2"/>
          <w:spacing w:val="-2"/>
        </w:rPr>
        <w:t>Audiences</w:t>
      </w:r>
    </w:p>
    <w:p>
      <w:pPr>
        <w:pStyle w:val="BodyText"/>
        <w:spacing w:before="199"/>
        <w:rPr>
          <w:b/>
          <w:sz w:val="32"/>
        </w:rPr>
      </w:pPr>
    </w:p>
    <w:p>
      <w:pPr>
        <w:pStyle w:val="ListParagraph"/>
        <w:numPr>
          <w:ilvl w:val="0"/>
          <w:numId w:val="1"/>
        </w:numPr>
        <w:tabs>
          <w:tab w:pos="383" w:val="left" w:leader="none"/>
        </w:tabs>
        <w:spacing w:line="276" w:lineRule="auto" w:before="1" w:after="0"/>
        <w:ind w:left="383" w:right="18" w:hanging="360"/>
        <w:jc w:val="both"/>
        <w:rPr>
          <w:sz w:val="24"/>
        </w:rPr>
      </w:pPr>
      <w:r>
        <w:rPr>
          <w:b/>
          <w:sz w:val="24"/>
        </w:rPr>
        <w:t>Step 1 </w:t>
      </w:r>
      <w:r>
        <w:rPr>
          <w:sz w:val="24"/>
        </w:rPr>
        <w:t>– GWM uploads a list of hashed email addresses to the TEE, to identify common customers with SPH Media. SPH Media uploads a list of its customers’ hashed email addresses,</w:t>
      </w:r>
      <w:r>
        <w:rPr>
          <w:spacing w:val="-14"/>
          <w:sz w:val="24"/>
        </w:rPr>
        <w:t> </w:t>
      </w:r>
      <w:r>
        <w:rPr>
          <w:sz w:val="24"/>
        </w:rPr>
        <w:t>corresponding</w:t>
      </w:r>
      <w:r>
        <w:rPr>
          <w:spacing w:val="-14"/>
          <w:sz w:val="24"/>
        </w:rPr>
        <w:t> </w:t>
      </w:r>
      <w:r>
        <w:rPr>
          <w:sz w:val="24"/>
        </w:rPr>
        <w:t>generated</w:t>
      </w:r>
      <w:r>
        <w:rPr>
          <w:spacing w:val="-12"/>
          <w:sz w:val="24"/>
        </w:rPr>
        <w:t> </w:t>
      </w:r>
      <w:r>
        <w:rPr>
          <w:b/>
          <w:sz w:val="24"/>
        </w:rPr>
        <w:t>SPH</w:t>
      </w:r>
      <w:r>
        <w:rPr>
          <w:b/>
          <w:spacing w:val="-12"/>
          <w:sz w:val="24"/>
        </w:rPr>
        <w:t> </w:t>
      </w:r>
      <w:r>
        <w:rPr>
          <w:b/>
          <w:sz w:val="24"/>
        </w:rPr>
        <w:t>User</w:t>
      </w:r>
      <w:r>
        <w:rPr>
          <w:b/>
          <w:spacing w:val="-11"/>
          <w:sz w:val="24"/>
        </w:rPr>
        <w:t> </w:t>
      </w:r>
      <w:r>
        <w:rPr>
          <w:sz w:val="24"/>
        </w:rPr>
        <w:t>ID</w:t>
      </w:r>
      <w:r>
        <w:rPr>
          <w:spacing w:val="-14"/>
          <w:sz w:val="24"/>
        </w:rPr>
        <w:t> </w:t>
      </w:r>
      <w:r>
        <w:rPr>
          <w:sz w:val="24"/>
        </w:rPr>
        <w:t>(</w:t>
      </w:r>
      <w:r>
        <w:rPr>
          <w:b/>
          <w:sz w:val="24"/>
        </w:rPr>
        <w:t>SPH</w:t>
      </w:r>
      <w:r>
        <w:rPr>
          <w:b/>
          <w:spacing w:val="-12"/>
          <w:sz w:val="24"/>
        </w:rPr>
        <w:t> </w:t>
      </w:r>
      <w:r>
        <w:rPr>
          <w:b/>
          <w:sz w:val="24"/>
        </w:rPr>
        <w:t>ID</w:t>
      </w:r>
      <w:r>
        <w:rPr>
          <w:sz w:val="24"/>
        </w:rPr>
        <w:t>)</w:t>
      </w:r>
      <w:r>
        <w:rPr>
          <w:spacing w:val="-13"/>
          <w:sz w:val="24"/>
        </w:rPr>
        <w:t> </w:t>
      </w:r>
      <w:r>
        <w:rPr>
          <w:sz w:val="24"/>
        </w:rPr>
        <w:t>and</w:t>
      </w:r>
      <w:r>
        <w:rPr>
          <w:spacing w:val="-12"/>
          <w:sz w:val="24"/>
        </w:rPr>
        <w:t> </w:t>
      </w:r>
      <w:r>
        <w:rPr>
          <w:sz w:val="24"/>
        </w:rPr>
        <w:t>corresponding</w:t>
      </w:r>
      <w:r>
        <w:rPr>
          <w:spacing w:val="-13"/>
          <w:sz w:val="24"/>
        </w:rPr>
        <w:t> </w:t>
      </w:r>
      <w:r>
        <w:rPr>
          <w:sz w:val="24"/>
        </w:rPr>
        <w:t>segment</w:t>
      </w:r>
      <w:r>
        <w:rPr>
          <w:spacing w:val="-13"/>
          <w:sz w:val="24"/>
        </w:rPr>
        <w:t> </w:t>
      </w:r>
      <w:r>
        <w:rPr>
          <w:sz w:val="24"/>
        </w:rPr>
        <w:t>IDs which represent the interest areas of each customer (e.g., segment ID 001 to represent soccer, ID 002 for fashion etc) As emails are hashed similarly, identification of common customers is possible without revealing or exchanging personal information of such customers between SPH Media and GWM.</w:t>
      </w:r>
    </w:p>
    <w:p>
      <w:pPr>
        <w:pStyle w:val="BodyText"/>
        <w:spacing w:before="58"/>
      </w:pPr>
    </w:p>
    <w:p>
      <w:pPr>
        <w:pStyle w:val="ListParagraph"/>
        <w:numPr>
          <w:ilvl w:val="0"/>
          <w:numId w:val="1"/>
        </w:numPr>
        <w:tabs>
          <w:tab w:pos="381" w:val="left" w:leader="none"/>
          <w:tab w:pos="383" w:val="left" w:leader="none"/>
        </w:tabs>
        <w:spacing w:line="276" w:lineRule="auto" w:before="0" w:after="0"/>
        <w:ind w:left="383" w:right="25" w:hanging="360"/>
        <w:jc w:val="both"/>
        <w:rPr>
          <w:sz w:val="24"/>
        </w:rPr>
      </w:pPr>
      <w:r>
        <w:rPr>
          <w:b/>
          <w:sz w:val="24"/>
        </w:rPr>
        <w:t>Step 2 </w:t>
      </w:r>
      <w:r>
        <w:rPr>
          <w:sz w:val="24"/>
        </w:rPr>
        <w:t>- The list of matched common customers between GWM and SPH Media and its corresponding customer segment IDs form the “Seed List”. This list contains the base profile of customers, which will be used by SPH Media to further select other customers within its database of customers, who will then be tagged as lookalike audiences. Matching of common customers, creation of the seed list and selection of lookalike audiences happen with the TEE, and at no point is any of this information visible or accessible to any party.</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588352">
                <wp:simplePos x="0" y="0"/>
                <wp:positionH relativeFrom="page">
                  <wp:posOffset>917752</wp:posOffset>
                </wp:positionH>
                <wp:positionV relativeFrom="paragraph">
                  <wp:posOffset>199479</wp:posOffset>
                </wp:positionV>
                <wp:extent cx="5727065" cy="1624965"/>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727065" cy="1624965"/>
                        </a:xfrm>
                        <a:prstGeom prst="rect">
                          <a:avLst/>
                        </a:prstGeom>
                        <a:ln w="6095">
                          <a:solidFill>
                            <a:srgbClr val="000000"/>
                          </a:solidFill>
                          <a:prstDash val="solid"/>
                        </a:ln>
                      </wps:spPr>
                      <wps:txbx>
                        <w:txbxContent>
                          <w:p>
                            <w:pPr>
                              <w:pStyle w:val="BodyText"/>
                              <w:spacing w:line="292" w:lineRule="exact"/>
                              <w:ind w:left="103"/>
                            </w:pPr>
                            <w:r>
                              <w:rPr>
                                <w:u w:val="single"/>
                              </w:rPr>
                              <w:t>How TEE</w:t>
                            </w:r>
                            <w:r>
                              <w:rPr>
                                <w:spacing w:val="-2"/>
                                <w:u w:val="single"/>
                              </w:rPr>
                              <w:t> works:</w:t>
                            </w:r>
                          </w:p>
                          <w:p>
                            <w:pPr>
                              <w:pStyle w:val="BodyText"/>
                              <w:numPr>
                                <w:ilvl w:val="0"/>
                                <w:numId w:val="2"/>
                              </w:numPr>
                              <w:tabs>
                                <w:tab w:pos="823" w:val="left" w:leader="none"/>
                              </w:tabs>
                              <w:spacing w:line="278" w:lineRule="auto" w:before="204" w:after="0"/>
                              <w:ind w:left="823" w:right="102" w:hanging="360"/>
                              <w:jc w:val="both"/>
                            </w:pPr>
                            <w:r>
                              <w:rPr/>
                              <w:t>Two</w:t>
                            </w:r>
                            <w:r>
                              <w:rPr>
                                <w:spacing w:val="-9"/>
                              </w:rPr>
                              <w:t> </w:t>
                            </w:r>
                            <w:r>
                              <w:rPr/>
                              <w:t>key</w:t>
                            </w:r>
                            <w:r>
                              <w:rPr>
                                <w:spacing w:val="-10"/>
                              </w:rPr>
                              <w:t> </w:t>
                            </w:r>
                            <w:r>
                              <w:rPr/>
                              <w:t>computations</w:t>
                            </w:r>
                            <w:r>
                              <w:rPr>
                                <w:spacing w:val="-12"/>
                              </w:rPr>
                              <w:t> </w:t>
                            </w:r>
                            <w:r>
                              <w:rPr/>
                              <w:t>occur</w:t>
                            </w:r>
                            <w:r>
                              <w:rPr>
                                <w:spacing w:val="-9"/>
                              </w:rPr>
                              <w:t> </w:t>
                            </w:r>
                            <w:r>
                              <w:rPr/>
                              <w:t>within</w:t>
                            </w:r>
                            <w:r>
                              <w:rPr>
                                <w:spacing w:val="-11"/>
                              </w:rPr>
                              <w:t> </w:t>
                            </w:r>
                            <w:r>
                              <w:rPr/>
                              <w:t>the</w:t>
                            </w:r>
                            <w:r>
                              <w:rPr>
                                <w:spacing w:val="-12"/>
                              </w:rPr>
                              <w:t> </w:t>
                            </w:r>
                            <w:r>
                              <w:rPr/>
                              <w:t>TEE:</w:t>
                            </w:r>
                            <w:r>
                              <w:rPr>
                                <w:spacing w:val="-11"/>
                              </w:rPr>
                              <w:t> </w:t>
                            </w:r>
                            <w:r>
                              <w:rPr/>
                              <w:t>(1)</w:t>
                            </w:r>
                            <w:r>
                              <w:rPr>
                                <w:spacing w:val="-13"/>
                              </w:rPr>
                              <w:t> </w:t>
                            </w:r>
                            <w:r>
                              <w:rPr/>
                              <w:t>matching</w:t>
                            </w:r>
                            <w:r>
                              <w:rPr>
                                <w:spacing w:val="-12"/>
                              </w:rPr>
                              <w:t> </w:t>
                            </w:r>
                            <w:r>
                              <w:rPr/>
                              <w:t>of</w:t>
                            </w:r>
                            <w:r>
                              <w:rPr>
                                <w:spacing w:val="-6"/>
                              </w:rPr>
                              <w:t> </w:t>
                            </w:r>
                            <w:r>
                              <w:rPr/>
                              <w:t>customer</w:t>
                            </w:r>
                            <w:r>
                              <w:rPr>
                                <w:spacing w:val="-11"/>
                              </w:rPr>
                              <w:t> </w:t>
                            </w:r>
                            <w:r>
                              <w:rPr/>
                              <w:t>using</w:t>
                            </w:r>
                            <w:r>
                              <w:rPr>
                                <w:spacing w:val="-10"/>
                              </w:rPr>
                              <w:t> </w:t>
                            </w:r>
                            <w:r>
                              <w:rPr/>
                              <w:t>hashed emails from both parties and (2) training and inference of a machine learning Lookalike</w:t>
                            </w:r>
                            <w:r>
                              <w:rPr>
                                <w:spacing w:val="-14"/>
                              </w:rPr>
                              <w:t> </w:t>
                            </w:r>
                            <w:r>
                              <w:rPr/>
                              <w:t>model</w:t>
                            </w:r>
                            <w:r>
                              <w:rPr>
                                <w:spacing w:val="-14"/>
                              </w:rPr>
                              <w:t> </w:t>
                            </w:r>
                            <w:r>
                              <w:rPr/>
                              <w:t>in</w:t>
                            </w:r>
                            <w:r>
                              <w:rPr>
                                <w:spacing w:val="-13"/>
                              </w:rPr>
                              <w:t> </w:t>
                            </w:r>
                            <w:r>
                              <w:rPr/>
                              <w:t>order</w:t>
                            </w:r>
                            <w:r>
                              <w:rPr>
                                <w:spacing w:val="-14"/>
                              </w:rPr>
                              <w:t> </w:t>
                            </w:r>
                            <w:r>
                              <w:rPr/>
                              <w:t>to</w:t>
                            </w:r>
                            <w:r>
                              <w:rPr>
                                <w:spacing w:val="-13"/>
                              </w:rPr>
                              <w:t> </w:t>
                            </w:r>
                            <w:r>
                              <w:rPr/>
                              <w:t>find</w:t>
                            </w:r>
                            <w:r>
                              <w:rPr>
                                <w:spacing w:val="-14"/>
                              </w:rPr>
                              <w:t> </w:t>
                            </w:r>
                            <w:r>
                              <w:rPr/>
                              <w:t>lookalike</w:t>
                            </w:r>
                            <w:r>
                              <w:rPr>
                                <w:spacing w:val="-13"/>
                              </w:rPr>
                              <w:t> </w:t>
                            </w:r>
                            <w:r>
                              <w:rPr/>
                              <w:t>audiences</w:t>
                            </w:r>
                            <w:r>
                              <w:rPr>
                                <w:spacing w:val="-14"/>
                              </w:rPr>
                              <w:t> </w:t>
                            </w:r>
                            <w:r>
                              <w:rPr/>
                              <w:t>based</w:t>
                            </w:r>
                            <w:r>
                              <w:rPr>
                                <w:spacing w:val="-14"/>
                              </w:rPr>
                              <w:t> </w:t>
                            </w:r>
                            <w:r>
                              <w:rPr/>
                              <w:t>on</w:t>
                            </w:r>
                            <w:r>
                              <w:rPr>
                                <w:spacing w:val="-13"/>
                              </w:rPr>
                              <w:t> </w:t>
                            </w:r>
                            <w:r>
                              <w:rPr/>
                              <w:t>the</w:t>
                            </w:r>
                            <w:r>
                              <w:rPr>
                                <w:spacing w:val="-14"/>
                              </w:rPr>
                              <w:t> </w:t>
                            </w:r>
                            <w:r>
                              <w:rPr/>
                              <w:t>matched</w:t>
                            </w:r>
                            <w:r>
                              <w:rPr>
                                <w:spacing w:val="-13"/>
                              </w:rPr>
                              <w:t> </w:t>
                            </w:r>
                            <w:r>
                              <w:rPr/>
                              <w:t>common customer attributes. TEE’s secure environment prevents both parties from accessing any interim results during the computation, thus protecting the identity of matched customers.</w:t>
                            </w:r>
                          </w:p>
                        </w:txbxContent>
                      </wps:txbx>
                      <wps:bodyPr wrap="square" lIns="0" tIns="0" rIns="0" bIns="0" rtlCol="0">
                        <a:noAutofit/>
                      </wps:bodyPr>
                    </wps:wsp>
                  </a:graphicData>
                </a:graphic>
              </wp:anchor>
            </w:drawing>
          </mc:Choice>
          <mc:Fallback>
            <w:pict>
              <v:shape style="position:absolute;margin-left:72.264pt;margin-top:15.707031pt;width:450.95pt;height:127.95pt;mso-position-horizontal-relative:page;mso-position-vertical-relative:paragraph;z-index:-15728128;mso-wrap-distance-left:0;mso-wrap-distance-right:0" type="#_x0000_t202" id="docshape5" filled="false" stroked="true" strokeweight=".47998pt" strokecolor="#000000">
                <v:textbox inset="0,0,0,0">
                  <w:txbxContent>
                    <w:p>
                      <w:pPr>
                        <w:pStyle w:val="BodyText"/>
                        <w:spacing w:line="292" w:lineRule="exact"/>
                        <w:ind w:left="103"/>
                      </w:pPr>
                      <w:r>
                        <w:rPr>
                          <w:u w:val="single"/>
                        </w:rPr>
                        <w:t>How TEE</w:t>
                      </w:r>
                      <w:r>
                        <w:rPr>
                          <w:spacing w:val="-2"/>
                          <w:u w:val="single"/>
                        </w:rPr>
                        <w:t> works:</w:t>
                      </w:r>
                    </w:p>
                    <w:p>
                      <w:pPr>
                        <w:pStyle w:val="BodyText"/>
                        <w:numPr>
                          <w:ilvl w:val="0"/>
                          <w:numId w:val="2"/>
                        </w:numPr>
                        <w:tabs>
                          <w:tab w:pos="823" w:val="left" w:leader="none"/>
                        </w:tabs>
                        <w:spacing w:line="278" w:lineRule="auto" w:before="204" w:after="0"/>
                        <w:ind w:left="823" w:right="102" w:hanging="360"/>
                        <w:jc w:val="both"/>
                      </w:pPr>
                      <w:r>
                        <w:rPr/>
                        <w:t>Two</w:t>
                      </w:r>
                      <w:r>
                        <w:rPr>
                          <w:spacing w:val="-9"/>
                        </w:rPr>
                        <w:t> </w:t>
                      </w:r>
                      <w:r>
                        <w:rPr/>
                        <w:t>key</w:t>
                      </w:r>
                      <w:r>
                        <w:rPr>
                          <w:spacing w:val="-10"/>
                        </w:rPr>
                        <w:t> </w:t>
                      </w:r>
                      <w:r>
                        <w:rPr/>
                        <w:t>computations</w:t>
                      </w:r>
                      <w:r>
                        <w:rPr>
                          <w:spacing w:val="-12"/>
                        </w:rPr>
                        <w:t> </w:t>
                      </w:r>
                      <w:r>
                        <w:rPr/>
                        <w:t>occur</w:t>
                      </w:r>
                      <w:r>
                        <w:rPr>
                          <w:spacing w:val="-9"/>
                        </w:rPr>
                        <w:t> </w:t>
                      </w:r>
                      <w:r>
                        <w:rPr/>
                        <w:t>within</w:t>
                      </w:r>
                      <w:r>
                        <w:rPr>
                          <w:spacing w:val="-11"/>
                        </w:rPr>
                        <w:t> </w:t>
                      </w:r>
                      <w:r>
                        <w:rPr/>
                        <w:t>the</w:t>
                      </w:r>
                      <w:r>
                        <w:rPr>
                          <w:spacing w:val="-12"/>
                        </w:rPr>
                        <w:t> </w:t>
                      </w:r>
                      <w:r>
                        <w:rPr/>
                        <w:t>TEE:</w:t>
                      </w:r>
                      <w:r>
                        <w:rPr>
                          <w:spacing w:val="-11"/>
                        </w:rPr>
                        <w:t> </w:t>
                      </w:r>
                      <w:r>
                        <w:rPr/>
                        <w:t>(1)</w:t>
                      </w:r>
                      <w:r>
                        <w:rPr>
                          <w:spacing w:val="-13"/>
                        </w:rPr>
                        <w:t> </w:t>
                      </w:r>
                      <w:r>
                        <w:rPr/>
                        <w:t>matching</w:t>
                      </w:r>
                      <w:r>
                        <w:rPr>
                          <w:spacing w:val="-12"/>
                        </w:rPr>
                        <w:t> </w:t>
                      </w:r>
                      <w:r>
                        <w:rPr/>
                        <w:t>of</w:t>
                      </w:r>
                      <w:r>
                        <w:rPr>
                          <w:spacing w:val="-6"/>
                        </w:rPr>
                        <w:t> </w:t>
                      </w:r>
                      <w:r>
                        <w:rPr/>
                        <w:t>customer</w:t>
                      </w:r>
                      <w:r>
                        <w:rPr>
                          <w:spacing w:val="-11"/>
                        </w:rPr>
                        <w:t> </w:t>
                      </w:r>
                      <w:r>
                        <w:rPr/>
                        <w:t>using</w:t>
                      </w:r>
                      <w:r>
                        <w:rPr>
                          <w:spacing w:val="-10"/>
                        </w:rPr>
                        <w:t> </w:t>
                      </w:r>
                      <w:r>
                        <w:rPr/>
                        <w:t>hashed emails from both parties and (2) training and inference of a machine learning Lookalike</w:t>
                      </w:r>
                      <w:r>
                        <w:rPr>
                          <w:spacing w:val="-14"/>
                        </w:rPr>
                        <w:t> </w:t>
                      </w:r>
                      <w:r>
                        <w:rPr/>
                        <w:t>model</w:t>
                      </w:r>
                      <w:r>
                        <w:rPr>
                          <w:spacing w:val="-14"/>
                        </w:rPr>
                        <w:t> </w:t>
                      </w:r>
                      <w:r>
                        <w:rPr/>
                        <w:t>in</w:t>
                      </w:r>
                      <w:r>
                        <w:rPr>
                          <w:spacing w:val="-13"/>
                        </w:rPr>
                        <w:t> </w:t>
                      </w:r>
                      <w:r>
                        <w:rPr/>
                        <w:t>order</w:t>
                      </w:r>
                      <w:r>
                        <w:rPr>
                          <w:spacing w:val="-14"/>
                        </w:rPr>
                        <w:t> </w:t>
                      </w:r>
                      <w:r>
                        <w:rPr/>
                        <w:t>to</w:t>
                      </w:r>
                      <w:r>
                        <w:rPr>
                          <w:spacing w:val="-13"/>
                        </w:rPr>
                        <w:t> </w:t>
                      </w:r>
                      <w:r>
                        <w:rPr/>
                        <w:t>find</w:t>
                      </w:r>
                      <w:r>
                        <w:rPr>
                          <w:spacing w:val="-14"/>
                        </w:rPr>
                        <w:t> </w:t>
                      </w:r>
                      <w:r>
                        <w:rPr/>
                        <w:t>lookalike</w:t>
                      </w:r>
                      <w:r>
                        <w:rPr>
                          <w:spacing w:val="-13"/>
                        </w:rPr>
                        <w:t> </w:t>
                      </w:r>
                      <w:r>
                        <w:rPr/>
                        <w:t>audiences</w:t>
                      </w:r>
                      <w:r>
                        <w:rPr>
                          <w:spacing w:val="-14"/>
                        </w:rPr>
                        <w:t> </w:t>
                      </w:r>
                      <w:r>
                        <w:rPr/>
                        <w:t>based</w:t>
                      </w:r>
                      <w:r>
                        <w:rPr>
                          <w:spacing w:val="-14"/>
                        </w:rPr>
                        <w:t> </w:t>
                      </w:r>
                      <w:r>
                        <w:rPr/>
                        <w:t>on</w:t>
                      </w:r>
                      <w:r>
                        <w:rPr>
                          <w:spacing w:val="-13"/>
                        </w:rPr>
                        <w:t> </w:t>
                      </w:r>
                      <w:r>
                        <w:rPr/>
                        <w:t>the</w:t>
                      </w:r>
                      <w:r>
                        <w:rPr>
                          <w:spacing w:val="-14"/>
                        </w:rPr>
                        <w:t> </w:t>
                      </w:r>
                      <w:r>
                        <w:rPr/>
                        <w:t>matched</w:t>
                      </w:r>
                      <w:r>
                        <w:rPr>
                          <w:spacing w:val="-13"/>
                        </w:rPr>
                        <w:t> </w:t>
                      </w:r>
                      <w:r>
                        <w:rPr/>
                        <w:t>common customer attributes. TEE’s secure environment prevents both parties from accessing any interim results during the computation, thus protecting the identity of matched customers.</w:t>
                      </w:r>
                    </w:p>
                  </w:txbxContent>
                </v:textbox>
                <v:stroke dashstyle="solid"/>
                <w10:wrap type="topAndBottom"/>
              </v:shape>
            </w:pict>
          </mc:Fallback>
        </mc:AlternateContent>
      </w:r>
    </w:p>
    <w:p>
      <w:pPr>
        <w:pStyle w:val="BodyText"/>
        <w:spacing w:after="0"/>
        <w:rPr>
          <w:sz w:val="20"/>
        </w:rPr>
        <w:sectPr>
          <w:pgSz w:w="11910" w:h="16840"/>
          <w:pgMar w:header="0" w:footer="1023" w:top="1400" w:bottom="1220" w:left="1417" w:right="1417"/>
        </w:sectPr>
      </w:pPr>
    </w:p>
    <w:p>
      <w:pPr>
        <w:pStyle w:val="BodyText"/>
        <w:ind w:left="23" w:right="-44"/>
        <w:rPr>
          <w:sz w:val="20"/>
        </w:rPr>
      </w:pPr>
      <w:r>
        <w:rPr>
          <w:sz w:val="20"/>
        </w:rPr>
        <mc:AlternateContent>
          <mc:Choice Requires="wps">
            <w:drawing>
              <wp:inline distT="0" distB="0" distL="0" distR="0">
                <wp:extent cx="5727065" cy="4019550"/>
                <wp:effectExtent l="9525" t="0" r="0" b="9525"/>
                <wp:docPr id="7" name="Textbox 7"/>
                <wp:cNvGraphicFramePr>
                  <a:graphicFrameLocks/>
                </wp:cNvGraphicFramePr>
                <a:graphic>
                  <a:graphicData uri="http://schemas.microsoft.com/office/word/2010/wordprocessingShape">
                    <wps:wsp>
                      <wps:cNvPr id="7" name="Textbox 7"/>
                      <wps:cNvSpPr txBox="1"/>
                      <wps:spPr>
                        <a:xfrm>
                          <a:off x="0" y="0"/>
                          <a:ext cx="5727065" cy="4019550"/>
                        </a:xfrm>
                        <a:prstGeom prst="rect">
                          <a:avLst/>
                        </a:prstGeom>
                        <a:ln w="6095">
                          <a:solidFill>
                            <a:srgbClr val="000000"/>
                          </a:solidFill>
                          <a:prstDash val="solid"/>
                        </a:ln>
                      </wps:spPr>
                      <wps:txbx>
                        <w:txbxContent>
                          <w:p>
                            <w:pPr>
                              <w:pStyle w:val="BodyText"/>
                              <w:numPr>
                                <w:ilvl w:val="0"/>
                                <w:numId w:val="3"/>
                              </w:numPr>
                              <w:tabs>
                                <w:tab w:pos="823" w:val="left" w:leader="none"/>
                              </w:tabs>
                              <w:spacing w:line="278" w:lineRule="auto" w:before="1" w:after="0"/>
                              <w:ind w:left="823" w:right="103" w:hanging="360"/>
                              <w:jc w:val="both"/>
                            </w:pPr>
                            <w:r>
                              <w:rPr/>
                              <w:t>The TEE serves as a secure enclave to allow data to be computed in an encrypted state. TEE prevents tampering of the data by creating a secure execution environment segregated from the rest of the operating environment through </w:t>
                            </w:r>
                            <w:r>
                              <w:rPr>
                                <w:spacing w:val="-2"/>
                              </w:rPr>
                              <w:t>hardware encryption technology.</w:t>
                            </w:r>
                            <w:r>
                              <w:rPr>
                                <w:spacing w:val="-3"/>
                              </w:rPr>
                              <w:t> </w:t>
                            </w:r>
                            <w:r>
                              <w:rPr>
                                <w:spacing w:val="-2"/>
                              </w:rPr>
                              <w:t>Only</w:t>
                            </w:r>
                            <w:r>
                              <w:rPr>
                                <w:spacing w:val="-3"/>
                              </w:rPr>
                              <w:t> </w:t>
                            </w:r>
                            <w:r>
                              <w:rPr>
                                <w:spacing w:val="-2"/>
                              </w:rPr>
                              <w:t>authorised codes can manipulate data within </w:t>
                            </w:r>
                            <w:r>
                              <w:rPr/>
                              <w:t>the</w:t>
                            </w:r>
                            <w:r>
                              <w:rPr>
                                <w:spacing w:val="-4"/>
                              </w:rPr>
                              <w:t> </w:t>
                            </w:r>
                            <w:r>
                              <w:rPr/>
                              <w:t>TEE,</w:t>
                            </w:r>
                            <w:r>
                              <w:rPr>
                                <w:spacing w:val="-4"/>
                              </w:rPr>
                              <w:t> </w:t>
                            </w:r>
                            <w:r>
                              <w:rPr/>
                              <w:t>and</w:t>
                            </w:r>
                            <w:r>
                              <w:rPr>
                                <w:spacing w:val="-3"/>
                              </w:rPr>
                              <w:t> </w:t>
                            </w:r>
                            <w:r>
                              <w:rPr/>
                              <w:t>this</w:t>
                            </w:r>
                            <w:r>
                              <w:rPr>
                                <w:spacing w:val="-4"/>
                              </w:rPr>
                              <w:t> </w:t>
                            </w:r>
                            <w:r>
                              <w:rPr/>
                              <w:t>is</w:t>
                            </w:r>
                            <w:r>
                              <w:rPr>
                                <w:spacing w:val="-2"/>
                              </w:rPr>
                              <w:t> </w:t>
                            </w:r>
                            <w:r>
                              <w:rPr/>
                              <w:t>verifiable</w:t>
                            </w:r>
                            <w:r>
                              <w:rPr>
                                <w:spacing w:val="-3"/>
                              </w:rPr>
                              <w:t> </w:t>
                            </w:r>
                            <w:r>
                              <w:rPr/>
                              <w:t>by</w:t>
                            </w:r>
                            <w:r>
                              <w:rPr>
                                <w:spacing w:val="-2"/>
                              </w:rPr>
                              <w:t> </w:t>
                            </w:r>
                            <w:r>
                              <w:rPr/>
                              <w:t>the</w:t>
                            </w:r>
                            <w:r>
                              <w:rPr>
                                <w:spacing w:val="-4"/>
                              </w:rPr>
                              <w:t> </w:t>
                            </w:r>
                            <w:r>
                              <w:rPr/>
                              <w:t>remote</w:t>
                            </w:r>
                            <w:r>
                              <w:rPr>
                                <w:spacing w:val="-4"/>
                              </w:rPr>
                              <w:t> </w:t>
                            </w:r>
                            <w:r>
                              <w:rPr/>
                              <w:t>attestation</w:t>
                            </w:r>
                            <w:r>
                              <w:rPr>
                                <w:spacing w:val="-3"/>
                              </w:rPr>
                              <w:t> </w:t>
                            </w:r>
                            <w:r>
                              <w:rPr/>
                              <w:t>within</w:t>
                            </w:r>
                            <w:r>
                              <w:rPr>
                                <w:spacing w:val="-3"/>
                              </w:rPr>
                              <w:t> </w:t>
                            </w:r>
                            <w:r>
                              <w:rPr/>
                              <w:t>the</w:t>
                            </w:r>
                            <w:r>
                              <w:rPr>
                                <w:spacing w:val="-3"/>
                              </w:rPr>
                              <w:t> </w:t>
                            </w:r>
                            <w:r>
                              <w:rPr/>
                              <w:t>TEE.</w:t>
                            </w:r>
                            <w:r>
                              <w:rPr>
                                <w:spacing w:val="-4"/>
                              </w:rPr>
                              <w:t> </w:t>
                            </w:r>
                            <w:r>
                              <w:rPr/>
                              <w:t>Throughout the process, the data remains encrypted and inaccessible to anyone including the </w:t>
                            </w:r>
                            <w:r>
                              <w:rPr>
                                <w:spacing w:val="-2"/>
                              </w:rPr>
                              <w:t>GWM, SPH</w:t>
                            </w:r>
                            <w:r>
                              <w:rPr>
                                <w:spacing w:val="-5"/>
                              </w:rPr>
                              <w:t> </w:t>
                            </w:r>
                            <w:r>
                              <w:rPr>
                                <w:spacing w:val="-2"/>
                              </w:rPr>
                              <w:t>Media,</w:t>
                            </w:r>
                            <w:r>
                              <w:rPr>
                                <w:spacing w:val="-5"/>
                              </w:rPr>
                              <w:t> </w:t>
                            </w:r>
                            <w:r>
                              <w:rPr>
                                <w:spacing w:val="-2"/>
                              </w:rPr>
                              <w:t>Decentriq</w:t>
                            </w:r>
                            <w:r>
                              <w:rPr>
                                <w:spacing w:val="-4"/>
                              </w:rPr>
                              <w:t> </w:t>
                            </w:r>
                            <w:r>
                              <w:rPr>
                                <w:spacing w:val="-2"/>
                              </w:rPr>
                              <w:t>(the</w:t>
                            </w:r>
                            <w:r>
                              <w:rPr>
                                <w:spacing w:val="-4"/>
                              </w:rPr>
                              <w:t> </w:t>
                            </w:r>
                            <w:r>
                              <w:rPr>
                                <w:spacing w:val="-2"/>
                              </w:rPr>
                              <w:t>provider</w:t>
                            </w:r>
                            <w:r>
                              <w:rPr>
                                <w:spacing w:val="-8"/>
                              </w:rPr>
                              <w:t> </w:t>
                            </w:r>
                            <w:r>
                              <w:rPr>
                                <w:spacing w:val="-2"/>
                              </w:rPr>
                              <w:t>of</w:t>
                            </w:r>
                            <w:r>
                              <w:rPr>
                                <w:spacing w:val="-3"/>
                              </w:rPr>
                              <w:t> </w:t>
                            </w:r>
                            <w:r>
                              <w:rPr>
                                <w:spacing w:val="-2"/>
                              </w:rPr>
                              <w:t>the</w:t>
                            </w:r>
                            <w:r>
                              <w:rPr>
                                <w:spacing w:val="-4"/>
                              </w:rPr>
                              <w:t> </w:t>
                            </w:r>
                            <w:r>
                              <w:rPr>
                                <w:spacing w:val="-2"/>
                              </w:rPr>
                              <w:t>cleanroom solution)</w:t>
                            </w:r>
                            <w:r>
                              <w:rPr>
                                <w:spacing w:val="-6"/>
                              </w:rPr>
                              <w:t> </w:t>
                            </w:r>
                            <w:r>
                              <w:rPr>
                                <w:spacing w:val="-2"/>
                              </w:rPr>
                              <w:t>and</w:t>
                            </w:r>
                            <w:r>
                              <w:rPr>
                                <w:spacing w:val="-7"/>
                              </w:rPr>
                              <w:t> </w:t>
                            </w:r>
                            <w:r>
                              <w:rPr>
                                <w:spacing w:val="-2"/>
                              </w:rPr>
                              <w:t>Microsoft </w:t>
                            </w:r>
                            <w:r>
                              <w:rPr/>
                              <w:t>(the cloud provider).</w:t>
                            </w:r>
                          </w:p>
                          <w:p>
                            <w:pPr>
                              <w:pStyle w:val="BodyText"/>
                              <w:numPr>
                                <w:ilvl w:val="0"/>
                                <w:numId w:val="3"/>
                              </w:numPr>
                              <w:tabs>
                                <w:tab w:pos="823" w:val="left" w:leader="none"/>
                              </w:tabs>
                              <w:spacing w:line="278" w:lineRule="auto" w:before="0" w:after="0"/>
                              <w:ind w:left="823" w:right="99" w:hanging="360"/>
                              <w:jc w:val="both"/>
                            </w:pPr>
                            <w:r>
                              <w:rPr/>
                              <w:t>The</w:t>
                            </w:r>
                            <w:r>
                              <w:rPr>
                                <w:spacing w:val="-10"/>
                              </w:rPr>
                              <w:t> </w:t>
                            </w:r>
                            <w:r>
                              <w:rPr/>
                              <w:t>TEE</w:t>
                            </w:r>
                            <w:r>
                              <w:rPr>
                                <w:spacing w:val="-10"/>
                              </w:rPr>
                              <w:t> </w:t>
                            </w:r>
                            <w:r>
                              <w:rPr/>
                              <w:t>leverages</w:t>
                            </w:r>
                            <w:r>
                              <w:rPr>
                                <w:spacing w:val="-11"/>
                              </w:rPr>
                              <w:t> </w:t>
                            </w:r>
                            <w:r>
                              <w:rPr/>
                              <w:t>Intel</w:t>
                            </w:r>
                            <w:r>
                              <w:rPr>
                                <w:spacing w:val="-10"/>
                              </w:rPr>
                              <w:t> </w:t>
                            </w:r>
                            <w:r>
                              <w:rPr/>
                              <w:t>SGX</w:t>
                            </w:r>
                            <w:r>
                              <w:rPr>
                                <w:spacing w:val="-11"/>
                              </w:rPr>
                              <w:t> </w:t>
                            </w:r>
                            <w:r>
                              <w:rPr/>
                              <w:t>(Software</w:t>
                            </w:r>
                            <w:r>
                              <w:rPr>
                                <w:spacing w:val="-10"/>
                              </w:rPr>
                              <w:t> </w:t>
                            </w:r>
                            <w:r>
                              <w:rPr/>
                              <w:t>Guard</w:t>
                            </w:r>
                            <w:r>
                              <w:rPr>
                                <w:spacing w:val="-12"/>
                              </w:rPr>
                              <w:t> </w:t>
                            </w:r>
                            <w:r>
                              <w:rPr/>
                              <w:t>Extensions)</w:t>
                            </w:r>
                            <w:r>
                              <w:rPr>
                                <w:spacing w:val="-12"/>
                              </w:rPr>
                              <w:t> </w:t>
                            </w:r>
                            <w:r>
                              <w:rPr/>
                              <w:t>and</w:t>
                            </w:r>
                            <w:r>
                              <w:rPr>
                                <w:spacing w:val="-10"/>
                              </w:rPr>
                              <w:t> </w:t>
                            </w:r>
                            <w:r>
                              <w:rPr/>
                              <w:t>AMD</w:t>
                            </w:r>
                            <w:r>
                              <w:rPr>
                                <w:spacing w:val="-10"/>
                              </w:rPr>
                              <w:t> </w:t>
                            </w:r>
                            <w:r>
                              <w:rPr/>
                              <w:t>SEV-SNP</w:t>
                            </w:r>
                            <w:r>
                              <w:rPr>
                                <w:spacing w:val="-10"/>
                              </w:rPr>
                              <w:t> </w:t>
                            </w:r>
                            <w:r>
                              <w:rPr/>
                              <w:t>(Secure Encrypted Virtualization Secure Nested Paging) technologies for hardware-based isolation </w:t>
                            </w:r>
                            <w:hyperlink w:history="true" w:anchor="_bookmark6">
                              <w:r>
                                <w:rPr>
                                  <w:vertAlign w:val="superscript"/>
                                </w:rPr>
                                <w:t>1</w:t>
                              </w:r>
                            </w:hyperlink>
                            <w:r>
                              <w:rPr>
                                <w:vertAlign w:val="baseline"/>
                              </w:rPr>
                              <w:t> and attestation </w:t>
                            </w:r>
                            <w:hyperlink w:history="true" w:anchor="_bookmark7">
                              <w:r>
                                <w:rPr>
                                  <w:vertAlign w:val="superscript"/>
                                </w:rPr>
                                <w:t>2</w:t>
                              </w:r>
                            </w:hyperlink>
                            <w:r>
                              <w:rPr>
                                <w:vertAlign w:val="baseline"/>
                              </w:rPr>
                              <w:t> to ensure that data and code are not accessible by attackers</w:t>
                            </w:r>
                            <w:r>
                              <w:rPr>
                                <w:spacing w:val="-10"/>
                                <w:vertAlign w:val="baseline"/>
                              </w:rPr>
                              <w:t> </w:t>
                            </w:r>
                            <w:r>
                              <w:rPr>
                                <w:vertAlign w:val="baseline"/>
                              </w:rPr>
                              <w:t>even</w:t>
                            </w:r>
                            <w:r>
                              <w:rPr>
                                <w:spacing w:val="-8"/>
                                <w:vertAlign w:val="baseline"/>
                              </w:rPr>
                              <w:t> </w:t>
                            </w:r>
                            <w:r>
                              <w:rPr>
                                <w:vertAlign w:val="baseline"/>
                              </w:rPr>
                              <w:t>if</w:t>
                            </w:r>
                            <w:r>
                              <w:rPr>
                                <w:spacing w:val="-9"/>
                                <w:vertAlign w:val="baseline"/>
                              </w:rPr>
                              <w:t> </w:t>
                            </w:r>
                            <w:r>
                              <w:rPr>
                                <w:vertAlign w:val="baseline"/>
                              </w:rPr>
                              <w:t>the</w:t>
                            </w:r>
                            <w:r>
                              <w:rPr>
                                <w:spacing w:val="-9"/>
                                <w:vertAlign w:val="baseline"/>
                              </w:rPr>
                              <w:t> </w:t>
                            </w:r>
                            <w:r>
                              <w:rPr>
                                <w:vertAlign w:val="baseline"/>
                              </w:rPr>
                              <w:t>main</w:t>
                            </w:r>
                            <w:r>
                              <w:rPr>
                                <w:spacing w:val="-9"/>
                                <w:vertAlign w:val="baseline"/>
                              </w:rPr>
                              <w:t> </w:t>
                            </w:r>
                            <w:r>
                              <w:rPr>
                                <w:vertAlign w:val="baseline"/>
                              </w:rPr>
                              <w:t>operating</w:t>
                            </w:r>
                            <w:r>
                              <w:rPr>
                                <w:spacing w:val="-10"/>
                                <w:vertAlign w:val="baseline"/>
                              </w:rPr>
                              <w:t> </w:t>
                            </w:r>
                            <w:r>
                              <w:rPr>
                                <w:vertAlign w:val="baseline"/>
                              </w:rPr>
                              <w:t>system</w:t>
                            </w:r>
                            <w:r>
                              <w:rPr>
                                <w:spacing w:val="-9"/>
                                <w:vertAlign w:val="baseline"/>
                              </w:rPr>
                              <w:t> </w:t>
                            </w:r>
                            <w:r>
                              <w:rPr>
                                <w:vertAlign w:val="baseline"/>
                              </w:rPr>
                              <w:t>is</w:t>
                            </w:r>
                            <w:r>
                              <w:rPr>
                                <w:spacing w:val="-10"/>
                                <w:vertAlign w:val="baseline"/>
                              </w:rPr>
                              <w:t> </w:t>
                            </w:r>
                            <w:r>
                              <w:rPr>
                                <w:vertAlign w:val="baseline"/>
                              </w:rPr>
                              <w:t>compromised.</w:t>
                            </w:r>
                            <w:r>
                              <w:rPr>
                                <w:spacing w:val="-10"/>
                                <w:vertAlign w:val="baseline"/>
                              </w:rPr>
                              <w:t> </w:t>
                            </w:r>
                            <w:r>
                              <w:rPr>
                                <w:vertAlign w:val="baseline"/>
                              </w:rPr>
                              <w:t>TEEs</w:t>
                            </w:r>
                            <w:r>
                              <w:rPr>
                                <w:spacing w:val="-10"/>
                                <w:vertAlign w:val="baseline"/>
                              </w:rPr>
                              <w:t> </w:t>
                            </w:r>
                            <w:r>
                              <w:rPr>
                                <w:vertAlign w:val="baseline"/>
                              </w:rPr>
                              <w:t>protect</w:t>
                            </w:r>
                            <w:r>
                              <w:rPr>
                                <w:spacing w:val="-11"/>
                                <w:vertAlign w:val="baseline"/>
                              </w:rPr>
                              <w:t> </w:t>
                            </w:r>
                            <w:r>
                              <w:rPr>
                                <w:vertAlign w:val="baseline"/>
                              </w:rPr>
                              <w:t>code</w:t>
                            </w:r>
                            <w:r>
                              <w:rPr>
                                <w:spacing w:val="-9"/>
                                <w:vertAlign w:val="baseline"/>
                              </w:rPr>
                              <w:t> </w:t>
                            </w:r>
                            <w:r>
                              <w:rPr>
                                <w:vertAlign w:val="baseline"/>
                              </w:rPr>
                              <w:t>and data from malicious software, privilege escalation and rogue admins.</w:t>
                            </w:r>
                          </w:p>
                          <w:p>
                            <w:pPr>
                              <w:pStyle w:val="BodyText"/>
                              <w:numPr>
                                <w:ilvl w:val="0"/>
                                <w:numId w:val="3"/>
                              </w:numPr>
                              <w:tabs>
                                <w:tab w:pos="823" w:val="left" w:leader="none"/>
                              </w:tabs>
                              <w:spacing w:line="276" w:lineRule="auto" w:before="0" w:after="0"/>
                              <w:ind w:left="823" w:right="109" w:hanging="360"/>
                              <w:jc w:val="both"/>
                            </w:pPr>
                            <w:r>
                              <w:rPr/>
                              <w:t>The solution also adheres to confidential computing standards established by the Confidential Computing Consortium (CCC) to ensure robust data isolation and verifiable processing through remote attestation.</w:t>
                            </w:r>
                          </w:p>
                          <w:p>
                            <w:pPr>
                              <w:pStyle w:val="BodyText"/>
                              <w:numPr>
                                <w:ilvl w:val="0"/>
                                <w:numId w:val="3"/>
                              </w:numPr>
                              <w:tabs>
                                <w:tab w:pos="823" w:val="left" w:leader="none"/>
                              </w:tabs>
                              <w:spacing w:line="273" w:lineRule="auto" w:before="3" w:after="0"/>
                              <w:ind w:left="823" w:right="109" w:hanging="360"/>
                              <w:jc w:val="both"/>
                            </w:pPr>
                            <w:r>
                              <w:rPr/>
                              <w:t>Furthermore, the maintenance of SOC2 Type 2 compliance by Decentriq provides additional assurance of security controls.</w:t>
                            </w:r>
                          </w:p>
                        </w:txbxContent>
                      </wps:txbx>
                      <wps:bodyPr wrap="square" lIns="0" tIns="0" rIns="0" bIns="0" rtlCol="0">
                        <a:noAutofit/>
                      </wps:bodyPr>
                    </wps:wsp>
                  </a:graphicData>
                </a:graphic>
              </wp:inline>
            </w:drawing>
          </mc:Choice>
          <mc:Fallback>
            <w:pict>
              <v:shape style="width:450.95pt;height:316.5pt;mso-position-horizontal-relative:char;mso-position-vertical-relative:line" type="#_x0000_t202" id="docshape6" filled="false" stroked="true" strokeweight=".47998pt" strokecolor="#000000">
                <w10:anchorlock/>
                <v:textbox inset="0,0,0,0">
                  <w:txbxContent>
                    <w:p>
                      <w:pPr>
                        <w:pStyle w:val="BodyText"/>
                        <w:numPr>
                          <w:ilvl w:val="0"/>
                          <w:numId w:val="3"/>
                        </w:numPr>
                        <w:tabs>
                          <w:tab w:pos="823" w:val="left" w:leader="none"/>
                        </w:tabs>
                        <w:spacing w:line="278" w:lineRule="auto" w:before="1" w:after="0"/>
                        <w:ind w:left="823" w:right="103" w:hanging="360"/>
                        <w:jc w:val="both"/>
                      </w:pPr>
                      <w:r>
                        <w:rPr/>
                        <w:t>The TEE serves as a secure enclave to allow data to be computed in an encrypted state. TEE prevents tampering of the data by creating a secure execution environment segregated from the rest of the operating environment through </w:t>
                      </w:r>
                      <w:r>
                        <w:rPr>
                          <w:spacing w:val="-2"/>
                        </w:rPr>
                        <w:t>hardware encryption technology.</w:t>
                      </w:r>
                      <w:r>
                        <w:rPr>
                          <w:spacing w:val="-3"/>
                        </w:rPr>
                        <w:t> </w:t>
                      </w:r>
                      <w:r>
                        <w:rPr>
                          <w:spacing w:val="-2"/>
                        </w:rPr>
                        <w:t>Only</w:t>
                      </w:r>
                      <w:r>
                        <w:rPr>
                          <w:spacing w:val="-3"/>
                        </w:rPr>
                        <w:t> </w:t>
                      </w:r>
                      <w:r>
                        <w:rPr>
                          <w:spacing w:val="-2"/>
                        </w:rPr>
                        <w:t>authorised codes can manipulate data within </w:t>
                      </w:r>
                      <w:r>
                        <w:rPr/>
                        <w:t>the</w:t>
                      </w:r>
                      <w:r>
                        <w:rPr>
                          <w:spacing w:val="-4"/>
                        </w:rPr>
                        <w:t> </w:t>
                      </w:r>
                      <w:r>
                        <w:rPr/>
                        <w:t>TEE,</w:t>
                      </w:r>
                      <w:r>
                        <w:rPr>
                          <w:spacing w:val="-4"/>
                        </w:rPr>
                        <w:t> </w:t>
                      </w:r>
                      <w:r>
                        <w:rPr/>
                        <w:t>and</w:t>
                      </w:r>
                      <w:r>
                        <w:rPr>
                          <w:spacing w:val="-3"/>
                        </w:rPr>
                        <w:t> </w:t>
                      </w:r>
                      <w:r>
                        <w:rPr/>
                        <w:t>this</w:t>
                      </w:r>
                      <w:r>
                        <w:rPr>
                          <w:spacing w:val="-4"/>
                        </w:rPr>
                        <w:t> </w:t>
                      </w:r>
                      <w:r>
                        <w:rPr/>
                        <w:t>is</w:t>
                      </w:r>
                      <w:r>
                        <w:rPr>
                          <w:spacing w:val="-2"/>
                        </w:rPr>
                        <w:t> </w:t>
                      </w:r>
                      <w:r>
                        <w:rPr/>
                        <w:t>verifiable</w:t>
                      </w:r>
                      <w:r>
                        <w:rPr>
                          <w:spacing w:val="-3"/>
                        </w:rPr>
                        <w:t> </w:t>
                      </w:r>
                      <w:r>
                        <w:rPr/>
                        <w:t>by</w:t>
                      </w:r>
                      <w:r>
                        <w:rPr>
                          <w:spacing w:val="-2"/>
                        </w:rPr>
                        <w:t> </w:t>
                      </w:r>
                      <w:r>
                        <w:rPr/>
                        <w:t>the</w:t>
                      </w:r>
                      <w:r>
                        <w:rPr>
                          <w:spacing w:val="-4"/>
                        </w:rPr>
                        <w:t> </w:t>
                      </w:r>
                      <w:r>
                        <w:rPr/>
                        <w:t>remote</w:t>
                      </w:r>
                      <w:r>
                        <w:rPr>
                          <w:spacing w:val="-4"/>
                        </w:rPr>
                        <w:t> </w:t>
                      </w:r>
                      <w:r>
                        <w:rPr/>
                        <w:t>attestation</w:t>
                      </w:r>
                      <w:r>
                        <w:rPr>
                          <w:spacing w:val="-3"/>
                        </w:rPr>
                        <w:t> </w:t>
                      </w:r>
                      <w:r>
                        <w:rPr/>
                        <w:t>within</w:t>
                      </w:r>
                      <w:r>
                        <w:rPr>
                          <w:spacing w:val="-3"/>
                        </w:rPr>
                        <w:t> </w:t>
                      </w:r>
                      <w:r>
                        <w:rPr/>
                        <w:t>the</w:t>
                      </w:r>
                      <w:r>
                        <w:rPr>
                          <w:spacing w:val="-3"/>
                        </w:rPr>
                        <w:t> </w:t>
                      </w:r>
                      <w:r>
                        <w:rPr/>
                        <w:t>TEE.</w:t>
                      </w:r>
                      <w:r>
                        <w:rPr>
                          <w:spacing w:val="-4"/>
                        </w:rPr>
                        <w:t> </w:t>
                      </w:r>
                      <w:r>
                        <w:rPr/>
                        <w:t>Throughout the process, the data remains encrypted and inaccessible to anyone including the </w:t>
                      </w:r>
                      <w:r>
                        <w:rPr>
                          <w:spacing w:val="-2"/>
                        </w:rPr>
                        <w:t>GWM, SPH</w:t>
                      </w:r>
                      <w:r>
                        <w:rPr>
                          <w:spacing w:val="-5"/>
                        </w:rPr>
                        <w:t> </w:t>
                      </w:r>
                      <w:r>
                        <w:rPr>
                          <w:spacing w:val="-2"/>
                        </w:rPr>
                        <w:t>Media,</w:t>
                      </w:r>
                      <w:r>
                        <w:rPr>
                          <w:spacing w:val="-5"/>
                        </w:rPr>
                        <w:t> </w:t>
                      </w:r>
                      <w:r>
                        <w:rPr>
                          <w:spacing w:val="-2"/>
                        </w:rPr>
                        <w:t>Decentriq</w:t>
                      </w:r>
                      <w:r>
                        <w:rPr>
                          <w:spacing w:val="-4"/>
                        </w:rPr>
                        <w:t> </w:t>
                      </w:r>
                      <w:r>
                        <w:rPr>
                          <w:spacing w:val="-2"/>
                        </w:rPr>
                        <w:t>(the</w:t>
                      </w:r>
                      <w:r>
                        <w:rPr>
                          <w:spacing w:val="-4"/>
                        </w:rPr>
                        <w:t> </w:t>
                      </w:r>
                      <w:r>
                        <w:rPr>
                          <w:spacing w:val="-2"/>
                        </w:rPr>
                        <w:t>provider</w:t>
                      </w:r>
                      <w:r>
                        <w:rPr>
                          <w:spacing w:val="-8"/>
                        </w:rPr>
                        <w:t> </w:t>
                      </w:r>
                      <w:r>
                        <w:rPr>
                          <w:spacing w:val="-2"/>
                        </w:rPr>
                        <w:t>of</w:t>
                      </w:r>
                      <w:r>
                        <w:rPr>
                          <w:spacing w:val="-3"/>
                        </w:rPr>
                        <w:t> </w:t>
                      </w:r>
                      <w:r>
                        <w:rPr>
                          <w:spacing w:val="-2"/>
                        </w:rPr>
                        <w:t>the</w:t>
                      </w:r>
                      <w:r>
                        <w:rPr>
                          <w:spacing w:val="-4"/>
                        </w:rPr>
                        <w:t> </w:t>
                      </w:r>
                      <w:r>
                        <w:rPr>
                          <w:spacing w:val="-2"/>
                        </w:rPr>
                        <w:t>cleanroom solution)</w:t>
                      </w:r>
                      <w:r>
                        <w:rPr>
                          <w:spacing w:val="-6"/>
                        </w:rPr>
                        <w:t> </w:t>
                      </w:r>
                      <w:r>
                        <w:rPr>
                          <w:spacing w:val="-2"/>
                        </w:rPr>
                        <w:t>and</w:t>
                      </w:r>
                      <w:r>
                        <w:rPr>
                          <w:spacing w:val="-7"/>
                        </w:rPr>
                        <w:t> </w:t>
                      </w:r>
                      <w:r>
                        <w:rPr>
                          <w:spacing w:val="-2"/>
                        </w:rPr>
                        <w:t>Microsoft </w:t>
                      </w:r>
                      <w:r>
                        <w:rPr/>
                        <w:t>(the cloud provider).</w:t>
                      </w:r>
                    </w:p>
                    <w:p>
                      <w:pPr>
                        <w:pStyle w:val="BodyText"/>
                        <w:numPr>
                          <w:ilvl w:val="0"/>
                          <w:numId w:val="3"/>
                        </w:numPr>
                        <w:tabs>
                          <w:tab w:pos="823" w:val="left" w:leader="none"/>
                        </w:tabs>
                        <w:spacing w:line="278" w:lineRule="auto" w:before="0" w:after="0"/>
                        <w:ind w:left="823" w:right="99" w:hanging="360"/>
                        <w:jc w:val="both"/>
                      </w:pPr>
                      <w:r>
                        <w:rPr/>
                        <w:t>The</w:t>
                      </w:r>
                      <w:r>
                        <w:rPr>
                          <w:spacing w:val="-10"/>
                        </w:rPr>
                        <w:t> </w:t>
                      </w:r>
                      <w:r>
                        <w:rPr/>
                        <w:t>TEE</w:t>
                      </w:r>
                      <w:r>
                        <w:rPr>
                          <w:spacing w:val="-10"/>
                        </w:rPr>
                        <w:t> </w:t>
                      </w:r>
                      <w:r>
                        <w:rPr/>
                        <w:t>leverages</w:t>
                      </w:r>
                      <w:r>
                        <w:rPr>
                          <w:spacing w:val="-11"/>
                        </w:rPr>
                        <w:t> </w:t>
                      </w:r>
                      <w:r>
                        <w:rPr/>
                        <w:t>Intel</w:t>
                      </w:r>
                      <w:r>
                        <w:rPr>
                          <w:spacing w:val="-10"/>
                        </w:rPr>
                        <w:t> </w:t>
                      </w:r>
                      <w:r>
                        <w:rPr/>
                        <w:t>SGX</w:t>
                      </w:r>
                      <w:r>
                        <w:rPr>
                          <w:spacing w:val="-11"/>
                        </w:rPr>
                        <w:t> </w:t>
                      </w:r>
                      <w:r>
                        <w:rPr/>
                        <w:t>(Software</w:t>
                      </w:r>
                      <w:r>
                        <w:rPr>
                          <w:spacing w:val="-10"/>
                        </w:rPr>
                        <w:t> </w:t>
                      </w:r>
                      <w:r>
                        <w:rPr/>
                        <w:t>Guard</w:t>
                      </w:r>
                      <w:r>
                        <w:rPr>
                          <w:spacing w:val="-12"/>
                        </w:rPr>
                        <w:t> </w:t>
                      </w:r>
                      <w:r>
                        <w:rPr/>
                        <w:t>Extensions)</w:t>
                      </w:r>
                      <w:r>
                        <w:rPr>
                          <w:spacing w:val="-12"/>
                        </w:rPr>
                        <w:t> </w:t>
                      </w:r>
                      <w:r>
                        <w:rPr/>
                        <w:t>and</w:t>
                      </w:r>
                      <w:r>
                        <w:rPr>
                          <w:spacing w:val="-10"/>
                        </w:rPr>
                        <w:t> </w:t>
                      </w:r>
                      <w:r>
                        <w:rPr/>
                        <w:t>AMD</w:t>
                      </w:r>
                      <w:r>
                        <w:rPr>
                          <w:spacing w:val="-10"/>
                        </w:rPr>
                        <w:t> </w:t>
                      </w:r>
                      <w:r>
                        <w:rPr/>
                        <w:t>SEV-SNP</w:t>
                      </w:r>
                      <w:r>
                        <w:rPr>
                          <w:spacing w:val="-10"/>
                        </w:rPr>
                        <w:t> </w:t>
                      </w:r>
                      <w:r>
                        <w:rPr/>
                        <w:t>(Secure Encrypted Virtualization Secure Nested Paging) technologies for hardware-based isolation </w:t>
                      </w:r>
                      <w:hyperlink w:history="true" w:anchor="_bookmark6">
                        <w:r>
                          <w:rPr>
                            <w:vertAlign w:val="superscript"/>
                          </w:rPr>
                          <w:t>1</w:t>
                        </w:r>
                      </w:hyperlink>
                      <w:r>
                        <w:rPr>
                          <w:vertAlign w:val="baseline"/>
                        </w:rPr>
                        <w:t> and attestation </w:t>
                      </w:r>
                      <w:hyperlink w:history="true" w:anchor="_bookmark7">
                        <w:r>
                          <w:rPr>
                            <w:vertAlign w:val="superscript"/>
                          </w:rPr>
                          <w:t>2</w:t>
                        </w:r>
                      </w:hyperlink>
                      <w:r>
                        <w:rPr>
                          <w:vertAlign w:val="baseline"/>
                        </w:rPr>
                        <w:t> to ensure that data and code are not accessible by attackers</w:t>
                      </w:r>
                      <w:r>
                        <w:rPr>
                          <w:spacing w:val="-10"/>
                          <w:vertAlign w:val="baseline"/>
                        </w:rPr>
                        <w:t> </w:t>
                      </w:r>
                      <w:r>
                        <w:rPr>
                          <w:vertAlign w:val="baseline"/>
                        </w:rPr>
                        <w:t>even</w:t>
                      </w:r>
                      <w:r>
                        <w:rPr>
                          <w:spacing w:val="-8"/>
                          <w:vertAlign w:val="baseline"/>
                        </w:rPr>
                        <w:t> </w:t>
                      </w:r>
                      <w:r>
                        <w:rPr>
                          <w:vertAlign w:val="baseline"/>
                        </w:rPr>
                        <w:t>if</w:t>
                      </w:r>
                      <w:r>
                        <w:rPr>
                          <w:spacing w:val="-9"/>
                          <w:vertAlign w:val="baseline"/>
                        </w:rPr>
                        <w:t> </w:t>
                      </w:r>
                      <w:r>
                        <w:rPr>
                          <w:vertAlign w:val="baseline"/>
                        </w:rPr>
                        <w:t>the</w:t>
                      </w:r>
                      <w:r>
                        <w:rPr>
                          <w:spacing w:val="-9"/>
                          <w:vertAlign w:val="baseline"/>
                        </w:rPr>
                        <w:t> </w:t>
                      </w:r>
                      <w:r>
                        <w:rPr>
                          <w:vertAlign w:val="baseline"/>
                        </w:rPr>
                        <w:t>main</w:t>
                      </w:r>
                      <w:r>
                        <w:rPr>
                          <w:spacing w:val="-9"/>
                          <w:vertAlign w:val="baseline"/>
                        </w:rPr>
                        <w:t> </w:t>
                      </w:r>
                      <w:r>
                        <w:rPr>
                          <w:vertAlign w:val="baseline"/>
                        </w:rPr>
                        <w:t>operating</w:t>
                      </w:r>
                      <w:r>
                        <w:rPr>
                          <w:spacing w:val="-10"/>
                          <w:vertAlign w:val="baseline"/>
                        </w:rPr>
                        <w:t> </w:t>
                      </w:r>
                      <w:r>
                        <w:rPr>
                          <w:vertAlign w:val="baseline"/>
                        </w:rPr>
                        <w:t>system</w:t>
                      </w:r>
                      <w:r>
                        <w:rPr>
                          <w:spacing w:val="-9"/>
                          <w:vertAlign w:val="baseline"/>
                        </w:rPr>
                        <w:t> </w:t>
                      </w:r>
                      <w:r>
                        <w:rPr>
                          <w:vertAlign w:val="baseline"/>
                        </w:rPr>
                        <w:t>is</w:t>
                      </w:r>
                      <w:r>
                        <w:rPr>
                          <w:spacing w:val="-10"/>
                          <w:vertAlign w:val="baseline"/>
                        </w:rPr>
                        <w:t> </w:t>
                      </w:r>
                      <w:r>
                        <w:rPr>
                          <w:vertAlign w:val="baseline"/>
                        </w:rPr>
                        <w:t>compromised.</w:t>
                      </w:r>
                      <w:r>
                        <w:rPr>
                          <w:spacing w:val="-10"/>
                          <w:vertAlign w:val="baseline"/>
                        </w:rPr>
                        <w:t> </w:t>
                      </w:r>
                      <w:r>
                        <w:rPr>
                          <w:vertAlign w:val="baseline"/>
                        </w:rPr>
                        <w:t>TEEs</w:t>
                      </w:r>
                      <w:r>
                        <w:rPr>
                          <w:spacing w:val="-10"/>
                          <w:vertAlign w:val="baseline"/>
                        </w:rPr>
                        <w:t> </w:t>
                      </w:r>
                      <w:r>
                        <w:rPr>
                          <w:vertAlign w:val="baseline"/>
                        </w:rPr>
                        <w:t>protect</w:t>
                      </w:r>
                      <w:r>
                        <w:rPr>
                          <w:spacing w:val="-11"/>
                          <w:vertAlign w:val="baseline"/>
                        </w:rPr>
                        <w:t> </w:t>
                      </w:r>
                      <w:r>
                        <w:rPr>
                          <w:vertAlign w:val="baseline"/>
                        </w:rPr>
                        <w:t>code</w:t>
                      </w:r>
                      <w:r>
                        <w:rPr>
                          <w:spacing w:val="-9"/>
                          <w:vertAlign w:val="baseline"/>
                        </w:rPr>
                        <w:t> </w:t>
                      </w:r>
                      <w:r>
                        <w:rPr>
                          <w:vertAlign w:val="baseline"/>
                        </w:rPr>
                        <w:t>and data from malicious software, privilege escalation and rogue admins.</w:t>
                      </w:r>
                    </w:p>
                    <w:p>
                      <w:pPr>
                        <w:pStyle w:val="BodyText"/>
                        <w:numPr>
                          <w:ilvl w:val="0"/>
                          <w:numId w:val="3"/>
                        </w:numPr>
                        <w:tabs>
                          <w:tab w:pos="823" w:val="left" w:leader="none"/>
                        </w:tabs>
                        <w:spacing w:line="276" w:lineRule="auto" w:before="0" w:after="0"/>
                        <w:ind w:left="823" w:right="109" w:hanging="360"/>
                        <w:jc w:val="both"/>
                      </w:pPr>
                      <w:r>
                        <w:rPr/>
                        <w:t>The solution also adheres to confidential computing standards established by the Confidential Computing Consortium (CCC) to ensure robust data isolation and verifiable processing through remote attestation.</w:t>
                      </w:r>
                    </w:p>
                    <w:p>
                      <w:pPr>
                        <w:pStyle w:val="BodyText"/>
                        <w:numPr>
                          <w:ilvl w:val="0"/>
                          <w:numId w:val="3"/>
                        </w:numPr>
                        <w:tabs>
                          <w:tab w:pos="823" w:val="left" w:leader="none"/>
                        </w:tabs>
                        <w:spacing w:line="273" w:lineRule="auto" w:before="3" w:after="0"/>
                        <w:ind w:left="823" w:right="109" w:hanging="360"/>
                        <w:jc w:val="both"/>
                      </w:pPr>
                      <w:r>
                        <w:rPr/>
                        <w:t>Furthermore, the maintenance of SOC2 Type 2 compliance by Decentriq provides additional assurance of security controls.</w:t>
                      </w:r>
                    </w:p>
                  </w:txbxContent>
                </v:textbox>
                <v:stroke dashstyle="solid"/>
              </v:shape>
            </w:pict>
          </mc:Fallback>
        </mc:AlternateContent>
      </w:r>
      <w:r>
        <w:rPr>
          <w:sz w:val="20"/>
        </w:rPr>
      </w:r>
    </w:p>
    <w:p>
      <w:pPr>
        <w:pStyle w:val="BodyText"/>
        <w:spacing w:before="28"/>
      </w:pPr>
    </w:p>
    <w:p>
      <w:pPr>
        <w:pStyle w:val="ListParagraph"/>
        <w:numPr>
          <w:ilvl w:val="0"/>
          <w:numId w:val="1"/>
        </w:numPr>
        <w:tabs>
          <w:tab w:pos="381" w:val="left" w:leader="none"/>
          <w:tab w:pos="383" w:val="left" w:leader="none"/>
        </w:tabs>
        <w:spacing w:line="276" w:lineRule="auto" w:before="0" w:after="0"/>
        <w:ind w:left="383" w:right="20" w:hanging="360"/>
        <w:jc w:val="both"/>
        <w:rPr>
          <w:sz w:val="24"/>
        </w:rPr>
      </w:pPr>
      <w:r>
        <w:rPr>
          <w:b/>
          <w:sz w:val="24"/>
        </w:rPr>
        <w:t>Step 3 </w:t>
      </w:r>
      <w:r>
        <w:rPr>
          <w:sz w:val="24"/>
        </w:rPr>
        <w:t>–</w:t>
      </w:r>
      <w:r>
        <w:rPr>
          <w:spacing w:val="-1"/>
          <w:sz w:val="24"/>
        </w:rPr>
        <w:t> </w:t>
      </w:r>
      <w:r>
        <w:rPr>
          <w:sz w:val="24"/>
        </w:rPr>
        <w:t>The</w:t>
      </w:r>
      <w:r>
        <w:rPr>
          <w:spacing w:val="-1"/>
          <w:sz w:val="24"/>
        </w:rPr>
        <w:t> </w:t>
      </w:r>
      <w:r>
        <w:rPr>
          <w:sz w:val="24"/>
        </w:rPr>
        <w:t>output</w:t>
      </w:r>
      <w:r>
        <w:rPr>
          <w:spacing w:val="-1"/>
          <w:sz w:val="24"/>
        </w:rPr>
        <w:t> </w:t>
      </w:r>
      <w:r>
        <w:rPr>
          <w:sz w:val="24"/>
        </w:rPr>
        <w:t>from the</w:t>
      </w:r>
      <w:r>
        <w:rPr>
          <w:spacing w:val="-1"/>
          <w:sz w:val="24"/>
        </w:rPr>
        <w:t> </w:t>
      </w:r>
      <w:r>
        <w:rPr>
          <w:sz w:val="24"/>
        </w:rPr>
        <w:t>TEE</w:t>
      </w:r>
      <w:r>
        <w:rPr>
          <w:spacing w:val="-1"/>
          <w:sz w:val="24"/>
        </w:rPr>
        <w:t> </w:t>
      </w:r>
      <w:r>
        <w:rPr>
          <w:sz w:val="24"/>
        </w:rPr>
        <w:t>is a</w:t>
      </w:r>
      <w:r>
        <w:rPr>
          <w:spacing w:val="-2"/>
          <w:sz w:val="24"/>
        </w:rPr>
        <w:t> </w:t>
      </w:r>
      <w:r>
        <w:rPr>
          <w:sz w:val="24"/>
        </w:rPr>
        <w:t>list</w:t>
      </w:r>
      <w:r>
        <w:rPr>
          <w:spacing w:val="-1"/>
          <w:sz w:val="24"/>
        </w:rPr>
        <w:t> </w:t>
      </w:r>
      <w:r>
        <w:rPr>
          <w:sz w:val="24"/>
        </w:rPr>
        <w:t>of Lookalike Audiences, known</w:t>
      </w:r>
      <w:r>
        <w:rPr>
          <w:spacing w:val="-1"/>
          <w:sz w:val="24"/>
        </w:rPr>
        <w:t> </w:t>
      </w:r>
      <w:r>
        <w:rPr>
          <w:sz w:val="24"/>
        </w:rPr>
        <w:t>as</w:t>
      </w:r>
      <w:r>
        <w:rPr>
          <w:spacing w:val="-2"/>
          <w:sz w:val="24"/>
        </w:rPr>
        <w:t> </w:t>
      </w:r>
      <w:r>
        <w:rPr>
          <w:sz w:val="24"/>
        </w:rPr>
        <w:t>the</w:t>
      </w:r>
      <w:r>
        <w:rPr>
          <w:spacing w:val="-1"/>
          <w:sz w:val="24"/>
        </w:rPr>
        <w:t> </w:t>
      </w:r>
      <w:r>
        <w:rPr>
          <w:sz w:val="24"/>
        </w:rPr>
        <w:t>Lookalike List (LAL). The LAL consists of will comprise a list of the customers’ </w:t>
      </w:r>
      <w:r>
        <w:rPr>
          <w:b/>
          <w:sz w:val="24"/>
        </w:rPr>
        <w:t>SPH User ID </w:t>
      </w:r>
      <w:r>
        <w:rPr>
          <w:sz w:val="24"/>
        </w:rPr>
        <w:t>(</w:t>
      </w:r>
      <w:r>
        <w:rPr>
          <w:b/>
          <w:sz w:val="24"/>
        </w:rPr>
        <w:t>SPH ID</w:t>
      </w:r>
      <w:r>
        <w:rPr>
          <w:sz w:val="24"/>
        </w:rPr>
        <w:t>) and the corresponding segment ID. The Advertiser does not have access to the seed list nor</w:t>
      </w:r>
      <w:r>
        <w:rPr>
          <w:spacing w:val="-4"/>
          <w:sz w:val="24"/>
        </w:rPr>
        <w:t> </w:t>
      </w:r>
      <w:r>
        <w:rPr>
          <w:sz w:val="24"/>
        </w:rPr>
        <w:t>the</w:t>
      </w:r>
      <w:r>
        <w:rPr>
          <w:spacing w:val="-2"/>
          <w:sz w:val="24"/>
        </w:rPr>
        <w:t> </w:t>
      </w:r>
      <w:r>
        <w:rPr>
          <w:sz w:val="24"/>
        </w:rPr>
        <w:t>“lookalike</w:t>
      </w:r>
      <w:r>
        <w:rPr>
          <w:spacing w:val="-2"/>
          <w:sz w:val="24"/>
        </w:rPr>
        <w:t> </w:t>
      </w:r>
      <w:r>
        <w:rPr>
          <w:sz w:val="24"/>
        </w:rPr>
        <w:t>customers”</w:t>
      </w:r>
      <w:r>
        <w:rPr>
          <w:spacing w:val="-3"/>
          <w:sz w:val="24"/>
        </w:rPr>
        <w:t> </w:t>
      </w:r>
      <w:r>
        <w:rPr>
          <w:sz w:val="24"/>
        </w:rPr>
        <w:t>list. The</w:t>
      </w:r>
      <w:r>
        <w:rPr>
          <w:spacing w:val="-3"/>
          <w:sz w:val="24"/>
        </w:rPr>
        <w:t> </w:t>
      </w:r>
      <w:r>
        <w:rPr>
          <w:sz w:val="24"/>
        </w:rPr>
        <w:t>list</w:t>
      </w:r>
      <w:r>
        <w:rPr>
          <w:spacing w:val="-2"/>
          <w:sz w:val="24"/>
        </w:rPr>
        <w:t> </w:t>
      </w:r>
      <w:r>
        <w:rPr>
          <w:sz w:val="24"/>
        </w:rPr>
        <w:t>is</w:t>
      </w:r>
      <w:r>
        <w:rPr>
          <w:spacing w:val="-5"/>
          <w:sz w:val="24"/>
        </w:rPr>
        <w:t> </w:t>
      </w:r>
      <w:r>
        <w:rPr>
          <w:sz w:val="24"/>
        </w:rPr>
        <w:t>shared</w:t>
      </w:r>
      <w:r>
        <w:rPr>
          <w:spacing w:val="-4"/>
          <w:sz w:val="24"/>
        </w:rPr>
        <w:t> </w:t>
      </w:r>
      <w:r>
        <w:rPr>
          <w:sz w:val="24"/>
        </w:rPr>
        <w:t>with</w:t>
      </w:r>
      <w:r>
        <w:rPr>
          <w:spacing w:val="-2"/>
          <w:sz w:val="24"/>
        </w:rPr>
        <w:t> </w:t>
      </w:r>
      <w:r>
        <w:rPr>
          <w:sz w:val="24"/>
        </w:rPr>
        <w:t>and</w:t>
      </w:r>
      <w:r>
        <w:rPr>
          <w:spacing w:val="-4"/>
          <w:sz w:val="24"/>
        </w:rPr>
        <w:t> </w:t>
      </w:r>
      <w:r>
        <w:rPr>
          <w:sz w:val="24"/>
        </w:rPr>
        <w:t>stored</w:t>
      </w:r>
      <w:r>
        <w:rPr>
          <w:spacing w:val="-4"/>
          <w:sz w:val="24"/>
        </w:rPr>
        <w:t> </w:t>
      </w:r>
      <w:r>
        <w:rPr>
          <w:sz w:val="24"/>
        </w:rPr>
        <w:t>by</w:t>
      </w:r>
      <w:r>
        <w:rPr>
          <w:spacing w:val="-3"/>
          <w:sz w:val="24"/>
        </w:rPr>
        <w:t> </w:t>
      </w:r>
      <w:r>
        <w:rPr>
          <w:sz w:val="24"/>
        </w:rPr>
        <w:t>SPH</w:t>
      </w:r>
      <w:r>
        <w:rPr>
          <w:spacing w:val="-4"/>
          <w:sz w:val="24"/>
        </w:rPr>
        <w:t> </w:t>
      </w:r>
      <w:r>
        <w:rPr>
          <w:sz w:val="24"/>
        </w:rPr>
        <w:t>Media’s</w:t>
      </w:r>
      <w:r>
        <w:rPr>
          <w:spacing w:val="-3"/>
          <w:sz w:val="24"/>
        </w:rPr>
        <w:t> </w:t>
      </w:r>
      <w:r>
        <w:rPr>
          <w:sz w:val="24"/>
        </w:rPr>
        <w:t>DMP </w:t>
      </w:r>
      <w:r>
        <w:rPr>
          <w:spacing w:val="-2"/>
          <w:sz w:val="24"/>
        </w:rPr>
        <w:t>partner.</w:t>
      </w:r>
    </w:p>
    <w:p>
      <w:pPr>
        <w:pStyle w:val="BodyText"/>
        <w:spacing w:before="68"/>
      </w:pPr>
    </w:p>
    <w:p>
      <w:pPr>
        <w:pStyle w:val="Heading1"/>
        <w:spacing w:before="1"/>
      </w:pPr>
      <w:bookmarkStart w:name="_bookmark5" w:id="6"/>
      <w:bookmarkEnd w:id="6"/>
      <w:r>
        <w:rPr>
          <w:b w:val="0"/>
        </w:rPr>
      </w:r>
      <w:r>
        <w:rPr>
          <w:color w:val="A823A2"/>
        </w:rPr>
        <w:t>Phase</w:t>
      </w:r>
      <w:r>
        <w:rPr>
          <w:color w:val="A823A2"/>
          <w:spacing w:val="-8"/>
        </w:rPr>
        <w:t> </w:t>
      </w:r>
      <w:r>
        <w:rPr>
          <w:color w:val="A823A2"/>
        </w:rPr>
        <w:t>2:</w:t>
      </w:r>
      <w:r>
        <w:rPr>
          <w:color w:val="A823A2"/>
          <w:spacing w:val="-7"/>
        </w:rPr>
        <w:t> </w:t>
      </w:r>
      <w:r>
        <w:rPr>
          <w:color w:val="A823A2"/>
        </w:rPr>
        <w:t>Serving</w:t>
      </w:r>
      <w:r>
        <w:rPr>
          <w:color w:val="A823A2"/>
          <w:spacing w:val="-7"/>
        </w:rPr>
        <w:t> </w:t>
      </w:r>
      <w:r>
        <w:rPr>
          <w:color w:val="A823A2"/>
        </w:rPr>
        <w:t>the</w:t>
      </w:r>
      <w:r>
        <w:rPr>
          <w:color w:val="A823A2"/>
          <w:spacing w:val="-7"/>
        </w:rPr>
        <w:t> </w:t>
      </w:r>
      <w:r>
        <w:rPr>
          <w:color w:val="A823A2"/>
          <w:spacing w:val="-2"/>
        </w:rPr>
        <w:t>advertisement:</w:t>
      </w:r>
    </w:p>
    <w:p>
      <w:pPr>
        <w:pStyle w:val="BodyText"/>
        <w:rPr>
          <w:b/>
          <w:sz w:val="32"/>
        </w:rPr>
      </w:pPr>
    </w:p>
    <w:p>
      <w:pPr>
        <w:pStyle w:val="ListParagraph"/>
        <w:numPr>
          <w:ilvl w:val="0"/>
          <w:numId w:val="1"/>
        </w:numPr>
        <w:tabs>
          <w:tab w:pos="381" w:val="left" w:leader="none"/>
          <w:tab w:pos="383" w:val="left" w:leader="none"/>
        </w:tabs>
        <w:spacing w:line="276" w:lineRule="auto" w:before="0" w:after="0"/>
        <w:ind w:left="383" w:right="19" w:hanging="360"/>
        <w:jc w:val="both"/>
        <w:rPr>
          <w:sz w:val="24"/>
        </w:rPr>
      </w:pPr>
      <w:r>
        <w:rPr>
          <w:b/>
          <w:sz w:val="24"/>
        </w:rPr>
        <w:t>Step</w:t>
      </w:r>
      <w:r>
        <w:rPr>
          <w:b/>
          <w:spacing w:val="-1"/>
          <w:sz w:val="24"/>
        </w:rPr>
        <w:t> </w:t>
      </w:r>
      <w:r>
        <w:rPr>
          <w:b/>
          <w:sz w:val="24"/>
        </w:rPr>
        <w:t>4 </w:t>
      </w:r>
      <w:r>
        <w:rPr>
          <w:sz w:val="24"/>
        </w:rPr>
        <w:t>–</w:t>
      </w:r>
      <w:r>
        <w:rPr>
          <w:spacing w:val="-1"/>
          <w:sz w:val="24"/>
        </w:rPr>
        <w:t> </w:t>
      </w:r>
      <w:r>
        <w:rPr>
          <w:sz w:val="24"/>
        </w:rPr>
        <w:t>SPH</w:t>
      </w:r>
      <w:r>
        <w:rPr>
          <w:spacing w:val="-2"/>
          <w:sz w:val="24"/>
        </w:rPr>
        <w:t> </w:t>
      </w:r>
      <w:r>
        <w:rPr>
          <w:sz w:val="24"/>
        </w:rPr>
        <w:t>Media’s</w:t>
      </w:r>
      <w:r>
        <w:rPr>
          <w:spacing w:val="-2"/>
          <w:sz w:val="24"/>
        </w:rPr>
        <w:t> </w:t>
      </w:r>
      <w:r>
        <w:rPr>
          <w:sz w:val="24"/>
        </w:rPr>
        <w:t>website</w:t>
      </w:r>
      <w:r>
        <w:rPr>
          <w:spacing w:val="-1"/>
          <w:sz w:val="24"/>
        </w:rPr>
        <w:t> </w:t>
      </w:r>
      <w:r>
        <w:rPr>
          <w:sz w:val="24"/>
        </w:rPr>
        <w:t>and</w:t>
      </w:r>
      <w:r>
        <w:rPr>
          <w:spacing w:val="-3"/>
          <w:sz w:val="24"/>
        </w:rPr>
        <w:t> </w:t>
      </w:r>
      <w:r>
        <w:rPr>
          <w:sz w:val="24"/>
        </w:rPr>
        <w:t>app</w:t>
      </w:r>
      <w:r>
        <w:rPr>
          <w:spacing w:val="-1"/>
          <w:sz w:val="24"/>
        </w:rPr>
        <w:t> </w:t>
      </w:r>
      <w:r>
        <w:rPr>
          <w:sz w:val="24"/>
        </w:rPr>
        <w:t>are</w:t>
      </w:r>
      <w:r>
        <w:rPr>
          <w:spacing w:val="-3"/>
          <w:sz w:val="24"/>
        </w:rPr>
        <w:t> </w:t>
      </w:r>
      <w:r>
        <w:rPr>
          <w:sz w:val="24"/>
        </w:rPr>
        <w:t>enabled</w:t>
      </w:r>
      <w:r>
        <w:rPr>
          <w:spacing w:val="-1"/>
          <w:sz w:val="24"/>
        </w:rPr>
        <w:t> </w:t>
      </w:r>
      <w:r>
        <w:rPr>
          <w:sz w:val="24"/>
        </w:rPr>
        <w:t>with</w:t>
      </w:r>
      <w:r>
        <w:rPr>
          <w:spacing w:val="-3"/>
          <w:sz w:val="24"/>
        </w:rPr>
        <w:t> </w:t>
      </w:r>
      <w:r>
        <w:rPr>
          <w:sz w:val="24"/>
        </w:rPr>
        <w:t>two</w:t>
      </w:r>
      <w:r>
        <w:rPr>
          <w:spacing w:val="-1"/>
          <w:sz w:val="24"/>
        </w:rPr>
        <w:t> </w:t>
      </w:r>
      <w:r>
        <w:rPr>
          <w:sz w:val="24"/>
        </w:rPr>
        <w:t>scripts:</w:t>
      </w:r>
      <w:r>
        <w:rPr>
          <w:spacing w:val="-1"/>
          <w:sz w:val="24"/>
        </w:rPr>
        <w:t> </w:t>
      </w:r>
      <w:r>
        <w:rPr>
          <w:sz w:val="24"/>
        </w:rPr>
        <w:t>1)</w:t>
      </w:r>
      <w:r>
        <w:rPr>
          <w:spacing w:val="-2"/>
          <w:sz w:val="24"/>
        </w:rPr>
        <w:t> </w:t>
      </w:r>
      <w:r>
        <w:rPr>
          <w:sz w:val="24"/>
        </w:rPr>
        <w:t>SPH</w:t>
      </w:r>
      <w:r>
        <w:rPr>
          <w:spacing w:val="-3"/>
          <w:sz w:val="24"/>
        </w:rPr>
        <w:t> </w:t>
      </w:r>
      <w:r>
        <w:rPr>
          <w:sz w:val="24"/>
        </w:rPr>
        <w:t>Media’s</w:t>
      </w:r>
      <w:r>
        <w:rPr>
          <w:spacing w:val="-4"/>
          <w:sz w:val="24"/>
        </w:rPr>
        <w:t> </w:t>
      </w:r>
      <w:r>
        <w:rPr>
          <w:sz w:val="24"/>
        </w:rPr>
        <w:t>DMP Script and 2) SPH Media’s Publisher-side Ad Server (PAS) Script that would programmatically ensure individuals – if they are from the LAL - are shown the right </w:t>
      </w:r>
      <w:r>
        <w:rPr>
          <w:spacing w:val="-2"/>
          <w:sz w:val="24"/>
        </w:rPr>
        <w:t>advertisement.</w:t>
      </w:r>
    </w:p>
    <w:p>
      <w:pPr>
        <w:pStyle w:val="BodyText"/>
        <w:spacing w:before="59"/>
      </w:pPr>
    </w:p>
    <w:p>
      <w:pPr>
        <w:pStyle w:val="ListParagraph"/>
        <w:numPr>
          <w:ilvl w:val="0"/>
          <w:numId w:val="1"/>
        </w:numPr>
        <w:tabs>
          <w:tab w:pos="381" w:val="left" w:leader="none"/>
          <w:tab w:pos="383" w:val="left" w:leader="none"/>
        </w:tabs>
        <w:spacing w:line="276" w:lineRule="auto" w:before="0" w:after="0"/>
        <w:ind w:left="383" w:right="23" w:hanging="360"/>
        <w:jc w:val="both"/>
        <w:rPr>
          <w:sz w:val="24"/>
        </w:rPr>
      </w:pPr>
      <w:r>
        <w:rPr>
          <w:b/>
          <w:sz w:val="24"/>
        </w:rPr>
        <w:t>Step</w:t>
      </w:r>
      <w:r>
        <w:rPr>
          <w:b/>
          <w:spacing w:val="-3"/>
          <w:sz w:val="24"/>
        </w:rPr>
        <w:t> </w:t>
      </w:r>
      <w:r>
        <w:rPr>
          <w:b/>
          <w:sz w:val="24"/>
        </w:rPr>
        <w:t>4a</w:t>
      </w:r>
      <w:r>
        <w:rPr>
          <w:b/>
          <w:spacing w:val="-6"/>
          <w:sz w:val="24"/>
        </w:rPr>
        <w:t> </w:t>
      </w:r>
      <w:r>
        <w:rPr>
          <w:b/>
          <w:sz w:val="24"/>
        </w:rPr>
        <w:t>–</w:t>
      </w:r>
      <w:r>
        <w:rPr>
          <w:b/>
          <w:spacing w:val="-6"/>
          <w:sz w:val="24"/>
        </w:rPr>
        <w:t> </w:t>
      </w:r>
      <w:r>
        <w:rPr>
          <w:b/>
          <w:sz w:val="24"/>
        </w:rPr>
        <w:t>b</w:t>
      </w:r>
      <w:r>
        <w:rPr>
          <w:b/>
          <w:spacing w:val="-3"/>
          <w:sz w:val="24"/>
        </w:rPr>
        <w:t> </w:t>
      </w:r>
      <w:r>
        <w:rPr>
          <w:sz w:val="24"/>
        </w:rPr>
        <w:t>–</w:t>
      </w:r>
      <w:r>
        <w:rPr>
          <w:spacing w:val="-6"/>
          <w:sz w:val="24"/>
        </w:rPr>
        <w:t> </w:t>
      </w:r>
      <w:r>
        <w:rPr>
          <w:sz w:val="24"/>
        </w:rPr>
        <w:t>Whenever</w:t>
      </w:r>
      <w:r>
        <w:rPr>
          <w:spacing w:val="-6"/>
          <w:sz w:val="24"/>
        </w:rPr>
        <w:t> </w:t>
      </w:r>
      <w:r>
        <w:rPr>
          <w:sz w:val="24"/>
        </w:rPr>
        <w:t>a</w:t>
      </w:r>
      <w:r>
        <w:rPr>
          <w:spacing w:val="-4"/>
          <w:sz w:val="24"/>
        </w:rPr>
        <w:t> </w:t>
      </w:r>
      <w:r>
        <w:rPr>
          <w:sz w:val="24"/>
        </w:rPr>
        <w:t>user</w:t>
      </w:r>
      <w:r>
        <w:rPr>
          <w:spacing w:val="-4"/>
          <w:sz w:val="24"/>
        </w:rPr>
        <w:t> </w:t>
      </w:r>
      <w:r>
        <w:rPr>
          <w:sz w:val="24"/>
        </w:rPr>
        <w:t>lands</w:t>
      </w:r>
      <w:r>
        <w:rPr>
          <w:spacing w:val="-7"/>
          <w:sz w:val="24"/>
        </w:rPr>
        <w:t> </w:t>
      </w:r>
      <w:r>
        <w:rPr>
          <w:sz w:val="24"/>
        </w:rPr>
        <w:t>on</w:t>
      </w:r>
      <w:r>
        <w:rPr>
          <w:spacing w:val="-3"/>
          <w:sz w:val="24"/>
        </w:rPr>
        <w:t> </w:t>
      </w:r>
      <w:r>
        <w:rPr>
          <w:sz w:val="24"/>
        </w:rPr>
        <w:t>SPH</w:t>
      </w:r>
      <w:r>
        <w:rPr>
          <w:spacing w:val="-6"/>
          <w:sz w:val="24"/>
        </w:rPr>
        <w:t> </w:t>
      </w:r>
      <w:r>
        <w:rPr>
          <w:sz w:val="24"/>
        </w:rPr>
        <w:t>Media’s</w:t>
      </w:r>
      <w:r>
        <w:rPr>
          <w:spacing w:val="-4"/>
          <w:sz w:val="24"/>
        </w:rPr>
        <w:t> </w:t>
      </w:r>
      <w:r>
        <w:rPr>
          <w:sz w:val="24"/>
        </w:rPr>
        <w:t>website</w:t>
      </w:r>
      <w:r>
        <w:rPr>
          <w:spacing w:val="-6"/>
          <w:sz w:val="24"/>
        </w:rPr>
        <w:t> </w:t>
      </w:r>
      <w:r>
        <w:rPr>
          <w:sz w:val="24"/>
        </w:rPr>
        <w:t>or</w:t>
      </w:r>
      <w:r>
        <w:rPr>
          <w:spacing w:val="-3"/>
          <w:sz w:val="24"/>
        </w:rPr>
        <w:t> </w:t>
      </w:r>
      <w:r>
        <w:rPr>
          <w:sz w:val="24"/>
        </w:rPr>
        <w:t>app,</w:t>
      </w:r>
      <w:r>
        <w:rPr>
          <w:spacing w:val="-9"/>
          <w:sz w:val="24"/>
        </w:rPr>
        <w:t> </w:t>
      </w:r>
      <w:r>
        <w:rPr>
          <w:sz w:val="24"/>
        </w:rPr>
        <w:t>the</w:t>
      </w:r>
      <w:r>
        <w:rPr>
          <w:spacing w:val="-6"/>
          <w:sz w:val="24"/>
        </w:rPr>
        <w:t> </w:t>
      </w:r>
      <w:r>
        <w:rPr>
          <w:sz w:val="24"/>
        </w:rPr>
        <w:t>SPH</w:t>
      </w:r>
      <w:r>
        <w:rPr>
          <w:spacing w:val="-4"/>
          <w:sz w:val="24"/>
        </w:rPr>
        <w:t> </w:t>
      </w:r>
      <w:r>
        <w:rPr>
          <w:sz w:val="24"/>
        </w:rPr>
        <w:t>Media</w:t>
      </w:r>
      <w:r>
        <w:rPr>
          <w:spacing w:val="-6"/>
          <w:sz w:val="24"/>
        </w:rPr>
        <w:t> </w:t>
      </w:r>
      <w:r>
        <w:rPr>
          <w:sz w:val="24"/>
        </w:rPr>
        <w:t>DMP Script confirms that the user is within the LAL and if so ensures that the user’s corresponding segment information, i.e. segment ID is picked up.</w:t>
      </w:r>
    </w:p>
    <w:p>
      <w:pPr>
        <w:pStyle w:val="BodyText"/>
        <w:spacing w:before="42"/>
        <w:rPr>
          <w:sz w:val="20"/>
        </w:rPr>
      </w:pPr>
      <w:r>
        <w:rPr>
          <w:sz w:val="20"/>
        </w:rPr>
        <mc:AlternateContent>
          <mc:Choice Requires="wps">
            <w:drawing>
              <wp:anchor distT="0" distB="0" distL="0" distR="0" allowOverlap="1" layoutInCell="1" locked="0" behindDoc="1" simplePos="0" relativeHeight="487589888">
                <wp:simplePos x="0" y="0"/>
                <wp:positionH relativeFrom="page">
                  <wp:posOffset>914704</wp:posOffset>
                </wp:positionH>
                <wp:positionV relativeFrom="paragraph">
                  <wp:posOffset>197024</wp:posOffset>
                </wp:positionV>
                <wp:extent cx="1829435"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5.51375pt;width:144.020pt;height:.47998pt;mso-position-horizontal-relative:page;mso-position-vertical-relative:paragraph;z-index:-15726592;mso-wrap-distance-left:0;mso-wrap-distance-right:0" id="docshape7" filled="true" fillcolor="#000000" stroked="false">
                <v:fill type="solid"/>
                <w10:wrap type="topAndBottom"/>
              </v:rect>
            </w:pict>
          </mc:Fallback>
        </mc:AlternateContent>
      </w:r>
    </w:p>
    <w:p>
      <w:pPr>
        <w:spacing w:before="92"/>
        <w:ind w:left="23" w:right="127" w:firstLine="0"/>
        <w:jc w:val="left"/>
        <w:rPr>
          <w:sz w:val="18"/>
        </w:rPr>
      </w:pPr>
      <w:bookmarkStart w:name="_bookmark6" w:id="7"/>
      <w:bookmarkEnd w:id="7"/>
      <w:r>
        <w:rPr/>
      </w:r>
      <w:r>
        <w:rPr>
          <w:position w:val="5"/>
          <w:sz w:val="12"/>
        </w:rPr>
        <w:t>1</w:t>
      </w:r>
      <w:r>
        <w:rPr>
          <w:spacing w:val="20"/>
          <w:position w:val="5"/>
          <w:sz w:val="12"/>
        </w:rPr>
        <w:t> </w:t>
      </w:r>
      <w:r>
        <w:rPr>
          <w:sz w:val="18"/>
        </w:rPr>
        <w:t>SGX uses a hardware-enforced approach to create enclaves, which are isolated memory regions within the CPU's memory.</w:t>
      </w:r>
      <w:r>
        <w:rPr>
          <w:spacing w:val="-2"/>
          <w:sz w:val="18"/>
        </w:rPr>
        <w:t> </w:t>
      </w:r>
      <w:r>
        <w:rPr>
          <w:sz w:val="18"/>
        </w:rPr>
        <w:t>These</w:t>
      </w:r>
      <w:r>
        <w:rPr>
          <w:spacing w:val="-3"/>
          <w:sz w:val="18"/>
        </w:rPr>
        <w:t> </w:t>
      </w:r>
      <w:r>
        <w:rPr>
          <w:sz w:val="18"/>
        </w:rPr>
        <w:t>enclaves</w:t>
      </w:r>
      <w:r>
        <w:rPr>
          <w:spacing w:val="-3"/>
          <w:sz w:val="18"/>
        </w:rPr>
        <w:t> </w:t>
      </w:r>
      <w:r>
        <w:rPr>
          <w:sz w:val="18"/>
        </w:rPr>
        <w:t>are</w:t>
      </w:r>
      <w:r>
        <w:rPr>
          <w:spacing w:val="-3"/>
          <w:sz w:val="18"/>
        </w:rPr>
        <w:t> </w:t>
      </w:r>
      <w:r>
        <w:rPr>
          <w:sz w:val="18"/>
        </w:rPr>
        <w:t>protected</w:t>
      </w:r>
      <w:r>
        <w:rPr>
          <w:spacing w:val="-3"/>
          <w:sz w:val="18"/>
        </w:rPr>
        <w:t> </w:t>
      </w:r>
      <w:r>
        <w:rPr>
          <w:sz w:val="18"/>
        </w:rPr>
        <w:t>by</w:t>
      </w:r>
      <w:r>
        <w:rPr>
          <w:spacing w:val="-2"/>
          <w:sz w:val="18"/>
        </w:rPr>
        <w:t> </w:t>
      </w:r>
      <w:r>
        <w:rPr>
          <w:sz w:val="18"/>
        </w:rPr>
        <w:t>memory</w:t>
      </w:r>
      <w:r>
        <w:rPr>
          <w:spacing w:val="-2"/>
          <w:sz w:val="18"/>
        </w:rPr>
        <w:t> </w:t>
      </w:r>
      <w:r>
        <w:rPr>
          <w:sz w:val="18"/>
        </w:rPr>
        <w:t>encryption</w:t>
      </w:r>
      <w:r>
        <w:rPr>
          <w:spacing w:val="-3"/>
          <w:sz w:val="18"/>
        </w:rPr>
        <w:t> </w:t>
      </w:r>
      <w:r>
        <w:rPr>
          <w:sz w:val="18"/>
        </w:rPr>
        <w:t>and</w:t>
      </w:r>
      <w:r>
        <w:rPr>
          <w:spacing w:val="-2"/>
          <w:sz w:val="18"/>
        </w:rPr>
        <w:t> </w:t>
      </w:r>
      <w:r>
        <w:rPr>
          <w:sz w:val="18"/>
        </w:rPr>
        <w:t>access</w:t>
      </w:r>
      <w:r>
        <w:rPr>
          <w:spacing w:val="-3"/>
          <w:sz w:val="18"/>
        </w:rPr>
        <w:t> </w:t>
      </w:r>
      <w:r>
        <w:rPr>
          <w:sz w:val="18"/>
        </w:rPr>
        <w:t>controls,</w:t>
      </w:r>
      <w:r>
        <w:rPr>
          <w:spacing w:val="-2"/>
          <w:sz w:val="18"/>
        </w:rPr>
        <w:t> </w:t>
      </w:r>
      <w:r>
        <w:rPr>
          <w:sz w:val="18"/>
        </w:rPr>
        <w:t>ensuring</w:t>
      </w:r>
      <w:r>
        <w:rPr>
          <w:spacing w:val="-3"/>
          <w:sz w:val="18"/>
        </w:rPr>
        <w:t> </w:t>
      </w:r>
      <w:r>
        <w:rPr>
          <w:sz w:val="18"/>
        </w:rPr>
        <w:t>that</w:t>
      </w:r>
      <w:r>
        <w:rPr>
          <w:spacing w:val="-2"/>
          <w:sz w:val="18"/>
        </w:rPr>
        <w:t> </w:t>
      </w:r>
      <w:r>
        <w:rPr>
          <w:sz w:val="18"/>
        </w:rPr>
        <w:t>data</w:t>
      </w:r>
      <w:r>
        <w:rPr>
          <w:spacing w:val="-3"/>
          <w:sz w:val="18"/>
        </w:rPr>
        <w:t> </w:t>
      </w:r>
      <w:r>
        <w:rPr>
          <w:sz w:val="18"/>
        </w:rPr>
        <w:t>and</w:t>
      </w:r>
      <w:r>
        <w:rPr>
          <w:spacing w:val="-3"/>
          <w:sz w:val="18"/>
        </w:rPr>
        <w:t> </w:t>
      </w:r>
      <w:r>
        <w:rPr>
          <w:sz w:val="18"/>
        </w:rPr>
        <w:t>code</w:t>
      </w:r>
      <w:r>
        <w:rPr>
          <w:spacing w:val="-3"/>
          <w:sz w:val="18"/>
        </w:rPr>
        <w:t> </w:t>
      </w:r>
      <w:r>
        <w:rPr>
          <w:sz w:val="18"/>
        </w:rPr>
        <w:t>within them are not accessible by other parts of the system.</w:t>
      </w:r>
    </w:p>
    <w:p>
      <w:pPr>
        <w:spacing w:before="1"/>
        <w:ind w:left="23" w:right="0" w:firstLine="0"/>
        <w:jc w:val="left"/>
        <w:rPr>
          <w:sz w:val="18"/>
        </w:rPr>
      </w:pPr>
      <w:bookmarkStart w:name="_bookmark7" w:id="8"/>
      <w:bookmarkEnd w:id="8"/>
      <w:r>
        <w:rPr/>
      </w:r>
      <w:r>
        <w:rPr>
          <w:position w:val="5"/>
          <w:sz w:val="12"/>
        </w:rPr>
        <w:t>2</w:t>
      </w:r>
      <w:r>
        <w:rPr>
          <w:spacing w:val="16"/>
          <w:position w:val="5"/>
          <w:sz w:val="12"/>
        </w:rPr>
        <w:t> </w:t>
      </w:r>
      <w:r>
        <w:rPr>
          <w:sz w:val="18"/>
        </w:rPr>
        <w:t>The attestation allows a remote party to verify the integrity and authenticity of the code running within an enclave. This process</w:t>
      </w:r>
      <w:r>
        <w:rPr>
          <w:spacing w:val="-3"/>
          <w:sz w:val="18"/>
        </w:rPr>
        <w:t> </w:t>
      </w:r>
      <w:r>
        <w:rPr>
          <w:sz w:val="18"/>
        </w:rPr>
        <w:t>involves</w:t>
      </w:r>
      <w:r>
        <w:rPr>
          <w:spacing w:val="-3"/>
          <w:sz w:val="18"/>
        </w:rPr>
        <w:t> </w:t>
      </w:r>
      <w:r>
        <w:rPr>
          <w:sz w:val="18"/>
        </w:rPr>
        <w:t>generating</w:t>
      </w:r>
      <w:r>
        <w:rPr>
          <w:spacing w:val="-3"/>
          <w:sz w:val="18"/>
        </w:rPr>
        <w:t> </w:t>
      </w:r>
      <w:r>
        <w:rPr>
          <w:sz w:val="18"/>
        </w:rPr>
        <w:t>cryptographic</w:t>
      </w:r>
      <w:r>
        <w:rPr>
          <w:spacing w:val="-2"/>
          <w:sz w:val="18"/>
        </w:rPr>
        <w:t> </w:t>
      </w:r>
      <w:r>
        <w:rPr>
          <w:sz w:val="18"/>
        </w:rPr>
        <w:t>reports</w:t>
      </w:r>
      <w:r>
        <w:rPr>
          <w:spacing w:val="-3"/>
          <w:sz w:val="18"/>
        </w:rPr>
        <w:t> </w:t>
      </w:r>
      <w:r>
        <w:rPr>
          <w:sz w:val="18"/>
        </w:rPr>
        <w:t>about</w:t>
      </w:r>
      <w:r>
        <w:rPr>
          <w:spacing w:val="-2"/>
          <w:sz w:val="18"/>
        </w:rPr>
        <w:t> </w:t>
      </w:r>
      <w:r>
        <w:rPr>
          <w:sz w:val="18"/>
        </w:rPr>
        <w:t>the</w:t>
      </w:r>
      <w:r>
        <w:rPr>
          <w:spacing w:val="-3"/>
          <w:sz w:val="18"/>
        </w:rPr>
        <w:t> </w:t>
      </w:r>
      <w:r>
        <w:rPr>
          <w:sz w:val="18"/>
        </w:rPr>
        <w:t>enclave</w:t>
      </w:r>
      <w:r>
        <w:rPr>
          <w:spacing w:val="-2"/>
          <w:sz w:val="18"/>
        </w:rPr>
        <w:t> </w:t>
      </w:r>
      <w:r>
        <w:rPr>
          <w:sz w:val="18"/>
        </w:rPr>
        <w:t>signed</w:t>
      </w:r>
      <w:r>
        <w:rPr>
          <w:spacing w:val="-1"/>
          <w:sz w:val="18"/>
        </w:rPr>
        <w:t> </w:t>
      </w:r>
      <w:r>
        <w:rPr>
          <w:sz w:val="18"/>
        </w:rPr>
        <w:t>using</w:t>
      </w:r>
      <w:r>
        <w:rPr>
          <w:spacing w:val="-3"/>
          <w:sz w:val="18"/>
        </w:rPr>
        <w:t> </w:t>
      </w:r>
      <w:r>
        <w:rPr>
          <w:sz w:val="18"/>
        </w:rPr>
        <w:t>a</w:t>
      </w:r>
      <w:r>
        <w:rPr>
          <w:spacing w:val="-3"/>
          <w:sz w:val="18"/>
        </w:rPr>
        <w:t> </w:t>
      </w:r>
      <w:r>
        <w:rPr>
          <w:sz w:val="18"/>
        </w:rPr>
        <w:t>hard-ware-protected</w:t>
      </w:r>
      <w:r>
        <w:rPr>
          <w:spacing w:val="-3"/>
          <w:sz w:val="18"/>
        </w:rPr>
        <w:t> </w:t>
      </w:r>
      <w:r>
        <w:rPr>
          <w:sz w:val="18"/>
        </w:rPr>
        <w:t>key,</w:t>
      </w:r>
      <w:r>
        <w:rPr>
          <w:spacing w:val="-2"/>
          <w:sz w:val="18"/>
        </w:rPr>
        <w:t> </w:t>
      </w:r>
      <w:r>
        <w:rPr>
          <w:sz w:val="18"/>
        </w:rPr>
        <w:t>which</w:t>
      </w:r>
      <w:r>
        <w:rPr>
          <w:spacing w:val="-3"/>
          <w:sz w:val="18"/>
        </w:rPr>
        <w:t> </w:t>
      </w:r>
      <w:r>
        <w:rPr>
          <w:sz w:val="18"/>
        </w:rPr>
        <w:t>can</w:t>
      </w:r>
      <w:r>
        <w:rPr>
          <w:spacing w:val="-1"/>
          <w:sz w:val="18"/>
        </w:rPr>
        <w:t> </w:t>
      </w:r>
      <w:r>
        <w:rPr>
          <w:sz w:val="18"/>
        </w:rPr>
        <w:t>be used to verify its configuration and integrity.</w:t>
      </w:r>
    </w:p>
    <w:p>
      <w:pPr>
        <w:spacing w:after="0"/>
        <w:jc w:val="left"/>
        <w:rPr>
          <w:sz w:val="18"/>
        </w:rPr>
        <w:sectPr>
          <w:pgSz w:w="11910" w:h="16840"/>
          <w:pgMar w:header="0" w:footer="1023" w:top="1420" w:bottom="1220" w:left="1417" w:right="1417"/>
        </w:sectPr>
      </w:pPr>
    </w:p>
    <w:p>
      <w:pPr>
        <w:pStyle w:val="ListParagraph"/>
        <w:numPr>
          <w:ilvl w:val="0"/>
          <w:numId w:val="1"/>
        </w:numPr>
        <w:tabs>
          <w:tab w:pos="381" w:val="left" w:leader="none"/>
          <w:tab w:pos="383" w:val="left" w:leader="none"/>
        </w:tabs>
        <w:spacing w:line="276" w:lineRule="auto" w:before="32" w:after="0"/>
        <w:ind w:left="383" w:right="20" w:hanging="360"/>
        <w:jc w:val="both"/>
        <w:rPr>
          <w:sz w:val="24"/>
        </w:rPr>
      </w:pPr>
      <w:r>
        <w:rPr>
          <w:b/>
          <w:sz w:val="24"/>
        </w:rPr>
        <w:t>Step 4c - d </w:t>
      </w:r>
      <w:r>
        <w:rPr>
          <w:sz w:val="24"/>
        </w:rPr>
        <w:t>– The PAS script then picks up the segment ID and checks against active advertisement campaigns within its servers.</w:t>
      </w:r>
      <w:r>
        <w:rPr>
          <w:spacing w:val="-11"/>
          <w:sz w:val="24"/>
        </w:rPr>
        <w:t> </w:t>
      </w:r>
      <w:hyperlink w:history="true" w:anchor="_bookmark9">
        <w:r>
          <w:rPr>
            <w:sz w:val="24"/>
            <w:vertAlign w:val="superscript"/>
          </w:rPr>
          <w:t>3</w:t>
        </w:r>
      </w:hyperlink>
      <w:r>
        <w:rPr>
          <w:sz w:val="24"/>
          <w:vertAlign w:val="baseline"/>
        </w:rPr>
        <w:t> If there are any active ad campaigns targeting</w:t>
      </w:r>
      <w:r>
        <w:rPr>
          <w:spacing w:val="-8"/>
          <w:sz w:val="24"/>
          <w:vertAlign w:val="baseline"/>
        </w:rPr>
        <w:t> </w:t>
      </w:r>
      <w:r>
        <w:rPr>
          <w:sz w:val="24"/>
          <w:vertAlign w:val="baseline"/>
        </w:rPr>
        <w:t>the</w:t>
      </w:r>
      <w:r>
        <w:rPr>
          <w:spacing w:val="-7"/>
          <w:sz w:val="24"/>
          <w:vertAlign w:val="baseline"/>
        </w:rPr>
        <w:t> </w:t>
      </w:r>
      <w:r>
        <w:rPr>
          <w:sz w:val="24"/>
          <w:vertAlign w:val="baseline"/>
        </w:rPr>
        <w:t>specific</w:t>
      </w:r>
      <w:r>
        <w:rPr>
          <w:spacing w:val="-6"/>
          <w:sz w:val="24"/>
          <w:vertAlign w:val="baseline"/>
        </w:rPr>
        <w:t> </w:t>
      </w:r>
      <w:r>
        <w:rPr>
          <w:sz w:val="24"/>
          <w:vertAlign w:val="baseline"/>
        </w:rPr>
        <w:t>segment</w:t>
      </w:r>
      <w:r>
        <w:rPr>
          <w:spacing w:val="-6"/>
          <w:sz w:val="24"/>
          <w:vertAlign w:val="baseline"/>
        </w:rPr>
        <w:t> </w:t>
      </w:r>
      <w:r>
        <w:rPr>
          <w:sz w:val="24"/>
          <w:vertAlign w:val="baseline"/>
        </w:rPr>
        <w:t>ID,</w:t>
      </w:r>
      <w:r>
        <w:rPr>
          <w:spacing w:val="-7"/>
          <w:sz w:val="24"/>
          <w:vertAlign w:val="baseline"/>
        </w:rPr>
        <w:t> </w:t>
      </w:r>
      <w:r>
        <w:rPr>
          <w:sz w:val="24"/>
          <w:vertAlign w:val="baseline"/>
        </w:rPr>
        <w:t>the</w:t>
      </w:r>
      <w:r>
        <w:rPr>
          <w:spacing w:val="-4"/>
          <w:sz w:val="24"/>
          <w:vertAlign w:val="baseline"/>
        </w:rPr>
        <w:t> </w:t>
      </w:r>
      <w:r>
        <w:rPr>
          <w:sz w:val="24"/>
          <w:vertAlign w:val="baseline"/>
        </w:rPr>
        <w:t>corresponding</w:t>
      </w:r>
      <w:r>
        <w:rPr>
          <w:spacing w:val="-5"/>
          <w:sz w:val="24"/>
          <w:vertAlign w:val="baseline"/>
        </w:rPr>
        <w:t> </w:t>
      </w:r>
      <w:r>
        <w:rPr>
          <w:sz w:val="24"/>
          <w:vertAlign w:val="baseline"/>
        </w:rPr>
        <w:t>advertisement</w:t>
      </w:r>
      <w:r>
        <w:rPr>
          <w:spacing w:val="-4"/>
          <w:sz w:val="24"/>
          <w:vertAlign w:val="baseline"/>
        </w:rPr>
        <w:t> </w:t>
      </w:r>
      <w:r>
        <w:rPr>
          <w:sz w:val="24"/>
          <w:vertAlign w:val="baseline"/>
        </w:rPr>
        <w:t>from</w:t>
      </w:r>
      <w:r>
        <w:rPr>
          <w:spacing w:val="-7"/>
          <w:sz w:val="24"/>
          <w:vertAlign w:val="baseline"/>
        </w:rPr>
        <w:t> </w:t>
      </w:r>
      <w:r>
        <w:rPr>
          <w:sz w:val="24"/>
          <w:vertAlign w:val="baseline"/>
        </w:rPr>
        <w:t>the</w:t>
      </w:r>
      <w:r>
        <w:rPr>
          <w:spacing w:val="-4"/>
          <w:sz w:val="24"/>
          <w:vertAlign w:val="baseline"/>
        </w:rPr>
        <w:t> </w:t>
      </w:r>
      <w:r>
        <w:rPr>
          <w:sz w:val="24"/>
          <w:vertAlign w:val="baseline"/>
        </w:rPr>
        <w:t>campaign</w:t>
      </w:r>
      <w:r>
        <w:rPr>
          <w:spacing w:val="-4"/>
          <w:sz w:val="24"/>
          <w:vertAlign w:val="baseline"/>
        </w:rPr>
        <w:t> </w:t>
      </w:r>
      <w:r>
        <w:rPr>
          <w:sz w:val="24"/>
          <w:vertAlign w:val="baseline"/>
        </w:rPr>
        <w:t>is then shown to the user.</w:t>
      </w:r>
    </w:p>
    <w:p>
      <w:pPr>
        <w:pStyle w:val="BodyText"/>
        <w:spacing w:before="68"/>
      </w:pPr>
    </w:p>
    <w:p>
      <w:pPr>
        <w:pStyle w:val="Heading1"/>
      </w:pPr>
      <w:bookmarkStart w:name="_bookmark8" w:id="9"/>
      <w:bookmarkEnd w:id="9"/>
      <w:r>
        <w:rPr>
          <w:b w:val="0"/>
        </w:rPr>
      </w:r>
      <w:r>
        <w:rPr>
          <w:color w:val="A823A2"/>
        </w:rPr>
        <w:t>Regulatory</w:t>
      </w:r>
      <w:r>
        <w:rPr>
          <w:color w:val="A823A2"/>
          <w:spacing w:val="-13"/>
        </w:rPr>
        <w:t> </w:t>
      </w:r>
      <w:r>
        <w:rPr>
          <w:color w:val="A823A2"/>
          <w:spacing w:val="-2"/>
        </w:rPr>
        <w:t>Learnings</w:t>
      </w:r>
    </w:p>
    <w:p>
      <w:pPr>
        <w:pStyle w:val="BodyText"/>
        <w:spacing w:before="159"/>
        <w:rPr>
          <w:b/>
          <w:sz w:val="32"/>
        </w:rPr>
      </w:pPr>
    </w:p>
    <w:p>
      <w:pPr>
        <w:pStyle w:val="ListParagraph"/>
        <w:numPr>
          <w:ilvl w:val="0"/>
          <w:numId w:val="1"/>
        </w:numPr>
        <w:tabs>
          <w:tab w:pos="381" w:val="left" w:leader="none"/>
          <w:tab w:pos="383" w:val="left" w:leader="none"/>
        </w:tabs>
        <w:spacing w:line="240" w:lineRule="auto" w:before="0" w:after="0"/>
        <w:ind w:left="383" w:right="28" w:hanging="360"/>
        <w:jc w:val="both"/>
        <w:rPr>
          <w:sz w:val="24"/>
        </w:rPr>
      </w:pPr>
      <w:r>
        <w:rPr>
          <w:sz w:val="24"/>
        </w:rPr>
        <w:t>SPH Media sought Practical Guidance (Guidance) from the Personal Data Protection Commission (PDPC) on the following:</w:t>
      </w:r>
    </w:p>
    <w:p>
      <w:pPr>
        <w:pStyle w:val="BodyText"/>
        <w:spacing w:before="43"/>
      </w:pPr>
    </w:p>
    <w:p>
      <w:pPr>
        <w:pStyle w:val="ListParagraph"/>
        <w:numPr>
          <w:ilvl w:val="1"/>
          <w:numId w:val="1"/>
        </w:numPr>
        <w:tabs>
          <w:tab w:pos="731" w:val="left" w:leader="none"/>
        </w:tabs>
        <w:spacing w:line="276" w:lineRule="auto" w:before="1" w:after="0"/>
        <w:ind w:left="731" w:right="27" w:hanging="360"/>
        <w:jc w:val="both"/>
        <w:rPr>
          <w:sz w:val="24"/>
        </w:rPr>
      </w:pPr>
      <w:r>
        <w:rPr>
          <w:sz w:val="24"/>
        </w:rPr>
        <w:t>Whether</w:t>
      </w:r>
      <w:r>
        <w:rPr>
          <w:spacing w:val="-14"/>
          <w:sz w:val="24"/>
        </w:rPr>
        <w:t> </w:t>
      </w:r>
      <w:r>
        <w:rPr>
          <w:sz w:val="24"/>
        </w:rPr>
        <w:t>the</w:t>
      </w:r>
      <w:r>
        <w:rPr>
          <w:spacing w:val="-14"/>
          <w:sz w:val="24"/>
        </w:rPr>
        <w:t> </w:t>
      </w:r>
      <w:r>
        <w:rPr>
          <w:sz w:val="24"/>
        </w:rPr>
        <w:t>Publisher</w:t>
      </w:r>
      <w:r>
        <w:rPr>
          <w:spacing w:val="-13"/>
          <w:sz w:val="24"/>
        </w:rPr>
        <w:t> </w:t>
      </w:r>
      <w:r>
        <w:rPr>
          <w:sz w:val="24"/>
        </w:rPr>
        <w:t>and</w:t>
      </w:r>
      <w:r>
        <w:rPr>
          <w:spacing w:val="-14"/>
          <w:sz w:val="24"/>
        </w:rPr>
        <w:t> </w:t>
      </w:r>
      <w:r>
        <w:rPr>
          <w:sz w:val="24"/>
        </w:rPr>
        <w:t>Advertiser</w:t>
      </w:r>
      <w:r>
        <w:rPr>
          <w:spacing w:val="-13"/>
          <w:sz w:val="24"/>
        </w:rPr>
        <w:t> </w:t>
      </w:r>
      <w:r>
        <w:rPr>
          <w:sz w:val="24"/>
        </w:rPr>
        <w:t>would</w:t>
      </w:r>
      <w:r>
        <w:rPr>
          <w:spacing w:val="-13"/>
          <w:sz w:val="24"/>
        </w:rPr>
        <w:t> </w:t>
      </w:r>
      <w:r>
        <w:rPr>
          <w:sz w:val="24"/>
        </w:rPr>
        <w:t>be</w:t>
      </w:r>
      <w:r>
        <w:rPr>
          <w:spacing w:val="-14"/>
          <w:sz w:val="24"/>
        </w:rPr>
        <w:t> </w:t>
      </w:r>
      <w:r>
        <w:rPr>
          <w:sz w:val="24"/>
        </w:rPr>
        <w:t>considered</w:t>
      </w:r>
      <w:r>
        <w:rPr>
          <w:spacing w:val="-12"/>
          <w:sz w:val="24"/>
        </w:rPr>
        <w:t> </w:t>
      </w:r>
      <w:r>
        <w:rPr>
          <w:sz w:val="24"/>
        </w:rPr>
        <w:t>to</w:t>
      </w:r>
      <w:r>
        <w:rPr>
          <w:spacing w:val="-14"/>
          <w:sz w:val="24"/>
        </w:rPr>
        <w:t> </w:t>
      </w:r>
      <w:r>
        <w:rPr>
          <w:sz w:val="24"/>
        </w:rPr>
        <w:t>have</w:t>
      </w:r>
      <w:r>
        <w:rPr>
          <w:spacing w:val="-14"/>
          <w:sz w:val="24"/>
        </w:rPr>
        <w:t> </w:t>
      </w:r>
      <w:r>
        <w:rPr>
          <w:sz w:val="24"/>
        </w:rPr>
        <w:t>disclosed</w:t>
      </w:r>
      <w:r>
        <w:rPr>
          <w:spacing w:val="-12"/>
          <w:sz w:val="24"/>
        </w:rPr>
        <w:t> </w:t>
      </w:r>
      <w:r>
        <w:rPr>
          <w:sz w:val="24"/>
        </w:rPr>
        <w:t>personal data to each other by uploading of their respective list of customer information for processing within the TEE; and</w:t>
      </w:r>
    </w:p>
    <w:p>
      <w:pPr>
        <w:pStyle w:val="ListParagraph"/>
        <w:numPr>
          <w:ilvl w:val="1"/>
          <w:numId w:val="1"/>
        </w:numPr>
        <w:tabs>
          <w:tab w:pos="731" w:val="left" w:leader="none"/>
        </w:tabs>
        <w:spacing w:line="278" w:lineRule="auto" w:before="0" w:after="0"/>
        <w:ind w:left="731" w:right="27" w:hanging="360"/>
        <w:jc w:val="both"/>
        <w:rPr>
          <w:sz w:val="24"/>
        </w:rPr>
      </w:pPr>
      <w:r>
        <w:rPr>
          <w:sz w:val="24"/>
        </w:rPr>
        <w:t>Whether the SPH IDs and customer segment IDs that the Publisher shares with the DMP partner constitute personal data under the PDPA.</w:t>
      </w:r>
    </w:p>
    <w:p>
      <w:pPr>
        <w:pStyle w:val="BodyText"/>
        <w:spacing w:before="171"/>
      </w:pPr>
    </w:p>
    <w:p>
      <w:pPr>
        <w:pStyle w:val="Heading3"/>
      </w:pPr>
      <w:r>
        <w:rPr/>
        <w:t>Whether the Publisher and Advertiser have disclosed personal data for processing within the TEE</w:t>
      </w:r>
    </w:p>
    <w:p>
      <w:pPr>
        <w:pStyle w:val="BodyText"/>
        <w:rPr>
          <w:b/>
          <w:i/>
        </w:rPr>
      </w:pPr>
    </w:p>
    <w:p>
      <w:pPr>
        <w:pStyle w:val="BodyText"/>
        <w:spacing w:before="108"/>
        <w:rPr>
          <w:b/>
          <w:i/>
        </w:rPr>
      </w:pPr>
    </w:p>
    <w:p>
      <w:pPr>
        <w:pStyle w:val="ListParagraph"/>
        <w:numPr>
          <w:ilvl w:val="0"/>
          <w:numId w:val="1"/>
        </w:numPr>
        <w:tabs>
          <w:tab w:pos="381" w:val="left" w:leader="none"/>
        </w:tabs>
        <w:spacing w:line="240" w:lineRule="auto" w:before="0" w:after="0"/>
        <w:ind w:left="381" w:right="0" w:hanging="358"/>
        <w:jc w:val="left"/>
        <w:rPr>
          <w:sz w:val="24"/>
        </w:rPr>
      </w:pPr>
      <w:r>
        <w:rPr>
          <w:sz w:val="24"/>
        </w:rPr>
        <w:t>In</w:t>
      </w:r>
      <w:r>
        <w:rPr>
          <w:spacing w:val="-2"/>
          <w:sz w:val="24"/>
        </w:rPr>
        <w:t> </w:t>
      </w:r>
      <w:r>
        <w:rPr>
          <w:sz w:val="24"/>
        </w:rPr>
        <w:t>this</w:t>
      </w:r>
      <w:r>
        <w:rPr>
          <w:spacing w:val="-3"/>
          <w:sz w:val="24"/>
        </w:rPr>
        <w:t> </w:t>
      </w:r>
      <w:r>
        <w:rPr>
          <w:sz w:val="24"/>
        </w:rPr>
        <w:t>POC,</w:t>
      </w:r>
      <w:r>
        <w:rPr>
          <w:spacing w:val="-5"/>
          <w:sz w:val="24"/>
        </w:rPr>
        <w:t> </w:t>
      </w:r>
      <w:r>
        <w:rPr>
          <w:sz w:val="24"/>
        </w:rPr>
        <w:t>PDPC</w:t>
      </w:r>
      <w:r>
        <w:rPr>
          <w:spacing w:val="-5"/>
          <w:sz w:val="24"/>
        </w:rPr>
        <w:t> </w:t>
      </w:r>
      <w:r>
        <w:rPr>
          <w:sz w:val="24"/>
        </w:rPr>
        <w:t>notes</w:t>
      </w:r>
      <w:r>
        <w:rPr>
          <w:spacing w:val="-4"/>
          <w:sz w:val="24"/>
        </w:rPr>
        <w:t> </w:t>
      </w:r>
      <w:r>
        <w:rPr>
          <w:sz w:val="24"/>
        </w:rPr>
        <w:t>that</w:t>
      </w:r>
      <w:r>
        <w:rPr>
          <w:spacing w:val="-4"/>
          <w:sz w:val="24"/>
        </w:rPr>
        <w:t> </w:t>
      </w:r>
      <w:r>
        <w:rPr>
          <w:sz w:val="24"/>
        </w:rPr>
        <w:t>the</w:t>
      </w:r>
      <w:r>
        <w:rPr>
          <w:spacing w:val="-2"/>
          <w:sz w:val="24"/>
        </w:rPr>
        <w:t> </w:t>
      </w:r>
      <w:r>
        <w:rPr>
          <w:sz w:val="24"/>
        </w:rPr>
        <w:t>solution</w:t>
      </w:r>
      <w:r>
        <w:rPr>
          <w:spacing w:val="-2"/>
          <w:sz w:val="24"/>
        </w:rPr>
        <w:t> </w:t>
      </w:r>
      <w:r>
        <w:rPr>
          <w:sz w:val="24"/>
        </w:rPr>
        <w:t>is</w:t>
      </w:r>
      <w:r>
        <w:rPr>
          <w:spacing w:val="-4"/>
          <w:sz w:val="24"/>
        </w:rPr>
        <w:t> </w:t>
      </w:r>
      <w:r>
        <w:rPr>
          <w:sz w:val="24"/>
        </w:rPr>
        <w:t>designed</w:t>
      </w:r>
      <w:r>
        <w:rPr>
          <w:spacing w:val="-1"/>
          <w:sz w:val="24"/>
        </w:rPr>
        <w:t> </w:t>
      </w:r>
      <w:r>
        <w:rPr>
          <w:sz w:val="24"/>
        </w:rPr>
        <w:t>such</w:t>
      </w:r>
      <w:r>
        <w:rPr>
          <w:spacing w:val="-2"/>
          <w:sz w:val="24"/>
        </w:rPr>
        <w:t> </w:t>
      </w:r>
      <w:r>
        <w:rPr>
          <w:sz w:val="24"/>
        </w:rPr>
        <w:t>that</w:t>
      </w:r>
      <w:r>
        <w:rPr>
          <w:spacing w:val="-2"/>
          <w:sz w:val="24"/>
        </w:rPr>
        <w:t> </w:t>
      </w:r>
      <w:r>
        <w:rPr>
          <w:sz w:val="24"/>
        </w:rPr>
        <w:t>the</w:t>
      </w:r>
      <w:r>
        <w:rPr>
          <w:spacing w:val="-5"/>
          <w:sz w:val="24"/>
        </w:rPr>
        <w:t> </w:t>
      </w:r>
      <w:r>
        <w:rPr>
          <w:sz w:val="24"/>
        </w:rPr>
        <w:t>Publisher</w:t>
      </w:r>
      <w:r>
        <w:rPr>
          <w:spacing w:val="-1"/>
          <w:sz w:val="24"/>
        </w:rPr>
        <w:t> </w:t>
      </w:r>
      <w:r>
        <w:rPr>
          <w:spacing w:val="-5"/>
          <w:sz w:val="24"/>
        </w:rPr>
        <w:t>and</w:t>
      </w:r>
    </w:p>
    <w:p>
      <w:pPr>
        <w:pStyle w:val="BodyText"/>
        <w:spacing w:line="276" w:lineRule="auto" w:before="46"/>
        <w:ind w:left="383" w:right="50"/>
      </w:pPr>
      <w:r>
        <w:rPr/>
        <w:t>Advertiser</w:t>
      </w:r>
      <w:r>
        <w:rPr>
          <w:spacing w:val="-4"/>
        </w:rPr>
        <w:t> </w:t>
      </w:r>
      <w:r>
        <w:rPr/>
        <w:t>will</w:t>
      </w:r>
      <w:r>
        <w:rPr>
          <w:spacing w:val="-4"/>
        </w:rPr>
        <w:t> </w:t>
      </w:r>
      <w:r>
        <w:rPr/>
        <w:t>not</w:t>
      </w:r>
      <w:r>
        <w:rPr>
          <w:spacing w:val="-2"/>
        </w:rPr>
        <w:t> </w:t>
      </w:r>
      <w:r>
        <w:rPr/>
        <w:t>be</w:t>
      </w:r>
      <w:r>
        <w:rPr>
          <w:spacing w:val="-4"/>
        </w:rPr>
        <w:t> </w:t>
      </w:r>
      <w:r>
        <w:rPr/>
        <w:t>able</w:t>
      </w:r>
      <w:r>
        <w:rPr>
          <w:spacing w:val="-1"/>
        </w:rPr>
        <w:t> </w:t>
      </w:r>
      <w:r>
        <w:rPr/>
        <w:t>to</w:t>
      </w:r>
      <w:r>
        <w:rPr>
          <w:spacing w:val="-4"/>
        </w:rPr>
        <w:t> </w:t>
      </w:r>
      <w:r>
        <w:rPr/>
        <w:t>access</w:t>
      </w:r>
      <w:r>
        <w:rPr>
          <w:spacing w:val="-2"/>
        </w:rPr>
        <w:t> </w:t>
      </w:r>
      <w:r>
        <w:rPr/>
        <w:t>each</w:t>
      </w:r>
      <w:r>
        <w:rPr>
          <w:spacing w:val="-3"/>
        </w:rPr>
        <w:t> </w:t>
      </w:r>
      <w:r>
        <w:rPr/>
        <w:t>other’s</w:t>
      </w:r>
      <w:r>
        <w:rPr>
          <w:spacing w:val="-6"/>
        </w:rPr>
        <w:t> </w:t>
      </w:r>
      <w:r>
        <w:rPr/>
        <w:t>data</w:t>
      </w:r>
      <w:r>
        <w:rPr>
          <w:spacing w:val="-4"/>
        </w:rPr>
        <w:t> </w:t>
      </w:r>
      <w:r>
        <w:rPr/>
        <w:t>input</w:t>
      </w:r>
      <w:r>
        <w:rPr>
          <w:spacing w:val="-3"/>
        </w:rPr>
        <w:t> </w:t>
      </w:r>
      <w:r>
        <w:rPr/>
        <w:t>to</w:t>
      </w:r>
      <w:r>
        <w:rPr>
          <w:spacing w:val="-3"/>
        </w:rPr>
        <w:t> </w:t>
      </w:r>
      <w:r>
        <w:rPr/>
        <w:t>the</w:t>
      </w:r>
      <w:r>
        <w:rPr>
          <w:spacing w:val="-4"/>
        </w:rPr>
        <w:t> </w:t>
      </w:r>
      <w:r>
        <w:rPr/>
        <w:t>TEE.</w:t>
      </w:r>
      <w:r>
        <w:rPr>
          <w:spacing w:val="-2"/>
        </w:rPr>
        <w:t> </w:t>
      </w:r>
      <w:r>
        <w:rPr/>
        <w:t>Given</w:t>
      </w:r>
      <w:r>
        <w:rPr>
          <w:spacing w:val="-1"/>
        </w:rPr>
        <w:t> </w:t>
      </w:r>
      <w:r>
        <w:rPr/>
        <w:t>so,</w:t>
      </w:r>
      <w:r>
        <w:rPr>
          <w:spacing w:val="-4"/>
        </w:rPr>
        <w:t> </w:t>
      </w:r>
      <w:r>
        <w:rPr/>
        <w:t>PDPC</w:t>
      </w:r>
      <w:r>
        <w:rPr>
          <w:spacing w:val="-3"/>
        </w:rPr>
        <w:t> </w:t>
      </w:r>
      <w:r>
        <w:rPr/>
        <w:t>is of the view that there is likely to be no disclosure of personal data between the</w:t>
      </w:r>
      <w:r>
        <w:rPr/>
        <w:t> Publisher and Advertiser. In particular, we note that the following safeguards have been implemented in the POC to prevent access to the data uploaded to the TEE:</w:t>
      </w:r>
    </w:p>
    <w:p>
      <w:pPr>
        <w:pStyle w:val="BodyText"/>
        <w:spacing w:before="200"/>
      </w:pPr>
    </w:p>
    <w:p>
      <w:pPr>
        <w:pStyle w:val="ListParagraph"/>
        <w:numPr>
          <w:ilvl w:val="1"/>
          <w:numId w:val="1"/>
        </w:numPr>
        <w:tabs>
          <w:tab w:pos="1103" w:val="left" w:leader="none"/>
        </w:tabs>
        <w:spacing w:line="276" w:lineRule="auto" w:before="0" w:after="0"/>
        <w:ind w:left="1103" w:right="38" w:hanging="360"/>
        <w:jc w:val="both"/>
        <w:rPr>
          <w:sz w:val="24"/>
        </w:rPr>
      </w:pPr>
      <w:r>
        <w:rPr>
          <w:sz w:val="24"/>
          <w:u w:val="single"/>
        </w:rPr>
        <w:t>Hashing. </w:t>
      </w:r>
      <w:r>
        <w:rPr>
          <w:sz w:val="24"/>
        </w:rPr>
        <w:t>Email</w:t>
      </w:r>
      <w:r>
        <w:rPr>
          <w:spacing w:val="-2"/>
          <w:sz w:val="24"/>
        </w:rPr>
        <w:t> </w:t>
      </w:r>
      <w:r>
        <w:rPr>
          <w:sz w:val="24"/>
        </w:rPr>
        <w:t>addresses</w:t>
      </w:r>
      <w:r>
        <w:rPr>
          <w:spacing w:val="-2"/>
          <w:sz w:val="24"/>
        </w:rPr>
        <w:t> </w:t>
      </w:r>
      <w:r>
        <w:rPr>
          <w:sz w:val="24"/>
        </w:rPr>
        <w:t>uploaded into the</w:t>
      </w:r>
      <w:r>
        <w:rPr>
          <w:spacing w:val="-2"/>
          <w:sz w:val="24"/>
        </w:rPr>
        <w:t> </w:t>
      </w:r>
      <w:r>
        <w:rPr>
          <w:sz w:val="24"/>
        </w:rPr>
        <w:t>TEE</w:t>
      </w:r>
      <w:r>
        <w:rPr>
          <w:spacing w:val="-2"/>
          <w:sz w:val="24"/>
        </w:rPr>
        <w:t> </w:t>
      </w:r>
      <w:r>
        <w:rPr>
          <w:sz w:val="24"/>
        </w:rPr>
        <w:t>for matching</w:t>
      </w:r>
      <w:r>
        <w:rPr>
          <w:spacing w:val="-2"/>
          <w:sz w:val="24"/>
        </w:rPr>
        <w:t> </w:t>
      </w:r>
      <w:r>
        <w:rPr>
          <w:sz w:val="24"/>
        </w:rPr>
        <w:t>will</w:t>
      </w:r>
      <w:r>
        <w:rPr>
          <w:spacing w:val="-2"/>
          <w:sz w:val="24"/>
        </w:rPr>
        <w:t> </w:t>
      </w:r>
      <w:r>
        <w:rPr>
          <w:sz w:val="24"/>
        </w:rPr>
        <w:t>be</w:t>
      </w:r>
      <w:r>
        <w:rPr>
          <w:spacing w:val="-2"/>
          <w:sz w:val="24"/>
        </w:rPr>
        <w:t> </w:t>
      </w:r>
      <w:r>
        <w:rPr>
          <w:sz w:val="24"/>
        </w:rPr>
        <w:t>hashed</w:t>
      </w:r>
      <w:r>
        <w:rPr>
          <w:spacing w:val="-1"/>
          <w:sz w:val="24"/>
        </w:rPr>
        <w:t> </w:t>
      </w:r>
      <w:r>
        <w:rPr>
          <w:sz w:val="24"/>
        </w:rPr>
        <w:t>with SHA-256. SHA-256 is a</w:t>
      </w:r>
      <w:r>
        <w:rPr>
          <w:spacing w:val="-1"/>
          <w:sz w:val="24"/>
        </w:rPr>
        <w:t> </w:t>
      </w:r>
      <w:r>
        <w:rPr>
          <w:sz w:val="24"/>
        </w:rPr>
        <w:t>specified secure</w:t>
      </w:r>
      <w:r>
        <w:rPr>
          <w:spacing w:val="-1"/>
          <w:sz w:val="24"/>
        </w:rPr>
        <w:t> </w:t>
      </w:r>
      <w:r>
        <w:rPr>
          <w:sz w:val="24"/>
        </w:rPr>
        <w:t>hashing algorithm</w:t>
      </w:r>
      <w:r>
        <w:rPr>
          <w:spacing w:val="-1"/>
          <w:sz w:val="24"/>
        </w:rPr>
        <w:t> </w:t>
      </w:r>
      <w:r>
        <w:rPr>
          <w:sz w:val="24"/>
        </w:rPr>
        <w:t>under NIST FIPS</w:t>
      </w:r>
      <w:r>
        <w:rPr>
          <w:spacing w:val="-3"/>
          <w:sz w:val="24"/>
        </w:rPr>
        <w:t> </w:t>
      </w:r>
      <w:r>
        <w:rPr>
          <w:sz w:val="24"/>
        </w:rPr>
        <w:t>180-4</w:t>
      </w:r>
      <w:hyperlink w:history="true" w:anchor="_bookmark10">
        <w:r>
          <w:rPr>
            <w:sz w:val="24"/>
            <w:vertAlign w:val="superscript"/>
          </w:rPr>
          <w:t>4</w:t>
        </w:r>
      </w:hyperlink>
      <w:r>
        <w:rPr>
          <w:sz w:val="24"/>
          <w:vertAlign w:val="baseline"/>
        </w:rPr>
        <w:t> which</w:t>
      </w:r>
      <w:r>
        <w:rPr>
          <w:spacing w:val="-5"/>
          <w:sz w:val="24"/>
          <w:vertAlign w:val="baseline"/>
        </w:rPr>
        <w:t> </w:t>
      </w:r>
      <w:r>
        <w:rPr>
          <w:sz w:val="24"/>
          <w:vertAlign w:val="baseline"/>
        </w:rPr>
        <w:t>adds</w:t>
      </w:r>
      <w:r>
        <w:rPr>
          <w:spacing w:val="-4"/>
          <w:sz w:val="24"/>
          <w:vertAlign w:val="baseline"/>
        </w:rPr>
        <w:t> </w:t>
      </w:r>
      <w:r>
        <w:rPr>
          <w:sz w:val="24"/>
          <w:vertAlign w:val="baseline"/>
        </w:rPr>
        <w:t>an</w:t>
      </w:r>
      <w:r>
        <w:rPr>
          <w:spacing w:val="-5"/>
          <w:sz w:val="24"/>
          <w:vertAlign w:val="baseline"/>
        </w:rPr>
        <w:t> </w:t>
      </w:r>
      <w:r>
        <w:rPr>
          <w:sz w:val="24"/>
          <w:vertAlign w:val="baseline"/>
        </w:rPr>
        <w:t>additional</w:t>
      </w:r>
      <w:r>
        <w:rPr>
          <w:spacing w:val="-6"/>
          <w:sz w:val="24"/>
          <w:vertAlign w:val="baseline"/>
        </w:rPr>
        <w:t> </w:t>
      </w:r>
      <w:r>
        <w:rPr>
          <w:sz w:val="24"/>
          <w:vertAlign w:val="baseline"/>
        </w:rPr>
        <w:t>layer</w:t>
      </w:r>
      <w:r>
        <w:rPr>
          <w:spacing w:val="-3"/>
          <w:sz w:val="24"/>
          <w:vertAlign w:val="baseline"/>
        </w:rPr>
        <w:t> </w:t>
      </w:r>
      <w:r>
        <w:rPr>
          <w:sz w:val="24"/>
          <w:vertAlign w:val="baseline"/>
        </w:rPr>
        <w:t>of</w:t>
      </w:r>
      <w:r>
        <w:rPr>
          <w:spacing w:val="-5"/>
          <w:sz w:val="24"/>
          <w:vertAlign w:val="baseline"/>
        </w:rPr>
        <w:t> </w:t>
      </w:r>
      <w:r>
        <w:rPr>
          <w:sz w:val="24"/>
          <w:vertAlign w:val="baseline"/>
        </w:rPr>
        <w:t>protection</w:t>
      </w:r>
      <w:r>
        <w:rPr>
          <w:spacing w:val="-5"/>
          <w:sz w:val="24"/>
          <w:vertAlign w:val="baseline"/>
        </w:rPr>
        <w:t> </w:t>
      </w:r>
      <w:r>
        <w:rPr>
          <w:sz w:val="24"/>
          <w:vertAlign w:val="baseline"/>
        </w:rPr>
        <w:t>from</w:t>
      </w:r>
      <w:r>
        <w:rPr>
          <w:spacing w:val="-8"/>
          <w:sz w:val="24"/>
          <w:vertAlign w:val="baseline"/>
        </w:rPr>
        <w:t> </w:t>
      </w:r>
      <w:r>
        <w:rPr>
          <w:sz w:val="24"/>
          <w:vertAlign w:val="baseline"/>
        </w:rPr>
        <w:t>unauthorised</w:t>
      </w:r>
      <w:r>
        <w:rPr>
          <w:spacing w:val="-5"/>
          <w:sz w:val="24"/>
          <w:vertAlign w:val="baseline"/>
        </w:rPr>
        <w:t> </w:t>
      </w:r>
      <w:r>
        <w:rPr>
          <w:sz w:val="24"/>
          <w:vertAlign w:val="baseline"/>
        </w:rPr>
        <w:t>disclosure/access by third parties</w:t>
      </w:r>
    </w:p>
    <w:p>
      <w:pPr>
        <w:pStyle w:val="BodyText"/>
        <w:spacing w:before="248"/>
      </w:pPr>
    </w:p>
    <w:p>
      <w:pPr>
        <w:pStyle w:val="ListParagraph"/>
        <w:numPr>
          <w:ilvl w:val="1"/>
          <w:numId w:val="1"/>
        </w:numPr>
        <w:tabs>
          <w:tab w:pos="1103" w:val="left" w:leader="none"/>
        </w:tabs>
        <w:spacing w:line="276" w:lineRule="auto" w:before="1" w:after="0"/>
        <w:ind w:left="1103" w:right="168" w:hanging="360"/>
        <w:jc w:val="left"/>
        <w:rPr>
          <w:sz w:val="24"/>
        </w:rPr>
      </w:pPr>
      <w:r>
        <w:rPr>
          <w:sz w:val="24"/>
          <w:u w:val="single"/>
        </w:rPr>
        <w:t>Implementation of TEE solution</w:t>
      </w:r>
      <w:r>
        <w:rPr>
          <w:sz w:val="24"/>
        </w:rPr>
        <w:t>. The use of TEE solution ensures that data is executed</w:t>
      </w:r>
      <w:r>
        <w:rPr>
          <w:spacing w:val="-3"/>
          <w:sz w:val="24"/>
        </w:rPr>
        <w:t> </w:t>
      </w:r>
      <w:r>
        <w:rPr>
          <w:sz w:val="24"/>
        </w:rPr>
        <w:t>in</w:t>
      </w:r>
      <w:r>
        <w:rPr>
          <w:spacing w:val="-5"/>
          <w:sz w:val="24"/>
        </w:rPr>
        <w:t> </w:t>
      </w:r>
      <w:r>
        <w:rPr>
          <w:sz w:val="24"/>
        </w:rPr>
        <w:t>a</w:t>
      </w:r>
      <w:r>
        <w:rPr>
          <w:spacing w:val="-4"/>
          <w:sz w:val="24"/>
        </w:rPr>
        <w:t> </w:t>
      </w:r>
      <w:r>
        <w:rPr>
          <w:sz w:val="24"/>
        </w:rPr>
        <w:t>secure</w:t>
      </w:r>
      <w:r>
        <w:rPr>
          <w:spacing w:val="-3"/>
          <w:sz w:val="24"/>
        </w:rPr>
        <w:t> </w:t>
      </w:r>
      <w:r>
        <w:rPr>
          <w:sz w:val="24"/>
        </w:rPr>
        <w:t>computing</w:t>
      </w:r>
      <w:r>
        <w:rPr>
          <w:spacing w:val="-6"/>
          <w:sz w:val="24"/>
        </w:rPr>
        <w:t> </w:t>
      </w:r>
      <w:r>
        <w:rPr>
          <w:sz w:val="24"/>
        </w:rPr>
        <w:t>environment</w:t>
      </w:r>
      <w:r>
        <w:rPr>
          <w:spacing w:val="-5"/>
          <w:sz w:val="24"/>
        </w:rPr>
        <w:t> </w:t>
      </w:r>
      <w:r>
        <w:rPr>
          <w:sz w:val="24"/>
        </w:rPr>
        <w:t>and</w:t>
      </w:r>
      <w:r>
        <w:rPr>
          <w:spacing w:val="-3"/>
          <w:sz w:val="24"/>
        </w:rPr>
        <w:t> </w:t>
      </w:r>
      <w:r>
        <w:rPr>
          <w:sz w:val="24"/>
        </w:rPr>
        <w:t>inaccessible</w:t>
      </w:r>
      <w:r>
        <w:rPr>
          <w:spacing w:val="-5"/>
          <w:sz w:val="24"/>
        </w:rPr>
        <w:t> </w:t>
      </w:r>
      <w:r>
        <w:rPr>
          <w:sz w:val="24"/>
        </w:rPr>
        <w:t>to</w:t>
      </w:r>
      <w:r>
        <w:rPr>
          <w:spacing w:val="-3"/>
          <w:sz w:val="24"/>
        </w:rPr>
        <w:t> </w:t>
      </w:r>
      <w:r>
        <w:rPr>
          <w:sz w:val="24"/>
        </w:rPr>
        <w:t>all</w:t>
      </w:r>
      <w:r>
        <w:rPr>
          <w:spacing w:val="-6"/>
          <w:sz w:val="24"/>
        </w:rPr>
        <w:t> </w:t>
      </w:r>
      <w:r>
        <w:rPr>
          <w:sz w:val="24"/>
        </w:rPr>
        <w:t>parties</w:t>
      </w:r>
      <w:r>
        <w:rPr>
          <w:spacing w:val="-4"/>
          <w:sz w:val="24"/>
        </w:rPr>
        <w:t> </w:t>
      </w:r>
      <w:r>
        <w:rPr>
          <w:sz w:val="24"/>
        </w:rPr>
        <w:t>(i.e., Advertiser, Publisher, TEE solution provider), and that only authorised codes/algorithms can be run (and subsequently verified) within the TEE. It</w:t>
      </w:r>
    </w:p>
    <w:p>
      <w:pPr>
        <w:pStyle w:val="BodyText"/>
        <w:spacing w:before="10"/>
        <w:rPr>
          <w:sz w:val="12"/>
        </w:rPr>
      </w:pPr>
      <w:r>
        <w:rPr>
          <w:sz w:val="12"/>
        </w:rPr>
        <mc:AlternateContent>
          <mc:Choice Requires="wps">
            <w:drawing>
              <wp:anchor distT="0" distB="0" distL="0" distR="0" allowOverlap="1" layoutInCell="1" locked="0" behindDoc="1" simplePos="0" relativeHeight="487590400">
                <wp:simplePos x="0" y="0"/>
                <wp:positionH relativeFrom="page">
                  <wp:posOffset>914704</wp:posOffset>
                </wp:positionH>
                <wp:positionV relativeFrom="paragraph">
                  <wp:posOffset>115233</wp:posOffset>
                </wp:positionV>
                <wp:extent cx="1829435"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9.073536pt;width:144.020pt;height:.47998pt;mso-position-horizontal-relative:page;mso-position-vertical-relative:paragraph;z-index:-15726080;mso-wrap-distance-left:0;mso-wrap-distance-right:0" id="docshape8" filled="true" fillcolor="#000000" stroked="false">
                <v:fill type="solid"/>
                <w10:wrap type="topAndBottom"/>
              </v:rect>
            </w:pict>
          </mc:Fallback>
        </mc:AlternateContent>
      </w:r>
    </w:p>
    <w:p>
      <w:pPr>
        <w:spacing w:before="92"/>
        <w:ind w:left="23" w:right="0" w:firstLine="0"/>
        <w:jc w:val="left"/>
        <w:rPr>
          <w:sz w:val="18"/>
        </w:rPr>
      </w:pPr>
      <w:bookmarkStart w:name="_bookmark9" w:id="10"/>
      <w:bookmarkEnd w:id="10"/>
      <w:r>
        <w:rPr/>
      </w:r>
      <w:r>
        <w:rPr>
          <w:position w:val="5"/>
          <w:sz w:val="12"/>
        </w:rPr>
        <w:t>3</w:t>
      </w:r>
      <w:r>
        <w:rPr>
          <w:spacing w:val="10"/>
          <w:position w:val="5"/>
          <w:sz w:val="12"/>
        </w:rPr>
        <w:t> </w:t>
      </w:r>
      <w:r>
        <w:rPr>
          <w:sz w:val="18"/>
        </w:rPr>
        <w:t>In</w:t>
      </w:r>
      <w:r>
        <w:rPr>
          <w:spacing w:val="-3"/>
          <w:sz w:val="18"/>
        </w:rPr>
        <w:t> </w:t>
      </w:r>
      <w:r>
        <w:rPr>
          <w:sz w:val="18"/>
        </w:rPr>
        <w:t>parallel,</w:t>
      </w:r>
      <w:r>
        <w:rPr>
          <w:spacing w:val="-2"/>
          <w:sz w:val="18"/>
        </w:rPr>
        <w:t> </w:t>
      </w:r>
      <w:r>
        <w:rPr>
          <w:sz w:val="18"/>
        </w:rPr>
        <w:t>SPH</w:t>
      </w:r>
      <w:r>
        <w:rPr>
          <w:spacing w:val="-1"/>
          <w:sz w:val="18"/>
        </w:rPr>
        <w:t> </w:t>
      </w:r>
      <w:r>
        <w:rPr>
          <w:sz w:val="18"/>
        </w:rPr>
        <w:t>Media</w:t>
      </w:r>
      <w:r>
        <w:rPr>
          <w:spacing w:val="-2"/>
          <w:sz w:val="18"/>
        </w:rPr>
        <w:t> </w:t>
      </w:r>
      <w:r>
        <w:rPr>
          <w:sz w:val="18"/>
        </w:rPr>
        <w:t>would</w:t>
      </w:r>
      <w:r>
        <w:rPr>
          <w:spacing w:val="-1"/>
          <w:sz w:val="18"/>
        </w:rPr>
        <w:t> </w:t>
      </w:r>
      <w:r>
        <w:rPr>
          <w:sz w:val="18"/>
        </w:rPr>
        <w:t>have</w:t>
      </w:r>
      <w:r>
        <w:rPr>
          <w:spacing w:val="-2"/>
          <w:sz w:val="18"/>
        </w:rPr>
        <w:t> </w:t>
      </w:r>
      <w:r>
        <w:rPr>
          <w:sz w:val="18"/>
        </w:rPr>
        <w:t>worked</w:t>
      </w:r>
      <w:r>
        <w:rPr>
          <w:spacing w:val="-3"/>
          <w:sz w:val="18"/>
        </w:rPr>
        <w:t> </w:t>
      </w:r>
      <w:r>
        <w:rPr>
          <w:sz w:val="18"/>
        </w:rPr>
        <w:t>with</w:t>
      </w:r>
      <w:r>
        <w:rPr>
          <w:spacing w:val="-2"/>
          <w:sz w:val="18"/>
        </w:rPr>
        <w:t> </w:t>
      </w:r>
      <w:r>
        <w:rPr>
          <w:sz w:val="18"/>
        </w:rPr>
        <w:t>the</w:t>
      </w:r>
      <w:r>
        <w:rPr>
          <w:spacing w:val="-3"/>
          <w:sz w:val="18"/>
        </w:rPr>
        <w:t> </w:t>
      </w:r>
      <w:r>
        <w:rPr>
          <w:sz w:val="18"/>
        </w:rPr>
        <w:t>PAS</w:t>
      </w:r>
      <w:r>
        <w:rPr>
          <w:spacing w:val="-3"/>
          <w:sz w:val="18"/>
        </w:rPr>
        <w:t> </w:t>
      </w:r>
      <w:r>
        <w:rPr>
          <w:sz w:val="18"/>
        </w:rPr>
        <w:t>to</w:t>
      </w:r>
      <w:r>
        <w:rPr>
          <w:spacing w:val="-2"/>
          <w:sz w:val="18"/>
        </w:rPr>
        <w:t> </w:t>
      </w:r>
      <w:r>
        <w:rPr>
          <w:sz w:val="18"/>
        </w:rPr>
        <w:t>ensure</w:t>
      </w:r>
      <w:r>
        <w:rPr>
          <w:spacing w:val="-1"/>
          <w:sz w:val="18"/>
        </w:rPr>
        <w:t> </w:t>
      </w:r>
      <w:r>
        <w:rPr>
          <w:sz w:val="18"/>
        </w:rPr>
        <w:t>that</w:t>
      </w:r>
      <w:r>
        <w:rPr>
          <w:spacing w:val="-2"/>
          <w:sz w:val="18"/>
        </w:rPr>
        <w:t> </w:t>
      </w:r>
      <w:r>
        <w:rPr>
          <w:sz w:val="18"/>
        </w:rPr>
        <w:t>right</w:t>
      </w:r>
      <w:r>
        <w:rPr>
          <w:spacing w:val="-2"/>
          <w:sz w:val="18"/>
        </w:rPr>
        <w:t> </w:t>
      </w:r>
      <w:r>
        <w:rPr>
          <w:sz w:val="18"/>
        </w:rPr>
        <w:t>segment</w:t>
      </w:r>
      <w:r>
        <w:rPr>
          <w:spacing w:val="-2"/>
          <w:sz w:val="18"/>
        </w:rPr>
        <w:t> </w:t>
      </w:r>
      <w:r>
        <w:rPr>
          <w:sz w:val="18"/>
        </w:rPr>
        <w:t>IDs</w:t>
      </w:r>
      <w:r>
        <w:rPr>
          <w:spacing w:val="-3"/>
          <w:sz w:val="18"/>
        </w:rPr>
        <w:t> </w:t>
      </w:r>
      <w:r>
        <w:rPr>
          <w:sz w:val="18"/>
        </w:rPr>
        <w:t>are</w:t>
      </w:r>
      <w:r>
        <w:rPr>
          <w:spacing w:val="-3"/>
          <w:sz w:val="18"/>
        </w:rPr>
        <w:t> </w:t>
      </w:r>
      <w:r>
        <w:rPr>
          <w:sz w:val="18"/>
        </w:rPr>
        <w:t>tagged</w:t>
      </w:r>
      <w:r>
        <w:rPr>
          <w:spacing w:val="-1"/>
          <w:sz w:val="18"/>
        </w:rPr>
        <w:t> </w:t>
      </w:r>
      <w:r>
        <w:rPr>
          <w:sz w:val="18"/>
        </w:rPr>
        <w:t>to</w:t>
      </w:r>
      <w:r>
        <w:rPr>
          <w:spacing w:val="-2"/>
          <w:sz w:val="18"/>
        </w:rPr>
        <w:t> </w:t>
      </w:r>
      <w:r>
        <w:rPr>
          <w:sz w:val="18"/>
        </w:rPr>
        <w:t>any</w:t>
      </w:r>
      <w:r>
        <w:rPr>
          <w:spacing w:val="-2"/>
          <w:sz w:val="18"/>
        </w:rPr>
        <w:t> </w:t>
      </w:r>
      <w:r>
        <w:rPr>
          <w:sz w:val="18"/>
        </w:rPr>
        <w:t>advertisement </w:t>
      </w:r>
      <w:r>
        <w:rPr>
          <w:spacing w:val="-2"/>
          <w:sz w:val="18"/>
        </w:rPr>
        <w:t>campaigns</w:t>
      </w:r>
    </w:p>
    <w:p>
      <w:pPr>
        <w:spacing w:line="247" w:lineRule="auto" w:before="19"/>
        <w:ind w:left="23" w:right="0" w:firstLine="0"/>
        <w:jc w:val="left"/>
        <w:rPr>
          <w:sz w:val="18"/>
        </w:rPr>
      </w:pPr>
      <w:bookmarkStart w:name="_bookmark10" w:id="11"/>
      <w:bookmarkEnd w:id="11"/>
      <w:r>
        <w:rPr/>
      </w:r>
      <w:r>
        <w:rPr>
          <w:sz w:val="18"/>
          <w:vertAlign w:val="superscript"/>
        </w:rPr>
        <w:t>4</w:t>
      </w:r>
      <w:r>
        <w:rPr>
          <w:sz w:val="18"/>
          <w:vertAlign w:val="baseline"/>
        </w:rPr>
        <w:t> </w:t>
      </w:r>
      <w:hyperlink r:id="rId8">
        <w:r>
          <w:rPr>
            <w:color w:val="0462C1"/>
            <w:sz w:val="18"/>
            <w:u w:val="single" w:color="0462C1"/>
            <w:vertAlign w:val="baseline"/>
          </w:rPr>
          <w:t>NIST FIPS 180-4 Secure Hash Standard</w:t>
        </w:r>
      </w:hyperlink>
      <w:r>
        <w:rPr>
          <w:color w:val="0462C1"/>
          <w:sz w:val="18"/>
          <w:vertAlign w:val="baseline"/>
        </w:rPr>
        <w:t> </w:t>
      </w:r>
      <w:r>
        <w:rPr>
          <w:sz w:val="18"/>
          <w:vertAlign w:val="baseline"/>
        </w:rPr>
        <w:t>specifies hash algorithms that can be used to generate digests of messages. The</w:t>
      </w:r>
      <w:r>
        <w:rPr>
          <w:spacing w:val="40"/>
          <w:sz w:val="18"/>
          <w:vertAlign w:val="baseline"/>
        </w:rPr>
        <w:t> </w:t>
      </w:r>
      <w:r>
        <w:rPr>
          <w:sz w:val="18"/>
          <w:vertAlign w:val="baseline"/>
        </w:rPr>
        <w:t>digests are used to detect whether messages have been changed since the digests were generated.</w:t>
      </w:r>
    </w:p>
    <w:p>
      <w:pPr>
        <w:spacing w:after="0" w:line="247" w:lineRule="auto"/>
        <w:jc w:val="left"/>
        <w:rPr>
          <w:sz w:val="18"/>
        </w:rPr>
        <w:sectPr>
          <w:pgSz w:w="11910" w:h="16840"/>
          <w:pgMar w:header="0" w:footer="1023" w:top="1740" w:bottom="1220" w:left="1417" w:right="1417"/>
        </w:sectPr>
      </w:pPr>
    </w:p>
    <w:p>
      <w:pPr>
        <w:pStyle w:val="BodyText"/>
        <w:spacing w:line="276" w:lineRule="auto" w:before="41"/>
        <w:ind w:left="1103" w:right="127"/>
      </w:pPr>
      <w:r>
        <w:rPr/>
        <w:t>leverages</w:t>
      </w:r>
      <w:r>
        <w:rPr>
          <w:spacing w:val="-6"/>
        </w:rPr>
        <w:t> </w:t>
      </w:r>
      <w:r>
        <w:rPr/>
        <w:t>technology</w:t>
      </w:r>
      <w:r>
        <w:rPr>
          <w:spacing w:val="-7"/>
        </w:rPr>
        <w:t> </w:t>
      </w:r>
      <w:r>
        <w:rPr/>
        <w:t>for</w:t>
      </w:r>
      <w:r>
        <w:rPr>
          <w:spacing w:val="-6"/>
        </w:rPr>
        <w:t> </w:t>
      </w:r>
      <w:r>
        <w:rPr/>
        <w:t>hardware-based</w:t>
      </w:r>
      <w:r>
        <w:rPr>
          <w:spacing w:val="-3"/>
        </w:rPr>
        <w:t> </w:t>
      </w:r>
      <w:r>
        <w:rPr/>
        <w:t>isolation</w:t>
      </w:r>
      <w:r>
        <w:rPr>
          <w:spacing w:val="-4"/>
        </w:rPr>
        <w:t> </w:t>
      </w:r>
      <w:r>
        <w:rPr/>
        <w:t>and</w:t>
      </w:r>
      <w:r>
        <w:rPr>
          <w:spacing w:val="-4"/>
        </w:rPr>
        <w:t> </w:t>
      </w:r>
      <w:r>
        <w:rPr/>
        <w:t>attestation</w:t>
      </w:r>
      <w:r>
        <w:rPr>
          <w:spacing w:val="-6"/>
        </w:rPr>
        <w:t> </w:t>
      </w:r>
      <w:r>
        <w:rPr/>
        <w:t>to</w:t>
      </w:r>
      <w:r>
        <w:rPr>
          <w:spacing w:val="-6"/>
        </w:rPr>
        <w:t> </w:t>
      </w:r>
      <w:r>
        <w:rPr/>
        <w:t>ensure data and code integrity even if the main operating system is compromised.</w:t>
      </w:r>
    </w:p>
    <w:p>
      <w:pPr>
        <w:pStyle w:val="BodyText"/>
        <w:spacing w:before="200"/>
      </w:pPr>
    </w:p>
    <w:p>
      <w:pPr>
        <w:pStyle w:val="ListParagraph"/>
        <w:numPr>
          <w:ilvl w:val="0"/>
          <w:numId w:val="1"/>
        </w:numPr>
        <w:tabs>
          <w:tab w:pos="381" w:val="left" w:leader="none"/>
          <w:tab w:pos="383" w:val="left" w:leader="none"/>
        </w:tabs>
        <w:spacing w:line="276" w:lineRule="auto" w:before="0" w:after="0"/>
        <w:ind w:left="383" w:right="196" w:hanging="360"/>
        <w:jc w:val="left"/>
        <w:rPr>
          <w:sz w:val="24"/>
        </w:rPr>
      </w:pPr>
      <w:r>
        <w:rPr>
          <w:sz w:val="24"/>
        </w:rPr>
        <w:t>Nevertheless,</w:t>
      </w:r>
      <w:r>
        <w:rPr>
          <w:spacing w:val="-3"/>
          <w:sz w:val="24"/>
        </w:rPr>
        <w:t> </w:t>
      </w:r>
      <w:r>
        <w:rPr>
          <w:sz w:val="24"/>
        </w:rPr>
        <w:t>the</w:t>
      </w:r>
      <w:r>
        <w:rPr>
          <w:spacing w:val="-1"/>
          <w:sz w:val="24"/>
        </w:rPr>
        <w:t> </w:t>
      </w:r>
      <w:r>
        <w:rPr>
          <w:sz w:val="24"/>
        </w:rPr>
        <w:t>Publisher and</w:t>
      </w:r>
      <w:r>
        <w:rPr>
          <w:spacing w:val="-1"/>
          <w:sz w:val="24"/>
        </w:rPr>
        <w:t> </w:t>
      </w:r>
      <w:r>
        <w:rPr>
          <w:sz w:val="24"/>
        </w:rPr>
        <w:t>Advertiser</w:t>
      </w:r>
      <w:r>
        <w:rPr>
          <w:spacing w:val="-2"/>
          <w:sz w:val="24"/>
        </w:rPr>
        <w:t> </w:t>
      </w:r>
      <w:r>
        <w:rPr>
          <w:sz w:val="24"/>
        </w:rPr>
        <w:t>would be considered</w:t>
      </w:r>
      <w:r>
        <w:rPr>
          <w:spacing w:val="-1"/>
          <w:sz w:val="24"/>
        </w:rPr>
        <w:t> </w:t>
      </w:r>
      <w:r>
        <w:rPr>
          <w:sz w:val="24"/>
        </w:rPr>
        <w:t>to</w:t>
      </w:r>
      <w:r>
        <w:rPr>
          <w:spacing w:val="-1"/>
          <w:sz w:val="24"/>
        </w:rPr>
        <w:t> </w:t>
      </w:r>
      <w:r>
        <w:rPr>
          <w:sz w:val="24"/>
        </w:rPr>
        <w:t>have</w:t>
      </w:r>
      <w:r>
        <w:rPr>
          <w:spacing w:val="-2"/>
          <w:sz w:val="24"/>
        </w:rPr>
        <w:t> </w:t>
      </w:r>
      <w:r>
        <w:rPr>
          <w:sz w:val="24"/>
        </w:rPr>
        <w:t>used</w:t>
      </w:r>
      <w:r>
        <w:rPr>
          <w:spacing w:val="-1"/>
          <w:sz w:val="24"/>
        </w:rPr>
        <w:t> </w:t>
      </w:r>
      <w:r>
        <w:rPr>
          <w:sz w:val="24"/>
        </w:rPr>
        <w:t>personal data by uploading their hashed email lists to the TEE and generating both the seed list and</w:t>
      </w:r>
      <w:r>
        <w:rPr>
          <w:spacing w:val="-4"/>
          <w:sz w:val="24"/>
        </w:rPr>
        <w:t> </w:t>
      </w:r>
      <w:r>
        <w:rPr>
          <w:sz w:val="24"/>
        </w:rPr>
        <w:t>the</w:t>
      </w:r>
      <w:r>
        <w:rPr>
          <w:spacing w:val="-2"/>
          <w:sz w:val="24"/>
        </w:rPr>
        <w:t> </w:t>
      </w:r>
      <w:r>
        <w:rPr>
          <w:sz w:val="24"/>
        </w:rPr>
        <w:t>lookalike</w:t>
      </w:r>
      <w:r>
        <w:rPr>
          <w:spacing w:val="-2"/>
          <w:sz w:val="24"/>
        </w:rPr>
        <w:t> </w:t>
      </w:r>
      <w:r>
        <w:rPr>
          <w:sz w:val="24"/>
        </w:rPr>
        <w:t>customer</w:t>
      </w:r>
      <w:r>
        <w:rPr>
          <w:spacing w:val="-2"/>
          <w:sz w:val="24"/>
        </w:rPr>
        <w:t> </w:t>
      </w:r>
      <w:r>
        <w:rPr>
          <w:sz w:val="24"/>
        </w:rPr>
        <w:t>list,</w:t>
      </w:r>
      <w:r>
        <w:rPr>
          <w:spacing w:val="-5"/>
          <w:sz w:val="24"/>
        </w:rPr>
        <w:t> </w:t>
      </w:r>
      <w:r>
        <w:rPr>
          <w:sz w:val="24"/>
        </w:rPr>
        <w:t>and</w:t>
      </w:r>
      <w:r>
        <w:rPr>
          <w:spacing w:val="-4"/>
          <w:sz w:val="24"/>
        </w:rPr>
        <w:t> </w:t>
      </w:r>
      <w:r>
        <w:rPr>
          <w:sz w:val="24"/>
        </w:rPr>
        <w:t>the</w:t>
      </w:r>
      <w:r>
        <w:rPr>
          <w:spacing w:val="-5"/>
          <w:sz w:val="24"/>
        </w:rPr>
        <w:t> </w:t>
      </w:r>
      <w:r>
        <w:rPr>
          <w:sz w:val="24"/>
        </w:rPr>
        <w:t>Data</w:t>
      </w:r>
      <w:r>
        <w:rPr>
          <w:spacing w:val="-5"/>
          <w:sz w:val="24"/>
        </w:rPr>
        <w:t> </w:t>
      </w:r>
      <w:r>
        <w:rPr>
          <w:sz w:val="24"/>
        </w:rPr>
        <w:t>Protection</w:t>
      </w:r>
      <w:r>
        <w:rPr>
          <w:spacing w:val="-4"/>
          <w:sz w:val="24"/>
        </w:rPr>
        <w:t> </w:t>
      </w:r>
      <w:r>
        <w:rPr>
          <w:sz w:val="24"/>
        </w:rPr>
        <w:t>Provisions</w:t>
      </w:r>
      <w:r>
        <w:rPr>
          <w:spacing w:val="-5"/>
          <w:sz w:val="24"/>
        </w:rPr>
        <w:t> </w:t>
      </w:r>
      <w:r>
        <w:rPr>
          <w:sz w:val="24"/>
        </w:rPr>
        <w:t>under</w:t>
      </w:r>
      <w:r>
        <w:rPr>
          <w:spacing w:val="-4"/>
          <w:sz w:val="24"/>
        </w:rPr>
        <w:t> </w:t>
      </w:r>
      <w:r>
        <w:rPr>
          <w:sz w:val="24"/>
        </w:rPr>
        <w:t>the</w:t>
      </w:r>
      <w:r>
        <w:rPr>
          <w:spacing w:val="-2"/>
          <w:sz w:val="24"/>
        </w:rPr>
        <w:t> </w:t>
      </w:r>
      <w:r>
        <w:rPr>
          <w:sz w:val="24"/>
        </w:rPr>
        <w:t>PDPA will apply (e.g., Consent Obligation, Protection Obligation). As part of this POC, both the Advertiser and Publisher may consider relying on PDPA’s Business Improvement</w:t>
      </w:r>
    </w:p>
    <w:p>
      <w:pPr>
        <w:pStyle w:val="BodyText"/>
        <w:spacing w:line="276" w:lineRule="auto"/>
        <w:ind w:left="383"/>
      </w:pPr>
      <w:r>
        <w:rPr/>
        <w:t>Exception</w:t>
      </w:r>
      <w:r>
        <w:rPr>
          <w:spacing w:val="-1"/>
        </w:rPr>
        <w:t> </w:t>
      </w:r>
      <w:r>
        <w:rPr/>
        <w:t>(BIE)</w:t>
      </w:r>
      <w:r>
        <w:rPr>
          <w:spacing w:val="-3"/>
        </w:rPr>
        <w:t> </w:t>
      </w:r>
      <w:r>
        <w:rPr/>
        <w:t>to</w:t>
      </w:r>
      <w:r>
        <w:rPr>
          <w:spacing w:val="-3"/>
        </w:rPr>
        <w:t> </w:t>
      </w:r>
      <w:r>
        <w:rPr/>
        <w:t>use</w:t>
      </w:r>
      <w:r>
        <w:rPr>
          <w:spacing w:val="-1"/>
        </w:rPr>
        <w:t> </w:t>
      </w:r>
      <w:r>
        <w:rPr/>
        <w:t>its</w:t>
      </w:r>
      <w:r>
        <w:rPr>
          <w:spacing w:val="-4"/>
        </w:rPr>
        <w:t> </w:t>
      </w:r>
      <w:r>
        <w:rPr/>
        <w:t>customers’</w:t>
      </w:r>
      <w:r>
        <w:rPr>
          <w:spacing w:val="-2"/>
        </w:rPr>
        <w:t> </w:t>
      </w:r>
      <w:r>
        <w:rPr/>
        <w:t>personal</w:t>
      </w:r>
      <w:r>
        <w:rPr>
          <w:spacing w:val="-1"/>
        </w:rPr>
        <w:t> </w:t>
      </w:r>
      <w:r>
        <w:rPr/>
        <w:t>data</w:t>
      </w:r>
      <w:r>
        <w:rPr>
          <w:spacing w:val="-2"/>
        </w:rPr>
        <w:t> </w:t>
      </w:r>
      <w:r>
        <w:rPr/>
        <w:t>without</w:t>
      </w:r>
      <w:r>
        <w:rPr>
          <w:spacing w:val="-3"/>
        </w:rPr>
        <w:t> </w:t>
      </w:r>
      <w:r>
        <w:rPr/>
        <w:t>consent</w:t>
      </w:r>
      <w:r>
        <w:rPr>
          <w:spacing w:val="-3"/>
        </w:rPr>
        <w:t> </w:t>
      </w:r>
      <w:r>
        <w:rPr/>
        <w:t>given</w:t>
      </w:r>
      <w:r>
        <w:rPr>
          <w:spacing w:val="-3"/>
        </w:rPr>
        <w:t> </w:t>
      </w:r>
      <w:r>
        <w:rPr/>
        <w:t>that</w:t>
      </w:r>
      <w:r>
        <w:rPr>
          <w:spacing w:val="-1"/>
        </w:rPr>
        <w:t> </w:t>
      </w:r>
      <w:r>
        <w:rPr/>
        <w:t>the</w:t>
      </w:r>
      <w:r>
        <w:rPr>
          <w:spacing w:val="-4"/>
        </w:rPr>
        <w:t> </w:t>
      </w:r>
      <w:r>
        <w:rPr/>
        <w:t>intent is (i) to learn and understand its customers preferences and (ii) to personalise relevant goods and services for the users in the “lookalike” list.</w:t>
      </w:r>
    </w:p>
    <w:p>
      <w:pPr>
        <w:pStyle w:val="BodyText"/>
        <w:spacing w:before="259"/>
      </w:pPr>
    </w:p>
    <w:p>
      <w:pPr>
        <w:pStyle w:val="Heading3"/>
      </w:pPr>
      <w:r>
        <w:rPr/>
        <w:t>Whether</w:t>
      </w:r>
      <w:r>
        <w:rPr>
          <w:spacing w:val="27"/>
        </w:rPr>
        <w:t> </w:t>
      </w:r>
      <w:r>
        <w:rPr/>
        <w:t>the</w:t>
      </w:r>
      <w:r>
        <w:rPr>
          <w:spacing w:val="27"/>
        </w:rPr>
        <w:t> </w:t>
      </w:r>
      <w:r>
        <w:rPr/>
        <w:t>SPH</w:t>
      </w:r>
      <w:r>
        <w:rPr>
          <w:spacing w:val="24"/>
        </w:rPr>
        <w:t> </w:t>
      </w:r>
      <w:r>
        <w:rPr/>
        <w:t>ID</w:t>
      </w:r>
      <w:r>
        <w:rPr>
          <w:spacing w:val="27"/>
        </w:rPr>
        <w:t> </w:t>
      </w:r>
      <w:r>
        <w:rPr/>
        <w:t>and</w:t>
      </w:r>
      <w:r>
        <w:rPr>
          <w:spacing w:val="27"/>
        </w:rPr>
        <w:t> </w:t>
      </w:r>
      <w:r>
        <w:rPr/>
        <w:t>customer</w:t>
      </w:r>
      <w:r>
        <w:rPr>
          <w:spacing w:val="26"/>
        </w:rPr>
        <w:t> </w:t>
      </w:r>
      <w:r>
        <w:rPr/>
        <w:t>segment</w:t>
      </w:r>
      <w:r>
        <w:rPr>
          <w:spacing w:val="28"/>
        </w:rPr>
        <w:t> </w:t>
      </w:r>
      <w:r>
        <w:rPr/>
        <w:t>IDs</w:t>
      </w:r>
      <w:r>
        <w:rPr>
          <w:spacing w:val="26"/>
        </w:rPr>
        <w:t> </w:t>
      </w:r>
      <w:r>
        <w:rPr/>
        <w:t>that</w:t>
      </w:r>
      <w:r>
        <w:rPr>
          <w:spacing w:val="25"/>
        </w:rPr>
        <w:t> </w:t>
      </w:r>
      <w:r>
        <w:rPr/>
        <w:t>the</w:t>
      </w:r>
      <w:r>
        <w:rPr>
          <w:spacing w:val="26"/>
        </w:rPr>
        <w:t> </w:t>
      </w:r>
      <w:r>
        <w:rPr/>
        <w:t>Publisher</w:t>
      </w:r>
      <w:r>
        <w:rPr>
          <w:spacing w:val="27"/>
        </w:rPr>
        <w:t> </w:t>
      </w:r>
      <w:r>
        <w:rPr/>
        <w:t>shares</w:t>
      </w:r>
      <w:r>
        <w:rPr>
          <w:spacing w:val="26"/>
        </w:rPr>
        <w:t> </w:t>
      </w:r>
      <w:r>
        <w:rPr/>
        <w:t>with</w:t>
      </w:r>
      <w:r>
        <w:rPr>
          <w:spacing w:val="25"/>
        </w:rPr>
        <w:t> </w:t>
      </w:r>
      <w:r>
        <w:rPr/>
        <w:t>the</w:t>
      </w:r>
      <w:r>
        <w:rPr>
          <w:spacing w:val="26"/>
        </w:rPr>
        <w:t> </w:t>
      </w:r>
      <w:r>
        <w:rPr/>
        <w:t>DMP constitute personal data under the PDPA.</w:t>
      </w:r>
    </w:p>
    <w:p>
      <w:pPr>
        <w:pStyle w:val="BodyText"/>
        <w:rPr>
          <w:b/>
          <w:i/>
        </w:rPr>
      </w:pPr>
    </w:p>
    <w:p>
      <w:pPr>
        <w:pStyle w:val="BodyText"/>
        <w:spacing w:before="107"/>
        <w:rPr>
          <w:b/>
          <w:i/>
        </w:rPr>
      </w:pPr>
    </w:p>
    <w:p>
      <w:pPr>
        <w:pStyle w:val="ListParagraph"/>
        <w:numPr>
          <w:ilvl w:val="0"/>
          <w:numId w:val="1"/>
        </w:numPr>
        <w:tabs>
          <w:tab w:pos="381" w:val="left" w:leader="none"/>
          <w:tab w:pos="383" w:val="left" w:leader="none"/>
        </w:tabs>
        <w:spacing w:line="276" w:lineRule="auto" w:before="1" w:after="0"/>
        <w:ind w:left="383" w:right="102" w:hanging="360"/>
        <w:jc w:val="left"/>
        <w:rPr>
          <w:sz w:val="24"/>
        </w:rPr>
      </w:pPr>
      <w:r>
        <w:rPr>
          <w:sz w:val="24"/>
        </w:rPr>
        <w:t>PDPC is of the view that the SPH IDs and customer segment IDs shared by the Publisher with the DMP will not likely constitute personal data under the PDPA due to the very low risk of re-identification of individuals. While unique to individuals, both the SPH ID and Segment ID are indirect identifiers created by the Publisher which will be meaningful only to the Publisher. The DMP is unlikely to have the ability to link these identifiers to its own customer records without additional information about this individual.</w:t>
      </w:r>
      <w:r>
        <w:rPr>
          <w:spacing w:val="-3"/>
          <w:sz w:val="24"/>
        </w:rPr>
        <w:t> </w:t>
      </w:r>
      <w:r>
        <w:rPr>
          <w:sz w:val="24"/>
        </w:rPr>
        <w:t>In</w:t>
      </w:r>
      <w:r>
        <w:rPr>
          <w:spacing w:val="-4"/>
          <w:sz w:val="24"/>
        </w:rPr>
        <w:t> </w:t>
      </w:r>
      <w:r>
        <w:rPr>
          <w:sz w:val="24"/>
        </w:rPr>
        <w:t>addition,</w:t>
      </w:r>
      <w:r>
        <w:rPr>
          <w:spacing w:val="-4"/>
          <w:sz w:val="24"/>
        </w:rPr>
        <w:t> </w:t>
      </w:r>
      <w:r>
        <w:rPr>
          <w:sz w:val="24"/>
        </w:rPr>
        <w:t>PDPC</w:t>
      </w:r>
      <w:r>
        <w:rPr>
          <w:spacing w:val="-3"/>
          <w:sz w:val="24"/>
        </w:rPr>
        <w:t> </w:t>
      </w:r>
      <w:r>
        <w:rPr>
          <w:sz w:val="24"/>
        </w:rPr>
        <w:t>notes</w:t>
      </w:r>
      <w:r>
        <w:rPr>
          <w:spacing w:val="-4"/>
          <w:sz w:val="24"/>
        </w:rPr>
        <w:t> </w:t>
      </w:r>
      <w:r>
        <w:rPr>
          <w:sz w:val="24"/>
        </w:rPr>
        <w:t>that</w:t>
      </w:r>
      <w:r>
        <w:rPr>
          <w:spacing w:val="-4"/>
          <w:sz w:val="24"/>
        </w:rPr>
        <w:t> </w:t>
      </w:r>
      <w:r>
        <w:rPr>
          <w:sz w:val="24"/>
        </w:rPr>
        <w:t>SPH</w:t>
      </w:r>
      <w:r>
        <w:rPr>
          <w:spacing w:val="-4"/>
          <w:sz w:val="24"/>
        </w:rPr>
        <w:t> </w:t>
      </w:r>
      <w:r>
        <w:rPr>
          <w:sz w:val="24"/>
        </w:rPr>
        <w:t>IDs</w:t>
      </w:r>
      <w:r>
        <w:rPr>
          <w:spacing w:val="-4"/>
          <w:sz w:val="24"/>
        </w:rPr>
        <w:t> </w:t>
      </w:r>
      <w:r>
        <w:rPr>
          <w:sz w:val="24"/>
        </w:rPr>
        <w:t>are</w:t>
      </w:r>
      <w:r>
        <w:rPr>
          <w:spacing w:val="-2"/>
          <w:sz w:val="24"/>
        </w:rPr>
        <w:t> </w:t>
      </w:r>
      <w:r>
        <w:rPr>
          <w:sz w:val="24"/>
        </w:rPr>
        <w:t>temporary</w:t>
      </w:r>
      <w:r>
        <w:rPr>
          <w:spacing w:val="-3"/>
          <w:sz w:val="24"/>
        </w:rPr>
        <w:t> </w:t>
      </w:r>
      <w:r>
        <w:rPr>
          <w:sz w:val="24"/>
        </w:rPr>
        <w:t>IDs</w:t>
      </w:r>
      <w:r>
        <w:rPr>
          <w:spacing w:val="-4"/>
          <w:sz w:val="24"/>
        </w:rPr>
        <w:t> </w:t>
      </w:r>
      <w:r>
        <w:rPr>
          <w:sz w:val="24"/>
        </w:rPr>
        <w:t>related</w:t>
      </w:r>
      <w:r>
        <w:rPr>
          <w:spacing w:val="-4"/>
          <w:sz w:val="24"/>
        </w:rPr>
        <w:t> </w:t>
      </w:r>
      <w:r>
        <w:rPr>
          <w:sz w:val="24"/>
        </w:rPr>
        <w:t>to</w:t>
      </w:r>
      <w:r>
        <w:rPr>
          <w:spacing w:val="-4"/>
          <w:sz w:val="24"/>
        </w:rPr>
        <w:t> </w:t>
      </w:r>
      <w:r>
        <w:rPr>
          <w:sz w:val="24"/>
        </w:rPr>
        <w:t>individuals, which will expire after 30 days from its creation.</w:t>
      </w:r>
    </w:p>
    <w:p>
      <w:pPr>
        <w:pStyle w:val="BodyText"/>
        <w:spacing w:before="57"/>
      </w:pPr>
    </w:p>
    <w:p>
      <w:pPr>
        <w:pStyle w:val="ListParagraph"/>
        <w:numPr>
          <w:ilvl w:val="0"/>
          <w:numId w:val="1"/>
        </w:numPr>
        <w:tabs>
          <w:tab w:pos="381" w:val="left" w:leader="none"/>
          <w:tab w:pos="383" w:val="left" w:leader="none"/>
        </w:tabs>
        <w:spacing w:line="276" w:lineRule="auto" w:before="0" w:after="0"/>
        <w:ind w:left="383" w:right="39" w:hanging="360"/>
        <w:jc w:val="left"/>
        <w:rPr>
          <w:sz w:val="24"/>
        </w:rPr>
      </w:pPr>
      <w:r>
        <w:rPr>
          <w:sz w:val="24"/>
        </w:rPr>
        <w:t>To reduce the likelihood of re-identification, the DMP partner has implemented an additional transformation step to convert the Publisher-segment ID into DMP-segment ID before sharing with the PAS. This prevents the exposure of the Publisher-segment ID to additional parties, which in turn reduces the likelihood of the Publisher-segment ID from</w:t>
      </w:r>
      <w:r>
        <w:rPr>
          <w:spacing w:val="-5"/>
          <w:sz w:val="24"/>
        </w:rPr>
        <w:t> </w:t>
      </w:r>
      <w:r>
        <w:rPr>
          <w:sz w:val="24"/>
        </w:rPr>
        <w:t>being</w:t>
      </w:r>
      <w:r>
        <w:rPr>
          <w:spacing w:val="-3"/>
          <w:sz w:val="24"/>
        </w:rPr>
        <w:t> </w:t>
      </w:r>
      <w:r>
        <w:rPr>
          <w:sz w:val="24"/>
        </w:rPr>
        <w:t>linked</w:t>
      </w:r>
      <w:r>
        <w:rPr>
          <w:spacing w:val="-2"/>
          <w:sz w:val="24"/>
        </w:rPr>
        <w:t> </w:t>
      </w:r>
      <w:r>
        <w:rPr>
          <w:sz w:val="24"/>
        </w:rPr>
        <w:t>or</w:t>
      </w:r>
      <w:r>
        <w:rPr>
          <w:spacing w:val="-4"/>
          <w:sz w:val="24"/>
        </w:rPr>
        <w:t> </w:t>
      </w:r>
      <w:r>
        <w:rPr>
          <w:sz w:val="24"/>
        </w:rPr>
        <w:t>associated</w:t>
      </w:r>
      <w:r>
        <w:rPr>
          <w:spacing w:val="-4"/>
          <w:sz w:val="24"/>
        </w:rPr>
        <w:t> </w:t>
      </w:r>
      <w:r>
        <w:rPr>
          <w:sz w:val="24"/>
        </w:rPr>
        <w:t>with</w:t>
      </w:r>
      <w:r>
        <w:rPr>
          <w:spacing w:val="-4"/>
          <w:sz w:val="24"/>
        </w:rPr>
        <w:t> </w:t>
      </w:r>
      <w:r>
        <w:rPr>
          <w:sz w:val="24"/>
        </w:rPr>
        <w:t>specific</w:t>
      </w:r>
      <w:r>
        <w:rPr>
          <w:spacing w:val="-6"/>
          <w:sz w:val="24"/>
        </w:rPr>
        <w:t> </w:t>
      </w:r>
      <w:r>
        <w:rPr>
          <w:sz w:val="24"/>
        </w:rPr>
        <w:t>individuals</w:t>
      </w:r>
      <w:r>
        <w:rPr>
          <w:spacing w:val="-5"/>
          <w:sz w:val="24"/>
        </w:rPr>
        <w:t> </w:t>
      </w:r>
      <w:r>
        <w:rPr>
          <w:sz w:val="24"/>
        </w:rPr>
        <w:t>where</w:t>
      </w:r>
      <w:r>
        <w:rPr>
          <w:spacing w:val="-2"/>
          <w:sz w:val="24"/>
        </w:rPr>
        <w:t> </w:t>
      </w:r>
      <w:r>
        <w:rPr>
          <w:sz w:val="24"/>
        </w:rPr>
        <w:t>more</w:t>
      </w:r>
      <w:r>
        <w:rPr>
          <w:spacing w:val="-2"/>
          <w:sz w:val="24"/>
        </w:rPr>
        <w:t> </w:t>
      </w:r>
      <w:r>
        <w:rPr>
          <w:sz w:val="24"/>
        </w:rPr>
        <w:t>information</w:t>
      </w:r>
      <w:r>
        <w:rPr>
          <w:spacing w:val="-4"/>
          <w:sz w:val="24"/>
        </w:rPr>
        <w:t> </w:t>
      </w:r>
      <w:r>
        <w:rPr>
          <w:sz w:val="24"/>
        </w:rPr>
        <w:t>may</w:t>
      </w:r>
      <w:r>
        <w:rPr>
          <w:spacing w:val="-6"/>
          <w:sz w:val="24"/>
        </w:rPr>
        <w:t> </w:t>
      </w:r>
      <w:r>
        <w:rPr>
          <w:sz w:val="24"/>
        </w:rPr>
        <w:t>be gleaned from such categorisation of profiles/segments.</w:t>
      </w:r>
    </w:p>
    <w:p>
      <w:pPr>
        <w:pStyle w:val="BodyText"/>
        <w:spacing w:before="202"/>
      </w:pPr>
    </w:p>
    <w:p>
      <w:pPr>
        <w:pStyle w:val="Heading3"/>
      </w:pPr>
      <w:r>
        <w:rPr/>
        <w:t>Additional</w:t>
      </w:r>
      <w:r>
        <w:rPr>
          <w:spacing w:val="-4"/>
        </w:rPr>
        <w:t> </w:t>
      </w:r>
      <w:r>
        <w:rPr/>
        <w:t>safeguards</w:t>
      </w:r>
      <w:r>
        <w:rPr>
          <w:spacing w:val="-5"/>
        </w:rPr>
        <w:t> </w:t>
      </w:r>
      <w:r>
        <w:rPr/>
        <w:t>that</w:t>
      </w:r>
      <w:r>
        <w:rPr>
          <w:spacing w:val="-1"/>
        </w:rPr>
        <w:t> </w:t>
      </w:r>
      <w:r>
        <w:rPr/>
        <w:t>can</w:t>
      </w:r>
      <w:r>
        <w:rPr>
          <w:spacing w:val="-2"/>
        </w:rPr>
        <w:t> </w:t>
      </w:r>
      <w:r>
        <w:rPr/>
        <w:t>be</w:t>
      </w:r>
      <w:r>
        <w:rPr>
          <w:spacing w:val="-4"/>
        </w:rPr>
        <w:t> </w:t>
      </w:r>
      <w:r>
        <w:rPr>
          <w:spacing w:val="-2"/>
        </w:rPr>
        <w:t>implemented</w:t>
      </w:r>
    </w:p>
    <w:p>
      <w:pPr>
        <w:pStyle w:val="BodyText"/>
        <w:rPr>
          <w:b/>
          <w:i/>
        </w:rPr>
      </w:pPr>
    </w:p>
    <w:p>
      <w:pPr>
        <w:pStyle w:val="BodyText"/>
        <w:spacing w:before="107"/>
        <w:rPr>
          <w:b/>
          <w:i/>
        </w:rPr>
      </w:pPr>
    </w:p>
    <w:p>
      <w:pPr>
        <w:pStyle w:val="ListParagraph"/>
        <w:numPr>
          <w:ilvl w:val="0"/>
          <w:numId w:val="1"/>
        </w:numPr>
        <w:tabs>
          <w:tab w:pos="381" w:val="left" w:leader="none"/>
          <w:tab w:pos="383" w:val="left" w:leader="none"/>
        </w:tabs>
        <w:spacing w:line="276" w:lineRule="auto" w:before="0" w:after="0"/>
        <w:ind w:left="383" w:right="844" w:hanging="360"/>
        <w:jc w:val="left"/>
        <w:rPr>
          <w:sz w:val="24"/>
        </w:rPr>
      </w:pPr>
      <w:r>
        <w:rPr>
          <w:sz w:val="24"/>
        </w:rPr>
        <w:t>PDPC</w:t>
      </w:r>
      <w:r>
        <w:rPr>
          <w:spacing w:val="-1"/>
          <w:sz w:val="24"/>
        </w:rPr>
        <w:t> </w:t>
      </w:r>
      <w:r>
        <w:rPr>
          <w:sz w:val="24"/>
        </w:rPr>
        <w:t>is</w:t>
      </w:r>
      <w:r>
        <w:rPr>
          <w:spacing w:val="-4"/>
          <w:sz w:val="24"/>
        </w:rPr>
        <w:t> </w:t>
      </w:r>
      <w:r>
        <w:rPr>
          <w:sz w:val="24"/>
        </w:rPr>
        <w:t>of</w:t>
      </w:r>
      <w:r>
        <w:rPr>
          <w:spacing w:val="-3"/>
          <w:sz w:val="24"/>
        </w:rPr>
        <w:t> </w:t>
      </w:r>
      <w:r>
        <w:rPr>
          <w:sz w:val="24"/>
        </w:rPr>
        <w:t>the</w:t>
      </w:r>
      <w:r>
        <w:rPr>
          <w:spacing w:val="-1"/>
          <w:sz w:val="24"/>
        </w:rPr>
        <w:t> </w:t>
      </w:r>
      <w:r>
        <w:rPr>
          <w:sz w:val="24"/>
        </w:rPr>
        <w:t>view</w:t>
      </w:r>
      <w:r>
        <w:rPr>
          <w:spacing w:val="-3"/>
          <w:sz w:val="24"/>
        </w:rPr>
        <w:t> </w:t>
      </w:r>
      <w:r>
        <w:rPr>
          <w:sz w:val="24"/>
        </w:rPr>
        <w:t>that</w:t>
      </w:r>
      <w:r>
        <w:rPr>
          <w:spacing w:val="-1"/>
          <w:sz w:val="24"/>
        </w:rPr>
        <w:t> </w:t>
      </w:r>
      <w:r>
        <w:rPr>
          <w:sz w:val="24"/>
        </w:rPr>
        <w:t>there</w:t>
      </w:r>
      <w:r>
        <w:rPr>
          <w:spacing w:val="-1"/>
          <w:sz w:val="24"/>
        </w:rPr>
        <w:t> </w:t>
      </w:r>
      <w:r>
        <w:rPr>
          <w:sz w:val="24"/>
        </w:rPr>
        <w:t>are</w:t>
      </w:r>
      <w:r>
        <w:rPr>
          <w:spacing w:val="-3"/>
          <w:sz w:val="24"/>
        </w:rPr>
        <w:t> </w:t>
      </w:r>
      <w:r>
        <w:rPr>
          <w:sz w:val="24"/>
        </w:rPr>
        <w:t>additional</w:t>
      </w:r>
      <w:r>
        <w:rPr>
          <w:spacing w:val="-4"/>
          <w:sz w:val="24"/>
        </w:rPr>
        <w:t> </w:t>
      </w:r>
      <w:r>
        <w:rPr>
          <w:sz w:val="24"/>
        </w:rPr>
        <w:t>safeguards</w:t>
      </w:r>
      <w:r>
        <w:rPr>
          <w:spacing w:val="-4"/>
          <w:sz w:val="24"/>
        </w:rPr>
        <w:t> </w:t>
      </w:r>
      <w:r>
        <w:rPr>
          <w:sz w:val="24"/>
        </w:rPr>
        <w:t>that</w:t>
      </w:r>
      <w:r>
        <w:rPr>
          <w:spacing w:val="-3"/>
          <w:sz w:val="24"/>
        </w:rPr>
        <w:t> </w:t>
      </w:r>
      <w:r>
        <w:rPr>
          <w:sz w:val="24"/>
        </w:rPr>
        <w:t>Parties</w:t>
      </w:r>
      <w:r>
        <w:rPr>
          <w:spacing w:val="-2"/>
          <w:sz w:val="24"/>
        </w:rPr>
        <w:t> </w:t>
      </w:r>
      <w:r>
        <w:rPr>
          <w:sz w:val="24"/>
        </w:rPr>
        <w:t>may</w:t>
      </w:r>
      <w:r>
        <w:rPr>
          <w:spacing w:val="-4"/>
          <w:sz w:val="24"/>
        </w:rPr>
        <w:t> </w:t>
      </w:r>
      <w:r>
        <w:rPr>
          <w:sz w:val="24"/>
        </w:rPr>
        <w:t>wish</w:t>
      </w:r>
      <w:r>
        <w:rPr>
          <w:spacing w:val="-3"/>
          <w:sz w:val="24"/>
        </w:rPr>
        <w:t> </w:t>
      </w:r>
      <w:r>
        <w:rPr>
          <w:sz w:val="24"/>
        </w:rPr>
        <w:t>to consider implementing as part of this POC:</w:t>
      </w:r>
    </w:p>
    <w:p>
      <w:pPr>
        <w:pStyle w:val="ListParagraph"/>
        <w:spacing w:after="0" w:line="276" w:lineRule="auto"/>
        <w:jc w:val="left"/>
        <w:rPr>
          <w:sz w:val="24"/>
        </w:rPr>
        <w:sectPr>
          <w:pgSz w:w="11910" w:h="16840"/>
          <w:pgMar w:header="0" w:footer="1023" w:top="1380" w:bottom="1220" w:left="1417" w:right="1417"/>
        </w:sectPr>
      </w:pPr>
    </w:p>
    <w:p>
      <w:pPr>
        <w:pStyle w:val="ListParagraph"/>
        <w:numPr>
          <w:ilvl w:val="1"/>
          <w:numId w:val="1"/>
        </w:numPr>
        <w:tabs>
          <w:tab w:pos="1103" w:val="left" w:leader="none"/>
        </w:tabs>
        <w:spacing w:line="276" w:lineRule="auto" w:before="41" w:after="0"/>
        <w:ind w:left="1103" w:right="324" w:hanging="360"/>
        <w:jc w:val="left"/>
        <w:rPr>
          <w:sz w:val="24"/>
        </w:rPr>
      </w:pPr>
      <w:r>
        <w:rPr>
          <w:sz w:val="24"/>
        </w:rPr>
        <w:t>Prior to data processing within the TEE, Parties may consider using a shared common salt in the hashing process to prevent rainbow table attacks (pre- computed hash tables). Parties should also ensure they are using current implementations</w:t>
      </w:r>
      <w:r>
        <w:rPr>
          <w:spacing w:val="-4"/>
          <w:sz w:val="24"/>
        </w:rPr>
        <w:t> </w:t>
      </w:r>
      <w:r>
        <w:rPr>
          <w:sz w:val="24"/>
        </w:rPr>
        <w:t>of</w:t>
      </w:r>
      <w:r>
        <w:rPr>
          <w:spacing w:val="-4"/>
          <w:sz w:val="24"/>
        </w:rPr>
        <w:t> </w:t>
      </w:r>
      <w:r>
        <w:rPr>
          <w:sz w:val="24"/>
        </w:rPr>
        <w:t>SHA-256</w:t>
      </w:r>
      <w:r>
        <w:rPr>
          <w:spacing w:val="-5"/>
          <w:sz w:val="24"/>
        </w:rPr>
        <w:t> </w:t>
      </w:r>
      <w:r>
        <w:rPr>
          <w:sz w:val="24"/>
        </w:rPr>
        <w:t>from</w:t>
      </w:r>
      <w:r>
        <w:rPr>
          <w:spacing w:val="-6"/>
          <w:sz w:val="24"/>
        </w:rPr>
        <w:t> </w:t>
      </w:r>
      <w:r>
        <w:rPr>
          <w:sz w:val="24"/>
        </w:rPr>
        <w:t>well-maintained</w:t>
      </w:r>
      <w:r>
        <w:rPr>
          <w:spacing w:val="-4"/>
          <w:sz w:val="24"/>
        </w:rPr>
        <w:t> </w:t>
      </w:r>
      <w:r>
        <w:rPr>
          <w:sz w:val="24"/>
        </w:rPr>
        <w:t>cryptographic</w:t>
      </w:r>
      <w:r>
        <w:rPr>
          <w:spacing w:val="-4"/>
          <w:sz w:val="24"/>
        </w:rPr>
        <w:t> </w:t>
      </w:r>
      <w:r>
        <w:rPr>
          <w:sz w:val="24"/>
        </w:rPr>
        <w:t>libraries</w:t>
      </w:r>
      <w:r>
        <w:rPr>
          <w:spacing w:val="-6"/>
          <w:sz w:val="24"/>
        </w:rPr>
        <w:t> </w:t>
      </w:r>
      <w:r>
        <w:rPr>
          <w:sz w:val="24"/>
        </w:rPr>
        <w:t>and regularly update these libraries to incorporate security patches and implementation improvements.</w:t>
      </w:r>
    </w:p>
    <w:p>
      <w:pPr>
        <w:pStyle w:val="BodyText"/>
        <w:spacing w:before="201"/>
      </w:pPr>
    </w:p>
    <w:p>
      <w:pPr>
        <w:pStyle w:val="ListParagraph"/>
        <w:numPr>
          <w:ilvl w:val="1"/>
          <w:numId w:val="1"/>
        </w:numPr>
        <w:tabs>
          <w:tab w:pos="1103" w:val="left" w:leader="none"/>
        </w:tabs>
        <w:spacing w:line="276" w:lineRule="auto" w:before="0" w:after="0"/>
        <w:ind w:left="1103" w:right="132" w:hanging="360"/>
        <w:jc w:val="left"/>
        <w:rPr>
          <w:sz w:val="24"/>
        </w:rPr>
      </w:pPr>
      <w:r>
        <w:rPr>
          <w:sz w:val="24"/>
        </w:rPr>
        <w:t>While TEE solutions offer secure infrastructure, organisations that engage third party TEE solution providers remain responsible under the PDPA for the data processing within the TEE. Both the Publisher and Advertiser may wish to conduct due diligence to assess and validate if the</w:t>
      </w:r>
      <w:r>
        <w:rPr>
          <w:spacing w:val="-1"/>
          <w:sz w:val="24"/>
        </w:rPr>
        <w:t> </w:t>
      </w:r>
      <w:r>
        <w:rPr>
          <w:sz w:val="24"/>
        </w:rPr>
        <w:t>data security afforded by TEE solution,</w:t>
      </w:r>
      <w:r>
        <w:rPr>
          <w:spacing w:val="-3"/>
          <w:sz w:val="24"/>
        </w:rPr>
        <w:t> </w:t>
      </w:r>
      <w:r>
        <w:rPr>
          <w:sz w:val="24"/>
        </w:rPr>
        <w:t>and</w:t>
      </w:r>
      <w:r>
        <w:rPr>
          <w:spacing w:val="-4"/>
          <w:sz w:val="24"/>
        </w:rPr>
        <w:t> </w:t>
      </w:r>
      <w:r>
        <w:rPr>
          <w:sz w:val="24"/>
        </w:rPr>
        <w:t>the</w:t>
      </w:r>
      <w:r>
        <w:rPr>
          <w:spacing w:val="-4"/>
          <w:sz w:val="24"/>
        </w:rPr>
        <w:t> </w:t>
      </w:r>
      <w:r>
        <w:rPr>
          <w:sz w:val="24"/>
        </w:rPr>
        <w:t>data</w:t>
      </w:r>
      <w:r>
        <w:rPr>
          <w:spacing w:val="-5"/>
          <w:sz w:val="24"/>
        </w:rPr>
        <w:t> </w:t>
      </w:r>
      <w:r>
        <w:rPr>
          <w:sz w:val="24"/>
        </w:rPr>
        <w:t>governance</w:t>
      </w:r>
      <w:r>
        <w:rPr>
          <w:spacing w:val="-5"/>
          <w:sz w:val="24"/>
        </w:rPr>
        <w:t> </w:t>
      </w:r>
      <w:r>
        <w:rPr>
          <w:sz w:val="24"/>
        </w:rPr>
        <w:t>policies</w:t>
      </w:r>
      <w:r>
        <w:rPr>
          <w:spacing w:val="-5"/>
          <w:sz w:val="24"/>
        </w:rPr>
        <w:t> </w:t>
      </w:r>
      <w:r>
        <w:rPr>
          <w:sz w:val="24"/>
        </w:rPr>
        <w:t>and</w:t>
      </w:r>
      <w:r>
        <w:rPr>
          <w:spacing w:val="-4"/>
          <w:sz w:val="24"/>
        </w:rPr>
        <w:t> </w:t>
      </w:r>
      <w:r>
        <w:rPr>
          <w:sz w:val="24"/>
        </w:rPr>
        <w:t>practices</w:t>
      </w:r>
      <w:r>
        <w:rPr>
          <w:spacing w:val="-3"/>
          <w:sz w:val="24"/>
        </w:rPr>
        <w:t> </w:t>
      </w:r>
      <w:r>
        <w:rPr>
          <w:sz w:val="24"/>
        </w:rPr>
        <w:t>of</w:t>
      </w:r>
      <w:r>
        <w:rPr>
          <w:spacing w:val="-4"/>
          <w:sz w:val="24"/>
        </w:rPr>
        <w:t> </w:t>
      </w:r>
      <w:r>
        <w:rPr>
          <w:sz w:val="24"/>
        </w:rPr>
        <w:t>the</w:t>
      </w:r>
      <w:r>
        <w:rPr>
          <w:spacing w:val="-2"/>
          <w:sz w:val="24"/>
        </w:rPr>
        <w:t> </w:t>
      </w:r>
      <w:r>
        <w:rPr>
          <w:sz w:val="24"/>
        </w:rPr>
        <w:t>solution</w:t>
      </w:r>
      <w:r>
        <w:rPr>
          <w:spacing w:val="-4"/>
          <w:sz w:val="24"/>
        </w:rPr>
        <w:t> </w:t>
      </w:r>
      <w:r>
        <w:rPr>
          <w:sz w:val="24"/>
        </w:rPr>
        <w:t>provider are sufficient and appropriate for their business needs.</w:t>
      </w:r>
    </w:p>
    <w:p>
      <w:pPr>
        <w:pStyle w:val="BodyText"/>
        <w:spacing w:before="67"/>
      </w:pPr>
    </w:p>
    <w:p>
      <w:pPr>
        <w:pStyle w:val="Heading1"/>
        <w:spacing w:before="1"/>
      </w:pPr>
      <w:bookmarkStart w:name="_bookmark11" w:id="12"/>
      <w:bookmarkEnd w:id="12"/>
      <w:r>
        <w:rPr>
          <w:b w:val="0"/>
        </w:rPr>
      </w:r>
      <w:r>
        <w:rPr>
          <w:color w:val="A823A2"/>
        </w:rPr>
        <w:t>Results</w:t>
      </w:r>
      <w:r>
        <w:rPr>
          <w:color w:val="A823A2"/>
          <w:spacing w:val="-8"/>
        </w:rPr>
        <w:t> </w:t>
      </w:r>
      <w:r>
        <w:rPr>
          <w:color w:val="A823A2"/>
        </w:rPr>
        <w:t>and</w:t>
      </w:r>
      <w:r>
        <w:rPr>
          <w:color w:val="A823A2"/>
          <w:spacing w:val="-8"/>
        </w:rPr>
        <w:t> </w:t>
      </w:r>
      <w:r>
        <w:rPr>
          <w:color w:val="A823A2"/>
        </w:rPr>
        <w:t>Next</w:t>
      </w:r>
      <w:r>
        <w:rPr>
          <w:color w:val="A823A2"/>
          <w:spacing w:val="-5"/>
        </w:rPr>
        <w:t> </w:t>
      </w:r>
      <w:r>
        <w:rPr>
          <w:color w:val="A823A2"/>
          <w:spacing w:val="-2"/>
        </w:rPr>
        <w:t>Steps</w:t>
      </w:r>
    </w:p>
    <w:p>
      <w:pPr>
        <w:pStyle w:val="BodyText"/>
        <w:spacing w:before="156"/>
        <w:rPr>
          <w:b/>
          <w:sz w:val="32"/>
        </w:rPr>
      </w:pPr>
    </w:p>
    <w:p>
      <w:pPr>
        <w:pStyle w:val="ListParagraph"/>
        <w:numPr>
          <w:ilvl w:val="0"/>
          <w:numId w:val="1"/>
        </w:numPr>
        <w:tabs>
          <w:tab w:pos="381" w:val="left" w:leader="none"/>
          <w:tab w:pos="383" w:val="left" w:leader="none"/>
        </w:tabs>
        <w:spacing w:line="276" w:lineRule="auto" w:before="0" w:after="0"/>
        <w:ind w:left="383" w:right="21" w:hanging="360"/>
        <w:jc w:val="both"/>
        <w:rPr>
          <w:sz w:val="24"/>
        </w:rPr>
      </w:pPr>
      <w:r>
        <w:rPr>
          <w:sz w:val="24"/>
        </w:rPr>
        <w:t>A key metric that the GWM wanted to measure to determine the success of the advertisement</w:t>
      </w:r>
      <w:r>
        <w:rPr>
          <w:spacing w:val="-14"/>
          <w:sz w:val="24"/>
        </w:rPr>
        <w:t> </w:t>
      </w:r>
      <w:r>
        <w:rPr>
          <w:sz w:val="24"/>
        </w:rPr>
        <w:t>campaign</w:t>
      </w:r>
      <w:r>
        <w:rPr>
          <w:spacing w:val="-14"/>
          <w:sz w:val="24"/>
        </w:rPr>
        <w:t> </w:t>
      </w:r>
      <w:r>
        <w:rPr>
          <w:sz w:val="24"/>
        </w:rPr>
        <w:t>was</w:t>
      </w:r>
      <w:r>
        <w:rPr>
          <w:spacing w:val="-13"/>
          <w:sz w:val="24"/>
        </w:rPr>
        <w:t> </w:t>
      </w:r>
      <w:r>
        <w:rPr>
          <w:sz w:val="24"/>
          <w:u w:val="single"/>
        </w:rPr>
        <w:t>click-through</w:t>
      </w:r>
      <w:r>
        <w:rPr>
          <w:spacing w:val="-14"/>
          <w:sz w:val="24"/>
          <w:u w:val="single"/>
        </w:rPr>
        <w:t> </w:t>
      </w:r>
      <w:r>
        <w:rPr>
          <w:sz w:val="24"/>
          <w:u w:val="single"/>
        </w:rPr>
        <w:t>and</w:t>
      </w:r>
      <w:r>
        <w:rPr>
          <w:spacing w:val="-13"/>
          <w:sz w:val="24"/>
          <w:u w:val="single"/>
        </w:rPr>
        <w:t> </w:t>
      </w:r>
      <w:r>
        <w:rPr>
          <w:sz w:val="24"/>
          <w:u w:val="single"/>
        </w:rPr>
        <w:t>continued</w:t>
      </w:r>
      <w:r>
        <w:rPr>
          <w:spacing w:val="-14"/>
          <w:sz w:val="24"/>
          <w:u w:val="single"/>
        </w:rPr>
        <w:t> </w:t>
      </w:r>
      <w:r>
        <w:rPr>
          <w:sz w:val="24"/>
          <w:u w:val="single"/>
        </w:rPr>
        <w:t>navigation</w:t>
      </w:r>
      <w:r>
        <w:rPr>
          <w:spacing w:val="-13"/>
          <w:sz w:val="24"/>
          <w:u w:val="single"/>
        </w:rPr>
        <w:t> </w:t>
      </w:r>
      <w:r>
        <w:rPr>
          <w:sz w:val="24"/>
          <w:u w:val="single"/>
        </w:rPr>
        <w:t>through</w:t>
      </w:r>
      <w:r>
        <w:rPr>
          <w:spacing w:val="-14"/>
          <w:sz w:val="24"/>
          <w:u w:val="single"/>
        </w:rPr>
        <w:t> </w:t>
      </w:r>
      <w:r>
        <w:rPr>
          <w:sz w:val="24"/>
          <w:u w:val="single"/>
        </w:rPr>
        <w:t>the</w:t>
      </w:r>
      <w:r>
        <w:rPr>
          <w:spacing w:val="-14"/>
          <w:sz w:val="24"/>
          <w:u w:val="single"/>
        </w:rPr>
        <w:t> </w:t>
      </w:r>
      <w:r>
        <w:rPr>
          <w:sz w:val="24"/>
          <w:u w:val="single"/>
        </w:rPr>
        <w:t>website</w:t>
      </w:r>
      <w:r>
        <w:rPr>
          <w:sz w:val="24"/>
        </w:rPr>
        <w:t> (i.e. click through onto website to find out more about certain products). Continued navigation following click through would ensure that there was genuine interest instead of clicking through and immediately navigating away.</w:t>
      </w:r>
    </w:p>
    <w:p>
      <w:pPr>
        <w:pStyle w:val="BodyText"/>
        <w:spacing w:before="259"/>
      </w:pPr>
    </w:p>
    <w:p>
      <w:pPr>
        <w:pStyle w:val="ListParagraph"/>
        <w:numPr>
          <w:ilvl w:val="0"/>
          <w:numId w:val="1"/>
        </w:numPr>
        <w:tabs>
          <w:tab w:pos="381" w:val="left" w:leader="none"/>
        </w:tabs>
        <w:spacing w:line="240" w:lineRule="auto" w:before="1" w:after="0"/>
        <w:ind w:left="381" w:right="0" w:hanging="358"/>
        <w:jc w:val="left"/>
        <w:rPr>
          <w:sz w:val="24"/>
        </w:rPr>
      </w:pPr>
      <w:r>
        <w:rPr>
          <w:sz w:val="24"/>
        </w:rPr>
        <w:t>Two</w:t>
      </w:r>
      <w:r>
        <w:rPr>
          <w:spacing w:val="-4"/>
          <w:sz w:val="24"/>
        </w:rPr>
        <w:t> </w:t>
      </w:r>
      <w:r>
        <w:rPr>
          <w:sz w:val="24"/>
        </w:rPr>
        <w:t>parameters</w:t>
      </w:r>
      <w:r>
        <w:rPr>
          <w:spacing w:val="-5"/>
          <w:sz w:val="24"/>
        </w:rPr>
        <w:t> </w:t>
      </w:r>
      <w:r>
        <w:rPr>
          <w:sz w:val="24"/>
        </w:rPr>
        <w:t>that</w:t>
      </w:r>
      <w:r>
        <w:rPr>
          <w:spacing w:val="-4"/>
          <w:sz w:val="24"/>
        </w:rPr>
        <w:t> </w:t>
      </w:r>
      <w:r>
        <w:rPr>
          <w:sz w:val="24"/>
        </w:rPr>
        <w:t>could</w:t>
      </w:r>
      <w:r>
        <w:rPr>
          <w:spacing w:val="-1"/>
          <w:sz w:val="24"/>
        </w:rPr>
        <w:t> </w:t>
      </w:r>
      <w:r>
        <w:rPr>
          <w:sz w:val="24"/>
        </w:rPr>
        <w:t>impact</w:t>
      </w:r>
      <w:r>
        <w:rPr>
          <w:spacing w:val="-4"/>
          <w:sz w:val="24"/>
        </w:rPr>
        <w:t> </w:t>
      </w:r>
      <w:r>
        <w:rPr>
          <w:sz w:val="24"/>
        </w:rPr>
        <w:t>success</w:t>
      </w:r>
      <w:r>
        <w:rPr>
          <w:spacing w:val="-3"/>
          <w:sz w:val="24"/>
        </w:rPr>
        <w:t> </w:t>
      </w:r>
      <w:r>
        <w:rPr>
          <w:sz w:val="24"/>
        </w:rPr>
        <w:t>criteria</w:t>
      </w:r>
      <w:r>
        <w:rPr>
          <w:spacing w:val="-2"/>
          <w:sz w:val="24"/>
        </w:rPr>
        <w:t> </w:t>
      </w:r>
      <w:r>
        <w:rPr>
          <w:spacing w:val="-5"/>
          <w:sz w:val="24"/>
        </w:rPr>
        <w:t>are</w:t>
      </w:r>
    </w:p>
    <w:p>
      <w:pPr>
        <w:pStyle w:val="BodyText"/>
      </w:pPr>
    </w:p>
    <w:p>
      <w:pPr>
        <w:pStyle w:val="BodyText"/>
        <w:spacing w:before="9"/>
      </w:pPr>
    </w:p>
    <w:p>
      <w:pPr>
        <w:pStyle w:val="ListParagraph"/>
        <w:numPr>
          <w:ilvl w:val="1"/>
          <w:numId w:val="1"/>
        </w:numPr>
        <w:tabs>
          <w:tab w:pos="731" w:val="left" w:leader="none"/>
        </w:tabs>
        <w:spacing w:line="278" w:lineRule="auto" w:before="0" w:after="0"/>
        <w:ind w:left="731" w:right="20" w:hanging="360"/>
        <w:jc w:val="both"/>
        <w:rPr>
          <w:sz w:val="24"/>
        </w:rPr>
      </w:pPr>
      <w:r>
        <w:rPr>
          <w:b/>
          <w:sz w:val="24"/>
        </w:rPr>
        <w:t>Availability of “Fresh” SPH audience </w:t>
      </w:r>
      <w:r>
        <w:rPr>
          <w:sz w:val="24"/>
        </w:rPr>
        <w:t>(Depending on how often SPH Media refreshed the collected data, e.g. 30, 60, 90 days)</w:t>
      </w:r>
    </w:p>
    <w:p>
      <w:pPr>
        <w:pStyle w:val="ListParagraph"/>
        <w:numPr>
          <w:ilvl w:val="1"/>
          <w:numId w:val="1"/>
        </w:numPr>
        <w:tabs>
          <w:tab w:pos="730" w:val="left" w:leader="none"/>
        </w:tabs>
        <w:spacing w:line="288" w:lineRule="exact" w:before="0" w:after="0"/>
        <w:ind w:left="730" w:right="0" w:hanging="359"/>
        <w:jc w:val="both"/>
        <w:rPr>
          <w:sz w:val="24"/>
        </w:rPr>
      </w:pPr>
      <w:r>
        <w:rPr>
          <w:b/>
          <w:sz w:val="24"/>
        </w:rPr>
        <w:t>Intended</w:t>
      </w:r>
      <w:r>
        <w:rPr>
          <w:b/>
          <w:spacing w:val="-5"/>
          <w:sz w:val="24"/>
        </w:rPr>
        <w:t> </w:t>
      </w:r>
      <w:r>
        <w:rPr>
          <w:b/>
          <w:sz w:val="24"/>
        </w:rPr>
        <w:t>size</w:t>
      </w:r>
      <w:r>
        <w:rPr>
          <w:b/>
          <w:spacing w:val="-4"/>
          <w:sz w:val="24"/>
        </w:rPr>
        <w:t> </w:t>
      </w:r>
      <w:r>
        <w:rPr>
          <w:b/>
          <w:sz w:val="24"/>
        </w:rPr>
        <w:t>of</w:t>
      </w:r>
      <w:r>
        <w:rPr>
          <w:b/>
          <w:spacing w:val="-3"/>
          <w:sz w:val="24"/>
        </w:rPr>
        <w:t> </w:t>
      </w:r>
      <w:r>
        <w:rPr>
          <w:b/>
          <w:sz w:val="24"/>
        </w:rPr>
        <w:t>LAL</w:t>
      </w:r>
      <w:r>
        <w:rPr>
          <w:b/>
          <w:spacing w:val="1"/>
          <w:sz w:val="24"/>
        </w:rPr>
        <w:t> </w:t>
      </w:r>
      <w:r>
        <w:rPr>
          <w:sz w:val="24"/>
        </w:rPr>
        <w:t>(Size</w:t>
      </w:r>
      <w:r>
        <w:rPr>
          <w:spacing w:val="-1"/>
          <w:sz w:val="24"/>
        </w:rPr>
        <w:t> </w:t>
      </w:r>
      <w:r>
        <w:rPr>
          <w:sz w:val="24"/>
        </w:rPr>
        <w:t>of</w:t>
      </w:r>
      <w:r>
        <w:rPr>
          <w:spacing w:val="-3"/>
          <w:sz w:val="24"/>
        </w:rPr>
        <w:t> </w:t>
      </w:r>
      <w:r>
        <w:rPr>
          <w:sz w:val="24"/>
        </w:rPr>
        <w:t>list</w:t>
      </w:r>
      <w:r>
        <w:rPr>
          <w:spacing w:val="-3"/>
          <w:sz w:val="24"/>
        </w:rPr>
        <w:t> </w:t>
      </w:r>
      <w:r>
        <w:rPr>
          <w:sz w:val="24"/>
        </w:rPr>
        <w:t>could</w:t>
      </w:r>
      <w:r>
        <w:rPr>
          <w:spacing w:val="-1"/>
          <w:sz w:val="24"/>
        </w:rPr>
        <w:t> </w:t>
      </w:r>
      <w:r>
        <w:rPr>
          <w:sz w:val="24"/>
        </w:rPr>
        <w:t>be chosen</w:t>
      </w:r>
      <w:r>
        <w:rPr>
          <w:spacing w:val="-3"/>
          <w:sz w:val="24"/>
        </w:rPr>
        <w:t> </w:t>
      </w:r>
      <w:r>
        <w:rPr>
          <w:sz w:val="24"/>
        </w:rPr>
        <w:t>as</w:t>
      </w:r>
      <w:r>
        <w:rPr>
          <w:spacing w:val="-2"/>
          <w:sz w:val="24"/>
        </w:rPr>
        <w:t> </w:t>
      </w:r>
      <w:r>
        <w:rPr>
          <w:sz w:val="24"/>
        </w:rPr>
        <w:t>a</w:t>
      </w:r>
      <w:r>
        <w:rPr>
          <w:spacing w:val="-2"/>
          <w:sz w:val="24"/>
        </w:rPr>
        <w:t> </w:t>
      </w:r>
      <w:r>
        <w:rPr>
          <w:sz w:val="24"/>
        </w:rPr>
        <w:t>%</w:t>
      </w:r>
      <w:r>
        <w:rPr>
          <w:spacing w:val="-2"/>
          <w:sz w:val="24"/>
        </w:rPr>
        <w:t> </w:t>
      </w:r>
      <w:r>
        <w:rPr>
          <w:sz w:val="24"/>
        </w:rPr>
        <w:t>of</w:t>
      </w:r>
      <w:r>
        <w:rPr>
          <w:spacing w:val="-1"/>
          <w:sz w:val="24"/>
        </w:rPr>
        <w:t> </w:t>
      </w:r>
      <w:r>
        <w:rPr>
          <w:sz w:val="24"/>
        </w:rPr>
        <w:t>SPH’s</w:t>
      </w:r>
      <w:r>
        <w:rPr>
          <w:spacing w:val="-3"/>
          <w:sz w:val="24"/>
        </w:rPr>
        <w:t> </w:t>
      </w:r>
      <w:r>
        <w:rPr>
          <w:sz w:val="24"/>
        </w:rPr>
        <w:t>customer</w:t>
      </w:r>
      <w:r>
        <w:rPr>
          <w:spacing w:val="-3"/>
          <w:sz w:val="24"/>
        </w:rPr>
        <w:t> </w:t>
      </w:r>
      <w:r>
        <w:rPr>
          <w:spacing w:val="-2"/>
          <w:sz w:val="24"/>
        </w:rPr>
        <w:t>database)</w:t>
      </w:r>
    </w:p>
    <w:p>
      <w:pPr>
        <w:pStyle w:val="BodyText"/>
      </w:pPr>
    </w:p>
    <w:p>
      <w:pPr>
        <w:pStyle w:val="BodyText"/>
        <w:spacing w:before="9"/>
      </w:pPr>
    </w:p>
    <w:p>
      <w:pPr>
        <w:pStyle w:val="ListParagraph"/>
        <w:numPr>
          <w:ilvl w:val="0"/>
          <w:numId w:val="1"/>
        </w:numPr>
        <w:tabs>
          <w:tab w:pos="381" w:val="left" w:leader="none"/>
          <w:tab w:pos="383" w:val="left" w:leader="none"/>
        </w:tabs>
        <w:spacing w:line="278" w:lineRule="auto" w:before="0" w:after="0"/>
        <w:ind w:left="383" w:right="27" w:hanging="360"/>
        <w:jc w:val="both"/>
        <w:rPr>
          <w:sz w:val="24"/>
        </w:rPr>
      </w:pPr>
      <w:r>
        <w:rPr>
          <w:sz w:val="24"/>
        </w:rPr>
        <w:t>As there was no benchmark or objective guide to how much both parameters should be adjusted, AB testing was conducted to find the right configuration optimal for the POC:</w:t>
      </w:r>
    </w:p>
    <w:p>
      <w:pPr>
        <w:pStyle w:val="BodyText"/>
        <w:spacing w:before="254"/>
      </w:pPr>
    </w:p>
    <w:p>
      <w:pPr>
        <w:pStyle w:val="ListParagraph"/>
        <w:numPr>
          <w:ilvl w:val="1"/>
          <w:numId w:val="1"/>
        </w:numPr>
        <w:tabs>
          <w:tab w:pos="731" w:val="left" w:leader="none"/>
        </w:tabs>
        <w:spacing w:line="276" w:lineRule="auto" w:before="0" w:after="0"/>
        <w:ind w:left="731" w:right="17" w:hanging="360"/>
        <w:jc w:val="both"/>
        <w:rPr>
          <w:sz w:val="24"/>
        </w:rPr>
      </w:pPr>
      <w:r>
        <w:rPr>
          <w:b/>
          <w:sz w:val="24"/>
        </w:rPr>
        <w:t>Scenario 1: </w:t>
      </w:r>
      <w:r>
        <w:rPr>
          <w:sz w:val="24"/>
        </w:rPr>
        <w:t>SPH Media’s audience availability - </w:t>
      </w:r>
      <w:r>
        <w:rPr>
          <w:sz w:val="24"/>
          <w:u w:val="single"/>
        </w:rPr>
        <w:t>refreshed every 60 days</w:t>
      </w:r>
      <w:r>
        <w:rPr>
          <w:sz w:val="24"/>
        </w:rPr>
        <w:t>; Intended lookalike audience size – </w:t>
      </w:r>
      <w:r>
        <w:rPr>
          <w:sz w:val="24"/>
          <w:u w:val="single"/>
        </w:rPr>
        <w:t>10% of SPH customers.</w:t>
      </w:r>
      <w:r>
        <w:rPr>
          <w:sz w:val="24"/>
        </w:rPr>
        <w:t> Both impressions and click through rate were found to be low if longer days of data were used, refresh rate</w:t>
      </w:r>
      <w:r>
        <w:rPr>
          <w:spacing w:val="-1"/>
          <w:sz w:val="24"/>
        </w:rPr>
        <w:t> </w:t>
      </w:r>
      <w:r>
        <w:rPr>
          <w:sz w:val="24"/>
        </w:rPr>
        <w:t>was low and intended size was large</w:t>
      </w:r>
    </w:p>
    <w:p>
      <w:pPr>
        <w:pStyle w:val="ListParagraph"/>
        <w:numPr>
          <w:ilvl w:val="1"/>
          <w:numId w:val="1"/>
        </w:numPr>
        <w:tabs>
          <w:tab w:pos="730" w:val="left" w:leader="none"/>
        </w:tabs>
        <w:spacing w:line="292" w:lineRule="exact" w:before="0" w:after="0"/>
        <w:ind w:left="730" w:right="0" w:hanging="359"/>
        <w:jc w:val="both"/>
        <w:rPr>
          <w:sz w:val="24"/>
        </w:rPr>
      </w:pPr>
      <w:r>
        <w:rPr>
          <w:b/>
          <w:sz w:val="24"/>
        </w:rPr>
        <w:t>Scenario</w:t>
      </w:r>
      <w:r>
        <w:rPr>
          <w:b/>
          <w:spacing w:val="-6"/>
          <w:sz w:val="24"/>
        </w:rPr>
        <w:t> </w:t>
      </w:r>
      <w:r>
        <w:rPr>
          <w:b/>
          <w:sz w:val="24"/>
        </w:rPr>
        <w:t>2</w:t>
      </w:r>
      <w:r>
        <w:rPr>
          <w:sz w:val="24"/>
        </w:rPr>
        <w:t>:</w:t>
      </w:r>
      <w:r>
        <w:rPr>
          <w:spacing w:val="-6"/>
          <w:sz w:val="24"/>
        </w:rPr>
        <w:t> </w:t>
      </w:r>
      <w:r>
        <w:rPr>
          <w:sz w:val="24"/>
        </w:rPr>
        <w:t>SPH</w:t>
      </w:r>
      <w:r>
        <w:rPr>
          <w:spacing w:val="-7"/>
          <w:sz w:val="24"/>
        </w:rPr>
        <w:t> </w:t>
      </w:r>
      <w:r>
        <w:rPr>
          <w:sz w:val="24"/>
        </w:rPr>
        <w:t>Media’s</w:t>
      </w:r>
      <w:r>
        <w:rPr>
          <w:spacing w:val="-6"/>
          <w:sz w:val="24"/>
        </w:rPr>
        <w:t> </w:t>
      </w:r>
      <w:r>
        <w:rPr>
          <w:sz w:val="24"/>
        </w:rPr>
        <w:t>audience</w:t>
      </w:r>
      <w:r>
        <w:rPr>
          <w:spacing w:val="-3"/>
          <w:sz w:val="24"/>
        </w:rPr>
        <w:t> </w:t>
      </w:r>
      <w:r>
        <w:rPr>
          <w:sz w:val="24"/>
        </w:rPr>
        <w:t>availability</w:t>
      </w:r>
      <w:r>
        <w:rPr>
          <w:spacing w:val="-4"/>
          <w:sz w:val="24"/>
        </w:rPr>
        <w:t> </w:t>
      </w:r>
      <w:r>
        <w:rPr>
          <w:sz w:val="24"/>
        </w:rPr>
        <w:t>–</w:t>
      </w:r>
      <w:r>
        <w:rPr>
          <w:spacing w:val="-3"/>
          <w:sz w:val="24"/>
        </w:rPr>
        <w:t> </w:t>
      </w:r>
      <w:r>
        <w:rPr>
          <w:sz w:val="24"/>
          <w:u w:val="single"/>
        </w:rPr>
        <w:t>refresh</w:t>
      </w:r>
      <w:r>
        <w:rPr>
          <w:spacing w:val="-5"/>
          <w:sz w:val="24"/>
          <w:u w:val="single"/>
        </w:rPr>
        <w:t> </w:t>
      </w:r>
      <w:r>
        <w:rPr>
          <w:sz w:val="24"/>
          <w:u w:val="single"/>
        </w:rPr>
        <w:t>every</w:t>
      </w:r>
      <w:r>
        <w:rPr>
          <w:spacing w:val="-5"/>
          <w:sz w:val="24"/>
          <w:u w:val="single"/>
        </w:rPr>
        <w:t> </w:t>
      </w:r>
      <w:r>
        <w:rPr>
          <w:sz w:val="24"/>
          <w:u w:val="single"/>
        </w:rPr>
        <w:t>30</w:t>
      </w:r>
      <w:r>
        <w:rPr>
          <w:spacing w:val="-4"/>
          <w:sz w:val="24"/>
          <w:u w:val="single"/>
        </w:rPr>
        <w:t> </w:t>
      </w:r>
      <w:r>
        <w:rPr>
          <w:sz w:val="24"/>
          <w:u w:val="single"/>
        </w:rPr>
        <w:t>day</w:t>
      </w:r>
      <w:r>
        <w:rPr>
          <w:sz w:val="24"/>
        </w:rPr>
        <w:t>s;</w:t>
      </w:r>
      <w:r>
        <w:rPr>
          <w:spacing w:val="-4"/>
          <w:sz w:val="24"/>
        </w:rPr>
        <w:t> </w:t>
      </w:r>
      <w:r>
        <w:rPr>
          <w:sz w:val="24"/>
        </w:rPr>
        <w:t>Lookalike</w:t>
      </w:r>
      <w:r>
        <w:rPr>
          <w:spacing w:val="-3"/>
          <w:sz w:val="24"/>
        </w:rPr>
        <w:t> </w:t>
      </w:r>
      <w:r>
        <w:rPr>
          <w:sz w:val="24"/>
        </w:rPr>
        <w:t>size</w:t>
      </w:r>
      <w:r>
        <w:rPr>
          <w:spacing w:val="-3"/>
          <w:sz w:val="24"/>
        </w:rPr>
        <w:t> </w:t>
      </w:r>
      <w:r>
        <w:rPr>
          <w:spacing w:val="-10"/>
          <w:sz w:val="24"/>
        </w:rPr>
        <w:t>–</w:t>
      </w:r>
    </w:p>
    <w:p>
      <w:pPr>
        <w:pStyle w:val="BodyText"/>
        <w:spacing w:before="46"/>
        <w:ind w:left="731"/>
        <w:jc w:val="both"/>
      </w:pPr>
      <w:r>
        <w:rPr>
          <w:u w:val="single"/>
        </w:rPr>
        <w:t>3%</w:t>
      </w:r>
      <w:r>
        <w:rPr>
          <w:spacing w:val="14"/>
          <w:u w:val="single"/>
        </w:rPr>
        <w:t> </w:t>
      </w:r>
      <w:r>
        <w:rPr>
          <w:u w:val="single"/>
        </w:rPr>
        <w:t>of</w:t>
      </w:r>
      <w:r>
        <w:rPr>
          <w:spacing w:val="14"/>
          <w:u w:val="single"/>
        </w:rPr>
        <w:t> </w:t>
      </w:r>
      <w:r>
        <w:rPr>
          <w:u w:val="single"/>
        </w:rPr>
        <w:t>SPH</w:t>
      </w:r>
      <w:r>
        <w:rPr>
          <w:spacing w:val="11"/>
          <w:u w:val="single"/>
        </w:rPr>
        <w:t> </w:t>
      </w:r>
      <w:r>
        <w:rPr>
          <w:u w:val="single"/>
        </w:rPr>
        <w:t>customers.</w:t>
      </w:r>
      <w:r>
        <w:rPr>
          <w:spacing w:val="14"/>
        </w:rPr>
        <w:t> </w:t>
      </w:r>
      <w:r>
        <w:rPr/>
        <w:t>This</w:t>
      </w:r>
      <w:r>
        <w:rPr>
          <w:spacing w:val="14"/>
        </w:rPr>
        <w:t> </w:t>
      </w:r>
      <w:r>
        <w:rPr/>
        <w:t>configuration</w:t>
      </w:r>
      <w:r>
        <w:rPr>
          <w:spacing w:val="14"/>
        </w:rPr>
        <w:t> </w:t>
      </w:r>
      <w:r>
        <w:rPr/>
        <w:t>was</w:t>
      </w:r>
      <w:r>
        <w:rPr>
          <w:spacing w:val="12"/>
        </w:rPr>
        <w:t> </w:t>
      </w:r>
      <w:r>
        <w:rPr/>
        <w:t>found</w:t>
      </w:r>
      <w:r>
        <w:rPr>
          <w:spacing w:val="11"/>
        </w:rPr>
        <w:t> </w:t>
      </w:r>
      <w:r>
        <w:rPr/>
        <w:t>to</w:t>
      </w:r>
      <w:r>
        <w:rPr>
          <w:spacing w:val="12"/>
        </w:rPr>
        <w:t> </w:t>
      </w:r>
      <w:r>
        <w:rPr/>
        <w:t>be</w:t>
      </w:r>
      <w:r>
        <w:rPr>
          <w:spacing w:val="13"/>
        </w:rPr>
        <w:t> </w:t>
      </w:r>
      <w:r>
        <w:rPr/>
        <w:t>optimal,</w:t>
      </w:r>
      <w:r>
        <w:rPr>
          <w:spacing w:val="12"/>
        </w:rPr>
        <w:t> </w:t>
      </w:r>
      <w:r>
        <w:rPr/>
        <w:t>where</w:t>
      </w:r>
      <w:r>
        <w:rPr>
          <w:spacing w:val="13"/>
        </w:rPr>
        <w:t> </w:t>
      </w:r>
      <w:r>
        <w:rPr/>
        <w:t>there</w:t>
      </w:r>
      <w:r>
        <w:rPr>
          <w:spacing w:val="13"/>
        </w:rPr>
        <w:t> </w:t>
      </w:r>
      <w:r>
        <w:rPr>
          <w:spacing w:val="-5"/>
        </w:rPr>
        <w:t>was</w:t>
      </w:r>
    </w:p>
    <w:p>
      <w:pPr>
        <w:pStyle w:val="BodyText"/>
        <w:spacing w:after="0"/>
        <w:jc w:val="both"/>
        <w:sectPr>
          <w:pgSz w:w="11910" w:h="16840"/>
          <w:pgMar w:header="0" w:footer="1023" w:top="1380" w:bottom="1220" w:left="1417" w:right="1417"/>
        </w:sectPr>
      </w:pPr>
    </w:p>
    <w:p>
      <w:pPr>
        <w:pStyle w:val="BodyText"/>
        <w:spacing w:line="276" w:lineRule="auto" w:before="41"/>
        <w:ind w:left="731" w:right="16"/>
        <w:jc w:val="both"/>
      </w:pPr>
      <w:r>
        <w:rPr/>
        <w:t>90% “lift” given increased freshness. A lower intended audience size also meant that there</w:t>
      </w:r>
      <w:r>
        <w:rPr>
          <w:spacing w:val="-3"/>
        </w:rPr>
        <w:t> </w:t>
      </w:r>
      <w:r>
        <w:rPr/>
        <w:t>was</w:t>
      </w:r>
      <w:r>
        <w:rPr>
          <w:spacing w:val="-4"/>
        </w:rPr>
        <w:t> </w:t>
      </w:r>
      <w:r>
        <w:rPr/>
        <w:t>a</w:t>
      </w:r>
      <w:r>
        <w:rPr>
          <w:spacing w:val="-6"/>
        </w:rPr>
        <w:t> </w:t>
      </w:r>
      <w:r>
        <w:rPr/>
        <w:t>higher</w:t>
      </w:r>
      <w:r>
        <w:rPr>
          <w:spacing w:val="-4"/>
        </w:rPr>
        <w:t> </w:t>
      </w:r>
      <w:r>
        <w:rPr/>
        <w:t>level</w:t>
      </w:r>
      <w:r>
        <w:rPr>
          <w:spacing w:val="-6"/>
        </w:rPr>
        <w:t> </w:t>
      </w:r>
      <w:r>
        <w:rPr/>
        <w:t>of</w:t>
      </w:r>
      <w:r>
        <w:rPr>
          <w:spacing w:val="-2"/>
        </w:rPr>
        <w:t> </w:t>
      </w:r>
      <w:r>
        <w:rPr/>
        <w:t>accuracy</w:t>
      </w:r>
      <w:r>
        <w:rPr>
          <w:spacing w:val="-5"/>
        </w:rPr>
        <w:t> </w:t>
      </w:r>
      <w:r>
        <w:rPr/>
        <w:t>of</w:t>
      </w:r>
      <w:r>
        <w:rPr>
          <w:spacing w:val="-2"/>
        </w:rPr>
        <w:t> </w:t>
      </w:r>
      <w:r>
        <w:rPr/>
        <w:t>selected</w:t>
      </w:r>
      <w:r>
        <w:rPr>
          <w:spacing w:val="-3"/>
        </w:rPr>
        <w:t> </w:t>
      </w:r>
      <w:r>
        <w:rPr/>
        <w:t>audience</w:t>
      </w:r>
      <w:r>
        <w:rPr>
          <w:spacing w:val="-3"/>
        </w:rPr>
        <w:t> </w:t>
      </w:r>
      <w:r>
        <w:rPr/>
        <w:t>with</w:t>
      </w:r>
      <w:r>
        <w:rPr>
          <w:spacing w:val="-5"/>
        </w:rPr>
        <w:t> </w:t>
      </w:r>
      <w:r>
        <w:rPr/>
        <w:t>the</w:t>
      </w:r>
      <w:r>
        <w:rPr>
          <w:spacing w:val="-6"/>
        </w:rPr>
        <w:t> </w:t>
      </w:r>
      <w:r>
        <w:rPr/>
        <w:t>profile</w:t>
      </w:r>
      <w:r>
        <w:rPr>
          <w:spacing w:val="-6"/>
        </w:rPr>
        <w:t> </w:t>
      </w:r>
      <w:r>
        <w:rPr/>
        <w:t>of the</w:t>
      </w:r>
      <w:r>
        <w:rPr>
          <w:spacing w:val="-3"/>
        </w:rPr>
        <w:t> </w:t>
      </w:r>
      <w:r>
        <w:rPr/>
        <w:t>initial seed list.</w:t>
      </w:r>
    </w:p>
    <w:p>
      <w:pPr>
        <w:pStyle w:val="BodyText"/>
        <w:spacing w:before="259"/>
      </w:pPr>
    </w:p>
    <w:p>
      <w:pPr>
        <w:pStyle w:val="ListParagraph"/>
        <w:numPr>
          <w:ilvl w:val="0"/>
          <w:numId w:val="1"/>
        </w:numPr>
        <w:tabs>
          <w:tab w:pos="381" w:val="left" w:leader="none"/>
          <w:tab w:pos="383" w:val="left" w:leader="none"/>
        </w:tabs>
        <w:spacing w:line="276" w:lineRule="auto" w:before="0" w:after="0"/>
        <w:ind w:left="383" w:right="16" w:hanging="360"/>
        <w:jc w:val="both"/>
        <w:rPr>
          <w:sz w:val="24"/>
        </w:rPr>
      </w:pPr>
      <w:r>
        <w:rPr>
          <w:sz w:val="24"/>
        </w:rPr>
        <w:t>In summary, the higher the refresh rate and smaller the size of the intended lookalike audience produced individuals that were more likely to click through and continue to navigate the websites. Whilst this specific configuration worked for the GWM, different advertisers</w:t>
      </w:r>
      <w:r>
        <w:rPr>
          <w:spacing w:val="-7"/>
          <w:sz w:val="24"/>
        </w:rPr>
        <w:t> </w:t>
      </w:r>
      <w:r>
        <w:rPr>
          <w:sz w:val="24"/>
        </w:rPr>
        <w:t>may</w:t>
      </w:r>
      <w:r>
        <w:rPr>
          <w:spacing w:val="-10"/>
          <w:sz w:val="24"/>
        </w:rPr>
        <w:t> </w:t>
      </w:r>
      <w:r>
        <w:rPr>
          <w:sz w:val="24"/>
        </w:rPr>
        <w:t>have</w:t>
      </w:r>
      <w:r>
        <w:rPr>
          <w:spacing w:val="-9"/>
          <w:sz w:val="24"/>
        </w:rPr>
        <w:t> </w:t>
      </w:r>
      <w:r>
        <w:rPr>
          <w:sz w:val="24"/>
        </w:rPr>
        <w:t>different</w:t>
      </w:r>
      <w:r>
        <w:rPr>
          <w:spacing w:val="-6"/>
          <w:sz w:val="24"/>
        </w:rPr>
        <w:t> </w:t>
      </w:r>
      <w:r>
        <w:rPr>
          <w:sz w:val="24"/>
        </w:rPr>
        <w:t>thresholds</w:t>
      </w:r>
      <w:r>
        <w:rPr>
          <w:spacing w:val="-10"/>
          <w:sz w:val="24"/>
        </w:rPr>
        <w:t> </w:t>
      </w:r>
      <w:r>
        <w:rPr>
          <w:sz w:val="24"/>
        </w:rPr>
        <w:t>of</w:t>
      </w:r>
      <w:r>
        <w:rPr>
          <w:spacing w:val="-8"/>
          <w:sz w:val="24"/>
        </w:rPr>
        <w:t> </w:t>
      </w:r>
      <w:r>
        <w:rPr>
          <w:sz w:val="24"/>
        </w:rPr>
        <w:t>what</w:t>
      </w:r>
      <w:r>
        <w:rPr>
          <w:spacing w:val="-11"/>
          <w:sz w:val="24"/>
        </w:rPr>
        <w:t> </w:t>
      </w:r>
      <w:r>
        <w:rPr>
          <w:sz w:val="24"/>
        </w:rPr>
        <w:t>may</w:t>
      </w:r>
      <w:r>
        <w:rPr>
          <w:spacing w:val="-8"/>
          <w:sz w:val="24"/>
        </w:rPr>
        <w:t> </w:t>
      </w:r>
      <w:r>
        <w:rPr>
          <w:sz w:val="24"/>
        </w:rPr>
        <w:t>be</w:t>
      </w:r>
      <w:r>
        <w:rPr>
          <w:spacing w:val="-9"/>
          <w:sz w:val="24"/>
        </w:rPr>
        <w:t> </w:t>
      </w:r>
      <w:r>
        <w:rPr>
          <w:sz w:val="24"/>
        </w:rPr>
        <w:t>deemed</w:t>
      </w:r>
      <w:r>
        <w:rPr>
          <w:spacing w:val="-3"/>
          <w:sz w:val="24"/>
        </w:rPr>
        <w:t> </w:t>
      </w:r>
      <w:r>
        <w:rPr>
          <w:sz w:val="24"/>
        </w:rPr>
        <w:t>acceptable;</w:t>
      </w:r>
      <w:r>
        <w:rPr>
          <w:spacing w:val="-9"/>
          <w:sz w:val="24"/>
        </w:rPr>
        <w:t> </w:t>
      </w:r>
      <w:r>
        <w:rPr>
          <w:sz w:val="24"/>
        </w:rPr>
        <w:t>therefore, tweaking would be necessary for different advertisers.</w:t>
      </w:r>
    </w:p>
    <w:p>
      <w:pPr>
        <w:pStyle w:val="BodyText"/>
        <w:spacing w:before="260"/>
      </w:pPr>
    </w:p>
    <w:p>
      <w:pPr>
        <w:pStyle w:val="ListParagraph"/>
        <w:numPr>
          <w:ilvl w:val="0"/>
          <w:numId w:val="1"/>
        </w:numPr>
        <w:tabs>
          <w:tab w:pos="381" w:val="left" w:leader="none"/>
          <w:tab w:pos="383" w:val="left" w:leader="none"/>
        </w:tabs>
        <w:spacing w:line="276" w:lineRule="auto" w:before="0" w:after="0"/>
        <w:ind w:left="383" w:right="16" w:hanging="360"/>
        <w:jc w:val="both"/>
        <w:rPr>
          <w:sz w:val="24"/>
        </w:rPr>
      </w:pPr>
      <w:r>
        <w:rPr>
          <w:sz w:val="24"/>
        </w:rPr>
        <w:t>The</w:t>
      </w:r>
      <w:r>
        <w:rPr>
          <w:spacing w:val="-8"/>
          <w:sz w:val="24"/>
        </w:rPr>
        <w:t> </w:t>
      </w:r>
      <w:r>
        <w:rPr>
          <w:sz w:val="24"/>
        </w:rPr>
        <w:t>use</w:t>
      </w:r>
      <w:r>
        <w:rPr>
          <w:spacing w:val="-6"/>
          <w:sz w:val="24"/>
        </w:rPr>
        <w:t> </w:t>
      </w:r>
      <w:r>
        <w:rPr>
          <w:sz w:val="24"/>
        </w:rPr>
        <w:t>of</w:t>
      </w:r>
      <w:r>
        <w:rPr>
          <w:spacing w:val="-5"/>
          <w:sz w:val="24"/>
        </w:rPr>
        <w:t> </w:t>
      </w:r>
      <w:r>
        <w:rPr>
          <w:sz w:val="24"/>
        </w:rPr>
        <w:t>a</w:t>
      </w:r>
      <w:r>
        <w:rPr>
          <w:spacing w:val="-9"/>
          <w:sz w:val="24"/>
        </w:rPr>
        <w:t> </w:t>
      </w:r>
      <w:r>
        <w:rPr>
          <w:sz w:val="24"/>
        </w:rPr>
        <w:t>TEE</w:t>
      </w:r>
      <w:r>
        <w:rPr>
          <w:spacing w:val="-8"/>
          <w:sz w:val="24"/>
        </w:rPr>
        <w:t> </w:t>
      </w:r>
      <w:r>
        <w:rPr>
          <w:sz w:val="24"/>
        </w:rPr>
        <w:t>has</w:t>
      </w:r>
      <w:r>
        <w:rPr>
          <w:spacing w:val="-6"/>
          <w:sz w:val="24"/>
        </w:rPr>
        <w:t> </w:t>
      </w:r>
      <w:r>
        <w:rPr>
          <w:sz w:val="24"/>
        </w:rPr>
        <w:t>shown</w:t>
      </w:r>
      <w:r>
        <w:rPr>
          <w:spacing w:val="-8"/>
          <w:sz w:val="24"/>
        </w:rPr>
        <w:t> </w:t>
      </w:r>
      <w:r>
        <w:rPr>
          <w:sz w:val="24"/>
        </w:rPr>
        <w:t>potential</w:t>
      </w:r>
      <w:r>
        <w:rPr>
          <w:spacing w:val="-8"/>
          <w:sz w:val="24"/>
        </w:rPr>
        <w:t> </w:t>
      </w:r>
      <w:r>
        <w:rPr>
          <w:sz w:val="24"/>
        </w:rPr>
        <w:t>to</w:t>
      </w:r>
      <w:r>
        <w:rPr>
          <w:spacing w:val="-8"/>
          <w:sz w:val="24"/>
        </w:rPr>
        <w:t> </w:t>
      </w:r>
      <w:r>
        <w:rPr>
          <w:sz w:val="24"/>
        </w:rPr>
        <w:t>both</w:t>
      </w:r>
      <w:r>
        <w:rPr>
          <w:spacing w:val="-8"/>
          <w:sz w:val="24"/>
        </w:rPr>
        <w:t> </w:t>
      </w:r>
      <w:r>
        <w:rPr>
          <w:sz w:val="24"/>
        </w:rPr>
        <w:t>the</w:t>
      </w:r>
      <w:r>
        <w:rPr>
          <w:spacing w:val="-8"/>
          <w:sz w:val="24"/>
        </w:rPr>
        <w:t> </w:t>
      </w:r>
      <w:r>
        <w:rPr>
          <w:sz w:val="24"/>
        </w:rPr>
        <w:t>GWM</w:t>
      </w:r>
      <w:r>
        <w:rPr>
          <w:spacing w:val="-6"/>
          <w:sz w:val="24"/>
        </w:rPr>
        <w:t> </w:t>
      </w:r>
      <w:r>
        <w:rPr>
          <w:sz w:val="24"/>
        </w:rPr>
        <w:t>and</w:t>
      </w:r>
      <w:r>
        <w:rPr>
          <w:spacing w:val="-5"/>
          <w:sz w:val="24"/>
        </w:rPr>
        <w:t> </w:t>
      </w:r>
      <w:r>
        <w:rPr>
          <w:sz w:val="24"/>
        </w:rPr>
        <w:t>SPH</w:t>
      </w:r>
      <w:r>
        <w:rPr>
          <w:spacing w:val="-6"/>
          <w:sz w:val="24"/>
        </w:rPr>
        <w:t> </w:t>
      </w:r>
      <w:r>
        <w:rPr>
          <w:sz w:val="24"/>
        </w:rPr>
        <w:t>Media,</w:t>
      </w:r>
      <w:r>
        <w:rPr>
          <w:spacing w:val="-6"/>
          <w:sz w:val="24"/>
        </w:rPr>
        <w:t> </w:t>
      </w:r>
      <w:r>
        <w:rPr>
          <w:sz w:val="24"/>
        </w:rPr>
        <w:t>as</w:t>
      </w:r>
      <w:r>
        <w:rPr>
          <w:spacing w:val="-9"/>
          <w:sz w:val="24"/>
        </w:rPr>
        <w:t> </w:t>
      </w:r>
      <w:r>
        <w:rPr>
          <w:sz w:val="24"/>
        </w:rPr>
        <w:t>a</w:t>
      </w:r>
      <w:r>
        <w:rPr>
          <w:spacing w:val="-6"/>
          <w:sz w:val="24"/>
        </w:rPr>
        <w:t> </w:t>
      </w:r>
      <w:r>
        <w:rPr>
          <w:sz w:val="24"/>
        </w:rPr>
        <w:t>viable</w:t>
      </w:r>
      <w:r>
        <w:rPr>
          <w:spacing w:val="-6"/>
          <w:sz w:val="24"/>
        </w:rPr>
        <w:t> </w:t>
      </w:r>
      <w:r>
        <w:rPr>
          <w:sz w:val="24"/>
        </w:rPr>
        <w:t>means to facilitate new data collaborations in the advertisement tech space. As a technology solution the TEE is user-friendly and can be set up quickly, setting a precedence for potential collaborations with other partners in the future.</w:t>
      </w:r>
    </w:p>
    <w:sectPr>
      <w:pgSz w:w="11910" w:h="16840"/>
      <w:pgMar w:header="0" w:footer="1023" w:top="1380" w:bottom="122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Verdana">
    <w:altName w:val="Verdana"/>
    <w:charset w:val="1"/>
    <w:family w:val="swiss"/>
    <w:pitch w:val="variable"/>
  </w:font>
  <w:font w:name="Tahoma">
    <w:altName w:val="Tahoma"/>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44480">
              <wp:simplePos x="0" y="0"/>
              <wp:positionH relativeFrom="page">
                <wp:posOffset>6536435</wp:posOffset>
              </wp:positionH>
              <wp:positionV relativeFrom="page">
                <wp:posOffset>9902876</wp:posOffset>
              </wp:positionV>
              <wp:extent cx="163830" cy="1898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3830" cy="189865"/>
                      </a:xfrm>
                      <a:prstGeom prst="rect">
                        <a:avLst/>
                      </a:prstGeom>
                    </wps:spPr>
                    <wps:txbx>
                      <w:txbxContent>
                        <w:p>
                          <w:pPr>
                            <w:spacing w:before="21"/>
                            <w:ind w:left="60" w:right="0" w:firstLine="0"/>
                            <w:jc w:val="left"/>
                            <w:rPr>
                              <w:rFonts w:ascii="Verdana"/>
                              <w:sz w:val="21"/>
                            </w:rPr>
                          </w:pPr>
                          <w:r>
                            <w:rPr>
                              <w:rFonts w:ascii="Verdana"/>
                              <w:spacing w:val="-10"/>
                              <w:w w:val="95"/>
                              <w:sz w:val="21"/>
                            </w:rPr>
                            <w:fldChar w:fldCharType="begin"/>
                          </w:r>
                          <w:r>
                            <w:rPr>
                              <w:rFonts w:ascii="Verdana"/>
                              <w:spacing w:val="-10"/>
                              <w:w w:val="95"/>
                              <w:sz w:val="21"/>
                            </w:rPr>
                            <w:instrText> PAGE </w:instrText>
                          </w:r>
                          <w:r>
                            <w:rPr>
                              <w:rFonts w:ascii="Verdana"/>
                              <w:spacing w:val="-10"/>
                              <w:w w:val="95"/>
                              <w:sz w:val="21"/>
                            </w:rPr>
                            <w:fldChar w:fldCharType="separate"/>
                          </w:r>
                          <w:r>
                            <w:rPr>
                              <w:rFonts w:ascii="Verdana"/>
                              <w:spacing w:val="-10"/>
                              <w:w w:val="95"/>
                              <w:sz w:val="21"/>
                            </w:rPr>
                            <w:t>1</w:t>
                          </w:r>
                          <w:r>
                            <w:rPr>
                              <w:rFonts w:ascii="Verdana"/>
                              <w:spacing w:val="-10"/>
                              <w:w w:val="9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4.679993pt;margin-top:779.754089pt;width:12.9pt;height:14.95pt;mso-position-horizontal-relative:page;mso-position-vertical-relative:page;z-index:-15872000" type="#_x0000_t202" id="docshape1" filled="false" stroked="false">
              <v:textbox inset="0,0,0,0">
                <w:txbxContent>
                  <w:p>
                    <w:pPr>
                      <w:spacing w:before="21"/>
                      <w:ind w:left="60" w:right="0" w:firstLine="0"/>
                      <w:jc w:val="left"/>
                      <w:rPr>
                        <w:rFonts w:ascii="Verdana"/>
                        <w:sz w:val="21"/>
                      </w:rPr>
                    </w:pPr>
                    <w:r>
                      <w:rPr>
                        <w:rFonts w:ascii="Verdana"/>
                        <w:spacing w:val="-10"/>
                        <w:w w:val="95"/>
                        <w:sz w:val="21"/>
                      </w:rPr>
                      <w:fldChar w:fldCharType="begin"/>
                    </w:r>
                    <w:r>
                      <w:rPr>
                        <w:rFonts w:ascii="Verdana"/>
                        <w:spacing w:val="-10"/>
                        <w:w w:val="95"/>
                        <w:sz w:val="21"/>
                      </w:rPr>
                      <w:instrText> PAGE </w:instrText>
                    </w:r>
                    <w:r>
                      <w:rPr>
                        <w:rFonts w:ascii="Verdana"/>
                        <w:spacing w:val="-10"/>
                        <w:w w:val="95"/>
                        <w:sz w:val="21"/>
                      </w:rPr>
                      <w:fldChar w:fldCharType="separate"/>
                    </w:r>
                    <w:r>
                      <w:rPr>
                        <w:rFonts w:ascii="Verdana"/>
                        <w:spacing w:val="-10"/>
                        <w:w w:val="95"/>
                        <w:sz w:val="21"/>
                      </w:rPr>
                      <w:t>1</w:t>
                    </w:r>
                    <w:r>
                      <w:rPr>
                        <w:rFonts w:ascii="Verdana"/>
                        <w:spacing w:val="-10"/>
                        <w:w w:val="9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2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1">
    <w:multiLevelType w:val="hybridMultilevel"/>
    <w:lvl w:ilvl="0">
      <w:start w:val="0"/>
      <w:numFmt w:val="bullet"/>
      <w:lvlText w:val=""/>
      <w:lvlJc w:val="left"/>
      <w:pPr>
        <w:ind w:left="82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0">
    <w:multiLevelType w:val="hybridMultilevel"/>
    <w:lvl w:ilvl="0">
      <w:start w:val="1"/>
      <w:numFmt w:val="decimal"/>
      <w:lvlText w:val="%1."/>
      <w:lvlJc w:val="left"/>
      <w:pPr>
        <w:ind w:left="383" w:hanging="360"/>
        <w:jc w:val="left"/>
      </w:pPr>
      <w:rPr>
        <w:rFonts w:hint="default"/>
        <w:spacing w:val="0"/>
        <w:w w:val="100"/>
        <w:lang w:val="en-US" w:eastAsia="en-US" w:bidi="ar-SA"/>
      </w:rPr>
    </w:lvl>
    <w:lvl w:ilvl="1">
      <w:start w:val="1"/>
      <w:numFmt w:val="lowerLetter"/>
      <w:lvlText w:val="%2."/>
      <w:lvlJc w:val="left"/>
      <w:pPr>
        <w:ind w:left="1103" w:hanging="360"/>
        <w:jc w:val="left"/>
      </w:pPr>
      <w:rPr>
        <w:rFonts w:hint="default" w:ascii="Calibri" w:hAnsi="Calibri" w:eastAsia="Calibri" w:cs="Calibri"/>
        <w:b w:val="0"/>
        <w:bCs w:val="0"/>
        <w:i w:val="0"/>
        <w:iCs w:val="0"/>
        <w:spacing w:val="0"/>
        <w:w w:val="100"/>
        <w:sz w:val="24"/>
        <w:szCs w:val="24"/>
        <w:lang w:val="en-US" w:eastAsia="en-US" w:bidi="ar-SA"/>
      </w:rPr>
    </w:lvl>
    <w:lvl w:ilvl="2">
      <w:start w:val="0"/>
      <w:numFmt w:val="bullet"/>
      <w:lvlText w:val="•"/>
      <w:lvlJc w:val="left"/>
      <w:pPr>
        <w:ind w:left="1100" w:hanging="360"/>
      </w:pPr>
      <w:rPr>
        <w:rFonts w:hint="default"/>
        <w:lang w:val="en-US" w:eastAsia="en-US" w:bidi="ar-SA"/>
      </w:rPr>
    </w:lvl>
    <w:lvl w:ilvl="3">
      <w:start w:val="0"/>
      <w:numFmt w:val="bullet"/>
      <w:lvlText w:val="•"/>
      <w:lvlJc w:val="left"/>
      <w:pPr>
        <w:ind w:left="2096" w:hanging="360"/>
      </w:pPr>
      <w:rPr>
        <w:rFonts w:hint="default"/>
        <w:lang w:val="en-US" w:eastAsia="en-US" w:bidi="ar-SA"/>
      </w:rPr>
    </w:lvl>
    <w:lvl w:ilvl="4">
      <w:start w:val="0"/>
      <w:numFmt w:val="bullet"/>
      <w:lvlText w:val="•"/>
      <w:lvlJc w:val="left"/>
      <w:pPr>
        <w:ind w:left="3093" w:hanging="360"/>
      </w:pPr>
      <w:rPr>
        <w:rFonts w:hint="default"/>
        <w:lang w:val="en-US" w:eastAsia="en-US" w:bidi="ar-SA"/>
      </w:rPr>
    </w:lvl>
    <w:lvl w:ilvl="5">
      <w:start w:val="0"/>
      <w:numFmt w:val="bullet"/>
      <w:lvlText w:val="•"/>
      <w:lvlJc w:val="left"/>
      <w:pPr>
        <w:ind w:left="4089" w:hanging="360"/>
      </w:pPr>
      <w:rPr>
        <w:rFonts w:hint="default"/>
        <w:lang w:val="en-US" w:eastAsia="en-US" w:bidi="ar-SA"/>
      </w:rPr>
    </w:lvl>
    <w:lvl w:ilvl="6">
      <w:start w:val="0"/>
      <w:numFmt w:val="bullet"/>
      <w:lvlText w:val="•"/>
      <w:lvlJc w:val="left"/>
      <w:pPr>
        <w:ind w:left="5086" w:hanging="360"/>
      </w:pPr>
      <w:rPr>
        <w:rFonts w:hint="default"/>
        <w:lang w:val="en-US" w:eastAsia="en-US" w:bidi="ar-SA"/>
      </w:rPr>
    </w:lvl>
    <w:lvl w:ilvl="7">
      <w:start w:val="0"/>
      <w:numFmt w:val="bullet"/>
      <w:lvlText w:val="•"/>
      <w:lvlJc w:val="left"/>
      <w:pPr>
        <w:ind w:left="6082" w:hanging="360"/>
      </w:pPr>
      <w:rPr>
        <w:rFonts w:hint="default"/>
        <w:lang w:val="en-US" w:eastAsia="en-US" w:bidi="ar-SA"/>
      </w:rPr>
    </w:lvl>
    <w:lvl w:ilvl="8">
      <w:start w:val="0"/>
      <w:numFmt w:val="bullet"/>
      <w:lvlText w:val="•"/>
      <w:lvlJc w:val="left"/>
      <w:pPr>
        <w:ind w:left="7079"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50"/>
      <w:ind w:left="23"/>
    </w:pPr>
    <w:rPr>
      <w:rFonts w:ascii="Calibri" w:hAnsi="Calibri" w:eastAsia="Calibri" w:cs="Calibri"/>
      <w:b/>
      <w:bCs/>
      <w:sz w:val="21"/>
      <w:szCs w:val="21"/>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23"/>
      <w:outlineLvl w:val="1"/>
    </w:pPr>
    <w:rPr>
      <w:rFonts w:ascii="Calibri" w:hAnsi="Calibri" w:eastAsia="Calibri" w:cs="Calibri"/>
      <w:b/>
      <w:bCs/>
      <w:sz w:val="32"/>
      <w:szCs w:val="32"/>
      <w:lang w:val="en-US" w:eastAsia="en-US" w:bidi="ar-SA"/>
    </w:rPr>
  </w:style>
  <w:style w:styleId="Heading2" w:type="paragraph">
    <w:name w:val="Heading 2"/>
    <w:basedOn w:val="Normal"/>
    <w:uiPriority w:val="1"/>
    <w:qFormat/>
    <w:pPr>
      <w:ind w:left="23"/>
      <w:outlineLvl w:val="2"/>
    </w:pPr>
    <w:rPr>
      <w:rFonts w:ascii="Calibri" w:hAnsi="Calibri" w:eastAsia="Calibri" w:cs="Calibri"/>
      <w:b/>
      <w:bCs/>
      <w:sz w:val="24"/>
      <w:szCs w:val="24"/>
      <w:u w:val="single" w:color="000000"/>
      <w:lang w:val="en-US" w:eastAsia="en-US" w:bidi="ar-SA"/>
    </w:rPr>
  </w:style>
  <w:style w:styleId="Heading3" w:type="paragraph">
    <w:name w:val="Heading 3"/>
    <w:basedOn w:val="Normal"/>
    <w:uiPriority w:val="1"/>
    <w:qFormat/>
    <w:pPr>
      <w:ind w:left="23"/>
      <w:outlineLvl w:val="3"/>
    </w:pPr>
    <w:rPr>
      <w:rFonts w:ascii="Calibri" w:hAnsi="Calibri" w:eastAsia="Calibri" w:cs="Calibri"/>
      <w:b/>
      <w:bCs/>
      <w:i/>
      <w:iCs/>
      <w:sz w:val="24"/>
      <w:szCs w:val="24"/>
      <w:lang w:val="en-US" w:eastAsia="en-US" w:bidi="ar-SA"/>
    </w:rPr>
  </w:style>
  <w:style w:styleId="Title" w:type="paragraph">
    <w:name w:val="Title"/>
    <w:basedOn w:val="Normal"/>
    <w:uiPriority w:val="1"/>
    <w:qFormat/>
    <w:pPr>
      <w:ind w:left="84" w:right="1"/>
      <w:jc w:val="center"/>
    </w:pPr>
    <w:rPr>
      <w:rFonts w:ascii="Tahoma" w:hAnsi="Tahoma" w:eastAsia="Tahoma" w:cs="Tahoma"/>
      <w:b/>
      <w:bCs/>
      <w:sz w:val="60"/>
      <w:szCs w:val="60"/>
      <w:lang w:val="en-US" w:eastAsia="en-US" w:bidi="ar-SA"/>
    </w:rPr>
  </w:style>
  <w:style w:styleId="ListParagraph" w:type="paragraph">
    <w:name w:val="List Paragraph"/>
    <w:basedOn w:val="Normal"/>
    <w:uiPriority w:val="1"/>
    <w:qFormat/>
    <w:pPr>
      <w:ind w:left="383" w:hanging="360"/>
      <w:jc w:val="both"/>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http://dx.doi.org/10.6028/NIST.FIPS.180-4"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2025-08-01T02:23:51Z</dcterms:created>
  <dcterms:modified xsi:type="dcterms:W3CDTF">2025-08-01T02:23:51Z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2025-07-03T00:00:00Z</vt:filetime>
  </property>
  <property fmtid="{D5CDD505-2E9C-101B-9397-08002B2CF9AE}" pid="3" name="LastSaved">
    <vt:filetime>2025-08-01T00:00:00Z</vt:filetime>
  </property>
  <property fmtid="{D5CDD505-2E9C-101B-9397-08002B2CF9AE}" pid="4" name="MSIP_Label_11f69597-1723-4eef-9107-d32f8b34fd24_ActionId">
    <vt:lpwstr>ec0002f3-b6b7-446b-9947-ab9c37e3aa1a</vt:lpwstr>
  </property>
  <property fmtid="{D5CDD505-2E9C-101B-9397-08002B2CF9AE}" pid="5" name="MSIP_Label_11f69597-1723-4eef-9107-d32f8b34fd24_ContentBits">
    <vt:lpwstr>0</vt:lpwstr>
  </property>
  <property fmtid="{D5CDD505-2E9C-101B-9397-08002B2CF9AE}" pid="6" name="MSIP_Label_11f69597-1723-4eef-9107-d32f8b34fd24_Enabled">
    <vt:lpwstr>true</vt:lpwstr>
  </property>
  <property fmtid="{D5CDD505-2E9C-101B-9397-08002B2CF9AE}" pid="7" name="MSIP_Label_11f69597-1723-4eef-9107-d32f8b34fd24_Method">
    <vt:lpwstr>Privileged</vt:lpwstr>
  </property>
  <property fmtid="{D5CDD505-2E9C-101B-9397-08002B2CF9AE}" pid="8" name="MSIP_Label_11f69597-1723-4eef-9107-d32f8b34fd24_Name">
    <vt:lpwstr>11f69597-1723-4eef-9107-d32f8b34fd24</vt:lpwstr>
  </property>
  <property fmtid="{D5CDD505-2E9C-101B-9397-08002B2CF9AE}" pid="9" name="MSIP_Label_11f69597-1723-4eef-9107-d32f8b34fd24_SetDate">
    <vt:lpwstr>2023-08-30T07:55:24Z</vt:lpwstr>
  </property>
  <property fmtid="{D5CDD505-2E9C-101B-9397-08002B2CF9AE}" pid="10" name="MSIP_Label_11f69597-1723-4eef-9107-d32f8b34fd24_SiteId">
    <vt:lpwstr>f06fa858-824b-4a85-aacb-f372cfdc282e</vt:lpwstr>
  </property>
  <property fmtid="{D5CDD505-2E9C-101B-9397-08002B2CF9AE}" pid="11" name="MSIP_Label_153db910-0838-4c35-bb3a-1ee21aa199ac_ActionId">
    <vt:lpwstr>78591574-e31e-43f0-a371-5058ee512cf2</vt:lpwstr>
  </property>
  <property fmtid="{D5CDD505-2E9C-101B-9397-08002B2CF9AE}" pid="12" name="MSIP_Label_153db910-0838-4c35-bb3a-1ee21aa199ac_ContentBits">
    <vt:lpwstr>0</vt:lpwstr>
  </property>
  <property fmtid="{D5CDD505-2E9C-101B-9397-08002B2CF9AE}" pid="13" name="MSIP_Label_153db910-0838-4c35-bb3a-1ee21aa199ac_Enabled">
    <vt:lpwstr>true</vt:lpwstr>
  </property>
  <property fmtid="{D5CDD505-2E9C-101B-9397-08002B2CF9AE}" pid="14" name="MSIP_Label_153db910-0838-4c35-bb3a-1ee21aa199ac_Method">
    <vt:lpwstr>Privileged</vt:lpwstr>
  </property>
  <property fmtid="{D5CDD505-2E9C-101B-9397-08002B2CF9AE}" pid="15" name="MSIP_Label_153db910-0838-4c35-bb3a-1ee21aa199ac_Name">
    <vt:lpwstr>Sensitive Normal</vt:lpwstr>
  </property>
  <property fmtid="{D5CDD505-2E9C-101B-9397-08002B2CF9AE}" pid="16" name="MSIP_Label_153db910-0838-4c35-bb3a-1ee21aa199ac_SetDate">
    <vt:lpwstr>2023-04-19T08:07:13Z</vt:lpwstr>
  </property>
  <property fmtid="{D5CDD505-2E9C-101B-9397-08002B2CF9AE}" pid="17" name="MSIP_Label_153db910-0838-4c35-bb3a-1ee21aa199ac_SiteId">
    <vt:lpwstr>0b11c524-9a1c-4e1b-84cb-6336aefc2243</vt:lpwstr>
  </property>
</Properties>
</file>