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63"/>
        <w:rPr>
          <w:rFonts w:ascii="Times New Roman"/>
          <w:sz w:val="60"/>
        </w:rPr>
      </w:pPr>
    </w:p>
    <w:p>
      <w:pPr>
        <w:pStyle w:val="Title"/>
        <w:spacing w:line="244" w:lineRule="auto"/>
      </w:pPr>
      <w:r>
        <w:rPr>
          <w:color w:val="9B6BF1"/>
          <w:w w:val="90"/>
        </w:rPr>
        <w:t>PRIVACY </w:t>
      </w:r>
      <w:r>
        <w:rPr>
          <w:color w:val="9B6BF1"/>
          <w:w w:val="90"/>
        </w:rPr>
        <w:t>PRSERVING ATTRIBUTION</w:t>
      </w:r>
      <w:r>
        <w:rPr>
          <w:color w:val="9B6BF1"/>
          <w:spacing w:val="-27"/>
          <w:w w:val="90"/>
        </w:rPr>
        <w:t> </w:t>
      </w:r>
      <w:r>
        <w:rPr>
          <w:color w:val="9B6BF1"/>
          <w:w w:val="90"/>
        </w:rPr>
        <w:t>AND </w:t>
      </w:r>
      <w:r>
        <w:rPr>
          <w:color w:val="9B6BF1"/>
          <w:spacing w:val="-2"/>
          <w:w w:val="90"/>
        </w:rPr>
        <w:t>MEASUREMENT</w:t>
      </w:r>
    </w:p>
    <w:p>
      <w:pPr>
        <w:spacing w:before="108"/>
        <w:ind w:left="435" w:right="633" w:firstLine="0"/>
        <w:jc w:val="center"/>
        <w:rPr>
          <w:rFonts w:ascii="Verdana" w:hAnsi="Verdana"/>
          <w:sz w:val="36"/>
        </w:rPr>
      </w:pPr>
      <w:r>
        <w:rPr>
          <w:rFonts w:ascii="Verdana" w:hAnsi="Verdana"/>
          <w:color w:val="B31166"/>
          <w:w w:val="90"/>
          <w:sz w:val="36"/>
        </w:rPr>
        <w:t>IMDA</w:t>
      </w:r>
      <w:r>
        <w:rPr>
          <w:rFonts w:ascii="Verdana" w:hAnsi="Verdana"/>
          <w:color w:val="B31166"/>
          <w:spacing w:val="-18"/>
          <w:w w:val="90"/>
          <w:sz w:val="36"/>
        </w:rPr>
        <w:t> </w:t>
      </w:r>
      <w:r>
        <w:rPr>
          <w:rFonts w:ascii="Verdana" w:hAnsi="Verdana"/>
          <w:color w:val="B31166"/>
          <w:w w:val="90"/>
          <w:sz w:val="36"/>
        </w:rPr>
        <w:t>PET</w:t>
      </w:r>
      <w:r>
        <w:rPr>
          <w:rFonts w:ascii="Verdana" w:hAnsi="Verdana"/>
          <w:color w:val="B31166"/>
          <w:spacing w:val="-19"/>
          <w:w w:val="90"/>
          <w:sz w:val="36"/>
        </w:rPr>
        <w:t> </w:t>
      </w:r>
      <w:r>
        <w:rPr>
          <w:rFonts w:ascii="Verdana" w:hAnsi="Verdana"/>
          <w:color w:val="B31166"/>
          <w:w w:val="90"/>
          <w:sz w:val="36"/>
        </w:rPr>
        <w:t>SANDBOX</w:t>
      </w:r>
      <w:r>
        <w:rPr>
          <w:rFonts w:ascii="Verdana" w:hAnsi="Verdana"/>
          <w:color w:val="B31166"/>
          <w:spacing w:val="-18"/>
          <w:w w:val="90"/>
          <w:sz w:val="36"/>
        </w:rPr>
        <w:t> </w:t>
      </w:r>
      <w:r>
        <w:rPr>
          <w:rFonts w:ascii="Verdana" w:hAnsi="Verdana"/>
          <w:color w:val="B31166"/>
          <w:w w:val="90"/>
          <w:sz w:val="36"/>
        </w:rPr>
        <w:t>–</w:t>
      </w:r>
      <w:r>
        <w:rPr>
          <w:rFonts w:ascii="Verdana" w:hAnsi="Verdana"/>
          <w:color w:val="B31166"/>
          <w:spacing w:val="-16"/>
          <w:w w:val="90"/>
          <w:sz w:val="36"/>
        </w:rPr>
        <w:t> </w:t>
      </w:r>
      <w:r>
        <w:rPr>
          <w:rFonts w:ascii="Verdana" w:hAnsi="Verdana"/>
          <w:color w:val="B31166"/>
          <w:w w:val="90"/>
          <w:sz w:val="36"/>
        </w:rPr>
        <w:t>TIKTOK</w:t>
      </w:r>
      <w:r>
        <w:rPr>
          <w:rFonts w:ascii="Verdana" w:hAnsi="Verdana"/>
          <w:color w:val="B31166"/>
          <w:spacing w:val="-16"/>
          <w:w w:val="90"/>
          <w:sz w:val="36"/>
        </w:rPr>
        <w:t> </w:t>
      </w:r>
      <w:r>
        <w:rPr>
          <w:rFonts w:ascii="Verdana" w:hAnsi="Verdana"/>
          <w:color w:val="B31166"/>
          <w:w w:val="90"/>
          <w:sz w:val="36"/>
        </w:rPr>
        <w:t>CASE</w:t>
      </w:r>
      <w:r>
        <w:rPr>
          <w:rFonts w:ascii="Verdana" w:hAnsi="Verdana"/>
          <w:color w:val="B31166"/>
          <w:spacing w:val="-19"/>
          <w:w w:val="90"/>
          <w:sz w:val="36"/>
        </w:rPr>
        <w:t> </w:t>
      </w:r>
      <w:r>
        <w:rPr>
          <w:rFonts w:ascii="Verdana" w:hAnsi="Verdana"/>
          <w:color w:val="B31166"/>
          <w:spacing w:val="-4"/>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08"/>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1235542</wp:posOffset>
            </wp:positionH>
            <wp:positionV relativeFrom="paragraph">
              <wp:posOffset>238167</wp:posOffset>
            </wp:positionV>
            <wp:extent cx="1649226" cy="41776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9226" cy="417766"/>
                    </a:xfrm>
                    <a:prstGeom prst="rect">
                      <a:avLst/>
                    </a:prstGeom>
                  </pic:spPr>
                </pic:pic>
              </a:graphicData>
            </a:graphic>
          </wp:anchor>
        </w:drawing>
      </w:r>
    </w:p>
    <w:p>
      <w:pPr>
        <w:pStyle w:val="BodyText"/>
        <w:spacing w:after="0"/>
        <w:rPr>
          <w:rFonts w:ascii="Verdana"/>
          <w:sz w:val="20"/>
        </w:rPr>
        <w:sectPr>
          <w:type w:val="continuous"/>
          <w:pgSz w:w="11910" w:h="16840"/>
          <w:pgMar w:top="1920" w:bottom="280" w:left="283" w:right="0"/>
        </w:sectPr>
      </w:pPr>
    </w:p>
    <w:p>
      <w:pPr>
        <w:spacing w:before="2"/>
        <w:ind w:left="1157"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10177" w:val="right" w:leader="dot"/>
            </w:tabs>
            <w:spacing w:before="552"/>
            <w:rPr>
              <w:rFonts w:ascii="Verdana"/>
              <w:b w:val="0"/>
            </w:rPr>
          </w:pPr>
          <w:r>
            <w:fldChar w:fldCharType="begin"/>
          </w:r>
          <w:r>
            <w:instrText>TOC \o "1-1" \h \z \u </w:instrText>
          </w:r>
          <w:r>
            <w:fldChar w:fldCharType="separate"/>
          </w:r>
          <w:hyperlink w:history="true" w:anchor="_bookmark0">
            <w:r>
              <w:rPr/>
              <w:t>Use</w:t>
            </w:r>
            <w:r>
              <w:rPr>
                <w:spacing w:val="-3"/>
              </w:rPr>
              <w:t> </w:t>
            </w:r>
            <w:r>
              <w:rPr/>
              <w:t>Case</w:t>
            </w:r>
            <w:r>
              <w:rPr>
                <w:spacing w:val="-3"/>
              </w:rPr>
              <w:t> </w:t>
            </w:r>
            <w:r>
              <w:rPr>
                <w:spacing w:val="-2"/>
              </w:rPr>
              <w:t>Background</w:t>
            </w:r>
            <w:r>
              <w:rPr/>
              <w:tab/>
            </w:r>
            <w:r>
              <w:rPr>
                <w:rFonts w:ascii="Verdana"/>
                <w:b w:val="0"/>
                <w:spacing w:val="-10"/>
              </w:rPr>
              <w:t>2</w:t>
            </w:r>
          </w:hyperlink>
        </w:p>
        <w:p>
          <w:pPr>
            <w:pStyle w:val="TOC1"/>
            <w:tabs>
              <w:tab w:pos="10177" w:val="right" w:leader="dot"/>
            </w:tabs>
            <w:rPr>
              <w:rFonts w:ascii="Verdana"/>
              <w:b w:val="0"/>
            </w:rPr>
          </w:pPr>
          <w:hyperlink w:history="true" w:anchor="_bookmark1">
            <w:r>
              <w:rPr/>
              <w:t>Data</w:t>
            </w:r>
            <w:r>
              <w:rPr>
                <w:spacing w:val="-6"/>
              </w:rPr>
              <w:t> </w:t>
            </w:r>
            <w:r>
              <w:rPr/>
              <w:t>Sharing</w:t>
            </w:r>
            <w:r>
              <w:rPr>
                <w:spacing w:val="-5"/>
              </w:rPr>
              <w:t> </w:t>
            </w:r>
            <w:r>
              <w:rPr>
                <w:spacing w:val="-2"/>
              </w:rPr>
              <w:t>Considerations</w:t>
            </w:r>
            <w:r>
              <w:rPr/>
              <w:tab/>
            </w:r>
            <w:r>
              <w:rPr>
                <w:rFonts w:ascii="Verdana"/>
                <w:b w:val="0"/>
                <w:spacing w:val="-10"/>
              </w:rPr>
              <w:t>2</w:t>
            </w:r>
          </w:hyperlink>
        </w:p>
        <w:p>
          <w:pPr>
            <w:pStyle w:val="TOC1"/>
            <w:tabs>
              <w:tab w:pos="10177" w:val="right" w:leader="dot"/>
            </w:tabs>
            <w:spacing w:before="152"/>
            <w:rPr>
              <w:rFonts w:ascii="Verdana"/>
              <w:b w:val="0"/>
            </w:rPr>
          </w:pPr>
          <w:hyperlink w:history="true" w:anchor="_bookmark2">
            <w:r>
              <w:rPr/>
              <w:t>Use</w:t>
            </w:r>
            <w:r>
              <w:rPr>
                <w:spacing w:val="-4"/>
              </w:rPr>
              <w:t> </w:t>
            </w:r>
            <w:r>
              <w:rPr/>
              <w:t>Case</w:t>
            </w:r>
            <w:r>
              <w:rPr>
                <w:spacing w:val="-4"/>
              </w:rPr>
              <w:t> </w:t>
            </w:r>
            <w:r>
              <w:rPr>
                <w:spacing w:val="-2"/>
              </w:rPr>
              <w:t>Details</w:t>
            </w:r>
            <w:r>
              <w:rPr/>
              <w:tab/>
            </w:r>
            <w:r>
              <w:rPr>
                <w:rFonts w:ascii="Verdana"/>
                <w:b w:val="0"/>
                <w:spacing w:val="-10"/>
              </w:rPr>
              <w:t>2</w:t>
            </w:r>
          </w:hyperlink>
        </w:p>
        <w:p>
          <w:pPr>
            <w:pStyle w:val="TOC1"/>
            <w:tabs>
              <w:tab w:pos="10177" w:val="right" w:leader="dot"/>
            </w:tabs>
            <w:spacing w:before="153"/>
            <w:rPr>
              <w:rFonts w:ascii="Verdana"/>
              <w:b w:val="0"/>
            </w:rPr>
          </w:pPr>
          <w:hyperlink w:history="true" w:anchor="_bookmark3">
            <w:r>
              <w:rPr/>
              <w:t>POC</w:t>
            </w:r>
            <w:r>
              <w:rPr>
                <w:spacing w:val="-6"/>
              </w:rPr>
              <w:t> </w:t>
            </w:r>
            <w:r>
              <w:rPr/>
              <w:t>Design</w:t>
            </w:r>
            <w:r>
              <w:rPr>
                <w:spacing w:val="-5"/>
              </w:rPr>
              <w:t> </w:t>
            </w:r>
            <w:r>
              <w:rPr>
                <w:spacing w:val="-2"/>
              </w:rPr>
              <w:t>Considerations:</w:t>
            </w:r>
            <w:r>
              <w:rPr/>
              <w:tab/>
            </w:r>
            <w:r>
              <w:rPr>
                <w:rFonts w:ascii="Verdana"/>
                <w:b w:val="0"/>
                <w:spacing w:val="-10"/>
              </w:rPr>
              <w:t>3</w:t>
            </w:r>
          </w:hyperlink>
        </w:p>
        <w:p>
          <w:pPr>
            <w:pStyle w:val="TOC1"/>
            <w:tabs>
              <w:tab w:pos="10177" w:val="right" w:leader="dot"/>
            </w:tabs>
            <w:rPr>
              <w:rFonts w:ascii="Verdana"/>
              <w:b w:val="0"/>
            </w:rPr>
          </w:pPr>
          <w:hyperlink w:history="true" w:anchor="_bookmark4">
            <w:r>
              <w:rPr/>
              <w:t>Solution</w:t>
            </w:r>
            <w:r>
              <w:rPr>
                <w:spacing w:val="-8"/>
              </w:rPr>
              <w:t> </w:t>
            </w:r>
            <w:r>
              <w:rPr>
                <w:spacing w:val="-2"/>
              </w:rPr>
              <w:t>Overview</w:t>
            </w:r>
            <w:r>
              <w:rPr/>
              <w:tab/>
            </w:r>
            <w:r>
              <w:rPr>
                <w:rFonts w:ascii="Verdana"/>
                <w:b w:val="0"/>
                <w:spacing w:val="-10"/>
              </w:rPr>
              <w:t>3</w:t>
            </w:r>
          </w:hyperlink>
        </w:p>
        <w:p>
          <w:pPr>
            <w:pStyle w:val="TOC1"/>
            <w:tabs>
              <w:tab w:pos="10177" w:val="right" w:leader="dot"/>
            </w:tabs>
            <w:spacing w:before="152"/>
            <w:rPr>
              <w:rFonts w:ascii="Verdana"/>
              <w:b w:val="0"/>
            </w:rPr>
          </w:pPr>
          <w:hyperlink w:history="true" w:anchor="_bookmark6">
            <w:r>
              <w:rPr/>
              <w:t>POC</w:t>
            </w:r>
            <w:r>
              <w:rPr>
                <w:spacing w:val="-4"/>
              </w:rPr>
              <w:t> </w:t>
            </w:r>
            <w:r>
              <w:rPr>
                <w:spacing w:val="-2"/>
              </w:rPr>
              <w:t>Steps</w:t>
            </w:r>
            <w:r>
              <w:rPr/>
              <w:tab/>
            </w:r>
            <w:r>
              <w:rPr>
                <w:rFonts w:ascii="Verdana"/>
                <w:b w:val="0"/>
                <w:spacing w:val="-10"/>
              </w:rPr>
              <w:t>4</w:t>
            </w:r>
          </w:hyperlink>
        </w:p>
        <w:p>
          <w:pPr>
            <w:pStyle w:val="TOC1"/>
            <w:tabs>
              <w:tab w:pos="10177" w:val="right" w:leader="dot"/>
            </w:tabs>
            <w:spacing w:before="153"/>
            <w:rPr>
              <w:rFonts w:ascii="Verdana" w:hAnsi="Verdana"/>
              <w:b w:val="0"/>
            </w:rPr>
          </w:pPr>
          <w:hyperlink w:history="true" w:anchor="_bookmark7">
            <w:r>
              <w:rPr/>
              <w:t>Phase</w:t>
            </w:r>
            <w:r>
              <w:rPr>
                <w:spacing w:val="-4"/>
              </w:rPr>
              <w:t> </w:t>
            </w:r>
            <w:r>
              <w:rPr/>
              <w:t>1</w:t>
            </w:r>
            <w:r>
              <w:rPr>
                <w:spacing w:val="-3"/>
              </w:rPr>
              <w:t> </w:t>
            </w:r>
            <w:r>
              <w:rPr/>
              <w:t>–</w:t>
            </w:r>
            <w:r>
              <w:rPr>
                <w:spacing w:val="-5"/>
              </w:rPr>
              <w:t> </w:t>
            </w:r>
            <w:r>
              <w:rPr/>
              <w:t>Matching</w:t>
            </w:r>
            <w:r>
              <w:rPr>
                <w:spacing w:val="-5"/>
              </w:rPr>
              <w:t> </w:t>
            </w:r>
            <w:r>
              <w:rPr/>
              <w:t>of</w:t>
            </w:r>
            <w:r>
              <w:rPr>
                <w:spacing w:val="-5"/>
              </w:rPr>
              <w:t> </w:t>
            </w:r>
            <w:r>
              <w:rPr/>
              <w:t>common</w:t>
            </w:r>
            <w:r>
              <w:rPr>
                <w:spacing w:val="-2"/>
              </w:rPr>
              <w:t> customers</w:t>
            </w:r>
            <w:r>
              <w:rPr/>
              <w:tab/>
            </w:r>
            <w:r>
              <w:rPr>
                <w:rFonts w:ascii="Verdana" w:hAnsi="Verdana"/>
                <w:b w:val="0"/>
                <w:spacing w:val="-10"/>
              </w:rPr>
              <w:t>4</w:t>
            </w:r>
          </w:hyperlink>
        </w:p>
        <w:p>
          <w:pPr>
            <w:pStyle w:val="TOC1"/>
            <w:tabs>
              <w:tab w:pos="10177" w:val="right" w:leader="dot"/>
            </w:tabs>
            <w:rPr>
              <w:rFonts w:ascii="Verdana" w:hAnsi="Verdana"/>
              <w:b w:val="0"/>
            </w:rPr>
          </w:pPr>
          <w:hyperlink w:history="true" w:anchor="_bookmark8">
            <w:r>
              <w:rPr/>
              <w:t>Phase</w:t>
            </w:r>
            <w:r>
              <w:rPr>
                <w:spacing w:val="-5"/>
              </w:rPr>
              <w:t> </w:t>
            </w:r>
            <w:r>
              <w:rPr/>
              <w:t>2</w:t>
            </w:r>
            <w:r>
              <w:rPr>
                <w:spacing w:val="-5"/>
              </w:rPr>
              <w:t> </w:t>
            </w:r>
            <w:r>
              <w:rPr/>
              <w:t>–</w:t>
            </w:r>
            <w:r>
              <w:rPr>
                <w:spacing w:val="-6"/>
              </w:rPr>
              <w:t> </w:t>
            </w:r>
            <w:r>
              <w:rPr/>
              <w:t>Computation</w:t>
            </w:r>
            <w:r>
              <w:rPr>
                <w:spacing w:val="-4"/>
              </w:rPr>
              <w:t> </w:t>
            </w:r>
            <w:r>
              <w:rPr/>
              <w:t>of</w:t>
            </w:r>
            <w:r>
              <w:rPr>
                <w:spacing w:val="-3"/>
              </w:rPr>
              <w:t> </w:t>
            </w:r>
            <w:r>
              <w:rPr/>
              <w:t>conversion</w:t>
            </w:r>
            <w:r>
              <w:rPr>
                <w:spacing w:val="-6"/>
              </w:rPr>
              <w:t> </w:t>
            </w:r>
            <w:r>
              <w:rPr>
                <w:spacing w:val="-2"/>
              </w:rPr>
              <w:t>values</w:t>
            </w:r>
            <w:r>
              <w:rPr/>
              <w:tab/>
            </w:r>
            <w:r>
              <w:rPr>
                <w:rFonts w:ascii="Verdana" w:hAnsi="Verdana"/>
                <w:b w:val="0"/>
                <w:spacing w:val="-10"/>
              </w:rPr>
              <w:t>6</w:t>
            </w:r>
          </w:hyperlink>
        </w:p>
        <w:p>
          <w:pPr>
            <w:pStyle w:val="TOC1"/>
            <w:tabs>
              <w:tab w:pos="10177" w:val="right" w:leader="dot"/>
            </w:tabs>
            <w:spacing w:before="153"/>
            <w:rPr>
              <w:rFonts w:ascii="Verdana"/>
              <w:b w:val="0"/>
            </w:rPr>
          </w:pPr>
          <w:hyperlink w:history="true" w:anchor="_bookmark11">
            <w:r>
              <w:rPr/>
              <w:t>Regulatory</w:t>
            </w:r>
            <w:r>
              <w:rPr>
                <w:spacing w:val="-10"/>
              </w:rPr>
              <w:t> </w:t>
            </w:r>
            <w:r>
              <w:rPr>
                <w:spacing w:val="-2"/>
              </w:rPr>
              <w:t>Learnings</w:t>
            </w:r>
            <w:r>
              <w:rPr/>
              <w:tab/>
            </w:r>
            <w:r>
              <w:rPr>
                <w:rFonts w:ascii="Verdana"/>
                <w:b w:val="0"/>
                <w:spacing w:val="-10"/>
              </w:rPr>
              <w:t>8</w:t>
            </w:r>
          </w:hyperlink>
        </w:p>
        <w:p>
          <w:pPr>
            <w:pStyle w:val="TOC1"/>
            <w:tabs>
              <w:tab w:pos="10177" w:val="right" w:leader="dot"/>
            </w:tabs>
            <w:spacing w:before="152"/>
            <w:rPr>
              <w:rFonts w:ascii="Verdana"/>
              <w:b w:val="0"/>
            </w:rPr>
          </w:pPr>
          <w:hyperlink w:history="true" w:anchor="_bookmark12">
            <w:r>
              <w:rPr/>
              <w:t>Results</w:t>
            </w:r>
            <w:r>
              <w:rPr>
                <w:spacing w:val="-4"/>
              </w:rPr>
              <w:t> </w:t>
            </w:r>
            <w:r>
              <w:rPr/>
              <w:t>and</w:t>
            </w:r>
            <w:r>
              <w:rPr>
                <w:spacing w:val="-6"/>
              </w:rPr>
              <w:t> </w:t>
            </w:r>
            <w:r>
              <w:rPr/>
              <w:t>Next</w:t>
            </w:r>
            <w:r>
              <w:rPr>
                <w:spacing w:val="-4"/>
              </w:rPr>
              <w:t> Steps</w:t>
            </w:r>
            <w:r>
              <w:rPr/>
              <w:tab/>
            </w:r>
            <w:r>
              <w:rPr>
                <w:rFonts w:ascii="Verdana"/>
                <w:b w:val="0"/>
                <w:spacing w:val="-10"/>
              </w:rPr>
              <w:t>9</w:t>
            </w:r>
          </w:hyperlink>
        </w:p>
        <w:p>
          <w:pPr>
            <w:pStyle w:val="TOC1"/>
            <w:tabs>
              <w:tab w:pos="10178" w:val="right" w:leader="dot"/>
            </w:tabs>
            <w:rPr>
              <w:rFonts w:ascii="Verdana" w:hAnsi="Verdana"/>
              <w:b w:val="0"/>
            </w:rPr>
          </w:pPr>
          <w:hyperlink w:history="true" w:anchor="_bookmark14">
            <w:r>
              <w:rPr/>
              <w:t>Annex</w:t>
            </w:r>
            <w:r>
              <w:rPr>
                <w:spacing w:val="-3"/>
              </w:rPr>
              <w:t> </w:t>
            </w:r>
            <w:r>
              <w:rPr/>
              <w:t>1</w:t>
            </w:r>
            <w:r>
              <w:rPr>
                <w:spacing w:val="-1"/>
              </w:rPr>
              <w:t> </w:t>
            </w:r>
            <w:r>
              <w:rPr/>
              <w:t>–</w:t>
            </w:r>
            <w:r>
              <w:rPr>
                <w:spacing w:val="-4"/>
              </w:rPr>
              <w:t> </w:t>
            </w:r>
            <w:r>
              <w:rPr/>
              <w:t>End</w:t>
            </w:r>
            <w:r>
              <w:rPr>
                <w:spacing w:val="-4"/>
              </w:rPr>
              <w:t> </w:t>
            </w:r>
            <w:r>
              <w:rPr/>
              <w:t>to</w:t>
            </w:r>
            <w:r>
              <w:rPr>
                <w:spacing w:val="-3"/>
              </w:rPr>
              <w:t> </w:t>
            </w:r>
            <w:r>
              <w:rPr/>
              <w:t>end</w:t>
            </w:r>
            <w:r>
              <w:rPr>
                <w:spacing w:val="-5"/>
              </w:rPr>
              <w:t> </w:t>
            </w:r>
            <w:r>
              <w:rPr/>
              <w:t>testing</w:t>
            </w:r>
            <w:r>
              <w:rPr>
                <w:spacing w:val="-1"/>
              </w:rPr>
              <w:t> </w:t>
            </w:r>
            <w:r>
              <w:rPr>
                <w:spacing w:val="-2"/>
              </w:rPr>
              <w:t>results</w:t>
            </w:r>
            <w:r>
              <w:rPr/>
              <w:tab/>
            </w:r>
            <w:r>
              <w:rPr>
                <w:rFonts w:ascii="Verdana" w:hAnsi="Verdana"/>
                <w:b w:val="0"/>
                <w:spacing w:val="-5"/>
              </w:rPr>
              <w:t>10</w:t>
            </w:r>
          </w:hyperlink>
        </w:p>
        <w:p>
          <w:pPr/>
          <w:r>
            <w:fldChar w:fldCharType="end"/>
          </w:r>
        </w:p>
      </w:sdtContent>
    </w:sdt>
    <w:p>
      <w:pPr>
        <w:spacing w:after="0"/>
        <w:sectPr>
          <w:footerReference w:type="default" r:id="rId6"/>
          <w:pgSz w:w="11910" w:h="16840"/>
          <w:pgMar w:header="0" w:footer="1023" w:top="1420" w:bottom="1220" w:left="283" w:right="0"/>
          <w:pgNumType w:start="1"/>
        </w:sectPr>
      </w:pPr>
    </w:p>
    <w:p>
      <w:pPr>
        <w:pStyle w:val="Heading1"/>
        <w:spacing w:before="22"/>
        <w:ind w:left="1229"/>
      </w:pPr>
      <w:bookmarkStart w:name="_bookmark0" w:id="1"/>
      <w:bookmarkEnd w:id="1"/>
      <w:r>
        <w:rPr>
          <w:b w:val="0"/>
        </w:rPr>
      </w:r>
      <w:r>
        <w:rPr>
          <w:color w:val="A823A2"/>
        </w:rPr>
        <w:t>Use</w:t>
      </w:r>
      <w:r>
        <w:rPr>
          <w:color w:val="A823A2"/>
          <w:spacing w:val="-9"/>
        </w:rPr>
        <w:t> </w:t>
      </w:r>
      <w:r>
        <w:rPr>
          <w:color w:val="A823A2"/>
        </w:rPr>
        <w:t>Case</w:t>
      </w:r>
      <w:r>
        <w:rPr>
          <w:color w:val="A823A2"/>
          <w:spacing w:val="-8"/>
        </w:rPr>
        <w:t> </w:t>
      </w:r>
      <w:r>
        <w:rPr>
          <w:color w:val="A823A2"/>
          <w:spacing w:val="-2"/>
        </w:rPr>
        <w:t>Background</w:t>
      </w:r>
    </w:p>
    <w:p>
      <w:pPr>
        <w:pStyle w:val="BodyText"/>
        <w:spacing w:before="156"/>
        <w:rPr>
          <w:b/>
          <w:sz w:val="32"/>
        </w:rPr>
      </w:pPr>
    </w:p>
    <w:p>
      <w:pPr>
        <w:pStyle w:val="ListParagraph"/>
        <w:numPr>
          <w:ilvl w:val="0"/>
          <w:numId w:val="1"/>
        </w:numPr>
        <w:tabs>
          <w:tab w:pos="1517" w:val="left" w:leader="none"/>
        </w:tabs>
        <w:spacing w:line="278" w:lineRule="auto" w:before="0" w:after="0"/>
        <w:ind w:left="1517" w:right="1495" w:hanging="360"/>
        <w:jc w:val="left"/>
        <w:rPr>
          <w:sz w:val="24"/>
        </w:rPr>
      </w:pPr>
      <w:r>
        <w:rPr>
          <w:sz w:val="24"/>
        </w:rPr>
        <w:t>To ensure that consumers are served relevant advertisements, data on customer behaviour and activity is essential. </w:t>
      </w:r>
      <w:r>
        <w:rPr>
          <w:b/>
          <w:sz w:val="24"/>
        </w:rPr>
        <w:t>Third party cookies have traditionally fulfilled this information requirement by enabling advertisers to track and link the behaviour of users across websites</w:t>
      </w:r>
      <w:r>
        <w:rPr>
          <w:sz w:val="24"/>
        </w:rPr>
        <w:t>, allowing them to understand the profile of customers to whom they</w:t>
      </w:r>
      <w:r>
        <w:rPr>
          <w:spacing w:val="-3"/>
          <w:sz w:val="24"/>
        </w:rPr>
        <w:t> </w:t>
      </w:r>
      <w:r>
        <w:rPr>
          <w:sz w:val="24"/>
        </w:rPr>
        <w:t>serve</w:t>
      </w:r>
      <w:r>
        <w:rPr>
          <w:spacing w:val="-2"/>
          <w:sz w:val="24"/>
        </w:rPr>
        <w:t> </w:t>
      </w:r>
      <w:r>
        <w:rPr>
          <w:sz w:val="24"/>
        </w:rPr>
        <w:t>advertisements.</w:t>
      </w:r>
      <w:r>
        <w:rPr>
          <w:spacing w:val="-3"/>
          <w:sz w:val="24"/>
        </w:rPr>
        <w:t> </w:t>
      </w:r>
      <w:r>
        <w:rPr>
          <w:sz w:val="24"/>
        </w:rPr>
        <w:t>However,</w:t>
      </w:r>
      <w:r>
        <w:rPr>
          <w:spacing w:val="-5"/>
          <w:sz w:val="24"/>
        </w:rPr>
        <w:t> </w:t>
      </w:r>
      <w:r>
        <w:rPr>
          <w:sz w:val="24"/>
        </w:rPr>
        <w:t>growing</w:t>
      </w:r>
      <w:r>
        <w:rPr>
          <w:spacing w:val="-5"/>
          <w:sz w:val="24"/>
        </w:rPr>
        <w:t> </w:t>
      </w:r>
      <w:r>
        <w:rPr>
          <w:sz w:val="24"/>
        </w:rPr>
        <w:t>global</w:t>
      </w:r>
      <w:r>
        <w:rPr>
          <w:spacing w:val="-2"/>
          <w:sz w:val="24"/>
        </w:rPr>
        <w:t> </w:t>
      </w:r>
      <w:r>
        <w:rPr>
          <w:sz w:val="24"/>
        </w:rPr>
        <w:t>privacy</w:t>
      </w:r>
      <w:r>
        <w:rPr>
          <w:spacing w:val="-3"/>
          <w:sz w:val="24"/>
        </w:rPr>
        <w:t> </w:t>
      </w:r>
      <w:r>
        <w:rPr>
          <w:sz w:val="24"/>
        </w:rPr>
        <w:t>concerns</w:t>
      </w:r>
      <w:r>
        <w:rPr>
          <w:spacing w:val="-1"/>
          <w:sz w:val="24"/>
        </w:rPr>
        <w:t> </w:t>
      </w:r>
      <w:r>
        <w:rPr>
          <w:sz w:val="24"/>
        </w:rPr>
        <w:t>could</w:t>
      </w:r>
      <w:r>
        <w:rPr>
          <w:spacing w:val="-2"/>
          <w:sz w:val="24"/>
        </w:rPr>
        <w:t> </w:t>
      </w:r>
      <w:r>
        <w:rPr>
          <w:sz w:val="24"/>
        </w:rPr>
        <w:t>lead</w:t>
      </w:r>
      <w:r>
        <w:rPr>
          <w:spacing w:val="-4"/>
          <w:sz w:val="24"/>
        </w:rPr>
        <w:t> </w:t>
      </w:r>
      <w:r>
        <w:rPr>
          <w:sz w:val="24"/>
        </w:rPr>
        <w:t>to calls for the eventual deprecation of 3</w:t>
      </w:r>
      <w:r>
        <w:rPr>
          <w:sz w:val="24"/>
          <w:vertAlign w:val="superscript"/>
        </w:rPr>
        <w:t>rd</w:t>
      </w:r>
      <w:r>
        <w:rPr>
          <w:sz w:val="24"/>
          <w:vertAlign w:val="baseline"/>
        </w:rPr>
        <w:t> party cookies.</w:t>
      </w:r>
    </w:p>
    <w:p>
      <w:pPr>
        <w:pStyle w:val="BodyText"/>
        <w:spacing w:before="44"/>
      </w:pPr>
    </w:p>
    <w:p>
      <w:pPr>
        <w:pStyle w:val="ListParagraph"/>
        <w:numPr>
          <w:ilvl w:val="0"/>
          <w:numId w:val="1"/>
        </w:numPr>
        <w:tabs>
          <w:tab w:pos="1517" w:val="left" w:leader="none"/>
        </w:tabs>
        <w:spacing w:line="278" w:lineRule="auto" w:before="0" w:after="0"/>
        <w:ind w:left="1517" w:right="1583" w:hanging="360"/>
        <w:jc w:val="left"/>
        <w:rPr>
          <w:sz w:val="24"/>
        </w:rPr>
      </w:pPr>
      <w:r>
        <w:rPr>
          <w:sz w:val="24"/>
        </w:rPr>
        <w:t>In</w:t>
      </w:r>
      <w:r>
        <w:rPr>
          <w:spacing w:val="-2"/>
          <w:sz w:val="24"/>
        </w:rPr>
        <w:t> </w:t>
      </w:r>
      <w:r>
        <w:rPr>
          <w:sz w:val="24"/>
        </w:rPr>
        <w:t>the</w:t>
      </w:r>
      <w:r>
        <w:rPr>
          <w:spacing w:val="-2"/>
          <w:sz w:val="24"/>
        </w:rPr>
        <w:t> </w:t>
      </w:r>
      <w:r>
        <w:rPr>
          <w:sz w:val="24"/>
        </w:rPr>
        <w:t>absence</w:t>
      </w:r>
      <w:r>
        <w:rPr>
          <w:spacing w:val="-4"/>
          <w:sz w:val="24"/>
        </w:rPr>
        <w:t> </w:t>
      </w:r>
      <w:r>
        <w:rPr>
          <w:sz w:val="24"/>
        </w:rPr>
        <w:t>of</w:t>
      </w:r>
      <w:r>
        <w:rPr>
          <w:spacing w:val="-1"/>
          <w:sz w:val="24"/>
        </w:rPr>
        <w:t> </w:t>
      </w:r>
      <w:r>
        <w:rPr>
          <w:sz w:val="24"/>
        </w:rPr>
        <w:t>3</w:t>
      </w:r>
      <w:r>
        <w:rPr>
          <w:sz w:val="24"/>
          <w:vertAlign w:val="superscript"/>
        </w:rPr>
        <w:t>rd</w:t>
      </w:r>
      <w:r>
        <w:rPr>
          <w:spacing w:val="-4"/>
          <w:sz w:val="24"/>
          <w:vertAlign w:val="baseline"/>
        </w:rPr>
        <w:t> </w:t>
      </w:r>
      <w:r>
        <w:rPr>
          <w:sz w:val="24"/>
          <w:vertAlign w:val="baseline"/>
        </w:rPr>
        <w:t>party</w:t>
      </w:r>
      <w:r>
        <w:rPr>
          <w:spacing w:val="-3"/>
          <w:sz w:val="24"/>
          <w:vertAlign w:val="baseline"/>
        </w:rPr>
        <w:t> </w:t>
      </w:r>
      <w:r>
        <w:rPr>
          <w:sz w:val="24"/>
          <w:vertAlign w:val="baseline"/>
        </w:rPr>
        <w:t>cookies,</w:t>
      </w:r>
      <w:r>
        <w:rPr>
          <w:spacing w:val="-2"/>
          <w:sz w:val="24"/>
          <w:vertAlign w:val="baseline"/>
        </w:rPr>
        <w:t> </w:t>
      </w:r>
      <w:r>
        <w:rPr>
          <w:sz w:val="24"/>
          <w:vertAlign w:val="baseline"/>
        </w:rPr>
        <w:t>there</w:t>
      </w:r>
      <w:r>
        <w:rPr>
          <w:spacing w:val="-4"/>
          <w:sz w:val="24"/>
          <w:vertAlign w:val="baseline"/>
        </w:rPr>
        <w:t> </w:t>
      </w:r>
      <w:r>
        <w:rPr>
          <w:sz w:val="24"/>
          <w:vertAlign w:val="baseline"/>
        </w:rPr>
        <w:t>would</w:t>
      </w:r>
      <w:r>
        <w:rPr>
          <w:spacing w:val="-3"/>
          <w:sz w:val="24"/>
          <w:vertAlign w:val="baseline"/>
        </w:rPr>
        <w:t> </w:t>
      </w:r>
      <w:r>
        <w:rPr>
          <w:sz w:val="24"/>
          <w:vertAlign w:val="baseline"/>
        </w:rPr>
        <w:t>still</w:t>
      </w:r>
      <w:r>
        <w:rPr>
          <w:spacing w:val="-2"/>
          <w:sz w:val="24"/>
          <w:vertAlign w:val="baseline"/>
        </w:rPr>
        <w:t> </w:t>
      </w:r>
      <w:r>
        <w:rPr>
          <w:sz w:val="24"/>
          <w:vertAlign w:val="baseline"/>
        </w:rPr>
        <w:t>be</w:t>
      </w:r>
      <w:r>
        <w:rPr>
          <w:spacing w:val="-4"/>
          <w:sz w:val="24"/>
          <w:vertAlign w:val="baseline"/>
        </w:rPr>
        <w:t> </w:t>
      </w:r>
      <w:r>
        <w:rPr>
          <w:sz w:val="24"/>
          <w:vertAlign w:val="baseline"/>
        </w:rPr>
        <w:t>a</w:t>
      </w:r>
      <w:r>
        <w:rPr>
          <w:spacing w:val="-4"/>
          <w:sz w:val="24"/>
          <w:vertAlign w:val="baseline"/>
        </w:rPr>
        <w:t> </w:t>
      </w:r>
      <w:r>
        <w:rPr>
          <w:sz w:val="24"/>
          <w:vertAlign w:val="baseline"/>
        </w:rPr>
        <w:t>need</w:t>
      </w:r>
      <w:r>
        <w:rPr>
          <w:spacing w:val="-2"/>
          <w:sz w:val="24"/>
          <w:vertAlign w:val="baseline"/>
        </w:rPr>
        <w:t> </w:t>
      </w:r>
      <w:r>
        <w:rPr>
          <w:sz w:val="24"/>
          <w:vertAlign w:val="baseline"/>
        </w:rPr>
        <w:t>to</w:t>
      </w:r>
      <w:r>
        <w:rPr>
          <w:spacing w:val="-4"/>
          <w:sz w:val="24"/>
          <w:vertAlign w:val="baseline"/>
        </w:rPr>
        <w:t> </w:t>
      </w:r>
      <w:r>
        <w:rPr>
          <w:sz w:val="24"/>
          <w:vertAlign w:val="baseline"/>
        </w:rPr>
        <w:t>understand</w:t>
      </w:r>
      <w:r>
        <w:rPr>
          <w:spacing w:val="-2"/>
          <w:sz w:val="24"/>
          <w:vertAlign w:val="baseline"/>
        </w:rPr>
        <w:t> </w:t>
      </w:r>
      <w:r>
        <w:rPr>
          <w:sz w:val="24"/>
          <w:vertAlign w:val="baseline"/>
        </w:rPr>
        <w:t>consumer activity and</w:t>
      </w:r>
      <w:r>
        <w:rPr>
          <w:spacing w:val="-1"/>
          <w:sz w:val="24"/>
          <w:vertAlign w:val="baseline"/>
        </w:rPr>
        <w:t> </w:t>
      </w:r>
      <w:r>
        <w:rPr>
          <w:sz w:val="24"/>
          <w:vertAlign w:val="baseline"/>
        </w:rPr>
        <w:t>behaviour</w:t>
      </w:r>
      <w:r>
        <w:rPr>
          <w:b/>
          <w:sz w:val="24"/>
          <w:vertAlign w:val="baseline"/>
        </w:rPr>
        <w:t>. Publishers</w:t>
      </w:r>
      <w:r>
        <w:rPr>
          <w:b/>
          <w:spacing w:val="-2"/>
          <w:sz w:val="24"/>
          <w:vertAlign w:val="baseline"/>
        </w:rPr>
        <w:t> </w:t>
      </w:r>
      <w:r>
        <w:rPr>
          <w:b/>
          <w:sz w:val="24"/>
          <w:vertAlign w:val="baseline"/>
        </w:rPr>
        <w:t>and advertisers would</w:t>
      </w:r>
      <w:r>
        <w:rPr>
          <w:b/>
          <w:spacing w:val="-1"/>
          <w:sz w:val="24"/>
          <w:vertAlign w:val="baseline"/>
        </w:rPr>
        <w:t> </w:t>
      </w:r>
      <w:r>
        <w:rPr>
          <w:b/>
          <w:sz w:val="24"/>
          <w:vertAlign w:val="baseline"/>
        </w:rPr>
        <w:t>need to find</w:t>
      </w:r>
      <w:r>
        <w:rPr>
          <w:b/>
          <w:spacing w:val="-1"/>
          <w:sz w:val="24"/>
          <w:vertAlign w:val="baseline"/>
        </w:rPr>
        <w:t> </w:t>
      </w:r>
      <w:r>
        <w:rPr>
          <w:b/>
          <w:sz w:val="24"/>
          <w:vertAlign w:val="baseline"/>
        </w:rPr>
        <w:t>a</w:t>
      </w:r>
      <w:r>
        <w:rPr>
          <w:b/>
          <w:spacing w:val="-3"/>
          <w:sz w:val="24"/>
          <w:vertAlign w:val="baseline"/>
        </w:rPr>
        <w:t> </w:t>
      </w:r>
      <w:r>
        <w:rPr>
          <w:b/>
          <w:sz w:val="24"/>
          <w:vertAlign w:val="baseline"/>
        </w:rPr>
        <w:t>mechanism</w:t>
      </w:r>
      <w:r>
        <w:rPr>
          <w:b/>
          <w:spacing w:val="-1"/>
          <w:sz w:val="24"/>
          <w:vertAlign w:val="baseline"/>
        </w:rPr>
        <w:t> </w:t>
      </w:r>
      <w:r>
        <w:rPr>
          <w:b/>
          <w:sz w:val="24"/>
          <w:vertAlign w:val="baseline"/>
        </w:rPr>
        <w:t>or tool that enables them to learn more about their consumers but in a manner that preserves</w:t>
      </w:r>
      <w:r>
        <w:rPr>
          <w:b/>
          <w:spacing w:val="-1"/>
          <w:sz w:val="24"/>
          <w:vertAlign w:val="baseline"/>
        </w:rPr>
        <w:t> </w:t>
      </w:r>
      <w:r>
        <w:rPr>
          <w:b/>
          <w:sz w:val="24"/>
          <w:vertAlign w:val="baseline"/>
        </w:rPr>
        <w:t>the</w:t>
      </w:r>
      <w:r>
        <w:rPr>
          <w:b/>
          <w:spacing w:val="-4"/>
          <w:sz w:val="24"/>
          <w:vertAlign w:val="baseline"/>
        </w:rPr>
        <w:t> </w:t>
      </w:r>
      <w:r>
        <w:rPr>
          <w:b/>
          <w:sz w:val="24"/>
          <w:vertAlign w:val="baseline"/>
        </w:rPr>
        <w:t>privacy</w:t>
      </w:r>
      <w:r>
        <w:rPr>
          <w:b/>
          <w:spacing w:val="-1"/>
          <w:sz w:val="24"/>
          <w:vertAlign w:val="baseline"/>
        </w:rPr>
        <w:t> </w:t>
      </w:r>
      <w:r>
        <w:rPr>
          <w:b/>
          <w:sz w:val="24"/>
          <w:vertAlign w:val="baseline"/>
        </w:rPr>
        <w:t>of</w:t>
      </w:r>
      <w:r>
        <w:rPr>
          <w:b/>
          <w:spacing w:val="-4"/>
          <w:sz w:val="24"/>
          <w:vertAlign w:val="baseline"/>
        </w:rPr>
        <w:t> </w:t>
      </w:r>
      <w:r>
        <w:rPr>
          <w:b/>
          <w:sz w:val="24"/>
          <w:vertAlign w:val="baseline"/>
        </w:rPr>
        <w:t>the</w:t>
      </w:r>
      <w:r>
        <w:rPr>
          <w:b/>
          <w:spacing w:val="-2"/>
          <w:sz w:val="24"/>
          <w:vertAlign w:val="baseline"/>
        </w:rPr>
        <w:t> </w:t>
      </w:r>
      <w:r>
        <w:rPr>
          <w:b/>
          <w:sz w:val="24"/>
          <w:vertAlign w:val="baseline"/>
        </w:rPr>
        <w:t>consumer</w:t>
      </w:r>
      <w:r>
        <w:rPr>
          <w:sz w:val="24"/>
          <w:vertAlign w:val="baseline"/>
        </w:rPr>
        <w:t>,</w:t>
      </w:r>
      <w:r>
        <w:rPr>
          <w:spacing w:val="-1"/>
          <w:sz w:val="24"/>
          <w:vertAlign w:val="baseline"/>
        </w:rPr>
        <w:t> </w:t>
      </w:r>
      <w:r>
        <w:rPr>
          <w:sz w:val="24"/>
          <w:vertAlign w:val="baseline"/>
        </w:rPr>
        <w:t>i.e.</w:t>
      </w:r>
      <w:r>
        <w:rPr>
          <w:spacing w:val="-4"/>
          <w:sz w:val="24"/>
          <w:vertAlign w:val="baseline"/>
        </w:rPr>
        <w:t> </w:t>
      </w:r>
      <w:r>
        <w:rPr>
          <w:sz w:val="24"/>
          <w:vertAlign w:val="baseline"/>
        </w:rPr>
        <w:t>not</w:t>
      </w:r>
      <w:r>
        <w:rPr>
          <w:spacing w:val="-1"/>
          <w:sz w:val="24"/>
          <w:vertAlign w:val="baseline"/>
        </w:rPr>
        <w:t> </w:t>
      </w:r>
      <w:r>
        <w:rPr>
          <w:sz w:val="24"/>
          <w:vertAlign w:val="baseline"/>
        </w:rPr>
        <w:t>being</w:t>
      </w:r>
      <w:r>
        <w:rPr>
          <w:spacing w:val="-1"/>
          <w:sz w:val="24"/>
          <w:vertAlign w:val="baseline"/>
        </w:rPr>
        <w:t> </w:t>
      </w:r>
      <w:r>
        <w:rPr>
          <w:sz w:val="24"/>
          <w:vertAlign w:val="baseline"/>
        </w:rPr>
        <w:t>able</w:t>
      </w:r>
      <w:r>
        <w:rPr>
          <w:spacing w:val="-2"/>
          <w:sz w:val="24"/>
          <w:vertAlign w:val="baseline"/>
        </w:rPr>
        <w:t> </w:t>
      </w:r>
      <w:r>
        <w:rPr>
          <w:sz w:val="24"/>
          <w:vertAlign w:val="baseline"/>
        </w:rPr>
        <w:t>to</w:t>
      </w:r>
      <w:r>
        <w:rPr>
          <w:spacing w:val="-2"/>
          <w:sz w:val="24"/>
          <w:vertAlign w:val="baseline"/>
        </w:rPr>
        <w:t> </w:t>
      </w:r>
      <w:r>
        <w:rPr>
          <w:sz w:val="24"/>
          <w:vertAlign w:val="baseline"/>
        </w:rPr>
        <w:t>re-identify</w:t>
      </w:r>
      <w:r>
        <w:rPr>
          <w:spacing w:val="-4"/>
          <w:sz w:val="24"/>
          <w:vertAlign w:val="baseline"/>
        </w:rPr>
        <w:t> </w:t>
      </w:r>
      <w:r>
        <w:rPr>
          <w:sz w:val="24"/>
          <w:vertAlign w:val="baseline"/>
        </w:rPr>
        <w:t>or discern</w:t>
      </w:r>
      <w:r>
        <w:rPr>
          <w:spacing w:val="-2"/>
          <w:sz w:val="24"/>
          <w:vertAlign w:val="baseline"/>
        </w:rPr>
        <w:t> </w:t>
      </w:r>
      <w:r>
        <w:rPr>
          <w:sz w:val="24"/>
          <w:vertAlign w:val="baseline"/>
        </w:rPr>
        <w:t>who the individual may be.</w:t>
      </w:r>
    </w:p>
    <w:p>
      <w:pPr>
        <w:pStyle w:val="BodyText"/>
        <w:spacing w:before="257"/>
      </w:pPr>
    </w:p>
    <w:p>
      <w:pPr>
        <w:pStyle w:val="ListParagraph"/>
        <w:numPr>
          <w:ilvl w:val="0"/>
          <w:numId w:val="1"/>
        </w:numPr>
        <w:tabs>
          <w:tab w:pos="1517" w:val="left" w:leader="none"/>
        </w:tabs>
        <w:spacing w:line="276" w:lineRule="auto" w:before="1" w:after="0"/>
        <w:ind w:left="1517" w:right="1437" w:hanging="360"/>
        <w:jc w:val="both"/>
        <w:rPr>
          <w:sz w:val="24"/>
        </w:rPr>
      </w:pPr>
      <w:r>
        <w:rPr>
          <w:b/>
          <w:sz w:val="24"/>
        </w:rPr>
        <w:t>TikTok has proposed “PrivacyGo”, </w:t>
      </w:r>
      <w:r>
        <w:rPr>
          <w:sz w:val="24"/>
        </w:rPr>
        <w:t>an open-sourced solution that leverages the use of various PETs, to enable publishers and advertisers to compute aggregate measurements of</w:t>
      </w:r>
      <w:r>
        <w:rPr>
          <w:spacing w:val="-14"/>
          <w:sz w:val="24"/>
        </w:rPr>
        <w:t> </w:t>
      </w:r>
      <w:r>
        <w:rPr>
          <w:sz w:val="24"/>
        </w:rPr>
        <w:t>advertising</w:t>
      </w:r>
      <w:r>
        <w:rPr>
          <w:spacing w:val="-14"/>
          <w:sz w:val="24"/>
        </w:rPr>
        <w:t> </w:t>
      </w:r>
      <w:r>
        <w:rPr>
          <w:sz w:val="24"/>
        </w:rPr>
        <w:t>campaigns</w:t>
      </w:r>
      <w:r>
        <w:rPr>
          <w:spacing w:val="-13"/>
          <w:sz w:val="24"/>
        </w:rPr>
        <w:t> </w:t>
      </w:r>
      <w:r>
        <w:rPr>
          <w:sz w:val="24"/>
        </w:rPr>
        <w:t>efficiently</w:t>
      </w:r>
      <w:r>
        <w:rPr>
          <w:spacing w:val="-14"/>
          <w:sz w:val="24"/>
        </w:rPr>
        <w:t> </w:t>
      </w:r>
      <w:r>
        <w:rPr>
          <w:sz w:val="24"/>
        </w:rPr>
        <w:t>and</w:t>
      </w:r>
      <w:r>
        <w:rPr>
          <w:spacing w:val="-13"/>
          <w:sz w:val="24"/>
        </w:rPr>
        <w:t> </w:t>
      </w:r>
      <w:r>
        <w:rPr>
          <w:sz w:val="24"/>
        </w:rPr>
        <w:t>accurately</w:t>
      </w:r>
      <w:r>
        <w:rPr>
          <w:spacing w:val="-14"/>
          <w:sz w:val="24"/>
        </w:rPr>
        <w:t> </w:t>
      </w:r>
      <w:r>
        <w:rPr>
          <w:sz w:val="24"/>
        </w:rPr>
        <w:t>while</w:t>
      </w:r>
      <w:r>
        <w:rPr>
          <w:spacing w:val="-13"/>
          <w:sz w:val="24"/>
        </w:rPr>
        <w:t> </w:t>
      </w:r>
      <w:r>
        <w:rPr>
          <w:sz w:val="24"/>
        </w:rPr>
        <w:t>ensuring</w:t>
      </w:r>
      <w:r>
        <w:rPr>
          <w:spacing w:val="-14"/>
          <w:sz w:val="24"/>
        </w:rPr>
        <w:t> </w:t>
      </w:r>
      <w:r>
        <w:rPr>
          <w:sz w:val="24"/>
        </w:rPr>
        <w:t>the</w:t>
      </w:r>
      <w:r>
        <w:rPr>
          <w:spacing w:val="-14"/>
          <w:sz w:val="24"/>
        </w:rPr>
        <w:t> </w:t>
      </w:r>
      <w:r>
        <w:rPr>
          <w:sz w:val="24"/>
        </w:rPr>
        <w:t>privacy</w:t>
      </w:r>
      <w:r>
        <w:rPr>
          <w:spacing w:val="-13"/>
          <w:sz w:val="24"/>
        </w:rPr>
        <w:t> </w:t>
      </w:r>
      <w:r>
        <w:rPr>
          <w:sz w:val="24"/>
        </w:rPr>
        <w:t>of</w:t>
      </w:r>
      <w:r>
        <w:rPr>
          <w:spacing w:val="-14"/>
          <w:sz w:val="24"/>
        </w:rPr>
        <w:t> </w:t>
      </w:r>
      <w:r>
        <w:rPr>
          <w:sz w:val="24"/>
        </w:rPr>
        <w:t>individual </w:t>
      </w:r>
      <w:r>
        <w:rPr>
          <w:spacing w:val="-2"/>
          <w:sz w:val="24"/>
        </w:rPr>
        <w:t>users.</w:t>
      </w:r>
    </w:p>
    <w:p>
      <w:pPr>
        <w:pStyle w:val="BodyText"/>
        <w:spacing w:before="69"/>
      </w:pPr>
    </w:p>
    <w:p>
      <w:pPr>
        <w:pStyle w:val="Heading1"/>
      </w:pPr>
      <w:bookmarkStart w:name="_bookmark1" w:id="2"/>
      <w:bookmarkEnd w:id="2"/>
      <w:r>
        <w:rPr>
          <w:b w:val="0"/>
        </w:rPr>
      </w:r>
      <w:r>
        <w:rPr>
          <w:color w:val="A823A2"/>
        </w:rPr>
        <w:t>Data</w:t>
      </w:r>
      <w:r>
        <w:rPr>
          <w:color w:val="A823A2"/>
          <w:spacing w:val="-10"/>
        </w:rPr>
        <w:t> </w:t>
      </w:r>
      <w:r>
        <w:rPr>
          <w:color w:val="A823A2"/>
        </w:rPr>
        <w:t>Sharing</w:t>
      </w:r>
      <w:r>
        <w:rPr>
          <w:color w:val="A823A2"/>
          <w:spacing w:val="-7"/>
        </w:rPr>
        <w:t> </w:t>
      </w:r>
      <w:r>
        <w:rPr>
          <w:color w:val="A823A2"/>
          <w:spacing w:val="-2"/>
        </w:rPr>
        <w:t>Considerations</w:t>
      </w:r>
    </w:p>
    <w:p>
      <w:pPr>
        <w:pStyle w:val="BodyText"/>
        <w:spacing w:before="156"/>
        <w:rPr>
          <w:b/>
          <w:sz w:val="32"/>
        </w:rPr>
      </w:pPr>
    </w:p>
    <w:p>
      <w:pPr>
        <w:pStyle w:val="ListParagraph"/>
        <w:numPr>
          <w:ilvl w:val="0"/>
          <w:numId w:val="1"/>
        </w:numPr>
        <w:tabs>
          <w:tab w:pos="1517" w:val="left" w:leader="none"/>
        </w:tabs>
        <w:spacing w:line="276" w:lineRule="auto" w:before="0" w:after="0"/>
        <w:ind w:left="1517" w:right="1594" w:hanging="360"/>
        <w:jc w:val="both"/>
        <w:rPr>
          <w:sz w:val="24"/>
        </w:rPr>
      </w:pPr>
      <w:r>
        <w:rPr>
          <w:sz w:val="24"/>
        </w:rPr>
        <w:t>Calculation of advertisement attribution &amp; measurement requires</w:t>
      </w:r>
      <w:r>
        <w:rPr>
          <w:spacing w:val="-1"/>
          <w:sz w:val="24"/>
        </w:rPr>
        <w:t> </w:t>
      </w:r>
      <w:r>
        <w:rPr>
          <w:sz w:val="24"/>
        </w:rPr>
        <w:t>consumer data</w:t>
      </w:r>
      <w:r>
        <w:rPr>
          <w:spacing w:val="-1"/>
          <w:sz w:val="24"/>
        </w:rPr>
        <w:t> </w:t>
      </w:r>
      <w:r>
        <w:rPr>
          <w:sz w:val="24"/>
        </w:rPr>
        <w:t>from both</w:t>
      </w:r>
      <w:r>
        <w:rPr>
          <w:spacing w:val="-5"/>
          <w:sz w:val="24"/>
        </w:rPr>
        <w:t> </w:t>
      </w:r>
      <w:r>
        <w:rPr>
          <w:sz w:val="24"/>
        </w:rPr>
        <w:t>publishers</w:t>
      </w:r>
      <w:r>
        <w:rPr>
          <w:spacing w:val="-5"/>
          <w:sz w:val="24"/>
        </w:rPr>
        <w:t> </w:t>
      </w:r>
      <w:r>
        <w:rPr>
          <w:sz w:val="24"/>
        </w:rPr>
        <w:t>and</w:t>
      </w:r>
      <w:r>
        <w:rPr>
          <w:spacing w:val="-2"/>
          <w:sz w:val="24"/>
        </w:rPr>
        <w:t> </w:t>
      </w:r>
      <w:r>
        <w:rPr>
          <w:sz w:val="24"/>
        </w:rPr>
        <w:t>advertisers,</w:t>
      </w:r>
      <w:r>
        <w:rPr>
          <w:spacing w:val="-5"/>
          <w:sz w:val="24"/>
        </w:rPr>
        <w:t> </w:t>
      </w:r>
      <w:r>
        <w:rPr>
          <w:sz w:val="24"/>
        </w:rPr>
        <w:t>but</w:t>
      </w:r>
      <w:r>
        <w:rPr>
          <w:spacing w:val="-4"/>
          <w:sz w:val="24"/>
        </w:rPr>
        <w:t> </w:t>
      </w:r>
      <w:r>
        <w:rPr>
          <w:sz w:val="24"/>
        </w:rPr>
        <w:t>this</w:t>
      </w:r>
      <w:r>
        <w:rPr>
          <w:spacing w:val="-5"/>
          <w:sz w:val="24"/>
        </w:rPr>
        <w:t> </w:t>
      </w:r>
      <w:r>
        <w:rPr>
          <w:sz w:val="24"/>
        </w:rPr>
        <w:t>is</w:t>
      </w:r>
      <w:r>
        <w:rPr>
          <w:spacing w:val="-3"/>
          <w:sz w:val="24"/>
        </w:rPr>
        <w:t> </w:t>
      </w:r>
      <w:r>
        <w:rPr>
          <w:sz w:val="24"/>
        </w:rPr>
        <w:t>not</w:t>
      </w:r>
      <w:r>
        <w:rPr>
          <w:spacing w:val="-3"/>
          <w:sz w:val="24"/>
        </w:rPr>
        <w:t> </w:t>
      </w:r>
      <w:r>
        <w:rPr>
          <w:sz w:val="24"/>
        </w:rPr>
        <w:t>data</w:t>
      </w:r>
      <w:r>
        <w:rPr>
          <w:spacing w:val="-4"/>
          <w:sz w:val="24"/>
        </w:rPr>
        <w:t> </w:t>
      </w:r>
      <w:r>
        <w:rPr>
          <w:sz w:val="24"/>
        </w:rPr>
        <w:t>that</w:t>
      </w:r>
      <w:r>
        <w:rPr>
          <w:spacing w:val="-2"/>
          <w:sz w:val="24"/>
        </w:rPr>
        <w:t> </w:t>
      </w:r>
      <w:r>
        <w:rPr>
          <w:sz w:val="24"/>
        </w:rPr>
        <w:t>can</w:t>
      </w:r>
      <w:r>
        <w:rPr>
          <w:spacing w:val="-4"/>
          <w:sz w:val="24"/>
        </w:rPr>
        <w:t> </w:t>
      </w:r>
      <w:r>
        <w:rPr>
          <w:sz w:val="24"/>
        </w:rPr>
        <w:t>readily</w:t>
      </w:r>
      <w:r>
        <w:rPr>
          <w:spacing w:val="-3"/>
          <w:sz w:val="24"/>
        </w:rPr>
        <w:t> </w:t>
      </w:r>
      <w:r>
        <w:rPr>
          <w:sz w:val="24"/>
        </w:rPr>
        <w:t>be</w:t>
      </w:r>
      <w:r>
        <w:rPr>
          <w:spacing w:val="-2"/>
          <w:sz w:val="24"/>
        </w:rPr>
        <w:t> </w:t>
      </w:r>
      <w:r>
        <w:rPr>
          <w:sz w:val="24"/>
        </w:rPr>
        <w:t>shared</w:t>
      </w:r>
      <w:r>
        <w:rPr>
          <w:spacing w:val="-4"/>
          <w:sz w:val="24"/>
        </w:rPr>
        <w:t> </w:t>
      </w:r>
      <w:r>
        <w:rPr>
          <w:sz w:val="24"/>
        </w:rPr>
        <w:t>between companies as customers’ information is involved.</w:t>
      </w:r>
    </w:p>
    <w:p>
      <w:pPr>
        <w:pStyle w:val="BodyText"/>
      </w:pPr>
    </w:p>
    <w:p>
      <w:pPr>
        <w:pStyle w:val="BodyText"/>
        <w:spacing w:before="130"/>
      </w:pPr>
    </w:p>
    <w:p>
      <w:pPr>
        <w:pStyle w:val="Heading1"/>
      </w:pPr>
      <w:bookmarkStart w:name="_bookmark2" w:id="3"/>
      <w:bookmarkEnd w:id="3"/>
      <w:r>
        <w:rPr>
          <w:b w:val="0"/>
        </w:rPr>
      </w:r>
      <w:r>
        <w:rPr>
          <w:color w:val="A823A2"/>
        </w:rPr>
        <w:t>Use</w:t>
      </w:r>
      <w:r>
        <w:rPr>
          <w:color w:val="A823A2"/>
          <w:spacing w:val="-10"/>
        </w:rPr>
        <w:t> </w:t>
      </w:r>
      <w:r>
        <w:rPr>
          <w:color w:val="A823A2"/>
        </w:rPr>
        <w:t>Case</w:t>
      </w:r>
      <w:r>
        <w:rPr>
          <w:color w:val="A823A2"/>
          <w:spacing w:val="-9"/>
        </w:rPr>
        <w:t> </w:t>
      </w:r>
      <w:r>
        <w:rPr>
          <w:color w:val="A823A2"/>
          <w:spacing w:val="-2"/>
        </w:rPr>
        <w:t>Details</w:t>
      </w:r>
    </w:p>
    <w:p>
      <w:pPr>
        <w:pStyle w:val="BodyText"/>
        <w:spacing w:before="200"/>
        <w:rPr>
          <w:b/>
          <w:sz w:val="32"/>
        </w:rPr>
      </w:pPr>
    </w:p>
    <w:p>
      <w:pPr>
        <w:pStyle w:val="ListParagraph"/>
        <w:numPr>
          <w:ilvl w:val="0"/>
          <w:numId w:val="1"/>
        </w:numPr>
        <w:tabs>
          <w:tab w:pos="1517" w:val="left" w:leader="none"/>
        </w:tabs>
        <w:spacing w:line="278" w:lineRule="auto" w:before="0" w:after="0"/>
        <w:ind w:left="1517" w:right="1433" w:hanging="360"/>
        <w:jc w:val="both"/>
        <w:rPr>
          <w:sz w:val="24"/>
        </w:rPr>
      </w:pPr>
      <w:r>
        <w:rPr>
          <w:sz w:val="24"/>
        </w:rPr>
        <w:t>A Proof of Concept (POC) was conducted seeking to evaluate the impact of PETs on user privacy and data security across the process of advertisement attribution</w:t>
      </w:r>
    </w:p>
    <w:p>
      <w:pPr>
        <w:pStyle w:val="BodyText"/>
        <w:spacing w:before="254"/>
      </w:pPr>
    </w:p>
    <w:p>
      <w:pPr>
        <w:pStyle w:val="ListParagraph"/>
        <w:numPr>
          <w:ilvl w:val="0"/>
          <w:numId w:val="1"/>
        </w:numPr>
        <w:tabs>
          <w:tab w:pos="1516" w:val="left" w:leader="none"/>
        </w:tabs>
        <w:spacing w:line="240" w:lineRule="auto" w:before="0" w:after="0"/>
        <w:ind w:left="1516" w:right="0" w:hanging="359"/>
        <w:jc w:val="left"/>
        <w:rPr>
          <w:sz w:val="24"/>
        </w:rPr>
      </w:pPr>
      <w:r>
        <w:rPr>
          <w:sz w:val="24"/>
        </w:rPr>
        <w:t>POC</w:t>
      </w:r>
      <w:r>
        <w:rPr>
          <w:spacing w:val="-3"/>
          <w:sz w:val="24"/>
        </w:rPr>
        <w:t> </w:t>
      </w:r>
      <w:r>
        <w:rPr>
          <w:sz w:val="24"/>
        </w:rPr>
        <w:t>stakeholders</w:t>
      </w:r>
      <w:r>
        <w:rPr>
          <w:spacing w:val="-2"/>
          <w:sz w:val="24"/>
        </w:rPr>
        <w:t> included:</w:t>
      </w:r>
    </w:p>
    <w:p>
      <w:pPr>
        <w:pStyle w:val="ListParagraph"/>
        <w:numPr>
          <w:ilvl w:val="1"/>
          <w:numId w:val="1"/>
        </w:numPr>
        <w:tabs>
          <w:tab w:pos="1800" w:val="left" w:leader="none"/>
        </w:tabs>
        <w:spacing w:line="278" w:lineRule="auto" w:before="43" w:after="0"/>
        <w:ind w:left="1800" w:right="1443" w:hanging="360"/>
        <w:jc w:val="left"/>
        <w:rPr>
          <w:sz w:val="24"/>
        </w:rPr>
      </w:pPr>
      <w:r>
        <w:rPr>
          <w:b/>
          <w:sz w:val="24"/>
        </w:rPr>
        <w:t>TikTok (publisher) - </w:t>
      </w:r>
      <w:r>
        <w:rPr>
          <w:sz w:val="24"/>
        </w:rPr>
        <w:t>holds identifiers corresponding to its users who have viewed the advertising campaign.</w:t>
      </w:r>
    </w:p>
    <w:p>
      <w:pPr>
        <w:pStyle w:val="ListParagraph"/>
        <w:numPr>
          <w:ilvl w:val="1"/>
          <w:numId w:val="1"/>
        </w:numPr>
        <w:tabs>
          <w:tab w:pos="1800" w:val="left" w:leader="none"/>
        </w:tabs>
        <w:spacing w:line="276" w:lineRule="auto" w:before="0" w:after="0"/>
        <w:ind w:left="1800" w:right="1436" w:hanging="360"/>
        <w:jc w:val="left"/>
        <w:rPr>
          <w:sz w:val="24"/>
        </w:rPr>
      </w:pPr>
      <w:r>
        <w:rPr>
          <w:b/>
          <w:sz w:val="24"/>
        </w:rPr>
        <w:t>Mobility service provider (advertiser) </w:t>
      </w:r>
      <w:r>
        <w:rPr>
          <w:sz w:val="24"/>
        </w:rPr>
        <w:t>- holds identifiers and numeric values relating to their users who have made purchases and corresponding spending amounts.</w:t>
      </w:r>
    </w:p>
    <w:p>
      <w:pPr>
        <w:pStyle w:val="ListParagraph"/>
        <w:spacing w:after="0" w:line="276" w:lineRule="auto"/>
        <w:jc w:val="left"/>
        <w:rPr>
          <w:sz w:val="24"/>
        </w:rPr>
        <w:sectPr>
          <w:pgSz w:w="11910" w:h="16840"/>
          <w:pgMar w:header="0" w:footer="1023" w:top="1400" w:bottom="1220" w:left="283" w:right="0"/>
        </w:sectPr>
      </w:pPr>
    </w:p>
    <w:p>
      <w:pPr>
        <w:pStyle w:val="Heading1"/>
        <w:spacing w:before="22"/>
      </w:pPr>
      <w:bookmarkStart w:name="_bookmark3" w:id="4"/>
      <w:bookmarkEnd w:id="4"/>
      <w:r>
        <w:rPr>
          <w:b w:val="0"/>
        </w:rPr>
      </w:r>
      <w:r>
        <w:rPr>
          <w:color w:val="A823A2"/>
        </w:rPr>
        <w:t>POC</w:t>
      </w:r>
      <w:r>
        <w:rPr>
          <w:color w:val="A823A2"/>
          <w:spacing w:val="-9"/>
        </w:rPr>
        <w:t> </w:t>
      </w:r>
      <w:r>
        <w:rPr>
          <w:color w:val="A823A2"/>
        </w:rPr>
        <w:t>Design</w:t>
      </w:r>
      <w:r>
        <w:rPr>
          <w:color w:val="A823A2"/>
          <w:spacing w:val="-10"/>
        </w:rPr>
        <w:t> </w:t>
      </w:r>
      <w:r>
        <w:rPr>
          <w:color w:val="A823A2"/>
          <w:spacing w:val="-2"/>
        </w:rPr>
        <w:t>Considerations</w:t>
      </w:r>
    </w:p>
    <w:p>
      <w:pPr>
        <w:pStyle w:val="BodyText"/>
        <w:spacing w:before="156"/>
        <w:rPr>
          <w:b/>
          <w:sz w:val="32"/>
        </w:rPr>
      </w:pPr>
    </w:p>
    <w:p>
      <w:pPr>
        <w:pStyle w:val="ListParagraph"/>
        <w:numPr>
          <w:ilvl w:val="0"/>
          <w:numId w:val="2"/>
        </w:numPr>
        <w:tabs>
          <w:tab w:pos="1798" w:val="left" w:leader="none"/>
        </w:tabs>
        <w:spacing w:line="240" w:lineRule="auto" w:before="0" w:after="0"/>
        <w:ind w:left="1798" w:right="1435" w:hanging="358"/>
        <w:jc w:val="both"/>
        <w:rPr>
          <w:sz w:val="24"/>
        </w:rPr>
      </w:pPr>
      <w:r>
        <w:rPr>
          <w:b/>
          <w:sz w:val="24"/>
        </w:rPr>
        <w:t>Size of dataset </w:t>
      </w:r>
      <w:r>
        <w:rPr>
          <w:sz w:val="24"/>
        </w:rPr>
        <w:t>- The computation should be able to support large-scale customer databases. (e.g. 10 million.)</w:t>
      </w:r>
    </w:p>
    <w:p>
      <w:pPr>
        <w:pStyle w:val="ListParagraph"/>
        <w:numPr>
          <w:ilvl w:val="0"/>
          <w:numId w:val="2"/>
        </w:numPr>
        <w:tabs>
          <w:tab w:pos="1796" w:val="left" w:leader="none"/>
          <w:tab w:pos="1798" w:val="left" w:leader="none"/>
        </w:tabs>
        <w:spacing w:line="240" w:lineRule="auto" w:before="161" w:after="0"/>
        <w:ind w:left="1798" w:right="1443" w:hanging="358"/>
        <w:jc w:val="both"/>
        <w:rPr>
          <w:sz w:val="24"/>
        </w:rPr>
      </w:pPr>
      <w:r>
        <w:rPr>
          <w:b/>
          <w:sz w:val="24"/>
        </w:rPr>
        <w:t>Compute time </w:t>
      </w:r>
      <w:r>
        <w:rPr>
          <w:sz w:val="24"/>
        </w:rPr>
        <w:t>– The computation should be completed within a reasonable amount of time (e.g. in hours) using commercially available servers.</w:t>
      </w:r>
    </w:p>
    <w:p>
      <w:pPr>
        <w:pStyle w:val="ListParagraph"/>
        <w:numPr>
          <w:ilvl w:val="0"/>
          <w:numId w:val="2"/>
        </w:numPr>
        <w:tabs>
          <w:tab w:pos="1798" w:val="left" w:leader="none"/>
        </w:tabs>
        <w:spacing w:line="240" w:lineRule="auto" w:before="160" w:after="0"/>
        <w:ind w:left="1798" w:right="1439" w:hanging="358"/>
        <w:jc w:val="both"/>
        <w:rPr>
          <w:sz w:val="24"/>
        </w:rPr>
      </w:pPr>
      <w:r>
        <w:rPr>
          <w:b/>
          <w:sz w:val="24"/>
        </w:rPr>
        <w:t>Communication cost (i.e. network bandwidth traffic) </w:t>
      </w:r>
      <w:r>
        <w:rPr>
          <w:sz w:val="24"/>
        </w:rPr>
        <w:t>– Solution should be designed such that the cost to transfer data between nodes should also be as small as possible</w:t>
      </w:r>
    </w:p>
    <w:p>
      <w:pPr>
        <w:pStyle w:val="BodyText"/>
      </w:pPr>
    </w:p>
    <w:p>
      <w:pPr>
        <w:pStyle w:val="BodyText"/>
        <w:spacing w:before="286"/>
      </w:pPr>
    </w:p>
    <w:p>
      <w:pPr>
        <w:pStyle w:val="Heading1"/>
      </w:pPr>
      <w:bookmarkStart w:name="_bookmark4" w:id="5"/>
      <w:bookmarkEnd w:id="5"/>
      <w:r>
        <w:rPr>
          <w:b w:val="0"/>
        </w:rPr>
      </w:r>
      <w:r>
        <w:rPr>
          <w:color w:val="A823A2"/>
        </w:rPr>
        <w:t>Solution</w:t>
      </w:r>
      <w:r>
        <w:rPr>
          <w:color w:val="A823A2"/>
          <w:spacing w:val="-13"/>
        </w:rPr>
        <w:t> </w:t>
      </w:r>
      <w:r>
        <w:rPr>
          <w:color w:val="A823A2"/>
          <w:spacing w:val="-2"/>
        </w:rPr>
        <w:t>Overview</w:t>
      </w:r>
    </w:p>
    <w:p>
      <w:pPr>
        <w:pStyle w:val="BodyText"/>
        <w:spacing w:before="157"/>
        <w:rPr>
          <w:b/>
          <w:sz w:val="32"/>
        </w:rPr>
      </w:pPr>
    </w:p>
    <w:p>
      <w:pPr>
        <w:pStyle w:val="ListParagraph"/>
        <w:numPr>
          <w:ilvl w:val="0"/>
          <w:numId w:val="1"/>
        </w:numPr>
        <w:tabs>
          <w:tab w:pos="1516" w:val="left" w:leader="none"/>
        </w:tabs>
        <w:spacing w:line="240" w:lineRule="auto" w:before="0" w:after="0"/>
        <w:ind w:left="1516" w:right="0" w:hanging="359"/>
        <w:jc w:val="left"/>
        <w:rPr>
          <w:sz w:val="24"/>
        </w:rPr>
      </w:pPr>
      <w:r>
        <w:rPr>
          <w:sz w:val="24"/>
        </w:rPr>
        <w:t>The</w:t>
      </w:r>
      <w:r>
        <w:rPr>
          <w:spacing w:val="-4"/>
          <w:sz w:val="24"/>
        </w:rPr>
        <w:t> </w:t>
      </w:r>
      <w:r>
        <w:rPr>
          <w:sz w:val="24"/>
        </w:rPr>
        <w:t>solution</w:t>
      </w:r>
      <w:r>
        <w:rPr>
          <w:spacing w:val="-4"/>
          <w:sz w:val="24"/>
        </w:rPr>
        <w:t> </w:t>
      </w:r>
      <w:r>
        <w:rPr>
          <w:sz w:val="24"/>
        </w:rPr>
        <w:t>consists</w:t>
      </w:r>
      <w:r>
        <w:rPr>
          <w:spacing w:val="-4"/>
          <w:sz w:val="24"/>
        </w:rPr>
        <w:t> </w:t>
      </w:r>
      <w:r>
        <w:rPr>
          <w:sz w:val="24"/>
        </w:rPr>
        <w:t>of</w:t>
      </w:r>
      <w:r>
        <w:rPr>
          <w:spacing w:val="-5"/>
          <w:sz w:val="24"/>
        </w:rPr>
        <w:t> </w:t>
      </w:r>
      <w:r>
        <w:rPr>
          <w:sz w:val="24"/>
        </w:rPr>
        <w:t>2</w:t>
      </w:r>
      <w:r>
        <w:rPr>
          <w:spacing w:val="-2"/>
          <w:sz w:val="24"/>
        </w:rPr>
        <w:t> </w:t>
      </w:r>
      <w:r>
        <w:rPr>
          <w:sz w:val="24"/>
        </w:rPr>
        <w:t>key</w:t>
      </w:r>
      <w:r>
        <w:rPr>
          <w:spacing w:val="-2"/>
          <w:sz w:val="24"/>
        </w:rPr>
        <w:t> </w:t>
      </w:r>
      <w:r>
        <w:rPr>
          <w:sz w:val="24"/>
        </w:rPr>
        <w:t>components:</w:t>
      </w:r>
      <w:r>
        <w:rPr>
          <w:spacing w:val="-5"/>
          <w:sz w:val="24"/>
        </w:rPr>
        <w:t> </w:t>
      </w:r>
      <w:r>
        <w:rPr>
          <w:sz w:val="24"/>
        </w:rPr>
        <w:t>Intersect</w:t>
      </w:r>
      <w:r>
        <w:rPr>
          <w:spacing w:val="-2"/>
          <w:sz w:val="24"/>
        </w:rPr>
        <w:t> </w:t>
      </w:r>
      <w:r>
        <w:rPr>
          <w:sz w:val="24"/>
        </w:rPr>
        <w:t>and</w:t>
      </w:r>
      <w:r>
        <w:rPr>
          <w:spacing w:val="-1"/>
          <w:sz w:val="24"/>
        </w:rPr>
        <w:t> </w:t>
      </w:r>
      <w:r>
        <w:rPr>
          <w:spacing w:val="-2"/>
          <w:sz w:val="24"/>
        </w:rPr>
        <w:t>Compute.</w:t>
      </w:r>
    </w:p>
    <w:p>
      <w:pPr>
        <w:pStyle w:val="BodyText"/>
        <w:spacing w:before="201"/>
      </w:pPr>
    </w:p>
    <w:p>
      <w:pPr>
        <w:pStyle w:val="ListParagraph"/>
        <w:numPr>
          <w:ilvl w:val="1"/>
          <w:numId w:val="1"/>
        </w:numPr>
        <w:tabs>
          <w:tab w:pos="1798" w:val="left" w:leader="none"/>
        </w:tabs>
        <w:spacing w:line="240" w:lineRule="auto" w:before="0" w:after="0"/>
        <w:ind w:left="1798" w:right="1438" w:hanging="358"/>
        <w:jc w:val="both"/>
        <w:rPr>
          <w:sz w:val="24"/>
        </w:rPr>
      </w:pPr>
      <w:r>
        <w:rPr>
          <w:b/>
          <w:sz w:val="24"/>
        </w:rPr>
        <w:t>Intersect:</w:t>
      </w:r>
      <w:r>
        <w:rPr>
          <w:b/>
          <w:spacing w:val="-8"/>
          <w:sz w:val="24"/>
        </w:rPr>
        <w:t> </w:t>
      </w:r>
      <w:r>
        <w:rPr>
          <w:sz w:val="24"/>
        </w:rPr>
        <w:t>Match</w:t>
      </w:r>
      <w:r>
        <w:rPr>
          <w:spacing w:val="-9"/>
          <w:sz w:val="24"/>
        </w:rPr>
        <w:t> </w:t>
      </w:r>
      <w:r>
        <w:rPr>
          <w:sz w:val="24"/>
        </w:rPr>
        <w:t>common</w:t>
      </w:r>
      <w:r>
        <w:rPr>
          <w:spacing w:val="-6"/>
          <w:sz w:val="24"/>
        </w:rPr>
        <w:t> </w:t>
      </w:r>
      <w:r>
        <w:rPr>
          <w:sz w:val="24"/>
        </w:rPr>
        <w:t>customers</w:t>
      </w:r>
      <w:r>
        <w:rPr>
          <w:spacing w:val="-10"/>
          <w:sz w:val="24"/>
        </w:rPr>
        <w:t> </w:t>
      </w:r>
      <w:r>
        <w:rPr>
          <w:sz w:val="24"/>
        </w:rPr>
        <w:t>from</w:t>
      </w:r>
      <w:r>
        <w:rPr>
          <w:spacing w:val="-9"/>
          <w:sz w:val="24"/>
        </w:rPr>
        <w:t> </w:t>
      </w:r>
      <w:r>
        <w:rPr>
          <w:sz w:val="24"/>
        </w:rPr>
        <w:t>private</w:t>
      </w:r>
      <w:r>
        <w:rPr>
          <w:spacing w:val="-9"/>
          <w:sz w:val="24"/>
        </w:rPr>
        <w:t> </w:t>
      </w:r>
      <w:r>
        <w:rPr>
          <w:sz w:val="24"/>
        </w:rPr>
        <w:t>data</w:t>
      </w:r>
      <w:r>
        <w:rPr>
          <w:spacing w:val="-10"/>
          <w:sz w:val="24"/>
        </w:rPr>
        <w:t> </w:t>
      </w:r>
      <w:r>
        <w:rPr>
          <w:sz w:val="24"/>
        </w:rPr>
        <w:t>between</w:t>
      </w:r>
      <w:r>
        <w:rPr>
          <w:spacing w:val="-11"/>
          <w:sz w:val="24"/>
        </w:rPr>
        <w:t> </w:t>
      </w:r>
      <w:r>
        <w:rPr>
          <w:sz w:val="24"/>
        </w:rPr>
        <w:t>the</w:t>
      </w:r>
      <w:r>
        <w:rPr>
          <w:spacing w:val="-9"/>
          <w:sz w:val="24"/>
        </w:rPr>
        <w:t> </w:t>
      </w:r>
      <w:r>
        <w:rPr>
          <w:sz w:val="24"/>
        </w:rPr>
        <w:t>publisher</w:t>
      </w:r>
      <w:r>
        <w:rPr>
          <w:spacing w:val="-9"/>
          <w:sz w:val="24"/>
        </w:rPr>
        <w:t> </w:t>
      </w:r>
      <w:r>
        <w:rPr>
          <w:sz w:val="24"/>
        </w:rPr>
        <w:t>and</w:t>
      </w:r>
      <w:r>
        <w:rPr>
          <w:spacing w:val="-9"/>
          <w:sz w:val="24"/>
        </w:rPr>
        <w:t> </w:t>
      </w:r>
      <w:r>
        <w:rPr>
          <w:sz w:val="24"/>
        </w:rPr>
        <w:t>the advertiser.</w:t>
      </w:r>
      <w:r>
        <w:rPr>
          <w:spacing w:val="-4"/>
          <w:sz w:val="24"/>
        </w:rPr>
        <w:t> </w:t>
      </w:r>
      <w:r>
        <w:rPr>
          <w:sz w:val="24"/>
        </w:rPr>
        <w:t>This</w:t>
      </w:r>
      <w:r>
        <w:rPr>
          <w:spacing w:val="-4"/>
          <w:sz w:val="24"/>
        </w:rPr>
        <w:t> </w:t>
      </w:r>
      <w:r>
        <w:rPr>
          <w:sz w:val="24"/>
        </w:rPr>
        <w:t>leverages</w:t>
      </w:r>
      <w:r>
        <w:rPr>
          <w:spacing w:val="-4"/>
          <w:sz w:val="24"/>
        </w:rPr>
        <w:t> </w:t>
      </w:r>
      <w:r>
        <w:rPr>
          <w:sz w:val="24"/>
        </w:rPr>
        <w:t>DPCA-PS</w:t>
      </w:r>
      <w:hyperlink w:history="true" w:anchor="_bookmark5">
        <w:r>
          <w:rPr>
            <w:sz w:val="24"/>
          </w:rPr>
          <w:t>I</w:t>
        </w:r>
        <w:r>
          <w:rPr>
            <w:sz w:val="24"/>
            <w:vertAlign w:val="superscript"/>
          </w:rPr>
          <w:t>1</w:t>
        </w:r>
      </w:hyperlink>
      <w:r>
        <w:rPr>
          <w:spacing w:val="-3"/>
          <w:sz w:val="24"/>
          <w:vertAlign w:val="baseline"/>
        </w:rPr>
        <w:t> </w:t>
      </w:r>
      <w:r>
        <w:rPr>
          <w:sz w:val="24"/>
          <w:vertAlign w:val="baseline"/>
        </w:rPr>
        <w:t>protocol,</w:t>
      </w:r>
      <w:r>
        <w:rPr>
          <w:spacing w:val="-5"/>
          <w:sz w:val="24"/>
          <w:vertAlign w:val="baseline"/>
        </w:rPr>
        <w:t> </w:t>
      </w:r>
      <w:r>
        <w:rPr>
          <w:sz w:val="24"/>
          <w:vertAlign w:val="baseline"/>
        </w:rPr>
        <w:t>which</w:t>
      </w:r>
      <w:r>
        <w:rPr>
          <w:spacing w:val="-3"/>
          <w:sz w:val="24"/>
          <w:vertAlign w:val="baseline"/>
        </w:rPr>
        <w:t> </w:t>
      </w:r>
      <w:r>
        <w:rPr>
          <w:sz w:val="24"/>
          <w:vertAlign w:val="baseline"/>
        </w:rPr>
        <w:t>is</w:t>
      </w:r>
      <w:r>
        <w:rPr>
          <w:spacing w:val="-4"/>
          <w:sz w:val="24"/>
          <w:vertAlign w:val="baseline"/>
        </w:rPr>
        <w:t> </w:t>
      </w:r>
      <w:r>
        <w:rPr>
          <w:sz w:val="24"/>
          <w:vertAlign w:val="baseline"/>
        </w:rPr>
        <w:t>a</w:t>
      </w:r>
      <w:r>
        <w:rPr>
          <w:spacing w:val="-6"/>
          <w:sz w:val="24"/>
          <w:vertAlign w:val="baseline"/>
        </w:rPr>
        <w:t> </w:t>
      </w:r>
      <w:r>
        <w:rPr>
          <w:sz w:val="24"/>
          <w:vertAlign w:val="baseline"/>
        </w:rPr>
        <w:t>specifically</w:t>
      </w:r>
      <w:r>
        <w:rPr>
          <w:spacing w:val="-6"/>
          <w:sz w:val="24"/>
          <w:vertAlign w:val="baseline"/>
        </w:rPr>
        <w:t> </w:t>
      </w:r>
      <w:r>
        <w:rPr>
          <w:sz w:val="24"/>
          <w:vertAlign w:val="baseline"/>
        </w:rPr>
        <w:t>designed</w:t>
      </w:r>
      <w:r>
        <w:rPr>
          <w:spacing w:val="-5"/>
          <w:sz w:val="24"/>
          <w:vertAlign w:val="baseline"/>
        </w:rPr>
        <w:t> </w:t>
      </w:r>
      <w:r>
        <w:rPr>
          <w:sz w:val="24"/>
          <w:vertAlign w:val="baseline"/>
        </w:rPr>
        <w:t>protocol combining ECDH-style PSI and a differentially private mechanism. It not only enables secure multi-ID matching but also obfuscates intersection sizes, thereby mitigating risks including membership inference attacks.</w:t>
      </w:r>
    </w:p>
    <w:p>
      <w:pPr>
        <w:pStyle w:val="BodyText"/>
        <w:rPr>
          <w:sz w:val="20"/>
        </w:rPr>
      </w:pPr>
    </w:p>
    <w:p>
      <w:pPr>
        <w:pStyle w:val="BodyText"/>
        <w:spacing w:before="6"/>
        <w:rPr>
          <w:sz w:val="20"/>
        </w:rPr>
      </w:pPr>
      <w:r>
        <w:rPr>
          <w:sz w:val="20"/>
        </w:rPr>
        <mc:AlternateContent>
          <mc:Choice Requires="wps">
            <w:drawing>
              <wp:anchor distT="0" distB="0" distL="0" distR="0" allowOverlap="1" layoutInCell="1" locked="0" behindDoc="1" simplePos="0" relativeHeight="487588352">
                <wp:simplePos x="0" y="0"/>
                <wp:positionH relativeFrom="page">
                  <wp:posOffset>1068705</wp:posOffset>
                </wp:positionH>
                <wp:positionV relativeFrom="paragraph">
                  <wp:posOffset>174960</wp:posOffset>
                </wp:positionV>
                <wp:extent cx="2277745" cy="1443990"/>
                <wp:effectExtent l="0" t="0" r="0" b="0"/>
                <wp:wrapTopAndBottom/>
                <wp:docPr id="3" name="Group 3" descr="A screenshot of a computer  AI-generated content may be incorrect."/>
                <wp:cNvGraphicFramePr>
                  <a:graphicFrameLocks/>
                </wp:cNvGraphicFramePr>
                <a:graphic>
                  <a:graphicData uri="http://schemas.microsoft.com/office/word/2010/wordprocessingGroup">
                    <wpg:wgp>
                      <wpg:cNvPr id="3" name="Group 3" descr="A screenshot of a computer  AI-generated content may be incorrect."/>
                      <wpg:cNvGrpSpPr/>
                      <wpg:grpSpPr>
                        <a:xfrm>
                          <a:off x="0" y="0"/>
                          <a:ext cx="2277745" cy="1443990"/>
                          <a:chExt cx="2277745" cy="1443990"/>
                        </a:xfrm>
                      </wpg:grpSpPr>
                      <pic:pic>
                        <pic:nvPicPr>
                          <pic:cNvPr id="4" name="Image 4" descr="A screenshot of a computer  AI-generated content may be incorrect."/>
                          <pic:cNvPicPr/>
                        </pic:nvPicPr>
                        <pic:blipFill>
                          <a:blip r:embed="rId7" cstate="print"/>
                          <a:stretch>
                            <a:fillRect/>
                          </a:stretch>
                        </pic:blipFill>
                        <pic:spPr>
                          <a:xfrm>
                            <a:off x="25066" y="25133"/>
                            <a:ext cx="2232792" cy="1399032"/>
                          </a:xfrm>
                          <a:prstGeom prst="rect">
                            <a:avLst/>
                          </a:prstGeom>
                        </pic:spPr>
                      </pic:pic>
                      <wps:wsp>
                        <wps:cNvPr id="5" name="Graphic 5"/>
                        <wps:cNvSpPr/>
                        <wps:spPr>
                          <a:xfrm>
                            <a:off x="4762" y="4762"/>
                            <a:ext cx="2268220" cy="1434465"/>
                          </a:xfrm>
                          <a:custGeom>
                            <a:avLst/>
                            <a:gdLst/>
                            <a:ahLst/>
                            <a:cxnLst/>
                            <a:rect l="l" t="t" r="r" b="b"/>
                            <a:pathLst>
                              <a:path w="2268220" h="1434465">
                                <a:moveTo>
                                  <a:pt x="0" y="1434464"/>
                                </a:moveTo>
                                <a:lnTo>
                                  <a:pt x="2268220" y="1434464"/>
                                </a:lnTo>
                                <a:lnTo>
                                  <a:pt x="2268220" y="0"/>
                                </a:lnTo>
                                <a:lnTo>
                                  <a:pt x="0" y="0"/>
                                </a:lnTo>
                                <a:lnTo>
                                  <a:pt x="0" y="143446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150002pt;margin-top:13.776406pt;width:179.35pt;height:113.7pt;mso-position-horizontal-relative:page;mso-position-vertical-relative:paragraph;z-index:-15728128;mso-wrap-distance-left:0;mso-wrap-distance-right:0" id="docshapegroup2" coordorigin="1683,276" coordsize="3587,2274" alt="A screenshot of a computer  AI-generated content may be incorrect.">
                <v:shape style="position:absolute;left:1722;top:315;width:3517;height:2204" type="#_x0000_t75" id="docshape3" alt="A screenshot of a computer  AI-generated content may be incorrect." stroked="false">
                  <v:imagedata r:id="rId7" o:title=""/>
                </v:shape>
                <v:rect style="position:absolute;left:1690;top:283;width:3572;height:2259" id="docshape4" filled="false" stroked="true" strokeweight=".75pt" strokecolor="#000000">
                  <v:stroke dashstyle="solid"/>
                </v:rect>
                <w10:wrap type="topAndBottom"/>
              </v:group>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3802379</wp:posOffset>
                </wp:positionH>
                <wp:positionV relativeFrom="paragraph">
                  <wp:posOffset>965598</wp:posOffset>
                </wp:positionV>
                <wp:extent cx="236854" cy="2425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36854" cy="242570"/>
                        </a:xfrm>
                        <a:custGeom>
                          <a:avLst/>
                          <a:gdLst/>
                          <a:ahLst/>
                          <a:cxnLst/>
                          <a:rect l="l" t="t" r="r" b="b"/>
                          <a:pathLst>
                            <a:path w="236854" h="242570">
                              <a:moveTo>
                                <a:pt x="9652" y="231521"/>
                              </a:moveTo>
                              <a:lnTo>
                                <a:pt x="226441" y="0"/>
                              </a:lnTo>
                            </a:path>
                            <a:path w="236854" h="242570">
                              <a:moveTo>
                                <a:pt x="0" y="0"/>
                              </a:moveTo>
                              <a:lnTo>
                                <a:pt x="236855" y="242569"/>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399994pt;margin-top:76.031403pt;width:18.650pt;height:19.1pt;mso-position-horizontal-relative:page;mso-position-vertical-relative:paragraph;z-index:-15727616;mso-wrap-distance-left:0;mso-wrap-distance-right:0" id="docshape5" coordorigin="5988,1521" coordsize="373,382" path="m6003,1885l6345,1521m5988,1521l6361,1903e" filled="false" stroked="true" strokeweight="1.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4459541</wp:posOffset>
                </wp:positionH>
                <wp:positionV relativeFrom="paragraph">
                  <wp:posOffset>174960</wp:posOffset>
                </wp:positionV>
                <wp:extent cx="2338705" cy="148209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2338705" cy="1482090"/>
                          <a:chExt cx="2338705" cy="1482090"/>
                        </a:xfrm>
                      </wpg:grpSpPr>
                      <pic:pic>
                        <pic:nvPicPr>
                          <pic:cNvPr id="8" name="Image 8" descr="A yellow and black text  AI-generated content may be incorrect."/>
                          <pic:cNvPicPr/>
                        </pic:nvPicPr>
                        <pic:blipFill>
                          <a:blip r:embed="rId8" cstate="print"/>
                          <a:stretch>
                            <a:fillRect/>
                          </a:stretch>
                        </pic:blipFill>
                        <pic:spPr>
                          <a:xfrm>
                            <a:off x="25660" y="25665"/>
                            <a:ext cx="2303583" cy="1323702"/>
                          </a:xfrm>
                          <a:prstGeom prst="rect">
                            <a:avLst/>
                          </a:prstGeom>
                        </pic:spPr>
                      </pic:pic>
                      <wps:wsp>
                        <wps:cNvPr id="9" name="Graphic 9"/>
                        <wps:cNvSpPr/>
                        <wps:spPr>
                          <a:xfrm>
                            <a:off x="4762" y="4762"/>
                            <a:ext cx="2329180" cy="1472565"/>
                          </a:xfrm>
                          <a:custGeom>
                            <a:avLst/>
                            <a:gdLst/>
                            <a:ahLst/>
                            <a:cxnLst/>
                            <a:rect l="l" t="t" r="r" b="b"/>
                            <a:pathLst>
                              <a:path w="2329180" h="1472565">
                                <a:moveTo>
                                  <a:pt x="0" y="1472564"/>
                                </a:moveTo>
                                <a:lnTo>
                                  <a:pt x="2329179" y="1472564"/>
                                </a:lnTo>
                                <a:lnTo>
                                  <a:pt x="2329179" y="0"/>
                                </a:lnTo>
                                <a:lnTo>
                                  <a:pt x="0" y="0"/>
                                </a:lnTo>
                                <a:lnTo>
                                  <a:pt x="0" y="147256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144989pt;margin-top:13.776406pt;width:184.15pt;height:116.7pt;mso-position-horizontal-relative:page;mso-position-vertical-relative:paragraph;z-index:-15727104;mso-wrap-distance-left:0;mso-wrap-distance-right:0" id="docshapegroup6" coordorigin="7023,276" coordsize="3683,2334">
                <v:shape style="position:absolute;left:7063;top:315;width:3628;height:2085" type="#_x0000_t75" id="docshape7" alt="A yellow and black text  AI-generated content may be incorrect." stroked="false">
                  <v:imagedata r:id="rId8" o:title=""/>
                </v:shape>
                <v:rect style="position:absolute;left:7030;top:283;width:3668;height:2319" id="docshape8" filled="false" stroked="true" strokeweight=".75pt" strokecolor="#000000">
                  <v:stroke dashstyle="solid"/>
                </v:rect>
                <w10:wrap type="topAndBottom"/>
              </v:group>
            </w:pict>
          </mc:Fallback>
        </mc:AlternateContent>
      </w:r>
    </w:p>
    <w:p>
      <w:pPr>
        <w:pStyle w:val="Heading2"/>
        <w:spacing w:before="273"/>
        <w:ind w:left="435" w:right="722"/>
      </w:pPr>
      <w:r>
        <w:rPr/>
        <w:t>Intersecting</w:t>
      </w:r>
      <w:r>
        <w:rPr>
          <w:spacing w:val="-6"/>
        </w:rPr>
        <w:t> </w:t>
      </w:r>
      <w:r>
        <w:rPr/>
        <w:t>between</w:t>
      </w:r>
      <w:r>
        <w:rPr>
          <w:spacing w:val="-4"/>
        </w:rPr>
        <w:t> </w:t>
      </w:r>
      <w:r>
        <w:rPr/>
        <w:t>publisher</w:t>
      </w:r>
      <w:r>
        <w:rPr>
          <w:spacing w:val="-5"/>
        </w:rPr>
        <w:t> </w:t>
      </w:r>
      <w:r>
        <w:rPr/>
        <w:t>and</w:t>
      </w:r>
      <w:r>
        <w:rPr>
          <w:spacing w:val="-5"/>
        </w:rPr>
        <w:t> </w:t>
      </w:r>
      <w:r>
        <w:rPr/>
        <w:t>advertiser</w:t>
      </w:r>
      <w:r>
        <w:rPr>
          <w:spacing w:val="-4"/>
        </w:rPr>
        <w:t> </w:t>
      </w:r>
      <w:r>
        <w:rPr>
          <w:spacing w:val="-2"/>
        </w:rPr>
        <w:t>datasets</w:t>
      </w:r>
    </w:p>
    <w:p>
      <w:pPr>
        <w:pStyle w:val="BodyText"/>
        <w:rPr>
          <w:b/>
        </w:rPr>
      </w:pPr>
    </w:p>
    <w:p>
      <w:pPr>
        <w:pStyle w:val="BodyText"/>
        <w:spacing w:before="108"/>
        <w:rPr>
          <w:b/>
        </w:rPr>
      </w:pPr>
    </w:p>
    <w:p>
      <w:pPr>
        <w:pStyle w:val="ListParagraph"/>
        <w:numPr>
          <w:ilvl w:val="1"/>
          <w:numId w:val="1"/>
        </w:numPr>
        <w:tabs>
          <w:tab w:pos="1800" w:val="left" w:leader="none"/>
        </w:tabs>
        <w:spacing w:line="240" w:lineRule="auto" w:before="0" w:after="0"/>
        <w:ind w:left="1800" w:right="1437" w:hanging="360"/>
        <w:jc w:val="both"/>
        <w:rPr>
          <w:sz w:val="24"/>
        </w:rPr>
      </w:pPr>
      <w:r>
        <w:rPr>
          <w:b/>
          <w:sz w:val="24"/>
        </w:rPr>
        <w:t>Compute: </w:t>
      </w:r>
      <w:r>
        <w:rPr>
          <w:sz w:val="24"/>
        </w:rPr>
        <w:t>Calculate the qualified conversion values for valid transactions. Valid transaction is</w:t>
      </w:r>
      <w:r>
        <w:rPr>
          <w:spacing w:val="-3"/>
          <w:sz w:val="24"/>
        </w:rPr>
        <w:t> </w:t>
      </w:r>
      <w:r>
        <w:rPr>
          <w:sz w:val="24"/>
        </w:rPr>
        <w:t>defined as</w:t>
      </w:r>
      <w:r>
        <w:rPr>
          <w:spacing w:val="-3"/>
          <w:sz w:val="24"/>
        </w:rPr>
        <w:t> </w:t>
      </w:r>
      <w:r>
        <w:rPr>
          <w:sz w:val="24"/>
        </w:rPr>
        <w:t>conversions</w:t>
      </w:r>
      <w:r>
        <w:rPr>
          <w:spacing w:val="-3"/>
          <w:sz w:val="24"/>
        </w:rPr>
        <w:t> </w:t>
      </w:r>
      <w:r>
        <w:rPr>
          <w:sz w:val="24"/>
        </w:rPr>
        <w:t>that</w:t>
      </w:r>
      <w:r>
        <w:rPr>
          <w:spacing w:val="-2"/>
          <w:sz w:val="24"/>
        </w:rPr>
        <w:t> </w:t>
      </w:r>
      <w:r>
        <w:rPr>
          <w:sz w:val="24"/>
        </w:rPr>
        <w:t>happened within a</w:t>
      </w:r>
      <w:r>
        <w:rPr>
          <w:spacing w:val="-3"/>
          <w:sz w:val="24"/>
        </w:rPr>
        <w:t> </w:t>
      </w:r>
      <w:r>
        <w:rPr>
          <w:sz w:val="24"/>
        </w:rPr>
        <w:t>pre-determined window after impressions (i.e. only if a consumer purchases a product within X no. of seconds</w:t>
      </w:r>
    </w:p>
    <w:p>
      <w:pPr>
        <w:pStyle w:val="BodyText"/>
        <w:spacing w:before="54"/>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204652</wp:posOffset>
                </wp:positionV>
                <wp:extent cx="182943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6.114395pt;width:144.020pt;height:.4799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before="92"/>
        <w:ind w:left="1157" w:right="1844" w:firstLine="0"/>
        <w:jc w:val="left"/>
        <w:rPr>
          <w:sz w:val="20"/>
        </w:rPr>
      </w:pPr>
      <w:bookmarkStart w:name="_bookmark5" w:id="6"/>
      <w:bookmarkEnd w:id="6"/>
      <w:r>
        <w:rPr/>
      </w:r>
      <w:r>
        <w:rPr>
          <w:sz w:val="20"/>
          <w:vertAlign w:val="superscript"/>
        </w:rPr>
        <w:t>1</w:t>
      </w:r>
      <w:r>
        <w:rPr>
          <w:spacing w:val="-4"/>
          <w:sz w:val="20"/>
          <w:vertAlign w:val="baseline"/>
        </w:rPr>
        <w:t> </w:t>
      </w:r>
      <w:r>
        <w:rPr>
          <w:color w:val="0462C1"/>
          <w:sz w:val="20"/>
          <w:u w:val="single" w:color="0462C1"/>
          <w:vertAlign w:val="baseline"/>
        </w:rPr>
        <w:t>ECDH-style</w:t>
      </w:r>
      <w:r>
        <w:rPr>
          <w:color w:val="0462C1"/>
          <w:spacing w:val="-5"/>
          <w:sz w:val="20"/>
          <w:u w:val="single" w:color="0462C1"/>
          <w:vertAlign w:val="baseline"/>
        </w:rPr>
        <w:t> </w:t>
      </w:r>
      <w:r>
        <w:rPr>
          <w:color w:val="0462C1"/>
          <w:sz w:val="20"/>
          <w:u w:val="single" w:color="0462C1"/>
          <w:vertAlign w:val="baseline"/>
        </w:rPr>
        <w:t>PSI</w:t>
      </w:r>
      <w:r>
        <w:rPr>
          <w:color w:val="0462C1"/>
          <w:spacing w:val="-4"/>
          <w:sz w:val="20"/>
          <w:u w:val="single" w:color="0462C1"/>
          <w:vertAlign w:val="baseline"/>
        </w:rPr>
        <w:t> </w:t>
      </w:r>
      <w:r>
        <w:rPr>
          <w:color w:val="0462C1"/>
          <w:sz w:val="20"/>
          <w:u w:val="single" w:color="0462C1"/>
          <w:vertAlign w:val="baseline"/>
        </w:rPr>
        <w:t>is</w:t>
      </w:r>
      <w:r>
        <w:rPr>
          <w:color w:val="0462C1"/>
          <w:spacing w:val="-2"/>
          <w:sz w:val="20"/>
          <w:u w:val="single" w:color="0462C1"/>
          <w:vertAlign w:val="baseline"/>
        </w:rPr>
        <w:t> </w:t>
      </w:r>
      <w:r>
        <w:rPr>
          <w:color w:val="0462C1"/>
          <w:sz w:val="20"/>
          <w:u w:val="single" w:color="0462C1"/>
          <w:vertAlign w:val="baseline"/>
        </w:rPr>
        <w:t>widely</w:t>
      </w:r>
      <w:r>
        <w:rPr>
          <w:color w:val="0462C1"/>
          <w:spacing w:val="-3"/>
          <w:sz w:val="20"/>
          <w:u w:val="single" w:color="0462C1"/>
          <w:vertAlign w:val="baseline"/>
        </w:rPr>
        <w:t> </w:t>
      </w:r>
      <w:r>
        <w:rPr>
          <w:color w:val="0462C1"/>
          <w:sz w:val="20"/>
          <w:u w:val="single" w:color="0462C1"/>
          <w:vertAlign w:val="baseline"/>
        </w:rPr>
        <w:t>used</w:t>
      </w:r>
      <w:r>
        <w:rPr>
          <w:color w:val="0462C1"/>
          <w:spacing w:val="-3"/>
          <w:sz w:val="20"/>
          <w:u w:val="single" w:color="0462C1"/>
          <w:vertAlign w:val="baseline"/>
        </w:rPr>
        <w:t> </w:t>
      </w:r>
      <w:r>
        <w:rPr>
          <w:color w:val="0462C1"/>
          <w:sz w:val="20"/>
          <w:u w:val="single" w:color="0462C1"/>
          <w:vertAlign w:val="baseline"/>
        </w:rPr>
        <w:t>in</w:t>
      </w:r>
      <w:r>
        <w:rPr>
          <w:color w:val="0462C1"/>
          <w:spacing w:val="-3"/>
          <w:sz w:val="20"/>
          <w:u w:val="single" w:color="0462C1"/>
          <w:vertAlign w:val="baseline"/>
        </w:rPr>
        <w:t> </w:t>
      </w:r>
      <w:r>
        <w:rPr>
          <w:color w:val="0462C1"/>
          <w:sz w:val="20"/>
          <w:u w:val="single" w:color="0462C1"/>
          <w:vertAlign w:val="baseline"/>
        </w:rPr>
        <w:t>the</w:t>
      </w:r>
      <w:r>
        <w:rPr>
          <w:color w:val="0462C1"/>
          <w:spacing w:val="-4"/>
          <w:sz w:val="20"/>
          <w:u w:val="single" w:color="0462C1"/>
          <w:vertAlign w:val="baseline"/>
        </w:rPr>
        <w:t> </w:t>
      </w:r>
      <w:r>
        <w:rPr>
          <w:color w:val="0462C1"/>
          <w:sz w:val="20"/>
          <w:u w:val="single" w:color="0462C1"/>
          <w:vertAlign w:val="baseline"/>
        </w:rPr>
        <w:t>industry</w:t>
      </w:r>
      <w:r>
        <w:rPr>
          <w:color w:val="0462C1"/>
          <w:spacing w:val="-4"/>
          <w:sz w:val="20"/>
          <w:u w:val="single" w:color="0462C1"/>
          <w:vertAlign w:val="baseline"/>
        </w:rPr>
        <w:t> </w:t>
      </w:r>
      <w:r>
        <w:rPr>
          <w:color w:val="0462C1"/>
          <w:sz w:val="20"/>
          <w:u w:val="single" w:color="0462C1"/>
          <w:vertAlign w:val="baseline"/>
        </w:rPr>
        <w:t>due</w:t>
      </w:r>
      <w:r>
        <w:rPr>
          <w:color w:val="0462C1"/>
          <w:spacing w:val="-4"/>
          <w:sz w:val="20"/>
          <w:u w:val="single" w:color="0462C1"/>
          <w:vertAlign w:val="baseline"/>
        </w:rPr>
        <w:t> </w:t>
      </w:r>
      <w:r>
        <w:rPr>
          <w:color w:val="0462C1"/>
          <w:sz w:val="20"/>
          <w:u w:val="single" w:color="0462C1"/>
          <w:vertAlign w:val="baseline"/>
        </w:rPr>
        <w:t>to</w:t>
      </w:r>
      <w:r>
        <w:rPr>
          <w:color w:val="0462C1"/>
          <w:spacing w:val="-3"/>
          <w:sz w:val="20"/>
          <w:u w:val="single" w:color="0462C1"/>
          <w:vertAlign w:val="baseline"/>
        </w:rPr>
        <w:t> </w:t>
      </w:r>
      <w:r>
        <w:rPr>
          <w:color w:val="0462C1"/>
          <w:sz w:val="20"/>
          <w:u w:val="single" w:color="0462C1"/>
          <w:vertAlign w:val="baseline"/>
        </w:rPr>
        <w:t>their</w:t>
      </w:r>
      <w:r>
        <w:rPr>
          <w:color w:val="0462C1"/>
          <w:spacing w:val="-4"/>
          <w:sz w:val="20"/>
          <w:u w:val="single" w:color="0462C1"/>
          <w:vertAlign w:val="baseline"/>
        </w:rPr>
        <w:t> </w:t>
      </w:r>
      <w:r>
        <w:rPr>
          <w:color w:val="0462C1"/>
          <w:sz w:val="20"/>
          <w:u w:val="single" w:color="0462C1"/>
          <w:vertAlign w:val="baseline"/>
        </w:rPr>
        <w:t>lower</w:t>
      </w:r>
      <w:r>
        <w:rPr>
          <w:color w:val="0462C1"/>
          <w:spacing w:val="-3"/>
          <w:sz w:val="20"/>
          <w:u w:val="single" w:color="0462C1"/>
          <w:vertAlign w:val="baseline"/>
        </w:rPr>
        <w:t> </w:t>
      </w:r>
      <w:r>
        <w:rPr>
          <w:color w:val="0462C1"/>
          <w:sz w:val="20"/>
          <w:u w:val="single" w:color="0462C1"/>
          <w:vertAlign w:val="baseline"/>
        </w:rPr>
        <w:t>communication</w:t>
      </w:r>
      <w:r>
        <w:rPr>
          <w:color w:val="0462C1"/>
          <w:spacing w:val="-3"/>
          <w:sz w:val="20"/>
          <w:u w:val="single" w:color="0462C1"/>
          <w:vertAlign w:val="baseline"/>
        </w:rPr>
        <w:t> </w:t>
      </w:r>
      <w:r>
        <w:rPr>
          <w:color w:val="0462C1"/>
          <w:sz w:val="20"/>
          <w:u w:val="single" w:color="0462C1"/>
          <w:vertAlign w:val="baseline"/>
        </w:rPr>
        <w:t>complexity,</w:t>
      </w:r>
      <w:r>
        <w:rPr>
          <w:color w:val="0462C1"/>
          <w:spacing w:val="-3"/>
          <w:sz w:val="20"/>
          <w:u w:val="single" w:color="0462C1"/>
          <w:vertAlign w:val="baseline"/>
        </w:rPr>
        <w:t> </w:t>
      </w:r>
      <w:r>
        <w:rPr>
          <w:color w:val="0462C1"/>
          <w:sz w:val="20"/>
          <w:u w:val="single" w:color="0462C1"/>
          <w:vertAlign w:val="baseline"/>
        </w:rPr>
        <w:t>especially</w:t>
      </w:r>
      <w:r>
        <w:rPr>
          <w:color w:val="0462C1"/>
          <w:spacing w:val="-3"/>
          <w:sz w:val="20"/>
          <w:u w:val="single" w:color="0462C1"/>
          <w:vertAlign w:val="baseline"/>
        </w:rPr>
        <w:t> </w:t>
      </w:r>
      <w:r>
        <w:rPr>
          <w:color w:val="0462C1"/>
          <w:sz w:val="20"/>
          <w:u w:val="single" w:color="0462C1"/>
          <w:vertAlign w:val="baseline"/>
        </w:rPr>
        <w:t>for</w:t>
      </w:r>
      <w:r>
        <w:rPr>
          <w:color w:val="0462C1"/>
          <w:sz w:val="20"/>
          <w:vertAlign w:val="baseline"/>
        </w:rPr>
        <w:t> </w:t>
      </w:r>
      <w:r>
        <w:rPr>
          <w:color w:val="0462C1"/>
          <w:sz w:val="20"/>
          <w:u w:val="single" w:color="0462C1"/>
          <w:vertAlign w:val="baseline"/>
        </w:rPr>
        <w:t>large-scale data handling and multi-ID matching.</w:t>
      </w:r>
    </w:p>
    <w:p>
      <w:pPr>
        <w:pStyle w:val="BodyText"/>
        <w:rPr>
          <w:sz w:val="20"/>
        </w:rPr>
      </w:pPr>
    </w:p>
    <w:p>
      <w:pPr>
        <w:spacing w:before="0"/>
        <w:ind w:left="1157" w:right="1529" w:firstLine="0"/>
        <w:jc w:val="both"/>
        <w:rPr>
          <w:sz w:val="20"/>
        </w:rPr>
      </w:pPr>
      <w:r>
        <w:rPr>
          <w:sz w:val="20"/>
          <w:vertAlign w:val="superscript"/>
        </w:rPr>
        <w:t>2</w:t>
      </w:r>
      <w:r>
        <w:rPr>
          <w:color w:val="0462C1"/>
          <w:spacing w:val="-1"/>
          <w:sz w:val="20"/>
          <w:u w:val="single" w:color="0462C1"/>
          <w:vertAlign w:val="baseline"/>
        </w:rPr>
        <w:t> </w:t>
      </w:r>
      <w:r>
        <w:rPr>
          <w:color w:val="0462C1"/>
          <w:sz w:val="20"/>
          <w:u w:val="single" w:color="0462C1"/>
          <w:vertAlign w:val="baseline"/>
        </w:rPr>
        <w:t>MPC-DualDP is a distributed</w:t>
      </w:r>
      <w:r>
        <w:rPr>
          <w:color w:val="0462C1"/>
          <w:spacing w:val="-2"/>
          <w:sz w:val="20"/>
          <w:u w:val="single" w:color="0462C1"/>
          <w:vertAlign w:val="baseline"/>
        </w:rPr>
        <w:t> </w:t>
      </w:r>
      <w:r>
        <w:rPr>
          <w:color w:val="0462C1"/>
          <w:sz w:val="20"/>
          <w:u w:val="single" w:color="0462C1"/>
          <w:vertAlign w:val="baseline"/>
        </w:rPr>
        <w:t>protocol for generating</w:t>
      </w:r>
      <w:r>
        <w:rPr>
          <w:color w:val="0462C1"/>
          <w:spacing w:val="-1"/>
          <w:sz w:val="20"/>
          <w:u w:val="single" w:color="0462C1"/>
          <w:vertAlign w:val="baseline"/>
        </w:rPr>
        <w:t> </w:t>
      </w:r>
      <w:r>
        <w:rPr>
          <w:color w:val="0462C1"/>
          <w:sz w:val="20"/>
          <w:u w:val="single" w:color="0462C1"/>
          <w:vertAlign w:val="baseline"/>
        </w:rPr>
        <w:t>shared differential</w:t>
      </w:r>
      <w:r>
        <w:rPr>
          <w:color w:val="0462C1"/>
          <w:spacing w:val="-1"/>
          <w:sz w:val="20"/>
          <w:u w:val="single" w:color="0462C1"/>
          <w:vertAlign w:val="baseline"/>
        </w:rPr>
        <w:t> </w:t>
      </w:r>
      <w:r>
        <w:rPr>
          <w:color w:val="0462C1"/>
          <w:sz w:val="20"/>
          <w:u w:val="single" w:color="0462C1"/>
          <w:vertAlign w:val="baseline"/>
        </w:rPr>
        <w:t>privacy noise</w:t>
      </w:r>
      <w:r>
        <w:rPr>
          <w:color w:val="0462C1"/>
          <w:spacing w:val="-1"/>
          <w:sz w:val="20"/>
          <w:u w:val="single" w:color="0462C1"/>
          <w:vertAlign w:val="baseline"/>
        </w:rPr>
        <w:t> </w:t>
      </w:r>
      <w:r>
        <w:rPr>
          <w:color w:val="0462C1"/>
          <w:sz w:val="20"/>
          <w:u w:val="single" w:color="0462C1"/>
          <w:vertAlign w:val="baseline"/>
        </w:rPr>
        <w:t>in a two-server setting.</w:t>
      </w:r>
      <w:r>
        <w:rPr>
          <w:color w:val="0462C1"/>
          <w:sz w:val="20"/>
          <w:vertAlign w:val="baseline"/>
        </w:rPr>
        <w:t> </w:t>
      </w:r>
      <w:r>
        <w:rPr>
          <w:color w:val="0462C1"/>
          <w:sz w:val="20"/>
          <w:u w:val="single" w:color="0462C1"/>
          <w:vertAlign w:val="baseline"/>
        </w:rPr>
        <w:t>MPC-DualDP</w:t>
      </w:r>
      <w:r>
        <w:rPr>
          <w:color w:val="0462C1"/>
          <w:spacing w:val="-3"/>
          <w:sz w:val="20"/>
          <w:u w:val="single" w:color="0462C1"/>
          <w:vertAlign w:val="baseline"/>
        </w:rPr>
        <w:t> </w:t>
      </w:r>
      <w:r>
        <w:rPr>
          <w:color w:val="0462C1"/>
          <w:sz w:val="20"/>
          <w:u w:val="single" w:color="0462C1"/>
          <w:vertAlign w:val="baseline"/>
        </w:rPr>
        <w:t>leverages</w:t>
      </w:r>
      <w:r>
        <w:rPr>
          <w:color w:val="0462C1"/>
          <w:spacing w:val="-3"/>
          <w:sz w:val="20"/>
          <w:u w:val="single" w:color="0462C1"/>
          <w:vertAlign w:val="baseline"/>
        </w:rPr>
        <w:t> </w:t>
      </w:r>
      <w:r>
        <w:rPr>
          <w:color w:val="0462C1"/>
          <w:sz w:val="20"/>
          <w:u w:val="single" w:color="0462C1"/>
          <w:vertAlign w:val="baseline"/>
        </w:rPr>
        <w:t>MPC</w:t>
      </w:r>
      <w:r>
        <w:rPr>
          <w:color w:val="0462C1"/>
          <w:spacing w:val="-4"/>
          <w:sz w:val="20"/>
          <w:u w:val="single" w:color="0462C1"/>
          <w:vertAlign w:val="baseline"/>
        </w:rPr>
        <w:t> </w:t>
      </w:r>
      <w:r>
        <w:rPr>
          <w:color w:val="0462C1"/>
          <w:sz w:val="20"/>
          <w:u w:val="single" w:color="0462C1"/>
          <w:vertAlign w:val="baseline"/>
        </w:rPr>
        <w:t>to</w:t>
      </w:r>
      <w:r>
        <w:rPr>
          <w:color w:val="0462C1"/>
          <w:spacing w:val="-3"/>
          <w:sz w:val="20"/>
          <w:u w:val="single" w:color="0462C1"/>
          <w:vertAlign w:val="baseline"/>
        </w:rPr>
        <w:t> </w:t>
      </w:r>
      <w:r>
        <w:rPr>
          <w:color w:val="0462C1"/>
          <w:sz w:val="20"/>
          <w:u w:val="single" w:color="0462C1"/>
          <w:vertAlign w:val="baseline"/>
        </w:rPr>
        <w:t>sample</w:t>
      </w:r>
      <w:r>
        <w:rPr>
          <w:color w:val="0462C1"/>
          <w:spacing w:val="-5"/>
          <w:sz w:val="20"/>
          <w:u w:val="single" w:color="0462C1"/>
          <w:vertAlign w:val="baseline"/>
        </w:rPr>
        <w:t> </w:t>
      </w:r>
      <w:r>
        <w:rPr>
          <w:color w:val="0462C1"/>
          <w:sz w:val="20"/>
          <w:u w:val="single" w:color="0462C1"/>
          <w:vertAlign w:val="baseline"/>
        </w:rPr>
        <w:t>random</w:t>
      </w:r>
      <w:r>
        <w:rPr>
          <w:color w:val="0462C1"/>
          <w:spacing w:val="-4"/>
          <w:sz w:val="20"/>
          <w:u w:val="single" w:color="0462C1"/>
          <w:vertAlign w:val="baseline"/>
        </w:rPr>
        <w:t> </w:t>
      </w:r>
      <w:r>
        <w:rPr>
          <w:color w:val="0462C1"/>
          <w:sz w:val="20"/>
          <w:u w:val="single" w:color="0462C1"/>
          <w:vertAlign w:val="baseline"/>
        </w:rPr>
        <w:t>noise</w:t>
      </w:r>
      <w:r>
        <w:rPr>
          <w:color w:val="0462C1"/>
          <w:spacing w:val="-4"/>
          <w:sz w:val="20"/>
          <w:u w:val="single" w:color="0462C1"/>
          <w:vertAlign w:val="baseline"/>
        </w:rPr>
        <w:t> </w:t>
      </w:r>
      <w:r>
        <w:rPr>
          <w:color w:val="0462C1"/>
          <w:sz w:val="20"/>
          <w:u w:val="single" w:color="0462C1"/>
          <w:vertAlign w:val="baseline"/>
        </w:rPr>
        <w:t>according</w:t>
      </w:r>
      <w:r>
        <w:rPr>
          <w:color w:val="0462C1"/>
          <w:spacing w:val="-4"/>
          <w:sz w:val="20"/>
          <w:u w:val="single" w:color="0462C1"/>
          <w:vertAlign w:val="baseline"/>
        </w:rPr>
        <w:t> </w:t>
      </w:r>
      <w:r>
        <w:rPr>
          <w:color w:val="0462C1"/>
          <w:sz w:val="20"/>
          <w:u w:val="single" w:color="0462C1"/>
          <w:vertAlign w:val="baseline"/>
        </w:rPr>
        <w:t>to</w:t>
      </w:r>
      <w:r>
        <w:rPr>
          <w:color w:val="0462C1"/>
          <w:spacing w:val="-3"/>
          <w:sz w:val="20"/>
          <w:u w:val="single" w:color="0462C1"/>
          <w:vertAlign w:val="baseline"/>
        </w:rPr>
        <w:t> </w:t>
      </w:r>
      <w:r>
        <w:rPr>
          <w:color w:val="0462C1"/>
          <w:sz w:val="20"/>
          <w:u w:val="single" w:color="0462C1"/>
          <w:vertAlign w:val="baseline"/>
        </w:rPr>
        <w:t>specific</w:t>
      </w:r>
      <w:r>
        <w:rPr>
          <w:color w:val="0462C1"/>
          <w:spacing w:val="-4"/>
          <w:sz w:val="20"/>
          <w:u w:val="single" w:color="0462C1"/>
          <w:vertAlign w:val="baseline"/>
        </w:rPr>
        <w:t> </w:t>
      </w:r>
      <w:r>
        <w:rPr>
          <w:color w:val="0462C1"/>
          <w:sz w:val="20"/>
          <w:u w:val="single" w:color="0462C1"/>
          <w:vertAlign w:val="baseline"/>
        </w:rPr>
        <w:t>distributions,</w:t>
      </w:r>
      <w:r>
        <w:rPr>
          <w:color w:val="0462C1"/>
          <w:spacing w:val="-5"/>
          <w:sz w:val="20"/>
          <w:u w:val="single" w:color="0462C1"/>
          <w:vertAlign w:val="baseline"/>
        </w:rPr>
        <w:t> </w:t>
      </w:r>
      <w:r>
        <w:rPr>
          <w:color w:val="0462C1"/>
          <w:sz w:val="20"/>
          <w:u w:val="single" w:color="0462C1"/>
          <w:vertAlign w:val="baseline"/>
        </w:rPr>
        <w:t>and</w:t>
      </w:r>
      <w:r>
        <w:rPr>
          <w:color w:val="0462C1"/>
          <w:spacing w:val="-3"/>
          <w:sz w:val="20"/>
          <w:u w:val="single" w:color="0462C1"/>
          <w:vertAlign w:val="baseline"/>
        </w:rPr>
        <w:t> </w:t>
      </w:r>
      <w:r>
        <w:rPr>
          <w:color w:val="0462C1"/>
          <w:sz w:val="20"/>
          <w:u w:val="single" w:color="0462C1"/>
          <w:vertAlign w:val="baseline"/>
        </w:rPr>
        <w:t>outputs</w:t>
      </w:r>
      <w:r>
        <w:rPr>
          <w:color w:val="0462C1"/>
          <w:spacing w:val="-2"/>
          <w:sz w:val="20"/>
          <w:u w:val="single" w:color="0462C1"/>
          <w:vertAlign w:val="baseline"/>
        </w:rPr>
        <w:t> </w:t>
      </w:r>
      <w:r>
        <w:rPr>
          <w:color w:val="0462C1"/>
          <w:sz w:val="20"/>
          <w:u w:val="single" w:color="0462C1"/>
          <w:vertAlign w:val="baseline"/>
        </w:rPr>
        <w:t>the</w:t>
      </w:r>
      <w:r>
        <w:rPr>
          <w:color w:val="0462C1"/>
          <w:spacing w:val="-4"/>
          <w:sz w:val="20"/>
          <w:u w:val="single" w:color="0462C1"/>
          <w:vertAlign w:val="baseline"/>
        </w:rPr>
        <w:t> </w:t>
      </w:r>
      <w:r>
        <w:rPr>
          <w:color w:val="0462C1"/>
          <w:sz w:val="20"/>
          <w:u w:val="single" w:color="0462C1"/>
          <w:vertAlign w:val="baseline"/>
        </w:rPr>
        <w:t>noise</w:t>
      </w:r>
      <w:r>
        <w:rPr>
          <w:color w:val="0462C1"/>
          <w:sz w:val="20"/>
          <w:vertAlign w:val="baseline"/>
        </w:rPr>
        <w:t> </w:t>
      </w:r>
      <w:r>
        <w:rPr>
          <w:color w:val="0462C1"/>
          <w:sz w:val="20"/>
          <w:u w:val="single" w:color="0462C1"/>
          <w:vertAlign w:val="baseline"/>
        </w:rPr>
        <w:t>in the form of secret sharing.</w:t>
      </w:r>
    </w:p>
    <w:p>
      <w:pPr>
        <w:spacing w:after="0"/>
        <w:jc w:val="both"/>
        <w:rPr>
          <w:sz w:val="20"/>
        </w:rPr>
        <w:sectPr>
          <w:pgSz w:w="11910" w:h="16840"/>
          <w:pgMar w:header="0" w:footer="1023" w:top="1400" w:bottom="1220" w:left="283" w:right="0"/>
        </w:sectPr>
      </w:pPr>
    </w:p>
    <w:p>
      <w:pPr>
        <w:pStyle w:val="BodyText"/>
        <w:spacing w:before="41"/>
        <w:ind w:left="1800" w:right="1437"/>
        <w:jc w:val="both"/>
      </w:pPr>
      <w:r>
        <w:rPr/>
        <w:t>after seeing the advertisement) while protecting the conversion values and learning output of the computation. This component leverages MPC-DualDP to protect the individual conversion values and its output. In particular, Differential Privacy is added such that MPC outputs are perturbed by the addition of noise before outputs are </w:t>
      </w:r>
      <w:r>
        <w:rPr>
          <w:spacing w:val="-2"/>
        </w:rPr>
        <w:t>revealed.</w:t>
      </w:r>
    </w:p>
    <w:p>
      <w:pPr>
        <w:pStyle w:val="BodyText"/>
        <w:rPr>
          <w:sz w:val="20"/>
        </w:rPr>
      </w:pPr>
    </w:p>
    <w:p>
      <w:pPr>
        <w:pStyle w:val="BodyText"/>
        <w:spacing w:before="3"/>
        <w:rPr>
          <w:sz w:val="20"/>
        </w:rPr>
      </w:pPr>
      <w:r>
        <w:rPr>
          <w:sz w:val="20"/>
        </w:rPr>
        <mc:AlternateContent>
          <mc:Choice Requires="wps">
            <w:drawing>
              <wp:anchor distT="0" distB="0" distL="0" distR="0" allowOverlap="1" layoutInCell="1" locked="0" behindDoc="1" simplePos="0" relativeHeight="487590400">
                <wp:simplePos x="0" y="0"/>
                <wp:positionH relativeFrom="page">
                  <wp:posOffset>1522158</wp:posOffset>
                </wp:positionH>
                <wp:positionV relativeFrom="paragraph">
                  <wp:posOffset>172539</wp:posOffset>
                </wp:positionV>
                <wp:extent cx="5001895" cy="31419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001895" cy="3141980"/>
                          <a:chExt cx="5001895" cy="3141980"/>
                        </a:xfrm>
                      </wpg:grpSpPr>
                      <pic:pic>
                        <pic:nvPicPr>
                          <pic:cNvPr id="12" name="Image 12" descr="A screenshot of a computer  AI-generated content may be incorrect. (Rectangle)"/>
                          <pic:cNvPicPr/>
                        </pic:nvPicPr>
                        <pic:blipFill>
                          <a:blip r:embed="rId9" cstate="print"/>
                          <a:stretch>
                            <a:fillRect/>
                          </a:stretch>
                        </pic:blipFill>
                        <pic:spPr>
                          <a:xfrm>
                            <a:off x="107044" y="137677"/>
                            <a:ext cx="4751084" cy="2775260"/>
                          </a:xfrm>
                          <a:prstGeom prst="rect">
                            <a:avLst/>
                          </a:prstGeom>
                        </pic:spPr>
                      </pic:pic>
                      <wps:wsp>
                        <wps:cNvPr id="13" name="Graphic 13"/>
                        <wps:cNvSpPr/>
                        <wps:spPr>
                          <a:xfrm>
                            <a:off x="4762" y="4762"/>
                            <a:ext cx="4992370" cy="3132455"/>
                          </a:xfrm>
                          <a:custGeom>
                            <a:avLst/>
                            <a:gdLst/>
                            <a:ahLst/>
                            <a:cxnLst/>
                            <a:rect l="l" t="t" r="r" b="b"/>
                            <a:pathLst>
                              <a:path w="4992370" h="3132455">
                                <a:moveTo>
                                  <a:pt x="0" y="3132454"/>
                                </a:moveTo>
                                <a:lnTo>
                                  <a:pt x="4992370" y="3132454"/>
                                </a:lnTo>
                                <a:lnTo>
                                  <a:pt x="4992370" y="0"/>
                                </a:lnTo>
                                <a:lnTo>
                                  <a:pt x="0" y="0"/>
                                </a:lnTo>
                                <a:lnTo>
                                  <a:pt x="0" y="313245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855003pt;margin-top:13.585781pt;width:393.85pt;height:247.4pt;mso-position-horizontal-relative:page;mso-position-vertical-relative:paragraph;z-index:-15726080;mso-wrap-distance-left:0;mso-wrap-distance-right:0" id="docshapegroup10" coordorigin="2397,272" coordsize="7877,4948">
                <v:shape style="position:absolute;left:2565;top:488;width:7483;height:4371" type="#_x0000_t75" id="docshape11" alt="A screenshot of a computer  AI-generated content may be incorrect. (Rectangle)" stroked="false">
                  <v:imagedata r:id="rId9" o:title=""/>
                </v:shape>
                <v:rect style="position:absolute;left:2404;top:279;width:7862;height:4933" id="docshape12" filled="false" stroked="true" strokeweight=".75pt" strokecolor="#000000">
                  <v:stroke dashstyle="solid"/>
                </v:rect>
                <w10:wrap type="topAndBottom"/>
              </v:group>
            </w:pict>
          </mc:Fallback>
        </mc:AlternateContent>
      </w:r>
    </w:p>
    <w:p>
      <w:pPr>
        <w:pStyle w:val="Heading2"/>
        <w:spacing w:before="212"/>
        <w:ind w:left="435" w:right="723"/>
      </w:pPr>
      <w:r>
        <w:rPr/>
        <w:t>Computing</w:t>
      </w:r>
      <w:r>
        <w:rPr>
          <w:spacing w:val="-6"/>
        </w:rPr>
        <w:t> </w:t>
      </w:r>
      <w:r>
        <w:rPr/>
        <w:t>conversion</w:t>
      </w:r>
      <w:r>
        <w:rPr>
          <w:spacing w:val="-6"/>
        </w:rPr>
        <w:t> </w:t>
      </w:r>
      <w:r>
        <w:rPr/>
        <w:t>between</w:t>
      </w:r>
      <w:r>
        <w:rPr>
          <w:spacing w:val="-4"/>
        </w:rPr>
        <w:t> </w:t>
      </w:r>
      <w:r>
        <w:rPr/>
        <w:t>publisher</w:t>
      </w:r>
      <w:r>
        <w:rPr>
          <w:spacing w:val="-5"/>
        </w:rPr>
        <w:t> </w:t>
      </w:r>
      <w:r>
        <w:rPr/>
        <w:t>and</w:t>
      </w:r>
      <w:r>
        <w:rPr>
          <w:spacing w:val="-4"/>
        </w:rPr>
        <w:t> </w:t>
      </w:r>
      <w:r>
        <w:rPr/>
        <w:t>advertiser</w:t>
      </w:r>
      <w:r>
        <w:rPr>
          <w:spacing w:val="-6"/>
        </w:rPr>
        <w:t> </w:t>
      </w:r>
      <w:r>
        <w:rPr>
          <w:spacing w:val="-2"/>
        </w:rPr>
        <w:t>datasets</w:t>
      </w:r>
    </w:p>
    <w:p>
      <w:pPr>
        <w:pStyle w:val="BodyText"/>
        <w:spacing w:before="128"/>
        <w:rPr>
          <w:b/>
        </w:rPr>
      </w:pPr>
    </w:p>
    <w:p>
      <w:pPr>
        <w:pStyle w:val="Heading1"/>
      </w:pPr>
      <w:bookmarkStart w:name="_bookmark6" w:id="7"/>
      <w:bookmarkEnd w:id="7"/>
      <w:r>
        <w:rPr>
          <w:b w:val="0"/>
        </w:rPr>
      </w:r>
      <w:r>
        <w:rPr>
          <w:color w:val="A823A2"/>
        </w:rPr>
        <w:t>POC</w:t>
      </w:r>
      <w:r>
        <w:rPr>
          <w:color w:val="A823A2"/>
          <w:spacing w:val="-9"/>
        </w:rPr>
        <w:t> </w:t>
      </w:r>
      <w:r>
        <w:rPr>
          <w:color w:val="A823A2"/>
          <w:spacing w:val="-2"/>
        </w:rPr>
        <w:t>Steps</w:t>
      </w:r>
    </w:p>
    <w:p>
      <w:pPr>
        <w:pStyle w:val="BodyText"/>
        <w:spacing w:before="156"/>
        <w:rPr>
          <w:b/>
          <w:sz w:val="32"/>
        </w:rPr>
      </w:pPr>
    </w:p>
    <w:p>
      <w:pPr>
        <w:pStyle w:val="ListParagraph"/>
        <w:numPr>
          <w:ilvl w:val="0"/>
          <w:numId w:val="1"/>
        </w:numPr>
        <w:tabs>
          <w:tab w:pos="1516" w:val="left" w:leader="none"/>
        </w:tabs>
        <w:spacing w:line="240" w:lineRule="auto" w:before="0" w:after="0"/>
        <w:ind w:left="1516" w:right="0" w:hanging="359"/>
        <w:jc w:val="left"/>
        <w:rPr>
          <w:sz w:val="24"/>
        </w:rPr>
      </w:pPr>
      <w:r>
        <w:rPr>
          <w:sz w:val="24"/>
        </w:rPr>
        <w:t>There</w:t>
      </w:r>
      <w:r>
        <w:rPr>
          <w:spacing w:val="-4"/>
          <w:sz w:val="24"/>
        </w:rPr>
        <w:t> </w:t>
      </w:r>
      <w:r>
        <w:rPr>
          <w:sz w:val="24"/>
        </w:rPr>
        <w:t>are</w:t>
      </w:r>
      <w:r>
        <w:rPr>
          <w:spacing w:val="-2"/>
          <w:sz w:val="24"/>
        </w:rPr>
        <w:t> </w:t>
      </w:r>
      <w:r>
        <w:rPr>
          <w:sz w:val="24"/>
        </w:rPr>
        <w:t>2</w:t>
      </w:r>
      <w:r>
        <w:rPr>
          <w:spacing w:val="-2"/>
          <w:sz w:val="24"/>
        </w:rPr>
        <w:t> </w:t>
      </w:r>
      <w:r>
        <w:rPr>
          <w:sz w:val="24"/>
        </w:rPr>
        <w:t>phases</w:t>
      </w:r>
      <w:r>
        <w:rPr>
          <w:spacing w:val="-3"/>
          <w:sz w:val="24"/>
        </w:rPr>
        <w:t> </w:t>
      </w:r>
      <w:r>
        <w:rPr>
          <w:sz w:val="24"/>
        </w:rPr>
        <w:t>to</w:t>
      </w:r>
      <w:r>
        <w:rPr>
          <w:spacing w:val="-3"/>
          <w:sz w:val="24"/>
        </w:rPr>
        <w:t> </w:t>
      </w:r>
      <w:r>
        <w:rPr>
          <w:sz w:val="24"/>
        </w:rPr>
        <w:t>the </w:t>
      </w:r>
      <w:r>
        <w:rPr>
          <w:spacing w:val="-4"/>
          <w:sz w:val="24"/>
        </w:rPr>
        <w:t>POC:</w:t>
      </w:r>
    </w:p>
    <w:p>
      <w:pPr>
        <w:pStyle w:val="BodyText"/>
        <w:spacing w:before="113"/>
      </w:pPr>
    </w:p>
    <w:p>
      <w:pPr>
        <w:pStyle w:val="Heading1"/>
        <w:spacing w:before="1"/>
      </w:pPr>
      <w:bookmarkStart w:name="_bookmark7" w:id="8"/>
      <w:bookmarkEnd w:id="8"/>
      <w:r>
        <w:rPr>
          <w:b w:val="0"/>
        </w:rPr>
      </w:r>
      <w:r>
        <w:rPr>
          <w:color w:val="A823A2"/>
        </w:rPr>
        <w:t>Phase</w:t>
      </w:r>
      <w:r>
        <w:rPr>
          <w:color w:val="A823A2"/>
          <w:spacing w:val="-8"/>
        </w:rPr>
        <w:t> </w:t>
      </w:r>
      <w:r>
        <w:rPr>
          <w:color w:val="A823A2"/>
        </w:rPr>
        <w:t>1</w:t>
      </w:r>
      <w:r>
        <w:rPr>
          <w:color w:val="A823A2"/>
          <w:spacing w:val="-6"/>
        </w:rPr>
        <w:t> </w:t>
      </w:r>
      <w:r>
        <w:rPr>
          <w:color w:val="A823A2"/>
        </w:rPr>
        <w:t>–</w:t>
      </w:r>
      <w:r>
        <w:rPr>
          <w:color w:val="A823A2"/>
          <w:spacing w:val="-6"/>
        </w:rPr>
        <w:t> </w:t>
      </w:r>
      <w:r>
        <w:rPr>
          <w:color w:val="A823A2"/>
        </w:rPr>
        <w:t>Matching</w:t>
      </w:r>
      <w:r>
        <w:rPr>
          <w:color w:val="A823A2"/>
          <w:spacing w:val="-8"/>
        </w:rPr>
        <w:t> </w:t>
      </w:r>
      <w:r>
        <w:rPr>
          <w:color w:val="A823A2"/>
        </w:rPr>
        <w:t>of</w:t>
      </w:r>
      <w:r>
        <w:rPr>
          <w:color w:val="A823A2"/>
          <w:spacing w:val="-8"/>
        </w:rPr>
        <w:t> </w:t>
      </w:r>
      <w:r>
        <w:rPr>
          <w:color w:val="A823A2"/>
        </w:rPr>
        <w:t>common</w:t>
      </w:r>
      <w:r>
        <w:rPr>
          <w:color w:val="A823A2"/>
          <w:spacing w:val="-8"/>
        </w:rPr>
        <w:t> </w:t>
      </w:r>
      <w:r>
        <w:rPr>
          <w:color w:val="A823A2"/>
          <w:spacing w:val="-2"/>
        </w:rPr>
        <w:t>customers</w:t>
      </w:r>
    </w:p>
    <w:p>
      <w:pPr>
        <w:pStyle w:val="BodyText"/>
        <w:spacing w:before="202"/>
        <w:rPr>
          <w:b/>
          <w:sz w:val="32"/>
        </w:rPr>
      </w:pPr>
    </w:p>
    <w:p>
      <w:pPr>
        <w:pStyle w:val="ListParagraph"/>
        <w:numPr>
          <w:ilvl w:val="1"/>
          <w:numId w:val="1"/>
        </w:numPr>
        <w:tabs>
          <w:tab w:pos="1877" w:val="left" w:leader="none"/>
        </w:tabs>
        <w:spacing w:line="276" w:lineRule="auto" w:before="0" w:after="0"/>
        <w:ind w:left="1877" w:right="1444" w:hanging="360"/>
        <w:jc w:val="both"/>
        <w:rPr>
          <w:sz w:val="24"/>
        </w:rPr>
      </w:pPr>
      <w:r>
        <w:rPr>
          <w:b/>
          <w:sz w:val="24"/>
        </w:rPr>
        <w:t>Step 1 </w:t>
      </w:r>
      <w:r>
        <w:rPr>
          <w:sz w:val="24"/>
        </w:rPr>
        <w:t>– Before identifying the datasets that the publisher and advertiser would be using to conduct attribution analysis, two data protection measures were implemented to reduce the risk of re-identification:</w:t>
      </w:r>
    </w:p>
    <w:p>
      <w:pPr>
        <w:pStyle w:val="ListParagraph"/>
        <w:numPr>
          <w:ilvl w:val="2"/>
          <w:numId w:val="1"/>
        </w:numPr>
        <w:tabs>
          <w:tab w:pos="2596" w:val="left" w:leader="none"/>
        </w:tabs>
        <w:spacing w:line="240" w:lineRule="auto" w:before="0" w:after="0"/>
        <w:ind w:left="2596" w:right="0" w:hanging="359"/>
        <w:jc w:val="both"/>
        <w:rPr>
          <w:sz w:val="24"/>
        </w:rPr>
      </w:pPr>
      <w:r>
        <w:rPr>
          <w:sz w:val="24"/>
        </w:rPr>
        <w:t>Addition</w:t>
      </w:r>
      <w:r>
        <w:rPr>
          <w:spacing w:val="-3"/>
          <w:sz w:val="24"/>
        </w:rPr>
        <w:t> </w:t>
      </w:r>
      <w:r>
        <w:rPr>
          <w:sz w:val="24"/>
        </w:rPr>
        <w:t>of</w:t>
      </w:r>
      <w:r>
        <w:rPr>
          <w:spacing w:val="-3"/>
          <w:sz w:val="24"/>
        </w:rPr>
        <w:t> </w:t>
      </w:r>
      <w:r>
        <w:rPr>
          <w:sz w:val="24"/>
        </w:rPr>
        <w:t>randomly</w:t>
      </w:r>
      <w:r>
        <w:rPr>
          <w:spacing w:val="-4"/>
          <w:sz w:val="24"/>
        </w:rPr>
        <w:t> </w:t>
      </w:r>
      <w:r>
        <w:rPr>
          <w:sz w:val="24"/>
        </w:rPr>
        <w:t>generated</w:t>
      </w:r>
      <w:r>
        <w:rPr>
          <w:spacing w:val="-3"/>
          <w:sz w:val="24"/>
        </w:rPr>
        <w:t> </w:t>
      </w:r>
      <w:r>
        <w:rPr>
          <w:sz w:val="24"/>
        </w:rPr>
        <w:t>noise</w:t>
      </w:r>
      <w:r>
        <w:rPr>
          <w:spacing w:val="-2"/>
          <w:sz w:val="24"/>
        </w:rPr>
        <w:t> </w:t>
      </w:r>
      <w:r>
        <w:rPr>
          <w:sz w:val="24"/>
        </w:rPr>
        <w:t>to</w:t>
      </w:r>
      <w:r>
        <w:rPr>
          <w:spacing w:val="-1"/>
          <w:sz w:val="24"/>
        </w:rPr>
        <w:t> </w:t>
      </w:r>
      <w:r>
        <w:rPr>
          <w:sz w:val="24"/>
        </w:rPr>
        <w:t>the</w:t>
      </w:r>
      <w:r>
        <w:rPr>
          <w:spacing w:val="-3"/>
          <w:sz w:val="24"/>
        </w:rPr>
        <w:t> </w:t>
      </w:r>
      <w:r>
        <w:rPr>
          <w:sz w:val="24"/>
        </w:rPr>
        <w:t>datasets</w:t>
      </w:r>
      <w:r>
        <w:rPr>
          <w:spacing w:val="-4"/>
          <w:sz w:val="24"/>
        </w:rPr>
        <w:t> </w:t>
      </w:r>
      <w:r>
        <w:rPr>
          <w:sz w:val="24"/>
        </w:rPr>
        <w:t>to create</w:t>
      </w:r>
      <w:r>
        <w:rPr>
          <w:spacing w:val="-3"/>
          <w:sz w:val="24"/>
        </w:rPr>
        <w:t> </w:t>
      </w:r>
      <w:r>
        <w:rPr>
          <w:sz w:val="24"/>
        </w:rPr>
        <w:t>false</w:t>
      </w:r>
      <w:r>
        <w:rPr>
          <w:spacing w:val="-3"/>
          <w:sz w:val="24"/>
        </w:rPr>
        <w:t> </w:t>
      </w:r>
      <w:r>
        <w:rPr>
          <w:spacing w:val="-2"/>
          <w:sz w:val="24"/>
        </w:rPr>
        <w:t>matches</w:t>
      </w:r>
    </w:p>
    <w:p>
      <w:pPr>
        <w:pStyle w:val="ListParagraph"/>
        <w:numPr>
          <w:ilvl w:val="2"/>
          <w:numId w:val="1"/>
        </w:numPr>
        <w:tabs>
          <w:tab w:pos="2596" w:val="left" w:leader="none"/>
        </w:tabs>
        <w:spacing w:line="240" w:lineRule="auto" w:before="43" w:after="0"/>
        <w:ind w:left="2596" w:right="0" w:hanging="359"/>
        <w:jc w:val="both"/>
        <w:rPr>
          <w:sz w:val="24"/>
        </w:rPr>
      </w:pPr>
      <w:r>
        <w:rPr>
          <w:sz w:val="24"/>
        </w:rPr>
        <w:t>Rows</w:t>
      </w:r>
      <w:r>
        <w:rPr>
          <w:spacing w:val="-3"/>
          <w:sz w:val="24"/>
        </w:rPr>
        <w:t> </w:t>
      </w:r>
      <w:r>
        <w:rPr>
          <w:sz w:val="24"/>
        </w:rPr>
        <w:t>within</w:t>
      </w:r>
      <w:r>
        <w:rPr>
          <w:spacing w:val="-4"/>
          <w:sz w:val="24"/>
        </w:rPr>
        <w:t> </w:t>
      </w:r>
      <w:r>
        <w:rPr>
          <w:sz w:val="24"/>
        </w:rPr>
        <w:t>datasets</w:t>
      </w:r>
      <w:r>
        <w:rPr>
          <w:spacing w:val="-3"/>
          <w:sz w:val="24"/>
        </w:rPr>
        <w:t> </w:t>
      </w:r>
      <w:r>
        <w:rPr>
          <w:sz w:val="24"/>
        </w:rPr>
        <w:t>are</w:t>
      </w:r>
      <w:r>
        <w:rPr>
          <w:spacing w:val="-4"/>
          <w:sz w:val="24"/>
        </w:rPr>
        <w:t> </w:t>
      </w:r>
      <w:r>
        <w:rPr>
          <w:sz w:val="24"/>
        </w:rPr>
        <w:t>shuffled,</w:t>
      </w:r>
      <w:r>
        <w:rPr>
          <w:spacing w:val="-5"/>
          <w:sz w:val="24"/>
        </w:rPr>
        <w:t> </w:t>
      </w:r>
      <w:r>
        <w:rPr>
          <w:sz w:val="24"/>
        </w:rPr>
        <w:t>to</w:t>
      </w:r>
      <w:r>
        <w:rPr>
          <w:spacing w:val="-1"/>
          <w:sz w:val="24"/>
        </w:rPr>
        <w:t> </w:t>
      </w:r>
      <w:r>
        <w:rPr>
          <w:sz w:val="24"/>
        </w:rPr>
        <w:t>garble</w:t>
      </w:r>
      <w:r>
        <w:rPr>
          <w:spacing w:val="-5"/>
          <w:sz w:val="24"/>
        </w:rPr>
        <w:t> </w:t>
      </w:r>
      <w:r>
        <w:rPr>
          <w:sz w:val="24"/>
        </w:rPr>
        <w:t>the</w:t>
      </w:r>
      <w:r>
        <w:rPr>
          <w:spacing w:val="-4"/>
          <w:sz w:val="24"/>
        </w:rPr>
        <w:t> </w:t>
      </w:r>
      <w:r>
        <w:rPr>
          <w:sz w:val="24"/>
        </w:rPr>
        <w:t>original</w:t>
      </w:r>
      <w:r>
        <w:rPr>
          <w:spacing w:val="-1"/>
          <w:sz w:val="24"/>
        </w:rPr>
        <w:t> </w:t>
      </w:r>
      <w:r>
        <w:rPr>
          <w:spacing w:val="-2"/>
          <w:sz w:val="24"/>
        </w:rPr>
        <w:t>orientation</w:t>
      </w:r>
    </w:p>
    <w:p>
      <w:pPr>
        <w:pStyle w:val="BodyText"/>
      </w:pPr>
    </w:p>
    <w:p>
      <w:pPr>
        <w:pStyle w:val="BodyText"/>
        <w:spacing w:before="9"/>
      </w:pPr>
    </w:p>
    <w:p>
      <w:pPr>
        <w:pStyle w:val="ListParagraph"/>
        <w:numPr>
          <w:ilvl w:val="1"/>
          <w:numId w:val="1"/>
        </w:numPr>
        <w:tabs>
          <w:tab w:pos="1877" w:val="left" w:leader="none"/>
        </w:tabs>
        <w:spacing w:line="276" w:lineRule="auto" w:before="0" w:after="0"/>
        <w:ind w:left="1877" w:right="1441" w:hanging="360"/>
        <w:jc w:val="both"/>
        <w:rPr>
          <w:sz w:val="24"/>
        </w:rPr>
      </w:pPr>
      <w:r>
        <w:rPr>
          <w:b/>
          <w:sz w:val="24"/>
        </w:rPr>
        <w:t>Step 2a </w:t>
      </w:r>
      <w:r>
        <w:rPr>
          <w:sz w:val="24"/>
        </w:rPr>
        <w:t>- Identifiers within both publisher and advertiser datasets are then double encrypted</w:t>
      </w:r>
      <w:r>
        <w:rPr>
          <w:spacing w:val="-14"/>
          <w:sz w:val="24"/>
        </w:rPr>
        <w:t> </w:t>
      </w:r>
      <w:r>
        <w:rPr>
          <w:sz w:val="24"/>
        </w:rPr>
        <w:t>using</w:t>
      </w:r>
      <w:r>
        <w:rPr>
          <w:spacing w:val="-14"/>
          <w:sz w:val="24"/>
        </w:rPr>
        <w:t> </w:t>
      </w:r>
      <w:r>
        <w:rPr>
          <w:sz w:val="24"/>
        </w:rPr>
        <w:t>elliptic</w:t>
      </w:r>
      <w:r>
        <w:rPr>
          <w:spacing w:val="-13"/>
          <w:sz w:val="24"/>
        </w:rPr>
        <w:t> </w:t>
      </w:r>
      <w:r>
        <w:rPr>
          <w:sz w:val="24"/>
        </w:rPr>
        <w:t>curve</w:t>
      </w:r>
      <w:r>
        <w:rPr>
          <w:spacing w:val="-14"/>
          <w:sz w:val="24"/>
        </w:rPr>
        <w:t> </w:t>
      </w:r>
      <w:r>
        <w:rPr>
          <w:sz w:val="24"/>
        </w:rPr>
        <w:t>cryptography</w:t>
      </w:r>
      <w:r>
        <w:rPr>
          <w:spacing w:val="-13"/>
          <w:sz w:val="24"/>
        </w:rPr>
        <w:t> </w:t>
      </w:r>
      <w:r>
        <w:rPr>
          <w:sz w:val="24"/>
        </w:rPr>
        <w:t>(ECC)</w:t>
      </w:r>
      <w:r>
        <w:rPr>
          <w:spacing w:val="-14"/>
          <w:sz w:val="24"/>
        </w:rPr>
        <w:t> </w:t>
      </w:r>
      <w:r>
        <w:rPr>
          <w:sz w:val="24"/>
        </w:rPr>
        <w:t>(i.e.</w:t>
      </w:r>
      <w:r>
        <w:rPr>
          <w:spacing w:val="-13"/>
          <w:sz w:val="24"/>
        </w:rPr>
        <w:t> </w:t>
      </w:r>
      <w:r>
        <w:rPr>
          <w:sz w:val="24"/>
        </w:rPr>
        <w:t>customer</w:t>
      </w:r>
      <w:r>
        <w:rPr>
          <w:spacing w:val="-14"/>
          <w:sz w:val="24"/>
        </w:rPr>
        <w:t> </w:t>
      </w:r>
      <w:r>
        <w:rPr>
          <w:sz w:val="24"/>
        </w:rPr>
        <w:t>IDs</w:t>
      </w:r>
      <w:r>
        <w:rPr>
          <w:spacing w:val="-14"/>
          <w:sz w:val="24"/>
        </w:rPr>
        <w:t> </w:t>
      </w:r>
      <w:r>
        <w:rPr>
          <w:sz w:val="24"/>
        </w:rPr>
        <w:t>are</w:t>
      </w:r>
      <w:r>
        <w:rPr>
          <w:spacing w:val="-13"/>
          <w:sz w:val="24"/>
        </w:rPr>
        <w:t> </w:t>
      </w:r>
      <w:r>
        <w:rPr>
          <w:sz w:val="24"/>
        </w:rPr>
        <w:t>encrypted</w:t>
      </w:r>
      <w:r>
        <w:rPr>
          <w:spacing w:val="-14"/>
          <w:sz w:val="24"/>
        </w:rPr>
        <w:t> </w:t>
      </w:r>
      <w:r>
        <w:rPr>
          <w:sz w:val="24"/>
        </w:rPr>
        <w:t>with both parties’ private keys). Double encryption enabled Private Set Intersection (PSI),</w:t>
      </w:r>
    </w:p>
    <w:p>
      <w:pPr>
        <w:pStyle w:val="ListParagraph"/>
        <w:spacing w:after="0" w:line="276" w:lineRule="auto"/>
        <w:jc w:val="both"/>
        <w:rPr>
          <w:sz w:val="24"/>
        </w:rPr>
        <w:sectPr>
          <w:pgSz w:w="11910" w:h="16840"/>
          <w:pgMar w:header="0" w:footer="1023" w:top="1380" w:bottom="1220" w:left="283" w:right="0"/>
        </w:sectPr>
      </w:pPr>
    </w:p>
    <w:p>
      <w:pPr>
        <w:pStyle w:val="BodyText"/>
        <w:spacing w:line="276" w:lineRule="auto" w:before="41"/>
        <w:ind w:left="1877" w:right="853"/>
      </w:pPr>
      <w:r>
        <w:rPr/>
        <w:t>to identify common customers in both datasets without revealing data or exposing sensitive information (i.e. who exact common customers are) to either party.</w:t>
      </w:r>
    </w:p>
    <w:p>
      <w:pPr>
        <w:pStyle w:val="BodyText"/>
        <w:spacing w:before="260"/>
      </w:pPr>
    </w:p>
    <w:p>
      <w:pPr>
        <w:pStyle w:val="ListParagraph"/>
        <w:numPr>
          <w:ilvl w:val="1"/>
          <w:numId w:val="1"/>
        </w:numPr>
        <w:tabs>
          <w:tab w:pos="1877" w:val="left" w:leader="none"/>
        </w:tabs>
        <w:spacing w:line="276" w:lineRule="auto" w:before="0" w:after="0"/>
        <w:ind w:left="1877" w:right="1440" w:hanging="360"/>
        <w:jc w:val="both"/>
        <w:rPr>
          <w:sz w:val="24"/>
        </w:rPr>
      </w:pPr>
      <w:r>
        <w:rPr>
          <w:b/>
          <w:sz w:val="24"/>
        </w:rPr>
        <w:t>Steps 2b </w:t>
      </w:r>
      <w:r>
        <w:rPr>
          <w:sz w:val="24"/>
        </w:rPr>
        <w:t>– Accompanying attributes (e.g. impression timestamp, conversion timestamp</w:t>
      </w:r>
      <w:r>
        <w:rPr>
          <w:spacing w:val="-5"/>
          <w:sz w:val="24"/>
        </w:rPr>
        <w:t> </w:t>
      </w:r>
      <w:r>
        <w:rPr>
          <w:sz w:val="24"/>
        </w:rPr>
        <w:t>and</w:t>
      </w:r>
      <w:r>
        <w:rPr>
          <w:spacing w:val="-5"/>
          <w:sz w:val="24"/>
        </w:rPr>
        <w:t> </w:t>
      </w:r>
      <w:r>
        <w:rPr>
          <w:sz w:val="24"/>
        </w:rPr>
        <w:t>conversion</w:t>
      </w:r>
      <w:r>
        <w:rPr>
          <w:spacing w:val="-4"/>
          <w:sz w:val="24"/>
        </w:rPr>
        <w:t> </w:t>
      </w:r>
      <w:r>
        <w:rPr>
          <w:sz w:val="24"/>
        </w:rPr>
        <w:t>value)</w:t>
      </w:r>
      <w:r>
        <w:rPr>
          <w:spacing w:val="-6"/>
          <w:sz w:val="24"/>
        </w:rPr>
        <w:t> </w:t>
      </w:r>
      <w:r>
        <w:rPr>
          <w:sz w:val="24"/>
        </w:rPr>
        <w:t>are</w:t>
      </w:r>
      <w:r>
        <w:rPr>
          <w:spacing w:val="-5"/>
          <w:sz w:val="24"/>
        </w:rPr>
        <w:t> </w:t>
      </w:r>
      <w:r>
        <w:rPr>
          <w:sz w:val="24"/>
        </w:rPr>
        <w:t>also</w:t>
      </w:r>
      <w:r>
        <w:rPr>
          <w:spacing w:val="-8"/>
          <w:sz w:val="24"/>
        </w:rPr>
        <w:t> </w:t>
      </w:r>
      <w:r>
        <w:rPr>
          <w:sz w:val="24"/>
        </w:rPr>
        <w:t>homomorphically</w:t>
      </w:r>
      <w:r>
        <w:rPr>
          <w:spacing w:val="-6"/>
          <w:sz w:val="24"/>
        </w:rPr>
        <w:t> </w:t>
      </w:r>
      <w:r>
        <w:rPr>
          <w:sz w:val="24"/>
        </w:rPr>
        <w:t>encrypted</w:t>
      </w:r>
      <w:r>
        <w:rPr>
          <w:spacing w:val="-5"/>
          <w:sz w:val="24"/>
        </w:rPr>
        <w:t> </w:t>
      </w:r>
      <w:r>
        <w:rPr>
          <w:sz w:val="24"/>
        </w:rPr>
        <w:t>(HE)</w:t>
      </w:r>
      <w:r>
        <w:rPr>
          <w:spacing w:val="-6"/>
          <w:sz w:val="24"/>
        </w:rPr>
        <w:t> </w:t>
      </w:r>
      <w:r>
        <w:rPr>
          <w:sz w:val="24"/>
        </w:rPr>
        <w:t>to</w:t>
      </w:r>
      <w:r>
        <w:rPr>
          <w:spacing w:val="-5"/>
          <w:sz w:val="24"/>
        </w:rPr>
        <w:t> </w:t>
      </w:r>
      <w:r>
        <w:rPr>
          <w:sz w:val="24"/>
        </w:rPr>
        <w:t>enable the creation of encrypted secret shares in step 4. The use of HE also serves as an additional data protection safeguard to ensure attributes cannot be seen by another party, but can still be processed</w:t>
      </w:r>
    </w:p>
    <w:p>
      <w:pPr>
        <w:pStyle w:val="BodyText"/>
        <w:rPr>
          <w:sz w:val="20"/>
        </w:rPr>
      </w:pPr>
    </w:p>
    <w:p>
      <w:pPr>
        <w:pStyle w:val="BodyText"/>
        <w:spacing w:before="37"/>
        <w:rPr>
          <w:sz w:val="20"/>
        </w:rPr>
      </w:pPr>
      <w:r>
        <w:rPr>
          <w:sz w:val="20"/>
        </w:rPr>
        <mc:AlternateContent>
          <mc:Choice Requires="wps">
            <w:drawing>
              <wp:anchor distT="0" distB="0" distL="0" distR="0" allowOverlap="1" layoutInCell="1" locked="0" behindDoc="1" simplePos="0" relativeHeight="487590912">
                <wp:simplePos x="0" y="0"/>
                <wp:positionH relativeFrom="page">
                  <wp:posOffset>917752</wp:posOffset>
                </wp:positionH>
                <wp:positionV relativeFrom="paragraph">
                  <wp:posOffset>197543</wp:posOffset>
                </wp:positionV>
                <wp:extent cx="5727065" cy="235839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727065" cy="2358390"/>
                        </a:xfrm>
                        <a:prstGeom prst="rect">
                          <a:avLst/>
                        </a:prstGeom>
                        <a:ln w="6095">
                          <a:solidFill>
                            <a:srgbClr val="000000"/>
                          </a:solidFill>
                          <a:prstDash val="solid"/>
                        </a:ln>
                      </wps:spPr>
                      <wps:txbx>
                        <w:txbxContent>
                          <w:p>
                            <w:pPr>
                              <w:spacing w:line="292" w:lineRule="exact" w:before="0"/>
                              <w:ind w:left="103" w:right="0" w:firstLine="0"/>
                              <w:jc w:val="left"/>
                              <w:rPr>
                                <w:b/>
                                <w:sz w:val="24"/>
                              </w:rPr>
                            </w:pPr>
                            <w:r>
                              <w:rPr>
                                <w:b/>
                                <w:sz w:val="24"/>
                                <w:u w:val="single"/>
                              </w:rPr>
                              <w:t>Homomorphic</w:t>
                            </w:r>
                            <w:r>
                              <w:rPr>
                                <w:b/>
                                <w:spacing w:val="-6"/>
                                <w:sz w:val="24"/>
                                <w:u w:val="single"/>
                              </w:rPr>
                              <w:t> </w:t>
                            </w:r>
                            <w:r>
                              <w:rPr>
                                <w:b/>
                                <w:spacing w:val="-2"/>
                                <w:sz w:val="24"/>
                                <w:u w:val="single"/>
                              </w:rPr>
                              <w:t>Encryption</w:t>
                            </w:r>
                          </w:p>
                          <w:p>
                            <w:pPr>
                              <w:pStyle w:val="BodyText"/>
                              <w:numPr>
                                <w:ilvl w:val="0"/>
                                <w:numId w:val="3"/>
                              </w:numPr>
                              <w:tabs>
                                <w:tab w:pos="813" w:val="left" w:leader="none"/>
                                <w:tab w:pos="815" w:val="left" w:leader="none"/>
                              </w:tabs>
                              <w:spacing w:line="240" w:lineRule="auto" w:before="161" w:after="0"/>
                              <w:ind w:left="815" w:right="103" w:hanging="356"/>
                              <w:jc w:val="both"/>
                            </w:pPr>
                            <w:r>
                              <w:rPr/>
                              <w:t>TikTok and Advertiser both additionally “hide” their customers’ data using homomorphic</w:t>
                            </w:r>
                            <w:r>
                              <w:rPr>
                                <w:spacing w:val="-13"/>
                              </w:rPr>
                              <w:t> </w:t>
                            </w:r>
                            <w:r>
                              <w:rPr/>
                              <w:t>encryption</w:t>
                            </w:r>
                            <w:r>
                              <w:rPr>
                                <w:spacing w:val="-11"/>
                              </w:rPr>
                              <w:t> </w:t>
                            </w:r>
                            <w:r>
                              <w:rPr/>
                              <w:t>(“HE”)</w:t>
                            </w:r>
                            <w:r>
                              <w:rPr>
                                <w:spacing w:val="-14"/>
                              </w:rPr>
                              <w:t> </w:t>
                            </w:r>
                            <w:r>
                              <w:rPr/>
                              <w:t>through</w:t>
                            </w:r>
                            <w:r>
                              <w:rPr>
                                <w:spacing w:val="-13"/>
                              </w:rPr>
                              <w:t> </w:t>
                            </w:r>
                            <w:r>
                              <w:rPr/>
                              <w:t>the</w:t>
                            </w:r>
                            <w:r>
                              <w:rPr>
                                <w:spacing w:val="-14"/>
                              </w:rPr>
                              <w:t> </w:t>
                            </w:r>
                            <w:r>
                              <w:rPr/>
                              <w:t>Paillier</w:t>
                            </w:r>
                            <w:r>
                              <w:rPr>
                                <w:spacing w:val="-11"/>
                              </w:rPr>
                              <w:t> </w:t>
                            </w:r>
                            <w:r>
                              <w:rPr/>
                              <w:t>encryption</w:t>
                            </w:r>
                            <w:r>
                              <w:rPr>
                                <w:vertAlign w:val="superscript"/>
                              </w:rPr>
                              <w:t>3</w:t>
                            </w:r>
                            <w:r>
                              <w:rPr>
                                <w:spacing w:val="-14"/>
                                <w:vertAlign w:val="baseline"/>
                              </w:rPr>
                              <w:t> </w:t>
                            </w:r>
                            <w:r>
                              <w:rPr>
                                <w:vertAlign w:val="baseline"/>
                              </w:rPr>
                              <w:t>algorithm</w:t>
                            </w:r>
                            <w:r>
                              <w:rPr>
                                <w:spacing w:val="-13"/>
                                <w:vertAlign w:val="baseline"/>
                              </w:rPr>
                              <w:t> </w:t>
                            </w:r>
                            <w:r>
                              <w:rPr>
                                <w:vertAlign w:val="baseline"/>
                              </w:rPr>
                              <w:t>(defined as an encryption technique in the ISO/IEC standard under 18033.6), prior to the generation of secret shares.</w:t>
                            </w:r>
                          </w:p>
                          <w:p>
                            <w:pPr>
                              <w:pStyle w:val="BodyText"/>
                              <w:numPr>
                                <w:ilvl w:val="0"/>
                                <w:numId w:val="3"/>
                              </w:numPr>
                              <w:tabs>
                                <w:tab w:pos="813" w:val="left" w:leader="none"/>
                                <w:tab w:pos="815" w:val="left" w:leader="none"/>
                              </w:tabs>
                              <w:spacing w:line="240" w:lineRule="auto" w:before="160" w:after="0"/>
                              <w:ind w:left="815" w:right="108" w:hanging="356"/>
                              <w:jc w:val="both"/>
                            </w:pPr>
                            <w:r>
                              <w:rPr/>
                              <w:t>HE allows data to be computed in an encrypted state, thus ensuring data is not revealed to anyone even when in use. HE is used to prepare for the next secret sharing stage by creating encrypted secret shares of matched customers’ conversion</w:t>
                            </w:r>
                            <w:r>
                              <w:rPr>
                                <w:spacing w:val="-3"/>
                              </w:rPr>
                              <w:t> </w:t>
                            </w:r>
                            <w:r>
                              <w:rPr/>
                              <w:t>values</w:t>
                            </w:r>
                            <w:r>
                              <w:rPr>
                                <w:spacing w:val="-4"/>
                              </w:rPr>
                              <w:t> </w:t>
                            </w:r>
                            <w:r>
                              <w:rPr/>
                              <w:t>through SMPC.</w:t>
                            </w:r>
                            <w:r>
                              <w:rPr>
                                <w:spacing w:val="-2"/>
                              </w:rPr>
                              <w:t> </w:t>
                            </w:r>
                            <w:r>
                              <w:rPr/>
                              <w:t>These</w:t>
                            </w:r>
                            <w:r>
                              <w:rPr>
                                <w:spacing w:val="-3"/>
                              </w:rPr>
                              <w:t> </w:t>
                            </w:r>
                            <w:r>
                              <w:rPr/>
                              <w:t>encrypted</w:t>
                            </w:r>
                            <w:r>
                              <w:rPr>
                                <w:spacing w:val="-1"/>
                              </w:rPr>
                              <w:t> </w:t>
                            </w:r>
                            <w:r>
                              <w:rPr/>
                              <w:t>secret</w:t>
                            </w:r>
                            <w:r>
                              <w:rPr>
                                <w:spacing w:val="-3"/>
                              </w:rPr>
                              <w:t> </w:t>
                            </w:r>
                            <w:r>
                              <w:rPr/>
                              <w:t>shares</w:t>
                            </w:r>
                            <w:r>
                              <w:rPr>
                                <w:spacing w:val="-4"/>
                              </w:rPr>
                              <w:t> </w:t>
                            </w:r>
                            <w:r>
                              <w:rPr/>
                              <w:t>are</w:t>
                            </w:r>
                            <w:r>
                              <w:rPr>
                                <w:spacing w:val="-5"/>
                              </w:rPr>
                              <w:t> </w:t>
                            </w:r>
                            <w:r>
                              <w:rPr/>
                              <w:t>then</w:t>
                            </w:r>
                            <w:r>
                              <w:rPr>
                                <w:spacing w:val="-5"/>
                              </w:rPr>
                              <w:t> </w:t>
                            </w:r>
                            <w:r>
                              <w:rPr/>
                              <w:t>returned to and decrypted by the originating party to reveal the “plaintext” secret share conversion value.</w:t>
                            </w:r>
                          </w:p>
                        </w:txbxContent>
                      </wps:txbx>
                      <wps:bodyPr wrap="square" lIns="0" tIns="0" rIns="0" bIns="0" rtlCol="0">
                        <a:noAutofit/>
                      </wps:bodyPr>
                    </wps:wsp>
                  </a:graphicData>
                </a:graphic>
              </wp:anchor>
            </w:drawing>
          </mc:Choice>
          <mc:Fallback>
            <w:pict>
              <v:shape style="position:absolute;margin-left:72.264pt;margin-top:15.554605pt;width:450.95pt;height:185.7pt;mso-position-horizontal-relative:page;mso-position-vertical-relative:paragraph;z-index:-15725568;mso-wrap-distance-left:0;mso-wrap-distance-right:0" type="#_x0000_t202" id="docshape13" filled="false" stroked="true" strokeweight=".47998pt" strokecolor="#000000">
                <v:textbox inset="0,0,0,0">
                  <w:txbxContent>
                    <w:p>
                      <w:pPr>
                        <w:spacing w:line="292" w:lineRule="exact" w:before="0"/>
                        <w:ind w:left="103" w:right="0" w:firstLine="0"/>
                        <w:jc w:val="left"/>
                        <w:rPr>
                          <w:b/>
                          <w:sz w:val="24"/>
                        </w:rPr>
                      </w:pPr>
                      <w:r>
                        <w:rPr>
                          <w:b/>
                          <w:sz w:val="24"/>
                          <w:u w:val="single"/>
                        </w:rPr>
                        <w:t>Homomorphic</w:t>
                      </w:r>
                      <w:r>
                        <w:rPr>
                          <w:b/>
                          <w:spacing w:val="-6"/>
                          <w:sz w:val="24"/>
                          <w:u w:val="single"/>
                        </w:rPr>
                        <w:t> </w:t>
                      </w:r>
                      <w:r>
                        <w:rPr>
                          <w:b/>
                          <w:spacing w:val="-2"/>
                          <w:sz w:val="24"/>
                          <w:u w:val="single"/>
                        </w:rPr>
                        <w:t>Encryption</w:t>
                      </w:r>
                    </w:p>
                    <w:p>
                      <w:pPr>
                        <w:pStyle w:val="BodyText"/>
                        <w:numPr>
                          <w:ilvl w:val="0"/>
                          <w:numId w:val="3"/>
                        </w:numPr>
                        <w:tabs>
                          <w:tab w:pos="813" w:val="left" w:leader="none"/>
                          <w:tab w:pos="815" w:val="left" w:leader="none"/>
                        </w:tabs>
                        <w:spacing w:line="240" w:lineRule="auto" w:before="161" w:after="0"/>
                        <w:ind w:left="815" w:right="103" w:hanging="356"/>
                        <w:jc w:val="both"/>
                      </w:pPr>
                      <w:r>
                        <w:rPr/>
                        <w:t>TikTok and Advertiser both additionally “hide” their customers’ data using homomorphic</w:t>
                      </w:r>
                      <w:r>
                        <w:rPr>
                          <w:spacing w:val="-13"/>
                        </w:rPr>
                        <w:t> </w:t>
                      </w:r>
                      <w:r>
                        <w:rPr/>
                        <w:t>encryption</w:t>
                      </w:r>
                      <w:r>
                        <w:rPr>
                          <w:spacing w:val="-11"/>
                        </w:rPr>
                        <w:t> </w:t>
                      </w:r>
                      <w:r>
                        <w:rPr/>
                        <w:t>(“HE”)</w:t>
                      </w:r>
                      <w:r>
                        <w:rPr>
                          <w:spacing w:val="-14"/>
                        </w:rPr>
                        <w:t> </w:t>
                      </w:r>
                      <w:r>
                        <w:rPr/>
                        <w:t>through</w:t>
                      </w:r>
                      <w:r>
                        <w:rPr>
                          <w:spacing w:val="-13"/>
                        </w:rPr>
                        <w:t> </w:t>
                      </w:r>
                      <w:r>
                        <w:rPr/>
                        <w:t>the</w:t>
                      </w:r>
                      <w:r>
                        <w:rPr>
                          <w:spacing w:val="-14"/>
                        </w:rPr>
                        <w:t> </w:t>
                      </w:r>
                      <w:r>
                        <w:rPr/>
                        <w:t>Paillier</w:t>
                      </w:r>
                      <w:r>
                        <w:rPr>
                          <w:spacing w:val="-11"/>
                        </w:rPr>
                        <w:t> </w:t>
                      </w:r>
                      <w:r>
                        <w:rPr/>
                        <w:t>encryption</w:t>
                      </w:r>
                      <w:r>
                        <w:rPr>
                          <w:vertAlign w:val="superscript"/>
                        </w:rPr>
                        <w:t>3</w:t>
                      </w:r>
                      <w:r>
                        <w:rPr>
                          <w:spacing w:val="-14"/>
                          <w:vertAlign w:val="baseline"/>
                        </w:rPr>
                        <w:t> </w:t>
                      </w:r>
                      <w:r>
                        <w:rPr>
                          <w:vertAlign w:val="baseline"/>
                        </w:rPr>
                        <w:t>algorithm</w:t>
                      </w:r>
                      <w:r>
                        <w:rPr>
                          <w:spacing w:val="-13"/>
                          <w:vertAlign w:val="baseline"/>
                        </w:rPr>
                        <w:t> </w:t>
                      </w:r>
                      <w:r>
                        <w:rPr>
                          <w:vertAlign w:val="baseline"/>
                        </w:rPr>
                        <w:t>(defined as an encryption technique in the ISO/IEC standard under 18033.6), prior to the generation of secret shares.</w:t>
                      </w:r>
                    </w:p>
                    <w:p>
                      <w:pPr>
                        <w:pStyle w:val="BodyText"/>
                        <w:numPr>
                          <w:ilvl w:val="0"/>
                          <w:numId w:val="3"/>
                        </w:numPr>
                        <w:tabs>
                          <w:tab w:pos="813" w:val="left" w:leader="none"/>
                          <w:tab w:pos="815" w:val="left" w:leader="none"/>
                        </w:tabs>
                        <w:spacing w:line="240" w:lineRule="auto" w:before="160" w:after="0"/>
                        <w:ind w:left="815" w:right="108" w:hanging="356"/>
                        <w:jc w:val="both"/>
                      </w:pPr>
                      <w:r>
                        <w:rPr/>
                        <w:t>HE allows data to be computed in an encrypted state, thus ensuring data is not revealed to anyone even when in use. HE is used to prepare for the next secret sharing stage by creating encrypted secret shares of matched customers’ conversion</w:t>
                      </w:r>
                      <w:r>
                        <w:rPr>
                          <w:spacing w:val="-3"/>
                        </w:rPr>
                        <w:t> </w:t>
                      </w:r>
                      <w:r>
                        <w:rPr/>
                        <w:t>values</w:t>
                      </w:r>
                      <w:r>
                        <w:rPr>
                          <w:spacing w:val="-4"/>
                        </w:rPr>
                        <w:t> </w:t>
                      </w:r>
                      <w:r>
                        <w:rPr/>
                        <w:t>through SMPC.</w:t>
                      </w:r>
                      <w:r>
                        <w:rPr>
                          <w:spacing w:val="-2"/>
                        </w:rPr>
                        <w:t> </w:t>
                      </w:r>
                      <w:r>
                        <w:rPr/>
                        <w:t>These</w:t>
                      </w:r>
                      <w:r>
                        <w:rPr>
                          <w:spacing w:val="-3"/>
                        </w:rPr>
                        <w:t> </w:t>
                      </w:r>
                      <w:r>
                        <w:rPr/>
                        <w:t>encrypted</w:t>
                      </w:r>
                      <w:r>
                        <w:rPr>
                          <w:spacing w:val="-1"/>
                        </w:rPr>
                        <w:t> </w:t>
                      </w:r>
                      <w:r>
                        <w:rPr/>
                        <w:t>secret</w:t>
                      </w:r>
                      <w:r>
                        <w:rPr>
                          <w:spacing w:val="-3"/>
                        </w:rPr>
                        <w:t> </w:t>
                      </w:r>
                      <w:r>
                        <w:rPr/>
                        <w:t>shares</w:t>
                      </w:r>
                      <w:r>
                        <w:rPr>
                          <w:spacing w:val="-4"/>
                        </w:rPr>
                        <w:t> </w:t>
                      </w:r>
                      <w:r>
                        <w:rPr/>
                        <w:t>are</w:t>
                      </w:r>
                      <w:r>
                        <w:rPr>
                          <w:spacing w:val="-5"/>
                        </w:rPr>
                        <w:t> </w:t>
                      </w:r>
                      <w:r>
                        <w:rPr/>
                        <w:t>then</w:t>
                      </w:r>
                      <w:r>
                        <w:rPr>
                          <w:spacing w:val="-5"/>
                        </w:rPr>
                        <w:t> </w:t>
                      </w:r>
                      <w:r>
                        <w:rPr/>
                        <w:t>returned to and decrypted by the originating party to reveal the “plaintext” secret share conversion value.</w:t>
                      </w:r>
                    </w:p>
                  </w:txbxContent>
                </v:textbox>
                <v:stroke dashstyle="solid"/>
                <w10:wrap type="topAndBottom"/>
              </v:shape>
            </w:pict>
          </mc:Fallback>
        </mc:AlternateContent>
      </w:r>
    </w:p>
    <w:p>
      <w:pPr>
        <w:pStyle w:val="BodyText"/>
        <w:spacing w:before="263"/>
      </w:pPr>
    </w:p>
    <w:p>
      <w:pPr>
        <w:pStyle w:val="ListParagraph"/>
        <w:numPr>
          <w:ilvl w:val="1"/>
          <w:numId w:val="1"/>
        </w:numPr>
        <w:tabs>
          <w:tab w:pos="1877" w:val="left" w:leader="none"/>
        </w:tabs>
        <w:spacing w:line="276" w:lineRule="auto" w:before="0" w:after="0"/>
        <w:ind w:left="1877" w:right="1434" w:hanging="360"/>
        <w:jc w:val="both"/>
        <w:rPr>
          <w:sz w:val="24"/>
        </w:rPr>
      </w:pPr>
      <w:r>
        <w:rPr>
          <w:b/>
          <w:sz w:val="24"/>
        </w:rPr>
        <w:t>Steps 3 </w:t>
      </w:r>
      <w:r>
        <w:rPr>
          <w:sz w:val="24"/>
        </w:rPr>
        <w:t>– Common customers are found through matching of double-encrypted IDs. Now, both publisher and advertiser would hold a dataset with only matched customers and their accompanying attributes but both parties would not know the identities of the common customers as the IDs are doubly encrypted.</w:t>
      </w:r>
    </w:p>
    <w:p>
      <w:pPr>
        <w:pStyle w:val="BodyText"/>
        <w:spacing w:before="7"/>
        <w:rPr>
          <w:sz w:val="16"/>
        </w:rPr>
      </w:pPr>
      <w:r>
        <w:rPr>
          <w:sz w:val="16"/>
        </w:rPr>
        <mc:AlternateContent>
          <mc:Choice Requires="wps">
            <w:drawing>
              <wp:anchor distT="0" distB="0" distL="0" distR="0" allowOverlap="1" layoutInCell="1" locked="0" behindDoc="1" simplePos="0" relativeHeight="487591424">
                <wp:simplePos x="0" y="0"/>
                <wp:positionH relativeFrom="page">
                  <wp:posOffset>1398333</wp:posOffset>
                </wp:positionH>
                <wp:positionV relativeFrom="paragraph">
                  <wp:posOffset>144319</wp:posOffset>
                </wp:positionV>
                <wp:extent cx="4837430" cy="136588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837430" cy="1365885"/>
                          <a:chExt cx="4837430" cy="1365885"/>
                        </a:xfrm>
                      </wpg:grpSpPr>
                      <pic:pic>
                        <pic:nvPicPr>
                          <pic:cNvPr id="16" name="Image 16" descr="A screenshot of a computer  AI-generated content may be incorrect. (Rectangle)"/>
                          <pic:cNvPicPr/>
                        </pic:nvPicPr>
                        <pic:blipFill>
                          <a:blip r:embed="rId10" cstate="print"/>
                          <a:stretch>
                            <a:fillRect/>
                          </a:stretch>
                        </pic:blipFill>
                        <pic:spPr>
                          <a:xfrm>
                            <a:off x="45473" y="9588"/>
                            <a:ext cx="4710344" cy="1318025"/>
                          </a:xfrm>
                          <a:prstGeom prst="rect">
                            <a:avLst/>
                          </a:prstGeom>
                        </pic:spPr>
                      </pic:pic>
                      <wps:wsp>
                        <wps:cNvPr id="17" name="Graphic 17"/>
                        <wps:cNvSpPr/>
                        <wps:spPr>
                          <a:xfrm>
                            <a:off x="4762" y="4762"/>
                            <a:ext cx="4827905" cy="1356360"/>
                          </a:xfrm>
                          <a:custGeom>
                            <a:avLst/>
                            <a:gdLst/>
                            <a:ahLst/>
                            <a:cxnLst/>
                            <a:rect l="l" t="t" r="r" b="b"/>
                            <a:pathLst>
                              <a:path w="4827905" h="1356360">
                                <a:moveTo>
                                  <a:pt x="0" y="1356359"/>
                                </a:moveTo>
                                <a:lnTo>
                                  <a:pt x="4827905" y="1356359"/>
                                </a:lnTo>
                                <a:lnTo>
                                  <a:pt x="4827905" y="0"/>
                                </a:lnTo>
                                <a:lnTo>
                                  <a:pt x="0" y="0"/>
                                </a:lnTo>
                                <a:lnTo>
                                  <a:pt x="0" y="13563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105003pt;margin-top:11.363755pt;width:380.9pt;height:107.55pt;mso-position-horizontal-relative:page;mso-position-vertical-relative:paragraph;z-index:-15725056;mso-wrap-distance-left:0;mso-wrap-distance-right:0" id="docshapegroup14" coordorigin="2202,227" coordsize="7618,2151">
                <v:shape style="position:absolute;left:2273;top:242;width:7418;height:2076" type="#_x0000_t75" id="docshape15" alt="A screenshot of a computer  AI-generated content may be incorrect. (Rectangle)" stroked="false">
                  <v:imagedata r:id="rId10" o:title=""/>
                </v:shape>
                <v:rect style="position:absolute;left:2209;top:234;width:7603;height:2136" id="docshape16" filled="false" stroked="true" strokeweight=".75pt" strokecolor="#000000">
                  <v:stroke dashstyle="solid"/>
                </v:rect>
                <w10:wrap type="topAndBottom"/>
              </v:group>
            </w:pict>
          </mc:Fallback>
        </mc:AlternateContent>
      </w:r>
    </w:p>
    <w:p>
      <w:pPr>
        <w:pStyle w:val="Heading2"/>
        <w:spacing w:before="129"/>
        <w:ind w:left="435" w:right="719"/>
      </w:pPr>
      <w:r>
        <w:rPr/>
        <w:t>Matched</w:t>
      </w:r>
      <w:r>
        <w:rPr>
          <w:spacing w:val="-6"/>
        </w:rPr>
        <w:t> </w:t>
      </w:r>
      <w:r>
        <w:rPr/>
        <w:t>identifiers</w:t>
      </w:r>
      <w:r>
        <w:rPr>
          <w:spacing w:val="-6"/>
        </w:rPr>
        <w:t> </w:t>
      </w:r>
      <w:r>
        <w:rPr/>
        <w:t>with</w:t>
      </w:r>
      <w:r>
        <w:rPr>
          <w:spacing w:val="-3"/>
        </w:rPr>
        <w:t> </w:t>
      </w:r>
      <w:r>
        <w:rPr/>
        <w:t>accompanying</w:t>
      </w:r>
      <w:r>
        <w:rPr>
          <w:spacing w:val="-6"/>
        </w:rPr>
        <w:t> </w:t>
      </w:r>
      <w:r>
        <w:rPr/>
        <w:t>attributes</w:t>
      </w:r>
      <w:r>
        <w:rPr>
          <w:spacing w:val="-4"/>
        </w:rPr>
        <w:t> </w:t>
      </w:r>
      <w:r>
        <w:rPr/>
        <w:t>after</w:t>
      </w:r>
      <w:r>
        <w:rPr>
          <w:spacing w:val="-3"/>
        </w:rPr>
        <w:t> </w:t>
      </w:r>
      <w:r>
        <w:rPr>
          <w:spacing w:val="-5"/>
        </w:rPr>
        <w:t>PSI</w:t>
      </w:r>
    </w:p>
    <w:p>
      <w:pPr>
        <w:pStyle w:val="Heading2"/>
        <w:spacing w:after="0"/>
        <w:sectPr>
          <w:pgSz w:w="11910" w:h="16840"/>
          <w:pgMar w:header="0" w:footer="1023" w:top="1380" w:bottom="1220" w:left="283" w:right="0"/>
        </w:sectPr>
      </w:pPr>
    </w:p>
    <w:p>
      <w:pPr>
        <w:pStyle w:val="BodyText"/>
        <w:spacing w:before="4"/>
        <w:rPr>
          <w:b/>
          <w:sz w:val="4"/>
        </w:rPr>
      </w:pPr>
    </w:p>
    <w:p>
      <w:pPr>
        <w:pStyle w:val="BodyText"/>
        <w:ind w:left="1440"/>
        <w:rPr>
          <w:sz w:val="20"/>
        </w:rPr>
      </w:pPr>
      <w:r>
        <w:rPr>
          <w:sz w:val="20"/>
        </w:rPr>
        <mc:AlternateContent>
          <mc:Choice Requires="wps">
            <w:drawing>
              <wp:inline distT="0" distB="0" distL="0" distR="0">
                <wp:extent cx="5547360" cy="2841625"/>
                <wp:effectExtent l="9525" t="0" r="0" b="6350"/>
                <wp:docPr id="18" name="Textbox 18"/>
                <wp:cNvGraphicFramePr>
                  <a:graphicFrameLocks/>
                </wp:cNvGraphicFramePr>
                <a:graphic>
                  <a:graphicData uri="http://schemas.microsoft.com/office/word/2010/wordprocessingShape">
                    <wps:wsp>
                      <wps:cNvPr id="18" name="Textbox 18"/>
                      <wps:cNvSpPr txBox="1"/>
                      <wps:spPr>
                        <a:xfrm>
                          <a:off x="0" y="0"/>
                          <a:ext cx="5547360" cy="2841625"/>
                        </a:xfrm>
                        <a:prstGeom prst="rect">
                          <a:avLst/>
                        </a:prstGeom>
                        <a:ln w="6095">
                          <a:solidFill>
                            <a:srgbClr val="000000"/>
                          </a:solidFill>
                          <a:prstDash val="solid"/>
                        </a:ln>
                      </wps:spPr>
                      <wps:txbx>
                        <w:txbxContent>
                          <w:p>
                            <w:pPr>
                              <w:spacing w:before="2"/>
                              <w:ind w:left="103" w:right="0" w:firstLine="0"/>
                              <w:jc w:val="left"/>
                              <w:rPr>
                                <w:b/>
                                <w:sz w:val="24"/>
                              </w:rPr>
                            </w:pPr>
                            <w:r>
                              <w:rPr>
                                <w:b/>
                                <w:sz w:val="24"/>
                                <w:u w:val="single"/>
                              </w:rPr>
                              <w:t>Private</w:t>
                            </w:r>
                            <w:r>
                              <w:rPr>
                                <w:b/>
                                <w:spacing w:val="-6"/>
                                <w:sz w:val="24"/>
                                <w:u w:val="single"/>
                              </w:rPr>
                              <w:t> </w:t>
                            </w:r>
                            <w:r>
                              <w:rPr>
                                <w:b/>
                                <w:sz w:val="24"/>
                                <w:u w:val="single"/>
                              </w:rPr>
                              <w:t>Set</w:t>
                            </w:r>
                            <w:r>
                              <w:rPr>
                                <w:b/>
                                <w:spacing w:val="-2"/>
                                <w:sz w:val="24"/>
                                <w:u w:val="single"/>
                              </w:rPr>
                              <w:t> Intersection</w:t>
                            </w:r>
                          </w:p>
                          <w:p>
                            <w:pPr>
                              <w:pStyle w:val="BodyText"/>
                              <w:numPr>
                                <w:ilvl w:val="0"/>
                                <w:numId w:val="4"/>
                              </w:numPr>
                              <w:tabs>
                                <w:tab w:pos="823" w:val="left" w:leader="none"/>
                              </w:tabs>
                              <w:spacing w:line="240" w:lineRule="auto" w:before="158" w:after="0"/>
                              <w:ind w:left="823" w:right="111" w:hanging="360"/>
                              <w:jc w:val="both"/>
                            </w:pPr>
                            <w:r>
                              <w:rPr/>
                              <w:t>The Advertiser and TikTok use PSI to identify the list of common customers in both their datasets without revealing their data or exposing information on whether any of their customers are common customers or not.</w:t>
                            </w:r>
                          </w:p>
                          <w:p>
                            <w:pPr>
                              <w:pStyle w:val="BodyText"/>
                              <w:numPr>
                                <w:ilvl w:val="0"/>
                                <w:numId w:val="4"/>
                              </w:numPr>
                              <w:tabs>
                                <w:tab w:pos="823" w:val="left" w:leader="none"/>
                              </w:tabs>
                              <w:spacing w:line="240" w:lineRule="auto" w:before="160" w:after="0"/>
                              <w:ind w:left="823" w:right="103" w:hanging="360"/>
                              <w:jc w:val="both"/>
                            </w:pPr>
                            <w:r>
                              <w:rPr/>
                              <w:t>The</w:t>
                            </w:r>
                            <w:r>
                              <w:rPr>
                                <w:spacing w:val="-14"/>
                              </w:rPr>
                              <w:t> </w:t>
                            </w:r>
                            <w:r>
                              <w:rPr/>
                              <w:t>PSI</w:t>
                            </w:r>
                            <w:r>
                              <w:rPr>
                                <w:spacing w:val="-14"/>
                              </w:rPr>
                              <w:t> </w:t>
                            </w:r>
                            <w:r>
                              <w:rPr/>
                              <w:t>implementation</w:t>
                            </w:r>
                            <w:r>
                              <w:rPr>
                                <w:spacing w:val="-13"/>
                              </w:rPr>
                              <w:t> </w:t>
                            </w:r>
                            <w:r>
                              <w:rPr/>
                              <w:t>uses</w:t>
                            </w:r>
                            <w:r>
                              <w:rPr>
                                <w:spacing w:val="-14"/>
                              </w:rPr>
                              <w:t> </w:t>
                            </w:r>
                            <w:r>
                              <w:rPr/>
                              <w:t>elliptic</w:t>
                            </w:r>
                            <w:r>
                              <w:rPr>
                                <w:spacing w:val="-13"/>
                              </w:rPr>
                              <w:t> </w:t>
                            </w:r>
                            <w:r>
                              <w:rPr/>
                              <w:t>curve</w:t>
                            </w:r>
                            <w:r>
                              <w:rPr>
                                <w:spacing w:val="-14"/>
                              </w:rPr>
                              <w:t> </w:t>
                            </w:r>
                            <w:r>
                              <w:rPr/>
                              <w:t>cryptography</w:t>
                            </w:r>
                            <w:r>
                              <w:rPr>
                                <w:spacing w:val="-13"/>
                              </w:rPr>
                              <w:t> </w:t>
                            </w:r>
                            <w:r>
                              <w:rPr/>
                              <w:t>(“ECC”)</w:t>
                            </w:r>
                            <w:r>
                              <w:rPr>
                                <w:vertAlign w:val="superscript"/>
                              </w:rPr>
                              <w:t>1</w:t>
                            </w:r>
                            <w:r>
                              <w:rPr>
                                <w:spacing w:val="-14"/>
                                <w:vertAlign w:val="baseline"/>
                              </w:rPr>
                              <w:t> </w:t>
                            </w:r>
                            <w:r>
                              <w:rPr>
                                <w:vertAlign w:val="baseline"/>
                              </w:rPr>
                              <w:t>to</w:t>
                            </w:r>
                            <w:r>
                              <w:rPr>
                                <w:spacing w:val="-14"/>
                                <w:vertAlign w:val="baseline"/>
                              </w:rPr>
                              <w:t> </w:t>
                            </w:r>
                            <w:r>
                              <w:rPr>
                                <w:vertAlign w:val="baseline"/>
                              </w:rPr>
                              <w:t>encrypt</w:t>
                            </w:r>
                            <w:r>
                              <w:rPr>
                                <w:spacing w:val="-13"/>
                                <w:vertAlign w:val="baseline"/>
                              </w:rPr>
                              <w:t> </w:t>
                            </w:r>
                            <w:r>
                              <w:rPr>
                                <w:vertAlign w:val="baseline"/>
                              </w:rPr>
                              <w:t>their customer IDs with both parties’ private key (double encryption) and identifying the matched records, i.e records with same doubly encrypted customer ID </w:t>
                            </w:r>
                            <w:r>
                              <w:rPr>
                                <w:spacing w:val="-2"/>
                                <w:vertAlign w:val="baseline"/>
                              </w:rPr>
                              <w:t>values.</w:t>
                            </w:r>
                          </w:p>
                          <w:p>
                            <w:pPr>
                              <w:pStyle w:val="BodyText"/>
                              <w:spacing w:before="160"/>
                              <w:ind w:left="823" w:right="101"/>
                              <w:jc w:val="both"/>
                              <w:rPr>
                                <w:rFonts w:ascii="Verdana"/>
                              </w:rPr>
                            </w:pPr>
                            <w:r>
                              <w:rPr/>
                              <w:t>ECC is the main enabler of PSI through the </w:t>
                            </w:r>
                            <w:r>
                              <w:rPr>
                                <w:u w:val="single"/>
                              </w:rPr>
                              <w:t>hiding</w:t>
                            </w:r>
                            <w:r>
                              <w:rPr/>
                              <w:t> of plaintext customer ID from being revealed. The ECC implementation uses the open-source OpenSSL</w:t>
                            </w:r>
                            <w:r>
                              <w:rPr>
                                <w:vertAlign w:val="superscript"/>
                              </w:rPr>
                              <w:t>2</w:t>
                            </w:r>
                            <w:r>
                              <w:rPr>
                                <w:vertAlign w:val="baseline"/>
                              </w:rPr>
                              <w:t> libraries</w:t>
                            </w:r>
                            <w:r>
                              <w:rPr>
                                <w:spacing w:val="-7"/>
                                <w:vertAlign w:val="baseline"/>
                              </w:rPr>
                              <w:t> </w:t>
                            </w:r>
                            <w:r>
                              <w:rPr>
                                <w:vertAlign w:val="baseline"/>
                              </w:rPr>
                              <w:t>that</w:t>
                            </w:r>
                            <w:r>
                              <w:rPr>
                                <w:spacing w:val="-4"/>
                                <w:vertAlign w:val="baseline"/>
                              </w:rPr>
                              <w:t> </w:t>
                            </w:r>
                            <w:r>
                              <w:rPr>
                                <w:vertAlign w:val="baseline"/>
                              </w:rPr>
                              <w:t>are</w:t>
                            </w:r>
                            <w:r>
                              <w:rPr>
                                <w:spacing w:val="-5"/>
                                <w:vertAlign w:val="baseline"/>
                              </w:rPr>
                              <w:t> </w:t>
                            </w:r>
                            <w:r>
                              <w:rPr>
                                <w:vertAlign w:val="baseline"/>
                              </w:rPr>
                              <w:t>commonly</w:t>
                            </w:r>
                            <w:r>
                              <w:rPr>
                                <w:spacing w:val="-5"/>
                                <w:vertAlign w:val="baseline"/>
                              </w:rPr>
                              <w:t> </w:t>
                            </w:r>
                            <w:r>
                              <w:rPr>
                                <w:vertAlign w:val="baseline"/>
                              </w:rPr>
                              <w:t>used</w:t>
                            </w:r>
                            <w:r>
                              <w:rPr>
                                <w:spacing w:val="-6"/>
                                <w:vertAlign w:val="baseline"/>
                              </w:rPr>
                              <w:t> </w:t>
                            </w:r>
                            <w:r>
                              <w:rPr>
                                <w:vertAlign w:val="baseline"/>
                              </w:rPr>
                              <w:t>by</w:t>
                            </w:r>
                            <w:r>
                              <w:rPr>
                                <w:spacing w:val="-5"/>
                                <w:vertAlign w:val="baseline"/>
                              </w:rPr>
                              <w:t> </w:t>
                            </w:r>
                            <w:r>
                              <w:rPr>
                                <w:vertAlign w:val="baseline"/>
                              </w:rPr>
                              <w:t>many</w:t>
                            </w:r>
                            <w:r>
                              <w:rPr>
                                <w:spacing w:val="-5"/>
                                <w:vertAlign w:val="baseline"/>
                              </w:rPr>
                              <w:t> </w:t>
                            </w:r>
                            <w:r>
                              <w:rPr>
                                <w:vertAlign w:val="baseline"/>
                              </w:rPr>
                              <w:t>programs</w:t>
                            </w:r>
                            <w:r>
                              <w:rPr>
                                <w:spacing w:val="-5"/>
                                <w:vertAlign w:val="baseline"/>
                              </w:rPr>
                              <w:t> </w:t>
                            </w:r>
                            <w:r>
                              <w:rPr>
                                <w:vertAlign w:val="baseline"/>
                              </w:rPr>
                              <w:t>(e.g.</w:t>
                            </w:r>
                            <w:r>
                              <w:rPr>
                                <w:spacing w:val="-5"/>
                                <w:vertAlign w:val="baseline"/>
                              </w:rPr>
                              <w:t> </w:t>
                            </w:r>
                            <w:r>
                              <w:rPr>
                                <w:vertAlign w:val="baseline"/>
                              </w:rPr>
                              <w:t>Google</w:t>
                            </w:r>
                            <w:r>
                              <w:rPr>
                                <w:spacing w:val="-5"/>
                                <w:vertAlign w:val="baseline"/>
                              </w:rPr>
                              <w:t> </w:t>
                            </w:r>
                            <w:r>
                              <w:rPr>
                                <w:vertAlign w:val="baseline"/>
                              </w:rPr>
                              <w:t>Chrome)</w:t>
                            </w:r>
                            <w:r>
                              <w:rPr>
                                <w:spacing w:val="-6"/>
                                <w:vertAlign w:val="baseline"/>
                              </w:rPr>
                              <w:t> </w:t>
                            </w:r>
                            <w:r>
                              <w:rPr>
                                <w:vertAlign w:val="baseline"/>
                              </w:rPr>
                              <w:t>when implementing cryptographic operations. The ECC curve chosen in this implementation is P-256 and defined in NIST standards SP 800-186</w:t>
                            </w:r>
                            <w:r>
                              <w:rPr>
                                <w:rFonts w:ascii="Verdana"/>
                                <w:vertAlign w:val="baseline"/>
                              </w:rPr>
                              <w:t>.</w:t>
                            </w:r>
                          </w:p>
                        </w:txbxContent>
                      </wps:txbx>
                      <wps:bodyPr wrap="square" lIns="0" tIns="0" rIns="0" bIns="0" rtlCol="0">
                        <a:noAutofit/>
                      </wps:bodyPr>
                    </wps:wsp>
                  </a:graphicData>
                </a:graphic>
              </wp:inline>
            </w:drawing>
          </mc:Choice>
          <mc:Fallback>
            <w:pict>
              <v:shape style="width:436.8pt;height:223.75pt;mso-position-horizontal-relative:char;mso-position-vertical-relative:line" type="#_x0000_t202" id="docshape17" filled="false" stroked="true" strokeweight=".47998pt" strokecolor="#000000">
                <w10:anchorlock/>
                <v:textbox inset="0,0,0,0">
                  <w:txbxContent>
                    <w:p>
                      <w:pPr>
                        <w:spacing w:before="2"/>
                        <w:ind w:left="103" w:right="0" w:firstLine="0"/>
                        <w:jc w:val="left"/>
                        <w:rPr>
                          <w:b/>
                          <w:sz w:val="24"/>
                        </w:rPr>
                      </w:pPr>
                      <w:r>
                        <w:rPr>
                          <w:b/>
                          <w:sz w:val="24"/>
                          <w:u w:val="single"/>
                        </w:rPr>
                        <w:t>Private</w:t>
                      </w:r>
                      <w:r>
                        <w:rPr>
                          <w:b/>
                          <w:spacing w:val="-6"/>
                          <w:sz w:val="24"/>
                          <w:u w:val="single"/>
                        </w:rPr>
                        <w:t> </w:t>
                      </w:r>
                      <w:r>
                        <w:rPr>
                          <w:b/>
                          <w:sz w:val="24"/>
                          <w:u w:val="single"/>
                        </w:rPr>
                        <w:t>Set</w:t>
                      </w:r>
                      <w:r>
                        <w:rPr>
                          <w:b/>
                          <w:spacing w:val="-2"/>
                          <w:sz w:val="24"/>
                          <w:u w:val="single"/>
                        </w:rPr>
                        <w:t> Intersection</w:t>
                      </w:r>
                    </w:p>
                    <w:p>
                      <w:pPr>
                        <w:pStyle w:val="BodyText"/>
                        <w:numPr>
                          <w:ilvl w:val="0"/>
                          <w:numId w:val="4"/>
                        </w:numPr>
                        <w:tabs>
                          <w:tab w:pos="823" w:val="left" w:leader="none"/>
                        </w:tabs>
                        <w:spacing w:line="240" w:lineRule="auto" w:before="158" w:after="0"/>
                        <w:ind w:left="823" w:right="111" w:hanging="360"/>
                        <w:jc w:val="both"/>
                      </w:pPr>
                      <w:r>
                        <w:rPr/>
                        <w:t>The Advertiser and TikTok use PSI to identify the list of common customers in both their datasets without revealing their data or exposing information on whether any of their customers are common customers or not.</w:t>
                      </w:r>
                    </w:p>
                    <w:p>
                      <w:pPr>
                        <w:pStyle w:val="BodyText"/>
                        <w:numPr>
                          <w:ilvl w:val="0"/>
                          <w:numId w:val="4"/>
                        </w:numPr>
                        <w:tabs>
                          <w:tab w:pos="823" w:val="left" w:leader="none"/>
                        </w:tabs>
                        <w:spacing w:line="240" w:lineRule="auto" w:before="160" w:after="0"/>
                        <w:ind w:left="823" w:right="103" w:hanging="360"/>
                        <w:jc w:val="both"/>
                      </w:pPr>
                      <w:r>
                        <w:rPr/>
                        <w:t>The</w:t>
                      </w:r>
                      <w:r>
                        <w:rPr>
                          <w:spacing w:val="-14"/>
                        </w:rPr>
                        <w:t> </w:t>
                      </w:r>
                      <w:r>
                        <w:rPr/>
                        <w:t>PSI</w:t>
                      </w:r>
                      <w:r>
                        <w:rPr>
                          <w:spacing w:val="-14"/>
                        </w:rPr>
                        <w:t> </w:t>
                      </w:r>
                      <w:r>
                        <w:rPr/>
                        <w:t>implementation</w:t>
                      </w:r>
                      <w:r>
                        <w:rPr>
                          <w:spacing w:val="-13"/>
                        </w:rPr>
                        <w:t> </w:t>
                      </w:r>
                      <w:r>
                        <w:rPr/>
                        <w:t>uses</w:t>
                      </w:r>
                      <w:r>
                        <w:rPr>
                          <w:spacing w:val="-14"/>
                        </w:rPr>
                        <w:t> </w:t>
                      </w:r>
                      <w:r>
                        <w:rPr/>
                        <w:t>elliptic</w:t>
                      </w:r>
                      <w:r>
                        <w:rPr>
                          <w:spacing w:val="-13"/>
                        </w:rPr>
                        <w:t> </w:t>
                      </w:r>
                      <w:r>
                        <w:rPr/>
                        <w:t>curve</w:t>
                      </w:r>
                      <w:r>
                        <w:rPr>
                          <w:spacing w:val="-14"/>
                        </w:rPr>
                        <w:t> </w:t>
                      </w:r>
                      <w:r>
                        <w:rPr/>
                        <w:t>cryptography</w:t>
                      </w:r>
                      <w:r>
                        <w:rPr>
                          <w:spacing w:val="-13"/>
                        </w:rPr>
                        <w:t> </w:t>
                      </w:r>
                      <w:r>
                        <w:rPr/>
                        <w:t>(“ECC”)</w:t>
                      </w:r>
                      <w:r>
                        <w:rPr>
                          <w:vertAlign w:val="superscript"/>
                        </w:rPr>
                        <w:t>1</w:t>
                      </w:r>
                      <w:r>
                        <w:rPr>
                          <w:spacing w:val="-14"/>
                          <w:vertAlign w:val="baseline"/>
                        </w:rPr>
                        <w:t> </w:t>
                      </w:r>
                      <w:r>
                        <w:rPr>
                          <w:vertAlign w:val="baseline"/>
                        </w:rPr>
                        <w:t>to</w:t>
                      </w:r>
                      <w:r>
                        <w:rPr>
                          <w:spacing w:val="-14"/>
                          <w:vertAlign w:val="baseline"/>
                        </w:rPr>
                        <w:t> </w:t>
                      </w:r>
                      <w:r>
                        <w:rPr>
                          <w:vertAlign w:val="baseline"/>
                        </w:rPr>
                        <w:t>encrypt</w:t>
                      </w:r>
                      <w:r>
                        <w:rPr>
                          <w:spacing w:val="-13"/>
                          <w:vertAlign w:val="baseline"/>
                        </w:rPr>
                        <w:t> </w:t>
                      </w:r>
                      <w:r>
                        <w:rPr>
                          <w:vertAlign w:val="baseline"/>
                        </w:rPr>
                        <w:t>their customer IDs with both parties’ private key (double encryption) and identifying the matched records, i.e records with same doubly encrypted customer ID </w:t>
                      </w:r>
                      <w:r>
                        <w:rPr>
                          <w:spacing w:val="-2"/>
                          <w:vertAlign w:val="baseline"/>
                        </w:rPr>
                        <w:t>values.</w:t>
                      </w:r>
                    </w:p>
                    <w:p>
                      <w:pPr>
                        <w:pStyle w:val="BodyText"/>
                        <w:spacing w:before="160"/>
                        <w:ind w:left="823" w:right="101"/>
                        <w:jc w:val="both"/>
                        <w:rPr>
                          <w:rFonts w:ascii="Verdana"/>
                        </w:rPr>
                      </w:pPr>
                      <w:r>
                        <w:rPr/>
                        <w:t>ECC is the main enabler of PSI through the </w:t>
                      </w:r>
                      <w:r>
                        <w:rPr>
                          <w:u w:val="single"/>
                        </w:rPr>
                        <w:t>hiding</w:t>
                      </w:r>
                      <w:r>
                        <w:rPr/>
                        <w:t> of plaintext customer ID from being revealed. The ECC implementation uses the open-source OpenSSL</w:t>
                      </w:r>
                      <w:r>
                        <w:rPr>
                          <w:vertAlign w:val="superscript"/>
                        </w:rPr>
                        <w:t>2</w:t>
                      </w:r>
                      <w:r>
                        <w:rPr>
                          <w:vertAlign w:val="baseline"/>
                        </w:rPr>
                        <w:t> libraries</w:t>
                      </w:r>
                      <w:r>
                        <w:rPr>
                          <w:spacing w:val="-7"/>
                          <w:vertAlign w:val="baseline"/>
                        </w:rPr>
                        <w:t> </w:t>
                      </w:r>
                      <w:r>
                        <w:rPr>
                          <w:vertAlign w:val="baseline"/>
                        </w:rPr>
                        <w:t>that</w:t>
                      </w:r>
                      <w:r>
                        <w:rPr>
                          <w:spacing w:val="-4"/>
                          <w:vertAlign w:val="baseline"/>
                        </w:rPr>
                        <w:t> </w:t>
                      </w:r>
                      <w:r>
                        <w:rPr>
                          <w:vertAlign w:val="baseline"/>
                        </w:rPr>
                        <w:t>are</w:t>
                      </w:r>
                      <w:r>
                        <w:rPr>
                          <w:spacing w:val="-5"/>
                          <w:vertAlign w:val="baseline"/>
                        </w:rPr>
                        <w:t> </w:t>
                      </w:r>
                      <w:r>
                        <w:rPr>
                          <w:vertAlign w:val="baseline"/>
                        </w:rPr>
                        <w:t>commonly</w:t>
                      </w:r>
                      <w:r>
                        <w:rPr>
                          <w:spacing w:val="-5"/>
                          <w:vertAlign w:val="baseline"/>
                        </w:rPr>
                        <w:t> </w:t>
                      </w:r>
                      <w:r>
                        <w:rPr>
                          <w:vertAlign w:val="baseline"/>
                        </w:rPr>
                        <w:t>used</w:t>
                      </w:r>
                      <w:r>
                        <w:rPr>
                          <w:spacing w:val="-6"/>
                          <w:vertAlign w:val="baseline"/>
                        </w:rPr>
                        <w:t> </w:t>
                      </w:r>
                      <w:r>
                        <w:rPr>
                          <w:vertAlign w:val="baseline"/>
                        </w:rPr>
                        <w:t>by</w:t>
                      </w:r>
                      <w:r>
                        <w:rPr>
                          <w:spacing w:val="-5"/>
                          <w:vertAlign w:val="baseline"/>
                        </w:rPr>
                        <w:t> </w:t>
                      </w:r>
                      <w:r>
                        <w:rPr>
                          <w:vertAlign w:val="baseline"/>
                        </w:rPr>
                        <w:t>many</w:t>
                      </w:r>
                      <w:r>
                        <w:rPr>
                          <w:spacing w:val="-5"/>
                          <w:vertAlign w:val="baseline"/>
                        </w:rPr>
                        <w:t> </w:t>
                      </w:r>
                      <w:r>
                        <w:rPr>
                          <w:vertAlign w:val="baseline"/>
                        </w:rPr>
                        <w:t>programs</w:t>
                      </w:r>
                      <w:r>
                        <w:rPr>
                          <w:spacing w:val="-5"/>
                          <w:vertAlign w:val="baseline"/>
                        </w:rPr>
                        <w:t> </w:t>
                      </w:r>
                      <w:r>
                        <w:rPr>
                          <w:vertAlign w:val="baseline"/>
                        </w:rPr>
                        <w:t>(e.g.</w:t>
                      </w:r>
                      <w:r>
                        <w:rPr>
                          <w:spacing w:val="-5"/>
                          <w:vertAlign w:val="baseline"/>
                        </w:rPr>
                        <w:t> </w:t>
                      </w:r>
                      <w:r>
                        <w:rPr>
                          <w:vertAlign w:val="baseline"/>
                        </w:rPr>
                        <w:t>Google</w:t>
                      </w:r>
                      <w:r>
                        <w:rPr>
                          <w:spacing w:val="-5"/>
                          <w:vertAlign w:val="baseline"/>
                        </w:rPr>
                        <w:t> </w:t>
                      </w:r>
                      <w:r>
                        <w:rPr>
                          <w:vertAlign w:val="baseline"/>
                        </w:rPr>
                        <w:t>Chrome)</w:t>
                      </w:r>
                      <w:r>
                        <w:rPr>
                          <w:spacing w:val="-6"/>
                          <w:vertAlign w:val="baseline"/>
                        </w:rPr>
                        <w:t> </w:t>
                      </w:r>
                      <w:r>
                        <w:rPr>
                          <w:vertAlign w:val="baseline"/>
                        </w:rPr>
                        <w:t>when implementing cryptographic operations. The ECC curve chosen in this implementation is P-256 and defined in NIST standards SP 800-186</w:t>
                      </w:r>
                      <w:r>
                        <w:rPr>
                          <w:rFonts w:ascii="Verdana"/>
                          <w:vertAlign w:val="baseline"/>
                        </w:rPr>
                        <w:t>.</w:t>
                      </w:r>
                    </w:p>
                  </w:txbxContent>
                </v:textbox>
                <v:stroke dashstyle="solid"/>
              </v:shape>
            </w:pict>
          </mc:Fallback>
        </mc:AlternateContent>
      </w:r>
      <w:r>
        <w:rPr>
          <w:sz w:val="20"/>
        </w:rPr>
      </w:r>
    </w:p>
    <w:p>
      <w:pPr>
        <w:pStyle w:val="BodyText"/>
        <w:spacing w:before="296"/>
        <w:rPr>
          <w:b/>
          <w:sz w:val="32"/>
        </w:rPr>
      </w:pPr>
    </w:p>
    <w:p>
      <w:pPr>
        <w:pStyle w:val="Heading1"/>
        <w:spacing w:before="1"/>
      </w:pPr>
      <w:bookmarkStart w:name="_bookmark8" w:id="9"/>
      <w:bookmarkEnd w:id="9"/>
      <w:r>
        <w:rPr>
          <w:b w:val="0"/>
        </w:rPr>
      </w:r>
      <w:r>
        <w:rPr>
          <w:color w:val="A823A2"/>
        </w:rPr>
        <w:t>Phase</w:t>
      </w:r>
      <w:r>
        <w:rPr>
          <w:color w:val="A823A2"/>
          <w:spacing w:val="-10"/>
        </w:rPr>
        <w:t> </w:t>
      </w:r>
      <w:r>
        <w:rPr>
          <w:color w:val="A823A2"/>
        </w:rPr>
        <w:t>2</w:t>
      </w:r>
      <w:r>
        <w:rPr>
          <w:color w:val="A823A2"/>
          <w:spacing w:val="-7"/>
        </w:rPr>
        <w:t> </w:t>
      </w:r>
      <w:r>
        <w:rPr>
          <w:color w:val="A823A2"/>
        </w:rPr>
        <w:t>–</w:t>
      </w:r>
      <w:r>
        <w:rPr>
          <w:color w:val="A823A2"/>
          <w:spacing w:val="-7"/>
        </w:rPr>
        <w:t> </w:t>
      </w:r>
      <w:r>
        <w:rPr>
          <w:color w:val="A823A2"/>
        </w:rPr>
        <w:t>Computation</w:t>
      </w:r>
      <w:r>
        <w:rPr>
          <w:color w:val="A823A2"/>
          <w:spacing w:val="-10"/>
        </w:rPr>
        <w:t> </w:t>
      </w:r>
      <w:r>
        <w:rPr>
          <w:color w:val="A823A2"/>
        </w:rPr>
        <w:t>of</w:t>
      </w:r>
      <w:r>
        <w:rPr>
          <w:color w:val="A823A2"/>
          <w:spacing w:val="-9"/>
        </w:rPr>
        <w:t> </w:t>
      </w:r>
      <w:r>
        <w:rPr>
          <w:color w:val="A823A2"/>
        </w:rPr>
        <w:t>conversion</w:t>
      </w:r>
      <w:r>
        <w:rPr>
          <w:color w:val="A823A2"/>
          <w:spacing w:val="-10"/>
        </w:rPr>
        <w:t> </w:t>
      </w:r>
      <w:r>
        <w:rPr>
          <w:color w:val="A823A2"/>
          <w:spacing w:val="-2"/>
        </w:rPr>
        <w:t>values</w:t>
      </w:r>
    </w:p>
    <w:p>
      <w:pPr>
        <w:pStyle w:val="BodyText"/>
        <w:spacing w:before="201"/>
        <w:rPr>
          <w:b/>
          <w:sz w:val="32"/>
        </w:rPr>
      </w:pPr>
    </w:p>
    <w:p>
      <w:pPr>
        <w:pStyle w:val="ListParagraph"/>
        <w:numPr>
          <w:ilvl w:val="1"/>
          <w:numId w:val="1"/>
        </w:numPr>
        <w:tabs>
          <w:tab w:pos="1875" w:val="left" w:leader="none"/>
          <w:tab w:pos="1877" w:val="left" w:leader="none"/>
        </w:tabs>
        <w:spacing w:line="276" w:lineRule="auto" w:before="1" w:after="0"/>
        <w:ind w:left="1877" w:right="1436" w:hanging="360"/>
        <w:jc w:val="both"/>
        <w:rPr>
          <w:b/>
          <w:sz w:val="24"/>
        </w:rPr>
      </w:pPr>
      <w:r>
        <w:rPr>
          <w:b/>
          <w:sz w:val="24"/>
        </w:rPr>
        <w:t>Step 4 </w:t>
      </w:r>
      <w:r>
        <w:rPr>
          <w:sz w:val="24"/>
        </w:rPr>
        <w:t>– The encrypted accompanying attributes (i.e. conversion timestamp, conversion</w:t>
      </w:r>
      <w:r>
        <w:rPr>
          <w:spacing w:val="-2"/>
          <w:sz w:val="24"/>
        </w:rPr>
        <w:t> </w:t>
      </w:r>
      <w:r>
        <w:rPr>
          <w:sz w:val="24"/>
        </w:rPr>
        <w:t>value</w:t>
      </w:r>
      <w:r>
        <w:rPr>
          <w:spacing w:val="-2"/>
          <w:sz w:val="24"/>
        </w:rPr>
        <w:t> </w:t>
      </w:r>
      <w:r>
        <w:rPr>
          <w:sz w:val="24"/>
        </w:rPr>
        <w:t>and</w:t>
      </w:r>
      <w:r>
        <w:rPr>
          <w:spacing w:val="-2"/>
          <w:sz w:val="24"/>
        </w:rPr>
        <w:t> </w:t>
      </w:r>
      <w:r>
        <w:rPr>
          <w:sz w:val="24"/>
        </w:rPr>
        <w:t>impression</w:t>
      </w:r>
      <w:r>
        <w:rPr>
          <w:spacing w:val="-4"/>
          <w:sz w:val="24"/>
        </w:rPr>
        <w:t> </w:t>
      </w:r>
      <w:r>
        <w:rPr>
          <w:sz w:val="24"/>
        </w:rPr>
        <w:t>timestamp)</w:t>
      </w:r>
      <w:r>
        <w:rPr>
          <w:spacing w:val="-4"/>
          <w:sz w:val="24"/>
        </w:rPr>
        <w:t> </w:t>
      </w:r>
      <w:r>
        <w:rPr>
          <w:sz w:val="24"/>
        </w:rPr>
        <w:t>are</w:t>
      </w:r>
      <w:r>
        <w:rPr>
          <w:spacing w:val="-4"/>
          <w:sz w:val="24"/>
        </w:rPr>
        <w:t> </w:t>
      </w:r>
      <w:r>
        <w:rPr>
          <w:sz w:val="24"/>
        </w:rPr>
        <w:t>“shredded”</w:t>
      </w:r>
      <w:r>
        <w:rPr>
          <w:spacing w:val="-2"/>
          <w:sz w:val="24"/>
        </w:rPr>
        <w:t> </w:t>
      </w:r>
      <w:r>
        <w:rPr>
          <w:sz w:val="24"/>
        </w:rPr>
        <w:t>into</w:t>
      </w:r>
      <w:r>
        <w:rPr>
          <w:spacing w:val="-4"/>
          <w:sz w:val="24"/>
        </w:rPr>
        <w:t> </w:t>
      </w:r>
      <w:r>
        <w:rPr>
          <w:sz w:val="24"/>
        </w:rPr>
        <w:t>2</w:t>
      </w:r>
      <w:r>
        <w:rPr>
          <w:spacing w:val="-2"/>
          <w:sz w:val="24"/>
        </w:rPr>
        <w:t> </w:t>
      </w:r>
      <w:r>
        <w:rPr>
          <w:sz w:val="24"/>
        </w:rPr>
        <w:t>secret</w:t>
      </w:r>
      <w:r>
        <w:rPr>
          <w:spacing w:val="-6"/>
          <w:sz w:val="24"/>
        </w:rPr>
        <w:t> </w:t>
      </w:r>
      <w:r>
        <w:rPr>
          <w:sz w:val="24"/>
        </w:rPr>
        <w:t>shares</w:t>
      </w:r>
      <w:r>
        <w:rPr>
          <w:spacing w:val="-3"/>
          <w:sz w:val="24"/>
        </w:rPr>
        <w:t> </w:t>
      </w:r>
      <w:r>
        <w:rPr>
          <w:sz w:val="24"/>
        </w:rPr>
        <w:t>and publisher</w:t>
      </w:r>
      <w:r>
        <w:rPr>
          <w:spacing w:val="-9"/>
          <w:sz w:val="24"/>
        </w:rPr>
        <w:t> </w:t>
      </w:r>
      <w:r>
        <w:rPr>
          <w:sz w:val="24"/>
        </w:rPr>
        <w:t>and</w:t>
      </w:r>
      <w:r>
        <w:rPr>
          <w:spacing w:val="-6"/>
          <w:sz w:val="24"/>
        </w:rPr>
        <w:t> </w:t>
      </w:r>
      <w:r>
        <w:rPr>
          <w:sz w:val="24"/>
        </w:rPr>
        <w:t>advertisers</w:t>
      </w:r>
      <w:r>
        <w:rPr>
          <w:spacing w:val="-8"/>
          <w:sz w:val="24"/>
        </w:rPr>
        <w:t> </w:t>
      </w:r>
      <w:r>
        <w:rPr>
          <w:sz w:val="24"/>
        </w:rPr>
        <w:t>will</w:t>
      </w:r>
      <w:r>
        <w:rPr>
          <w:spacing w:val="-10"/>
          <w:sz w:val="24"/>
        </w:rPr>
        <w:t> </w:t>
      </w:r>
      <w:r>
        <w:rPr>
          <w:sz w:val="24"/>
        </w:rPr>
        <w:t>each</w:t>
      </w:r>
      <w:r>
        <w:rPr>
          <w:spacing w:val="-9"/>
          <w:sz w:val="24"/>
        </w:rPr>
        <w:t> </w:t>
      </w:r>
      <w:r>
        <w:rPr>
          <w:sz w:val="24"/>
        </w:rPr>
        <w:t>hold</w:t>
      </w:r>
      <w:r>
        <w:rPr>
          <w:spacing w:val="-8"/>
          <w:sz w:val="24"/>
        </w:rPr>
        <w:t> </w:t>
      </w:r>
      <w:r>
        <w:rPr>
          <w:sz w:val="24"/>
        </w:rPr>
        <w:t>one</w:t>
      </w:r>
      <w:r>
        <w:rPr>
          <w:spacing w:val="-7"/>
          <w:sz w:val="24"/>
        </w:rPr>
        <w:t> </w:t>
      </w:r>
      <w:r>
        <w:rPr>
          <w:sz w:val="24"/>
        </w:rPr>
        <w:t>secret</w:t>
      </w:r>
      <w:r>
        <w:rPr>
          <w:spacing w:val="-6"/>
          <w:sz w:val="24"/>
        </w:rPr>
        <w:t> </w:t>
      </w:r>
      <w:r>
        <w:rPr>
          <w:sz w:val="24"/>
        </w:rPr>
        <w:t>share</w:t>
      </w:r>
      <w:r>
        <w:rPr>
          <w:spacing w:val="-9"/>
          <w:sz w:val="24"/>
        </w:rPr>
        <w:t> </w:t>
      </w:r>
      <w:r>
        <w:rPr>
          <w:sz w:val="24"/>
        </w:rPr>
        <w:t>of</w:t>
      </w:r>
      <w:r>
        <w:rPr>
          <w:spacing w:val="-8"/>
          <w:sz w:val="24"/>
        </w:rPr>
        <w:t> </w:t>
      </w:r>
      <w:r>
        <w:rPr>
          <w:sz w:val="24"/>
        </w:rPr>
        <w:t>all</w:t>
      </w:r>
      <w:r>
        <w:rPr>
          <w:spacing w:val="-7"/>
          <w:sz w:val="24"/>
        </w:rPr>
        <w:t> </w:t>
      </w:r>
      <w:r>
        <w:rPr>
          <w:sz w:val="24"/>
        </w:rPr>
        <w:t>3</w:t>
      </w:r>
      <w:r>
        <w:rPr>
          <w:spacing w:val="-9"/>
          <w:sz w:val="24"/>
        </w:rPr>
        <w:t> </w:t>
      </w:r>
      <w:r>
        <w:rPr>
          <w:sz w:val="24"/>
        </w:rPr>
        <w:t>attributes.</w:t>
      </w:r>
      <w:r>
        <w:rPr>
          <w:spacing w:val="-2"/>
          <w:sz w:val="24"/>
        </w:rPr>
        <w:t> </w:t>
      </w:r>
      <w:r>
        <w:rPr>
          <w:i/>
          <w:sz w:val="24"/>
        </w:rPr>
        <w:t>Please</w:t>
      </w:r>
      <w:r>
        <w:rPr>
          <w:i/>
          <w:spacing w:val="-7"/>
          <w:sz w:val="24"/>
        </w:rPr>
        <w:t> </w:t>
      </w:r>
      <w:r>
        <w:rPr>
          <w:i/>
          <w:sz w:val="24"/>
        </w:rPr>
        <w:t>see diagram below</w:t>
      </w:r>
    </w:p>
    <w:p>
      <w:pPr>
        <w:pStyle w:val="BodyText"/>
        <w:spacing w:before="8"/>
        <w:rPr>
          <w:i/>
          <w:sz w:val="7"/>
        </w:rPr>
      </w:pPr>
      <w:r>
        <w:rPr>
          <w:i/>
          <w:sz w:val="7"/>
        </w:rPr>
        <mc:AlternateContent>
          <mc:Choice Requires="wps">
            <w:drawing>
              <wp:anchor distT="0" distB="0" distL="0" distR="0" allowOverlap="1" layoutInCell="1" locked="0" behindDoc="1" simplePos="0" relativeHeight="487592448">
                <wp:simplePos x="0" y="0"/>
                <wp:positionH relativeFrom="page">
                  <wp:posOffset>923925</wp:posOffset>
                </wp:positionH>
                <wp:positionV relativeFrom="paragraph">
                  <wp:posOffset>75146</wp:posOffset>
                </wp:positionV>
                <wp:extent cx="6391275" cy="29279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6391275" cy="2927985"/>
                          <a:chExt cx="6391275" cy="2927985"/>
                        </a:xfrm>
                      </wpg:grpSpPr>
                      <pic:pic>
                        <pic:nvPicPr>
                          <pic:cNvPr id="20" name="Image 20" descr="A screenshot of a computer  Description automatically generated (Rectangle)"/>
                          <pic:cNvPicPr/>
                        </pic:nvPicPr>
                        <pic:blipFill>
                          <a:blip r:embed="rId11" cstate="print"/>
                          <a:stretch>
                            <a:fillRect/>
                          </a:stretch>
                        </pic:blipFill>
                        <pic:spPr>
                          <a:xfrm>
                            <a:off x="9525" y="88081"/>
                            <a:ext cx="6012545" cy="2775885"/>
                          </a:xfrm>
                          <a:prstGeom prst="rect">
                            <a:avLst/>
                          </a:prstGeom>
                        </pic:spPr>
                      </pic:pic>
                      <wps:wsp>
                        <wps:cNvPr id="21" name="Graphic 21"/>
                        <wps:cNvSpPr/>
                        <wps:spPr>
                          <a:xfrm>
                            <a:off x="4762" y="4762"/>
                            <a:ext cx="6381750" cy="2918460"/>
                          </a:xfrm>
                          <a:custGeom>
                            <a:avLst/>
                            <a:gdLst/>
                            <a:ahLst/>
                            <a:cxnLst/>
                            <a:rect l="l" t="t" r="r" b="b"/>
                            <a:pathLst>
                              <a:path w="6381750" h="2918460">
                                <a:moveTo>
                                  <a:pt x="0" y="2918460"/>
                                </a:moveTo>
                                <a:lnTo>
                                  <a:pt x="6381750" y="2918460"/>
                                </a:lnTo>
                                <a:lnTo>
                                  <a:pt x="6381750" y="0"/>
                                </a:lnTo>
                                <a:lnTo>
                                  <a:pt x="0" y="0"/>
                                </a:lnTo>
                                <a:lnTo>
                                  <a:pt x="0" y="2918460"/>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5pt;margin-top:5.917011pt;width:503.25pt;height:230.55pt;mso-position-horizontal-relative:page;mso-position-vertical-relative:paragraph;z-index:-15724032;mso-wrap-distance-left:0;mso-wrap-distance-right:0" id="docshapegroup18" coordorigin="1455,118" coordsize="10065,4611">
                <v:shape style="position:absolute;left:1470;top:257;width:9469;height:4372" type="#_x0000_t75" id="docshape19" alt="A screenshot of a computer  Description automatically generated (Rectangle)" stroked="false">
                  <v:imagedata r:id="rId11" o:title=""/>
                </v:shape>
                <v:rect style="position:absolute;left:1462;top:125;width:10050;height:4596" id="docshape20" filled="false" stroked="true" strokeweight=".75pt" strokecolor="#000000">
                  <v:stroke dashstyle="solid"/>
                </v:rect>
                <w10:wrap type="topAndBottom"/>
              </v:group>
            </w:pict>
          </mc:Fallback>
        </mc:AlternateContent>
      </w:r>
    </w:p>
    <w:p>
      <w:pPr>
        <w:pStyle w:val="Heading2"/>
        <w:spacing w:before="250"/>
        <w:ind w:left="723" w:right="288"/>
      </w:pPr>
      <w:r>
        <w:rPr/>
        <w:t>Publisher</w:t>
      </w:r>
      <w:r>
        <w:rPr>
          <w:spacing w:val="-7"/>
        </w:rPr>
        <w:t> </w:t>
      </w:r>
      <w:r>
        <w:rPr/>
        <w:t>and</w:t>
      </w:r>
      <w:r>
        <w:rPr>
          <w:spacing w:val="-4"/>
        </w:rPr>
        <w:t> </w:t>
      </w:r>
      <w:r>
        <w:rPr/>
        <w:t>Advertiser</w:t>
      </w:r>
      <w:r>
        <w:rPr>
          <w:spacing w:val="-5"/>
        </w:rPr>
        <w:t> </w:t>
      </w:r>
      <w:r>
        <w:rPr/>
        <w:t>holding</w:t>
      </w:r>
      <w:r>
        <w:rPr>
          <w:spacing w:val="-6"/>
        </w:rPr>
        <w:t> </w:t>
      </w:r>
      <w:r>
        <w:rPr/>
        <w:t>encrypted</w:t>
      </w:r>
      <w:r>
        <w:rPr>
          <w:spacing w:val="-4"/>
        </w:rPr>
        <w:t> </w:t>
      </w:r>
      <w:r>
        <w:rPr/>
        <w:t>secret</w:t>
      </w:r>
      <w:r>
        <w:rPr>
          <w:spacing w:val="-4"/>
        </w:rPr>
        <w:t> </w:t>
      </w:r>
      <w:r>
        <w:rPr>
          <w:spacing w:val="-2"/>
        </w:rPr>
        <w:t>shares</w:t>
      </w:r>
    </w:p>
    <w:p>
      <w:pPr>
        <w:pStyle w:val="Heading2"/>
        <w:spacing w:after="0"/>
        <w:sectPr>
          <w:pgSz w:w="11910" w:h="16840"/>
          <w:pgMar w:header="0" w:footer="1023" w:top="1920" w:bottom="1220" w:left="283" w:right="0"/>
        </w:sectPr>
      </w:pPr>
    </w:p>
    <w:p>
      <w:pPr>
        <w:pStyle w:val="ListParagraph"/>
        <w:numPr>
          <w:ilvl w:val="1"/>
          <w:numId w:val="1"/>
        </w:numPr>
        <w:tabs>
          <w:tab w:pos="1875" w:val="left" w:leader="none"/>
          <w:tab w:pos="1877" w:val="left" w:leader="none"/>
        </w:tabs>
        <w:spacing w:line="276" w:lineRule="auto" w:before="41" w:after="0"/>
        <w:ind w:left="1877" w:right="1431" w:hanging="360"/>
        <w:jc w:val="both"/>
        <w:rPr>
          <w:sz w:val="24"/>
        </w:rPr>
      </w:pPr>
      <w:r>
        <w:rPr>
          <w:b/>
          <w:sz w:val="24"/>
        </w:rPr>
        <w:t>Step</w:t>
      </w:r>
      <w:r>
        <w:rPr>
          <w:b/>
          <w:spacing w:val="-12"/>
          <w:sz w:val="24"/>
        </w:rPr>
        <w:t> </w:t>
      </w:r>
      <w:r>
        <w:rPr>
          <w:b/>
          <w:sz w:val="24"/>
        </w:rPr>
        <w:t>5</w:t>
      </w:r>
      <w:r>
        <w:rPr>
          <w:b/>
          <w:spacing w:val="-11"/>
          <w:sz w:val="24"/>
        </w:rPr>
        <w:t> </w:t>
      </w:r>
      <w:r>
        <w:rPr>
          <w:sz w:val="24"/>
        </w:rPr>
        <w:t>–</w:t>
      </w:r>
      <w:r>
        <w:rPr>
          <w:spacing w:val="-14"/>
          <w:sz w:val="24"/>
        </w:rPr>
        <w:t> </w:t>
      </w:r>
      <w:r>
        <w:rPr>
          <w:sz w:val="24"/>
        </w:rPr>
        <w:t>Based</w:t>
      </w:r>
      <w:r>
        <w:rPr>
          <w:spacing w:val="-12"/>
          <w:sz w:val="24"/>
        </w:rPr>
        <w:t> </w:t>
      </w:r>
      <w:r>
        <w:rPr>
          <w:sz w:val="24"/>
        </w:rPr>
        <w:t>on</w:t>
      </w:r>
      <w:r>
        <w:rPr>
          <w:spacing w:val="-13"/>
          <w:sz w:val="24"/>
        </w:rPr>
        <w:t> </w:t>
      </w:r>
      <w:r>
        <w:rPr>
          <w:sz w:val="24"/>
        </w:rPr>
        <w:t>pre-determined</w:t>
      </w:r>
      <w:r>
        <w:rPr>
          <w:spacing w:val="-13"/>
          <w:sz w:val="24"/>
        </w:rPr>
        <w:t> </w:t>
      </w:r>
      <w:r>
        <w:rPr>
          <w:sz w:val="24"/>
        </w:rPr>
        <w:t>criteria</w:t>
      </w:r>
      <w:r>
        <w:rPr>
          <w:spacing w:val="-14"/>
          <w:sz w:val="24"/>
        </w:rPr>
        <w:t> </w:t>
      </w:r>
      <w:r>
        <w:rPr>
          <w:sz w:val="24"/>
        </w:rPr>
        <w:t>between</w:t>
      </w:r>
      <w:r>
        <w:rPr>
          <w:spacing w:val="-10"/>
          <w:sz w:val="24"/>
        </w:rPr>
        <w:t> </w:t>
      </w:r>
      <w:r>
        <w:rPr>
          <w:sz w:val="24"/>
        </w:rPr>
        <w:t>publisher</w:t>
      </w:r>
      <w:r>
        <w:rPr>
          <w:spacing w:val="-12"/>
          <w:sz w:val="24"/>
        </w:rPr>
        <w:t> </w:t>
      </w:r>
      <w:r>
        <w:rPr>
          <w:sz w:val="24"/>
        </w:rPr>
        <w:t>and</w:t>
      </w:r>
      <w:r>
        <w:rPr>
          <w:spacing w:val="-13"/>
          <w:sz w:val="24"/>
        </w:rPr>
        <w:t> </w:t>
      </w:r>
      <w:r>
        <w:rPr>
          <w:sz w:val="24"/>
        </w:rPr>
        <w:t>advertiser,</w:t>
      </w:r>
      <w:r>
        <w:rPr>
          <w:spacing w:val="-12"/>
          <w:sz w:val="24"/>
        </w:rPr>
        <w:t> </w:t>
      </w:r>
      <w:r>
        <w:rPr>
          <w:sz w:val="24"/>
        </w:rPr>
        <w:t>(i.e.</w:t>
      </w:r>
      <w:r>
        <w:rPr>
          <w:spacing w:val="-13"/>
          <w:sz w:val="24"/>
        </w:rPr>
        <w:t> </w:t>
      </w:r>
      <w:r>
        <w:rPr>
          <w:sz w:val="24"/>
        </w:rPr>
        <w:t>time between impression and conversion is &lt; 5 seconds), the ad conversion computation then takes place using Secure Multi-Party Computing (SMPC) additive secret sharing technique to hide the computation from both parties. The two main steps of the computation involve 1) selecting records by determining if the difference of conversion time against the impression time is &lt;5s, and 2) sum all selected records’ conversion values to determine the total conversion value for the ad.</w:t>
      </w:r>
    </w:p>
    <w:p>
      <w:pPr>
        <w:pStyle w:val="BodyText"/>
        <w:spacing w:before="9"/>
        <w:rPr>
          <w:sz w:val="9"/>
        </w:rPr>
      </w:pPr>
      <w:r>
        <w:rPr>
          <w:sz w:val="9"/>
        </w:rPr>
        <mc:AlternateContent>
          <mc:Choice Requires="wps">
            <w:drawing>
              <wp:anchor distT="0" distB="0" distL="0" distR="0" allowOverlap="1" layoutInCell="1" locked="0" behindDoc="1" simplePos="0" relativeHeight="487592960">
                <wp:simplePos x="0" y="0"/>
                <wp:positionH relativeFrom="page">
                  <wp:posOffset>923925</wp:posOffset>
                </wp:positionH>
                <wp:positionV relativeFrom="paragraph">
                  <wp:posOffset>91631</wp:posOffset>
                </wp:positionV>
                <wp:extent cx="6038215" cy="33731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6038215" cy="3373120"/>
                          <a:chExt cx="6038215" cy="3373120"/>
                        </a:xfrm>
                      </wpg:grpSpPr>
                      <pic:pic>
                        <pic:nvPicPr>
                          <pic:cNvPr id="23" name="Image 23" descr="A diagram of a computer program  AI-generated content may be incorrect. (Rectangle)"/>
                          <pic:cNvPicPr/>
                        </pic:nvPicPr>
                        <pic:blipFill>
                          <a:blip r:embed="rId12" cstate="print"/>
                          <a:stretch>
                            <a:fillRect/>
                          </a:stretch>
                        </pic:blipFill>
                        <pic:spPr>
                          <a:xfrm>
                            <a:off x="40614" y="62198"/>
                            <a:ext cx="5987821" cy="3274964"/>
                          </a:xfrm>
                          <a:prstGeom prst="rect">
                            <a:avLst/>
                          </a:prstGeom>
                        </pic:spPr>
                      </pic:pic>
                      <wps:wsp>
                        <wps:cNvPr id="24" name="Graphic 24"/>
                        <wps:cNvSpPr/>
                        <wps:spPr>
                          <a:xfrm>
                            <a:off x="4762" y="4762"/>
                            <a:ext cx="6028690" cy="3363595"/>
                          </a:xfrm>
                          <a:custGeom>
                            <a:avLst/>
                            <a:gdLst/>
                            <a:ahLst/>
                            <a:cxnLst/>
                            <a:rect l="l" t="t" r="r" b="b"/>
                            <a:pathLst>
                              <a:path w="6028690" h="3363595">
                                <a:moveTo>
                                  <a:pt x="0" y="3363595"/>
                                </a:moveTo>
                                <a:lnTo>
                                  <a:pt x="6028436" y="3363595"/>
                                </a:lnTo>
                                <a:lnTo>
                                  <a:pt x="6028436" y="0"/>
                                </a:lnTo>
                                <a:lnTo>
                                  <a:pt x="0" y="0"/>
                                </a:lnTo>
                                <a:lnTo>
                                  <a:pt x="0" y="336359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5pt;margin-top:7.215078pt;width:475.45pt;height:265.6pt;mso-position-horizontal-relative:page;mso-position-vertical-relative:paragraph;z-index:-15723520;mso-wrap-distance-left:0;mso-wrap-distance-right:0" id="docshapegroup21" coordorigin="1455,144" coordsize="9509,5312">
                <v:shape style="position:absolute;left:1518;top:242;width:9430;height:5158" type="#_x0000_t75" id="docshape22" alt="A diagram of a computer program  AI-generated content may be incorrect. (Rectangle)" stroked="false">
                  <v:imagedata r:id="rId12" o:title=""/>
                </v:shape>
                <v:rect style="position:absolute;left:1462;top:151;width:9494;height:5297" id="docshape23" filled="false" stroked="true" strokeweight=".75pt" strokecolor="#000000">
                  <v:stroke dashstyle="solid"/>
                </v:rect>
                <w10:wrap type="topAndBottom"/>
              </v:group>
            </w:pict>
          </mc:Fallback>
        </mc:AlternateContent>
      </w:r>
    </w:p>
    <w:p>
      <w:pPr>
        <w:pStyle w:val="Heading2"/>
        <w:spacing w:before="111"/>
        <w:ind w:left="435" w:right="713"/>
      </w:pPr>
      <w:r>
        <w:rPr/>
        <w:t>Computation</w:t>
      </w:r>
      <w:r>
        <w:rPr>
          <w:spacing w:val="-3"/>
        </w:rPr>
        <w:t> </w:t>
      </w:r>
      <w:r>
        <w:rPr/>
        <w:t>of</w:t>
      </w:r>
      <w:r>
        <w:rPr>
          <w:spacing w:val="-3"/>
        </w:rPr>
        <w:t> </w:t>
      </w:r>
      <w:r>
        <w:rPr/>
        <w:t>ESS</w:t>
      </w:r>
      <w:r>
        <w:rPr>
          <w:spacing w:val="-2"/>
        </w:rPr>
        <w:t> </w:t>
      </w:r>
      <w:r>
        <w:rPr/>
        <w:t>based</w:t>
      </w:r>
      <w:r>
        <w:rPr>
          <w:spacing w:val="-1"/>
        </w:rPr>
        <w:t> </w:t>
      </w:r>
      <w:r>
        <w:rPr/>
        <w:t>on</w:t>
      </w:r>
      <w:r>
        <w:rPr>
          <w:spacing w:val="-3"/>
        </w:rPr>
        <w:t> </w:t>
      </w:r>
      <w:r>
        <w:rPr/>
        <w:t>pre-determined</w:t>
      </w:r>
      <w:r>
        <w:rPr>
          <w:spacing w:val="-2"/>
        </w:rPr>
        <w:t> </w:t>
      </w:r>
      <w:r>
        <w:rPr>
          <w:spacing w:val="-4"/>
        </w:rPr>
        <w:t>rules</w:t>
      </w:r>
    </w:p>
    <w:p>
      <w:pPr>
        <w:pStyle w:val="BodyText"/>
        <w:spacing w:before="12"/>
        <w:rPr>
          <w:b/>
          <w:sz w:val="15"/>
        </w:rPr>
      </w:pPr>
      <w:r>
        <w:rPr>
          <w:b/>
          <w:sz w:val="15"/>
        </w:rPr>
        <mc:AlternateContent>
          <mc:Choice Requires="wps">
            <w:drawing>
              <wp:anchor distT="0" distB="0" distL="0" distR="0" allowOverlap="1" layoutInCell="1" locked="0" behindDoc="1" simplePos="0" relativeHeight="487593472">
                <wp:simplePos x="0" y="0"/>
                <wp:positionH relativeFrom="page">
                  <wp:posOffset>917752</wp:posOffset>
                </wp:positionH>
                <wp:positionV relativeFrom="paragraph">
                  <wp:posOffset>142323</wp:posOffset>
                </wp:positionV>
                <wp:extent cx="5727065" cy="301815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727065" cy="3018155"/>
                        </a:xfrm>
                        <a:prstGeom prst="rect">
                          <a:avLst/>
                        </a:prstGeom>
                        <a:ln w="6095">
                          <a:solidFill>
                            <a:srgbClr val="000000"/>
                          </a:solidFill>
                          <a:prstDash val="solid"/>
                        </a:ln>
                      </wps:spPr>
                      <wps:txbx>
                        <w:txbxContent>
                          <w:p>
                            <w:pPr>
                              <w:spacing w:line="292" w:lineRule="exact" w:before="0"/>
                              <w:ind w:left="103" w:right="0" w:firstLine="0"/>
                              <w:jc w:val="left"/>
                              <w:rPr>
                                <w:b/>
                                <w:sz w:val="24"/>
                              </w:rPr>
                            </w:pPr>
                            <w:r>
                              <w:rPr>
                                <w:b/>
                                <w:sz w:val="24"/>
                                <w:u w:val="single"/>
                              </w:rPr>
                              <w:t>Secure</w:t>
                            </w:r>
                            <w:r>
                              <w:rPr>
                                <w:b/>
                                <w:spacing w:val="-4"/>
                                <w:sz w:val="24"/>
                                <w:u w:val="single"/>
                              </w:rPr>
                              <w:t> </w:t>
                            </w:r>
                            <w:r>
                              <w:rPr>
                                <w:b/>
                                <w:sz w:val="24"/>
                                <w:u w:val="single"/>
                              </w:rPr>
                              <w:t>Multi-Party</w:t>
                            </w:r>
                            <w:r>
                              <w:rPr>
                                <w:b/>
                                <w:spacing w:val="-2"/>
                                <w:sz w:val="24"/>
                                <w:u w:val="single"/>
                              </w:rPr>
                              <w:t> Computation</w:t>
                            </w:r>
                          </w:p>
                          <w:p>
                            <w:pPr>
                              <w:pStyle w:val="BodyText"/>
                              <w:numPr>
                                <w:ilvl w:val="0"/>
                                <w:numId w:val="5"/>
                              </w:numPr>
                              <w:tabs>
                                <w:tab w:pos="823" w:val="left" w:leader="none"/>
                              </w:tabs>
                              <w:spacing w:line="240" w:lineRule="auto" w:before="160" w:after="0"/>
                              <w:ind w:left="823" w:right="102" w:hanging="360"/>
                              <w:jc w:val="both"/>
                            </w:pPr>
                            <w:r>
                              <w:rPr/>
                              <w:t>The matched customers’ conversion values are in secret shares (SMPC) from the previous</w:t>
                            </w:r>
                            <w:r>
                              <w:rPr>
                                <w:spacing w:val="-9"/>
                              </w:rPr>
                              <w:t> </w:t>
                            </w:r>
                            <w:r>
                              <w:rPr/>
                              <w:t>HE</w:t>
                            </w:r>
                            <w:r>
                              <w:rPr>
                                <w:spacing w:val="-6"/>
                              </w:rPr>
                              <w:t> </w:t>
                            </w:r>
                            <w:r>
                              <w:rPr/>
                              <w:t>operation.</w:t>
                            </w:r>
                            <w:r>
                              <w:rPr>
                                <w:spacing w:val="-7"/>
                              </w:rPr>
                              <w:t> </w:t>
                            </w:r>
                            <w:r>
                              <w:rPr/>
                              <w:t>Secure</w:t>
                            </w:r>
                            <w:r>
                              <w:rPr>
                                <w:spacing w:val="-8"/>
                              </w:rPr>
                              <w:t> </w:t>
                            </w:r>
                            <w:r>
                              <w:rPr/>
                              <w:t>Multi-Party</w:t>
                            </w:r>
                            <w:r>
                              <w:rPr>
                                <w:spacing w:val="-7"/>
                              </w:rPr>
                              <w:t> </w:t>
                            </w:r>
                            <w:r>
                              <w:rPr/>
                              <w:t>Computation</w:t>
                            </w:r>
                            <w:r>
                              <w:rPr>
                                <w:spacing w:val="-7"/>
                              </w:rPr>
                              <w:t> </w:t>
                            </w:r>
                            <w:r>
                              <w:rPr/>
                              <w:t>protocol</w:t>
                            </w:r>
                            <w:r>
                              <w:rPr>
                                <w:spacing w:val="-5"/>
                              </w:rPr>
                              <w:t> </w:t>
                            </w:r>
                            <w:r>
                              <w:rPr/>
                              <w:t>(“SMPC”)</w:t>
                            </w:r>
                            <w:r>
                              <w:rPr>
                                <w:vertAlign w:val="superscript"/>
                              </w:rPr>
                              <w:t>5</w:t>
                            </w:r>
                            <w:r>
                              <w:rPr>
                                <w:spacing w:val="-6"/>
                                <w:vertAlign w:val="baseline"/>
                              </w:rPr>
                              <w:t> </w:t>
                            </w:r>
                            <w:r>
                              <w:rPr>
                                <w:vertAlign w:val="baseline"/>
                              </w:rPr>
                              <w:t>is</w:t>
                            </w:r>
                            <w:r>
                              <w:rPr>
                                <w:spacing w:val="-6"/>
                                <w:vertAlign w:val="baseline"/>
                              </w:rPr>
                              <w:t> </w:t>
                            </w:r>
                            <w:r>
                              <w:rPr>
                                <w:vertAlign w:val="baseline"/>
                              </w:rPr>
                              <w:t>used to protect the ad conversion values of each customer during sharing and computation thereafter.</w:t>
                            </w:r>
                          </w:p>
                          <w:p>
                            <w:pPr>
                              <w:pStyle w:val="BodyText"/>
                              <w:numPr>
                                <w:ilvl w:val="0"/>
                                <w:numId w:val="5"/>
                              </w:numPr>
                              <w:tabs>
                                <w:tab w:pos="823" w:val="left" w:leader="none"/>
                              </w:tabs>
                              <w:spacing w:line="240" w:lineRule="auto" w:before="160" w:after="0"/>
                              <w:ind w:left="823" w:right="102" w:hanging="360"/>
                              <w:jc w:val="both"/>
                            </w:pPr>
                            <w:r>
                              <w:rPr/>
                              <w:t>The</w:t>
                            </w:r>
                            <w:r>
                              <w:rPr>
                                <w:spacing w:val="-14"/>
                              </w:rPr>
                              <w:t> </w:t>
                            </w:r>
                            <w:r>
                              <w:rPr/>
                              <w:t>ad</w:t>
                            </w:r>
                            <w:r>
                              <w:rPr>
                                <w:spacing w:val="-14"/>
                              </w:rPr>
                              <w:t> </w:t>
                            </w:r>
                            <w:r>
                              <w:rPr/>
                              <w:t>conversion</w:t>
                            </w:r>
                            <w:r>
                              <w:rPr>
                                <w:spacing w:val="-13"/>
                              </w:rPr>
                              <w:t> </w:t>
                            </w:r>
                            <w:r>
                              <w:rPr/>
                              <w:t>computation</w:t>
                            </w:r>
                            <w:r>
                              <w:rPr>
                                <w:spacing w:val="-14"/>
                              </w:rPr>
                              <w:t> </w:t>
                            </w:r>
                            <w:r>
                              <w:rPr/>
                              <w:t>then</w:t>
                            </w:r>
                            <w:r>
                              <w:rPr>
                                <w:spacing w:val="-13"/>
                              </w:rPr>
                              <w:t> </w:t>
                            </w:r>
                            <w:r>
                              <w:rPr/>
                              <w:t>takes</w:t>
                            </w:r>
                            <w:r>
                              <w:rPr>
                                <w:spacing w:val="-13"/>
                              </w:rPr>
                              <w:t> </w:t>
                            </w:r>
                            <w:r>
                              <w:rPr/>
                              <w:t>place</w:t>
                            </w:r>
                            <w:r>
                              <w:rPr>
                                <w:spacing w:val="-14"/>
                              </w:rPr>
                              <w:t> </w:t>
                            </w:r>
                            <w:r>
                              <w:rPr/>
                              <w:t>using</w:t>
                            </w:r>
                            <w:r>
                              <w:rPr>
                                <w:spacing w:val="-12"/>
                              </w:rPr>
                              <w:t> </w:t>
                            </w:r>
                            <w:r>
                              <w:rPr/>
                              <w:t>SMPC</w:t>
                            </w:r>
                            <w:r>
                              <w:rPr>
                                <w:spacing w:val="-13"/>
                              </w:rPr>
                              <w:t> </w:t>
                            </w:r>
                            <w:r>
                              <w:rPr/>
                              <w:t>additive</w:t>
                            </w:r>
                            <w:r>
                              <w:rPr>
                                <w:spacing w:val="-13"/>
                              </w:rPr>
                              <w:t> </w:t>
                            </w:r>
                            <w:r>
                              <w:rPr/>
                              <w:t>secret</w:t>
                            </w:r>
                            <w:r>
                              <w:rPr>
                                <w:spacing w:val="-12"/>
                              </w:rPr>
                              <w:t> </w:t>
                            </w:r>
                            <w:r>
                              <w:rPr/>
                              <w:t>sharing technique through the ABY protocol</w:t>
                            </w:r>
                            <w:r>
                              <w:rPr>
                                <w:spacing w:val="-6"/>
                              </w:rPr>
                              <w:t> </w:t>
                            </w:r>
                            <w:hyperlink w:history="true" w:anchor="_bookmark9">
                              <w:r>
                                <w:rPr>
                                  <w:vertAlign w:val="superscript"/>
                                </w:rPr>
                                <w:t>2</w:t>
                              </w:r>
                            </w:hyperlink>
                            <w:r>
                              <w:rPr>
                                <w:vertAlign w:val="baseline"/>
                              </w:rPr>
                              <w:t> and CrypTFlow2</w:t>
                            </w:r>
                            <w:r>
                              <w:rPr>
                                <w:spacing w:val="-7"/>
                                <w:vertAlign w:val="baseline"/>
                              </w:rPr>
                              <w:t> </w:t>
                            </w:r>
                            <w:hyperlink w:history="true" w:anchor="_bookmark10">
                              <w:r>
                                <w:rPr>
                                  <w:vertAlign w:val="superscript"/>
                                </w:rPr>
                                <w:t>3</w:t>
                              </w:r>
                            </w:hyperlink>
                            <w:r>
                              <w:rPr>
                                <w:vertAlign w:val="baseline"/>
                              </w:rPr>
                              <w:t> protocol to hide the computation from both parties.</w:t>
                            </w:r>
                          </w:p>
                          <w:p>
                            <w:pPr>
                              <w:spacing w:before="161"/>
                              <w:ind w:left="103" w:right="0" w:firstLine="0"/>
                              <w:jc w:val="left"/>
                              <w:rPr>
                                <w:b/>
                                <w:sz w:val="24"/>
                              </w:rPr>
                            </w:pPr>
                            <w:r>
                              <w:rPr>
                                <w:b/>
                                <w:sz w:val="24"/>
                                <w:u w:val="single"/>
                              </w:rPr>
                              <w:t>Differential</w:t>
                            </w:r>
                            <w:r>
                              <w:rPr>
                                <w:b/>
                                <w:spacing w:val="-3"/>
                                <w:sz w:val="24"/>
                                <w:u w:val="single"/>
                              </w:rPr>
                              <w:t> </w:t>
                            </w:r>
                            <w:r>
                              <w:rPr>
                                <w:b/>
                                <w:spacing w:val="-2"/>
                                <w:sz w:val="24"/>
                                <w:u w:val="single"/>
                              </w:rPr>
                              <w:t>Privacy</w:t>
                            </w:r>
                          </w:p>
                          <w:p>
                            <w:pPr>
                              <w:pStyle w:val="BodyText"/>
                              <w:numPr>
                                <w:ilvl w:val="0"/>
                                <w:numId w:val="6"/>
                              </w:numPr>
                              <w:tabs>
                                <w:tab w:pos="823" w:val="left" w:leader="none"/>
                              </w:tabs>
                              <w:spacing w:line="240" w:lineRule="auto" w:before="161" w:after="0"/>
                              <w:ind w:left="823" w:right="100" w:hanging="360"/>
                              <w:jc w:val="both"/>
                            </w:pPr>
                            <w:r>
                              <w:rPr/>
                              <w:t>During the computation of the aggregated conversion value through SMPC, Differential</w:t>
                            </w:r>
                            <w:r>
                              <w:rPr>
                                <w:spacing w:val="-14"/>
                              </w:rPr>
                              <w:t> </w:t>
                            </w:r>
                            <w:r>
                              <w:rPr/>
                              <w:t>Privacy</w:t>
                            </w:r>
                            <w:r>
                              <w:rPr>
                                <w:spacing w:val="-12"/>
                              </w:rPr>
                              <w:t> </w:t>
                            </w:r>
                            <w:r>
                              <w:rPr/>
                              <w:t>(DP),</w:t>
                            </w:r>
                            <w:r>
                              <w:rPr>
                                <w:spacing w:val="-14"/>
                              </w:rPr>
                              <w:t> </w:t>
                            </w:r>
                            <w:r>
                              <w:rPr/>
                              <w:t>i.e.</w:t>
                            </w:r>
                            <w:r>
                              <w:rPr>
                                <w:spacing w:val="-12"/>
                              </w:rPr>
                              <w:t> </w:t>
                            </w:r>
                            <w:r>
                              <w:rPr/>
                              <w:t>noise,</w:t>
                            </w:r>
                            <w:r>
                              <w:rPr>
                                <w:spacing w:val="-14"/>
                              </w:rPr>
                              <w:t> </w:t>
                            </w:r>
                            <w:r>
                              <w:rPr/>
                              <w:t>is</w:t>
                            </w:r>
                            <w:r>
                              <w:rPr>
                                <w:spacing w:val="-11"/>
                              </w:rPr>
                              <w:t> </w:t>
                            </w:r>
                            <w:r>
                              <w:rPr/>
                              <w:t>added</w:t>
                            </w:r>
                            <w:r>
                              <w:rPr>
                                <w:spacing w:val="-14"/>
                              </w:rPr>
                              <w:t> </w:t>
                            </w:r>
                            <w:r>
                              <w:rPr/>
                              <w:t>through</w:t>
                            </w:r>
                            <w:r>
                              <w:rPr>
                                <w:spacing w:val="-12"/>
                              </w:rPr>
                              <w:t> </w:t>
                            </w:r>
                            <w:r>
                              <w:rPr/>
                              <w:t>the</w:t>
                            </w:r>
                            <w:r>
                              <w:rPr>
                                <w:spacing w:val="-14"/>
                              </w:rPr>
                              <w:t> </w:t>
                            </w:r>
                            <w:r>
                              <w:rPr/>
                              <w:t>MPC-Dual</w:t>
                            </w:r>
                            <w:r>
                              <w:rPr>
                                <w:spacing w:val="-13"/>
                              </w:rPr>
                              <w:t> </w:t>
                            </w:r>
                            <w:r>
                              <w:rPr/>
                              <w:t>DP</w:t>
                            </w:r>
                            <w:r>
                              <w:rPr>
                                <w:spacing w:val="-14"/>
                              </w:rPr>
                              <w:t> </w:t>
                            </w:r>
                            <w:r>
                              <w:rPr/>
                              <w:t>protocol.</w:t>
                            </w:r>
                            <w:r>
                              <w:rPr>
                                <w:spacing w:val="-11"/>
                              </w:rPr>
                              <w:t> </w:t>
                            </w:r>
                            <w:r>
                              <w:rPr/>
                              <w:t>This is accomplished through an Oblivious Transfer (“OT”) protocol</w:t>
                            </w:r>
                            <w:r>
                              <w:rPr>
                                <w:vertAlign w:val="superscript"/>
                              </w:rPr>
                              <w:t>9</w:t>
                            </w:r>
                            <w:r>
                              <w:rPr>
                                <w:vertAlign w:val="baseline"/>
                              </w:rPr>
                              <w:t> to mathematically distribute noise between the parties for addition to their respective secret share </w:t>
                            </w:r>
                            <w:r>
                              <w:rPr>
                                <w:spacing w:val="-2"/>
                                <w:vertAlign w:val="baseline"/>
                              </w:rPr>
                              <w:t>values.</w:t>
                            </w:r>
                          </w:p>
                        </w:txbxContent>
                      </wps:txbx>
                      <wps:bodyPr wrap="square" lIns="0" tIns="0" rIns="0" bIns="0" rtlCol="0">
                        <a:noAutofit/>
                      </wps:bodyPr>
                    </wps:wsp>
                  </a:graphicData>
                </a:graphic>
              </wp:anchor>
            </w:drawing>
          </mc:Choice>
          <mc:Fallback>
            <w:pict>
              <v:shape style="position:absolute;margin-left:72.264pt;margin-top:11.206573pt;width:450.95pt;height:237.65pt;mso-position-horizontal-relative:page;mso-position-vertical-relative:paragraph;z-index:-15723008;mso-wrap-distance-left:0;mso-wrap-distance-right:0" type="#_x0000_t202" id="docshape24" filled="false" stroked="true" strokeweight=".47998pt" strokecolor="#000000">
                <v:textbox inset="0,0,0,0">
                  <w:txbxContent>
                    <w:p>
                      <w:pPr>
                        <w:spacing w:line="292" w:lineRule="exact" w:before="0"/>
                        <w:ind w:left="103" w:right="0" w:firstLine="0"/>
                        <w:jc w:val="left"/>
                        <w:rPr>
                          <w:b/>
                          <w:sz w:val="24"/>
                        </w:rPr>
                      </w:pPr>
                      <w:r>
                        <w:rPr>
                          <w:b/>
                          <w:sz w:val="24"/>
                          <w:u w:val="single"/>
                        </w:rPr>
                        <w:t>Secure</w:t>
                      </w:r>
                      <w:r>
                        <w:rPr>
                          <w:b/>
                          <w:spacing w:val="-4"/>
                          <w:sz w:val="24"/>
                          <w:u w:val="single"/>
                        </w:rPr>
                        <w:t> </w:t>
                      </w:r>
                      <w:r>
                        <w:rPr>
                          <w:b/>
                          <w:sz w:val="24"/>
                          <w:u w:val="single"/>
                        </w:rPr>
                        <w:t>Multi-Party</w:t>
                      </w:r>
                      <w:r>
                        <w:rPr>
                          <w:b/>
                          <w:spacing w:val="-2"/>
                          <w:sz w:val="24"/>
                          <w:u w:val="single"/>
                        </w:rPr>
                        <w:t> Computation</w:t>
                      </w:r>
                    </w:p>
                    <w:p>
                      <w:pPr>
                        <w:pStyle w:val="BodyText"/>
                        <w:numPr>
                          <w:ilvl w:val="0"/>
                          <w:numId w:val="5"/>
                        </w:numPr>
                        <w:tabs>
                          <w:tab w:pos="823" w:val="left" w:leader="none"/>
                        </w:tabs>
                        <w:spacing w:line="240" w:lineRule="auto" w:before="160" w:after="0"/>
                        <w:ind w:left="823" w:right="102" w:hanging="360"/>
                        <w:jc w:val="both"/>
                      </w:pPr>
                      <w:r>
                        <w:rPr/>
                        <w:t>The matched customers’ conversion values are in secret shares (SMPC) from the previous</w:t>
                      </w:r>
                      <w:r>
                        <w:rPr>
                          <w:spacing w:val="-9"/>
                        </w:rPr>
                        <w:t> </w:t>
                      </w:r>
                      <w:r>
                        <w:rPr/>
                        <w:t>HE</w:t>
                      </w:r>
                      <w:r>
                        <w:rPr>
                          <w:spacing w:val="-6"/>
                        </w:rPr>
                        <w:t> </w:t>
                      </w:r>
                      <w:r>
                        <w:rPr/>
                        <w:t>operation.</w:t>
                      </w:r>
                      <w:r>
                        <w:rPr>
                          <w:spacing w:val="-7"/>
                        </w:rPr>
                        <w:t> </w:t>
                      </w:r>
                      <w:r>
                        <w:rPr/>
                        <w:t>Secure</w:t>
                      </w:r>
                      <w:r>
                        <w:rPr>
                          <w:spacing w:val="-8"/>
                        </w:rPr>
                        <w:t> </w:t>
                      </w:r>
                      <w:r>
                        <w:rPr/>
                        <w:t>Multi-Party</w:t>
                      </w:r>
                      <w:r>
                        <w:rPr>
                          <w:spacing w:val="-7"/>
                        </w:rPr>
                        <w:t> </w:t>
                      </w:r>
                      <w:r>
                        <w:rPr/>
                        <w:t>Computation</w:t>
                      </w:r>
                      <w:r>
                        <w:rPr>
                          <w:spacing w:val="-7"/>
                        </w:rPr>
                        <w:t> </w:t>
                      </w:r>
                      <w:r>
                        <w:rPr/>
                        <w:t>protocol</w:t>
                      </w:r>
                      <w:r>
                        <w:rPr>
                          <w:spacing w:val="-5"/>
                        </w:rPr>
                        <w:t> </w:t>
                      </w:r>
                      <w:r>
                        <w:rPr/>
                        <w:t>(“SMPC”)</w:t>
                      </w:r>
                      <w:r>
                        <w:rPr>
                          <w:vertAlign w:val="superscript"/>
                        </w:rPr>
                        <w:t>5</w:t>
                      </w:r>
                      <w:r>
                        <w:rPr>
                          <w:spacing w:val="-6"/>
                          <w:vertAlign w:val="baseline"/>
                        </w:rPr>
                        <w:t> </w:t>
                      </w:r>
                      <w:r>
                        <w:rPr>
                          <w:vertAlign w:val="baseline"/>
                        </w:rPr>
                        <w:t>is</w:t>
                      </w:r>
                      <w:r>
                        <w:rPr>
                          <w:spacing w:val="-6"/>
                          <w:vertAlign w:val="baseline"/>
                        </w:rPr>
                        <w:t> </w:t>
                      </w:r>
                      <w:r>
                        <w:rPr>
                          <w:vertAlign w:val="baseline"/>
                        </w:rPr>
                        <w:t>used to protect the ad conversion values of each customer during sharing and computation thereafter.</w:t>
                      </w:r>
                    </w:p>
                    <w:p>
                      <w:pPr>
                        <w:pStyle w:val="BodyText"/>
                        <w:numPr>
                          <w:ilvl w:val="0"/>
                          <w:numId w:val="5"/>
                        </w:numPr>
                        <w:tabs>
                          <w:tab w:pos="823" w:val="left" w:leader="none"/>
                        </w:tabs>
                        <w:spacing w:line="240" w:lineRule="auto" w:before="160" w:after="0"/>
                        <w:ind w:left="823" w:right="102" w:hanging="360"/>
                        <w:jc w:val="both"/>
                      </w:pPr>
                      <w:r>
                        <w:rPr/>
                        <w:t>The</w:t>
                      </w:r>
                      <w:r>
                        <w:rPr>
                          <w:spacing w:val="-14"/>
                        </w:rPr>
                        <w:t> </w:t>
                      </w:r>
                      <w:r>
                        <w:rPr/>
                        <w:t>ad</w:t>
                      </w:r>
                      <w:r>
                        <w:rPr>
                          <w:spacing w:val="-14"/>
                        </w:rPr>
                        <w:t> </w:t>
                      </w:r>
                      <w:r>
                        <w:rPr/>
                        <w:t>conversion</w:t>
                      </w:r>
                      <w:r>
                        <w:rPr>
                          <w:spacing w:val="-13"/>
                        </w:rPr>
                        <w:t> </w:t>
                      </w:r>
                      <w:r>
                        <w:rPr/>
                        <w:t>computation</w:t>
                      </w:r>
                      <w:r>
                        <w:rPr>
                          <w:spacing w:val="-14"/>
                        </w:rPr>
                        <w:t> </w:t>
                      </w:r>
                      <w:r>
                        <w:rPr/>
                        <w:t>then</w:t>
                      </w:r>
                      <w:r>
                        <w:rPr>
                          <w:spacing w:val="-13"/>
                        </w:rPr>
                        <w:t> </w:t>
                      </w:r>
                      <w:r>
                        <w:rPr/>
                        <w:t>takes</w:t>
                      </w:r>
                      <w:r>
                        <w:rPr>
                          <w:spacing w:val="-13"/>
                        </w:rPr>
                        <w:t> </w:t>
                      </w:r>
                      <w:r>
                        <w:rPr/>
                        <w:t>place</w:t>
                      </w:r>
                      <w:r>
                        <w:rPr>
                          <w:spacing w:val="-14"/>
                        </w:rPr>
                        <w:t> </w:t>
                      </w:r>
                      <w:r>
                        <w:rPr/>
                        <w:t>using</w:t>
                      </w:r>
                      <w:r>
                        <w:rPr>
                          <w:spacing w:val="-12"/>
                        </w:rPr>
                        <w:t> </w:t>
                      </w:r>
                      <w:r>
                        <w:rPr/>
                        <w:t>SMPC</w:t>
                      </w:r>
                      <w:r>
                        <w:rPr>
                          <w:spacing w:val="-13"/>
                        </w:rPr>
                        <w:t> </w:t>
                      </w:r>
                      <w:r>
                        <w:rPr/>
                        <w:t>additive</w:t>
                      </w:r>
                      <w:r>
                        <w:rPr>
                          <w:spacing w:val="-13"/>
                        </w:rPr>
                        <w:t> </w:t>
                      </w:r>
                      <w:r>
                        <w:rPr/>
                        <w:t>secret</w:t>
                      </w:r>
                      <w:r>
                        <w:rPr>
                          <w:spacing w:val="-12"/>
                        </w:rPr>
                        <w:t> </w:t>
                      </w:r>
                      <w:r>
                        <w:rPr/>
                        <w:t>sharing technique through the ABY protocol</w:t>
                      </w:r>
                      <w:r>
                        <w:rPr>
                          <w:spacing w:val="-6"/>
                        </w:rPr>
                        <w:t> </w:t>
                      </w:r>
                      <w:hyperlink w:history="true" w:anchor="_bookmark9">
                        <w:r>
                          <w:rPr>
                            <w:vertAlign w:val="superscript"/>
                          </w:rPr>
                          <w:t>2</w:t>
                        </w:r>
                      </w:hyperlink>
                      <w:r>
                        <w:rPr>
                          <w:vertAlign w:val="baseline"/>
                        </w:rPr>
                        <w:t> and CrypTFlow2</w:t>
                      </w:r>
                      <w:r>
                        <w:rPr>
                          <w:spacing w:val="-7"/>
                          <w:vertAlign w:val="baseline"/>
                        </w:rPr>
                        <w:t> </w:t>
                      </w:r>
                      <w:hyperlink w:history="true" w:anchor="_bookmark10">
                        <w:r>
                          <w:rPr>
                            <w:vertAlign w:val="superscript"/>
                          </w:rPr>
                          <w:t>3</w:t>
                        </w:r>
                      </w:hyperlink>
                      <w:r>
                        <w:rPr>
                          <w:vertAlign w:val="baseline"/>
                        </w:rPr>
                        <w:t> protocol to hide the computation from both parties.</w:t>
                      </w:r>
                    </w:p>
                    <w:p>
                      <w:pPr>
                        <w:spacing w:before="161"/>
                        <w:ind w:left="103" w:right="0" w:firstLine="0"/>
                        <w:jc w:val="left"/>
                        <w:rPr>
                          <w:b/>
                          <w:sz w:val="24"/>
                        </w:rPr>
                      </w:pPr>
                      <w:r>
                        <w:rPr>
                          <w:b/>
                          <w:sz w:val="24"/>
                          <w:u w:val="single"/>
                        </w:rPr>
                        <w:t>Differential</w:t>
                      </w:r>
                      <w:r>
                        <w:rPr>
                          <w:b/>
                          <w:spacing w:val="-3"/>
                          <w:sz w:val="24"/>
                          <w:u w:val="single"/>
                        </w:rPr>
                        <w:t> </w:t>
                      </w:r>
                      <w:r>
                        <w:rPr>
                          <w:b/>
                          <w:spacing w:val="-2"/>
                          <w:sz w:val="24"/>
                          <w:u w:val="single"/>
                        </w:rPr>
                        <w:t>Privacy</w:t>
                      </w:r>
                    </w:p>
                    <w:p>
                      <w:pPr>
                        <w:pStyle w:val="BodyText"/>
                        <w:numPr>
                          <w:ilvl w:val="0"/>
                          <w:numId w:val="6"/>
                        </w:numPr>
                        <w:tabs>
                          <w:tab w:pos="823" w:val="left" w:leader="none"/>
                        </w:tabs>
                        <w:spacing w:line="240" w:lineRule="auto" w:before="161" w:after="0"/>
                        <w:ind w:left="823" w:right="100" w:hanging="360"/>
                        <w:jc w:val="both"/>
                      </w:pPr>
                      <w:r>
                        <w:rPr/>
                        <w:t>During the computation of the aggregated conversion value through SMPC, Differential</w:t>
                      </w:r>
                      <w:r>
                        <w:rPr>
                          <w:spacing w:val="-14"/>
                        </w:rPr>
                        <w:t> </w:t>
                      </w:r>
                      <w:r>
                        <w:rPr/>
                        <w:t>Privacy</w:t>
                      </w:r>
                      <w:r>
                        <w:rPr>
                          <w:spacing w:val="-12"/>
                        </w:rPr>
                        <w:t> </w:t>
                      </w:r>
                      <w:r>
                        <w:rPr/>
                        <w:t>(DP),</w:t>
                      </w:r>
                      <w:r>
                        <w:rPr>
                          <w:spacing w:val="-14"/>
                        </w:rPr>
                        <w:t> </w:t>
                      </w:r>
                      <w:r>
                        <w:rPr/>
                        <w:t>i.e.</w:t>
                      </w:r>
                      <w:r>
                        <w:rPr>
                          <w:spacing w:val="-12"/>
                        </w:rPr>
                        <w:t> </w:t>
                      </w:r>
                      <w:r>
                        <w:rPr/>
                        <w:t>noise,</w:t>
                      </w:r>
                      <w:r>
                        <w:rPr>
                          <w:spacing w:val="-14"/>
                        </w:rPr>
                        <w:t> </w:t>
                      </w:r>
                      <w:r>
                        <w:rPr/>
                        <w:t>is</w:t>
                      </w:r>
                      <w:r>
                        <w:rPr>
                          <w:spacing w:val="-11"/>
                        </w:rPr>
                        <w:t> </w:t>
                      </w:r>
                      <w:r>
                        <w:rPr/>
                        <w:t>added</w:t>
                      </w:r>
                      <w:r>
                        <w:rPr>
                          <w:spacing w:val="-14"/>
                        </w:rPr>
                        <w:t> </w:t>
                      </w:r>
                      <w:r>
                        <w:rPr/>
                        <w:t>through</w:t>
                      </w:r>
                      <w:r>
                        <w:rPr>
                          <w:spacing w:val="-12"/>
                        </w:rPr>
                        <w:t> </w:t>
                      </w:r>
                      <w:r>
                        <w:rPr/>
                        <w:t>the</w:t>
                      </w:r>
                      <w:r>
                        <w:rPr>
                          <w:spacing w:val="-14"/>
                        </w:rPr>
                        <w:t> </w:t>
                      </w:r>
                      <w:r>
                        <w:rPr/>
                        <w:t>MPC-Dual</w:t>
                      </w:r>
                      <w:r>
                        <w:rPr>
                          <w:spacing w:val="-13"/>
                        </w:rPr>
                        <w:t> </w:t>
                      </w:r>
                      <w:r>
                        <w:rPr/>
                        <w:t>DP</w:t>
                      </w:r>
                      <w:r>
                        <w:rPr>
                          <w:spacing w:val="-14"/>
                        </w:rPr>
                        <w:t> </w:t>
                      </w:r>
                      <w:r>
                        <w:rPr/>
                        <w:t>protocol.</w:t>
                      </w:r>
                      <w:r>
                        <w:rPr>
                          <w:spacing w:val="-11"/>
                        </w:rPr>
                        <w:t> </w:t>
                      </w:r>
                      <w:r>
                        <w:rPr/>
                        <w:t>This is accomplished through an Oblivious Transfer (“OT”) protocol</w:t>
                      </w:r>
                      <w:r>
                        <w:rPr>
                          <w:vertAlign w:val="superscript"/>
                        </w:rPr>
                        <w:t>9</w:t>
                      </w:r>
                      <w:r>
                        <w:rPr>
                          <w:vertAlign w:val="baseline"/>
                        </w:rPr>
                        <w:t> to mathematically distribute noise between the parties for addition to their respective secret share </w:t>
                      </w:r>
                      <w:r>
                        <w:rPr>
                          <w:spacing w:val="-2"/>
                          <w:vertAlign w:val="baseline"/>
                        </w:rPr>
                        <w:t>values.</w:t>
                      </w:r>
                    </w:p>
                  </w:txbxContent>
                </v:textbox>
                <v:stroke dashstyle="solid"/>
                <w10:wrap type="topAndBottom"/>
              </v:shape>
            </w:pict>
          </mc:Fallback>
        </mc:AlternateContent>
      </w:r>
      <w:r>
        <w:rPr>
          <w:b/>
          <w:sz w:val="15"/>
        </w:rPr>
        <mc:AlternateContent>
          <mc:Choice Requires="wps">
            <w:drawing>
              <wp:anchor distT="0" distB="0" distL="0" distR="0" allowOverlap="1" layoutInCell="1" locked="0" behindDoc="1" simplePos="0" relativeHeight="487593984">
                <wp:simplePos x="0" y="0"/>
                <wp:positionH relativeFrom="page">
                  <wp:posOffset>914704</wp:posOffset>
                </wp:positionH>
                <wp:positionV relativeFrom="paragraph">
                  <wp:posOffset>3271476</wp:posOffset>
                </wp:positionV>
                <wp:extent cx="1829435"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57.596588pt;width:144.020pt;height:.47998pt;mso-position-horizontal-relative:page;mso-position-vertical-relative:paragraph;z-index:-15722496;mso-wrap-distance-left:0;mso-wrap-distance-right:0" id="docshape25" filled="true" fillcolor="#000000" stroked="false">
                <v:fill type="solid"/>
                <w10:wrap type="topAndBottom"/>
              </v:rect>
            </w:pict>
          </mc:Fallback>
        </mc:AlternateContent>
      </w:r>
    </w:p>
    <w:p>
      <w:pPr>
        <w:pStyle w:val="BodyText"/>
        <w:spacing w:before="4"/>
        <w:rPr>
          <w:b/>
          <w:sz w:val="12"/>
        </w:rPr>
      </w:pPr>
    </w:p>
    <w:p>
      <w:pPr>
        <w:spacing w:before="92"/>
        <w:ind w:left="1157" w:right="0" w:firstLine="0"/>
        <w:jc w:val="left"/>
        <w:rPr>
          <w:sz w:val="20"/>
        </w:rPr>
      </w:pPr>
      <w:bookmarkStart w:name="_bookmark9" w:id="10"/>
      <w:bookmarkEnd w:id="10"/>
      <w:r>
        <w:rPr/>
      </w:r>
      <w:r>
        <w:rPr>
          <w:sz w:val="20"/>
          <w:vertAlign w:val="superscript"/>
        </w:rPr>
        <w:t>2</w:t>
      </w:r>
      <w:r>
        <w:rPr>
          <w:spacing w:val="-7"/>
          <w:sz w:val="20"/>
          <w:vertAlign w:val="baseline"/>
        </w:rPr>
        <w:t> </w:t>
      </w:r>
      <w:hyperlink r:id="rId13">
        <w:r>
          <w:rPr>
            <w:color w:val="0462C1"/>
            <w:sz w:val="20"/>
            <w:u w:val="single" w:color="0462C1"/>
            <w:vertAlign w:val="baseline"/>
          </w:rPr>
          <w:t>ABY</w:t>
        </w:r>
        <w:r>
          <w:rPr>
            <w:color w:val="0462C1"/>
            <w:spacing w:val="-7"/>
            <w:sz w:val="20"/>
            <w:u w:val="single" w:color="0462C1"/>
            <w:vertAlign w:val="baseline"/>
          </w:rPr>
          <w:t> </w:t>
        </w:r>
        <w:r>
          <w:rPr>
            <w:color w:val="0462C1"/>
            <w:sz w:val="20"/>
            <w:u w:val="single" w:color="0462C1"/>
            <w:vertAlign w:val="baseline"/>
          </w:rPr>
          <w:t>Protocol</w:t>
        </w:r>
        <w:r>
          <w:rPr>
            <w:color w:val="0462C1"/>
            <w:spacing w:val="-5"/>
            <w:sz w:val="20"/>
            <w:u w:val="single" w:color="0462C1"/>
            <w:vertAlign w:val="baseline"/>
          </w:rPr>
          <w:t> </w:t>
        </w:r>
        <w:r>
          <w:rPr>
            <w:color w:val="0462C1"/>
            <w:sz w:val="20"/>
            <w:u w:val="single" w:color="0462C1"/>
            <w:vertAlign w:val="baseline"/>
          </w:rPr>
          <w:t>–</w:t>
        </w:r>
        <w:r>
          <w:rPr>
            <w:color w:val="0462C1"/>
            <w:spacing w:val="-7"/>
            <w:sz w:val="20"/>
            <w:u w:val="single" w:color="0462C1"/>
            <w:vertAlign w:val="baseline"/>
          </w:rPr>
          <w:t> </w:t>
        </w:r>
        <w:r>
          <w:rPr>
            <w:color w:val="0462C1"/>
            <w:sz w:val="20"/>
            <w:u w:val="single" w:color="0462C1"/>
            <w:vertAlign w:val="baseline"/>
          </w:rPr>
          <w:t>A</w:t>
        </w:r>
        <w:r>
          <w:rPr>
            <w:color w:val="0462C1"/>
            <w:spacing w:val="-4"/>
            <w:sz w:val="20"/>
            <w:u w:val="single" w:color="0462C1"/>
            <w:vertAlign w:val="baseline"/>
          </w:rPr>
          <w:t> </w:t>
        </w:r>
        <w:r>
          <w:rPr>
            <w:color w:val="0462C1"/>
            <w:sz w:val="20"/>
            <w:u w:val="single" w:color="0462C1"/>
            <w:vertAlign w:val="baseline"/>
          </w:rPr>
          <w:t>Framework</w:t>
        </w:r>
        <w:r>
          <w:rPr>
            <w:color w:val="0462C1"/>
            <w:spacing w:val="-3"/>
            <w:sz w:val="20"/>
            <w:u w:val="single" w:color="0462C1"/>
            <w:vertAlign w:val="baseline"/>
          </w:rPr>
          <w:t> </w:t>
        </w:r>
        <w:r>
          <w:rPr>
            <w:color w:val="0462C1"/>
            <w:sz w:val="20"/>
            <w:u w:val="single" w:color="0462C1"/>
            <w:vertAlign w:val="baseline"/>
          </w:rPr>
          <w:t>for</w:t>
        </w:r>
        <w:r>
          <w:rPr>
            <w:color w:val="0462C1"/>
            <w:spacing w:val="-5"/>
            <w:sz w:val="20"/>
            <w:u w:val="single" w:color="0462C1"/>
            <w:vertAlign w:val="baseline"/>
          </w:rPr>
          <w:t> </w:t>
        </w:r>
        <w:r>
          <w:rPr>
            <w:color w:val="0462C1"/>
            <w:sz w:val="20"/>
            <w:u w:val="single" w:color="0462C1"/>
            <w:vertAlign w:val="baseline"/>
          </w:rPr>
          <w:t>Efficient</w:t>
        </w:r>
        <w:r>
          <w:rPr>
            <w:color w:val="0462C1"/>
            <w:spacing w:val="-6"/>
            <w:sz w:val="20"/>
            <w:u w:val="single" w:color="0462C1"/>
            <w:vertAlign w:val="baseline"/>
          </w:rPr>
          <w:t> </w:t>
        </w:r>
        <w:r>
          <w:rPr>
            <w:color w:val="0462C1"/>
            <w:sz w:val="20"/>
            <w:u w:val="single" w:color="0462C1"/>
            <w:vertAlign w:val="baseline"/>
          </w:rPr>
          <w:t>Mixed-Protocol</w:t>
        </w:r>
        <w:r>
          <w:rPr>
            <w:color w:val="0462C1"/>
            <w:spacing w:val="-6"/>
            <w:sz w:val="20"/>
            <w:u w:val="single" w:color="0462C1"/>
            <w:vertAlign w:val="baseline"/>
          </w:rPr>
          <w:t> </w:t>
        </w:r>
        <w:r>
          <w:rPr>
            <w:color w:val="0462C1"/>
            <w:sz w:val="20"/>
            <w:u w:val="single" w:color="0462C1"/>
            <w:vertAlign w:val="baseline"/>
          </w:rPr>
          <w:t>Secure</w:t>
        </w:r>
        <w:r>
          <w:rPr>
            <w:color w:val="0462C1"/>
            <w:spacing w:val="-6"/>
            <w:sz w:val="20"/>
            <w:u w:val="single" w:color="0462C1"/>
            <w:vertAlign w:val="baseline"/>
          </w:rPr>
          <w:t> </w:t>
        </w:r>
        <w:r>
          <w:rPr>
            <w:color w:val="0462C1"/>
            <w:sz w:val="20"/>
            <w:u w:val="single" w:color="0462C1"/>
            <w:vertAlign w:val="baseline"/>
          </w:rPr>
          <w:t>Two-Party</w:t>
        </w:r>
        <w:r>
          <w:rPr>
            <w:color w:val="0462C1"/>
            <w:spacing w:val="-5"/>
            <w:sz w:val="20"/>
            <w:u w:val="single" w:color="0462C1"/>
            <w:vertAlign w:val="baseline"/>
          </w:rPr>
          <w:t> </w:t>
        </w:r>
        <w:r>
          <w:rPr>
            <w:color w:val="0462C1"/>
            <w:spacing w:val="-2"/>
            <w:sz w:val="20"/>
            <w:u w:val="single" w:color="0462C1"/>
            <w:vertAlign w:val="baseline"/>
          </w:rPr>
          <w:t>Computation</w:t>
        </w:r>
      </w:hyperlink>
    </w:p>
    <w:p>
      <w:pPr>
        <w:spacing w:before="1"/>
        <w:ind w:left="1157" w:right="0" w:firstLine="0"/>
        <w:jc w:val="left"/>
        <w:rPr>
          <w:sz w:val="20"/>
        </w:rPr>
      </w:pPr>
      <w:bookmarkStart w:name="_bookmark10" w:id="11"/>
      <w:bookmarkEnd w:id="11"/>
      <w:r>
        <w:rPr/>
      </w:r>
      <w:r>
        <w:rPr>
          <w:sz w:val="20"/>
          <w:vertAlign w:val="superscript"/>
        </w:rPr>
        <w:t>3</w:t>
      </w:r>
      <w:r>
        <w:rPr>
          <w:spacing w:val="-8"/>
          <w:sz w:val="20"/>
          <w:vertAlign w:val="baseline"/>
        </w:rPr>
        <w:t> </w:t>
      </w:r>
      <w:hyperlink r:id="rId14">
        <w:r>
          <w:rPr>
            <w:color w:val="0462C1"/>
            <w:sz w:val="20"/>
            <w:u w:val="single" w:color="0462C1"/>
            <w:vertAlign w:val="baseline"/>
          </w:rPr>
          <w:t>CrypTFlow2:</w:t>
        </w:r>
        <w:r>
          <w:rPr>
            <w:color w:val="0462C1"/>
            <w:spacing w:val="-7"/>
            <w:sz w:val="20"/>
            <w:u w:val="single" w:color="0462C1"/>
            <w:vertAlign w:val="baseline"/>
          </w:rPr>
          <w:t> </w:t>
        </w:r>
        <w:r>
          <w:rPr>
            <w:color w:val="0462C1"/>
            <w:sz w:val="20"/>
            <w:u w:val="single" w:color="0462C1"/>
            <w:vertAlign w:val="baseline"/>
          </w:rPr>
          <w:t>Practical</w:t>
        </w:r>
        <w:r>
          <w:rPr>
            <w:color w:val="0462C1"/>
            <w:spacing w:val="-6"/>
            <w:sz w:val="20"/>
            <w:u w:val="single" w:color="0462C1"/>
            <w:vertAlign w:val="baseline"/>
          </w:rPr>
          <w:t> </w:t>
        </w:r>
        <w:r>
          <w:rPr>
            <w:color w:val="0462C1"/>
            <w:sz w:val="20"/>
            <w:u w:val="single" w:color="0462C1"/>
            <w:vertAlign w:val="baseline"/>
          </w:rPr>
          <w:t>2-Party</w:t>
        </w:r>
        <w:r>
          <w:rPr>
            <w:color w:val="0462C1"/>
            <w:spacing w:val="-3"/>
            <w:sz w:val="20"/>
            <w:u w:val="single" w:color="0462C1"/>
            <w:vertAlign w:val="baseline"/>
          </w:rPr>
          <w:t> </w:t>
        </w:r>
        <w:r>
          <w:rPr>
            <w:color w:val="0462C1"/>
            <w:sz w:val="20"/>
            <w:u w:val="single" w:color="0462C1"/>
            <w:vertAlign w:val="baseline"/>
          </w:rPr>
          <w:t>Secure</w:t>
        </w:r>
        <w:r>
          <w:rPr>
            <w:color w:val="0462C1"/>
            <w:spacing w:val="-8"/>
            <w:sz w:val="20"/>
            <w:u w:val="single" w:color="0462C1"/>
            <w:vertAlign w:val="baseline"/>
          </w:rPr>
          <w:t> </w:t>
        </w:r>
        <w:r>
          <w:rPr>
            <w:color w:val="0462C1"/>
            <w:spacing w:val="-2"/>
            <w:sz w:val="20"/>
            <w:u w:val="single" w:color="0462C1"/>
            <w:vertAlign w:val="baseline"/>
          </w:rPr>
          <w:t>Inference</w:t>
        </w:r>
      </w:hyperlink>
    </w:p>
    <w:p>
      <w:pPr>
        <w:spacing w:after="0"/>
        <w:jc w:val="left"/>
        <w:rPr>
          <w:sz w:val="20"/>
        </w:rPr>
        <w:sectPr>
          <w:pgSz w:w="11910" w:h="16840"/>
          <w:pgMar w:header="0" w:footer="1023" w:top="1380" w:bottom="1220" w:left="283" w:right="0"/>
        </w:sectPr>
      </w:pPr>
    </w:p>
    <w:p>
      <w:pPr>
        <w:pStyle w:val="BodyText"/>
        <w:ind w:left="1157"/>
        <w:rPr>
          <w:sz w:val="20"/>
        </w:rPr>
      </w:pPr>
      <w:r>
        <w:rPr>
          <w:sz w:val="20"/>
        </w:rPr>
        <mc:AlternateContent>
          <mc:Choice Requires="wps">
            <w:drawing>
              <wp:inline distT="0" distB="0" distL="0" distR="0">
                <wp:extent cx="5727065" cy="666750"/>
                <wp:effectExtent l="9525" t="0" r="0" b="9525"/>
                <wp:docPr id="27" name="Textbox 27"/>
                <wp:cNvGraphicFramePr>
                  <a:graphicFrameLocks/>
                </wp:cNvGraphicFramePr>
                <a:graphic>
                  <a:graphicData uri="http://schemas.microsoft.com/office/word/2010/wordprocessingShape">
                    <wps:wsp>
                      <wps:cNvPr id="27" name="Textbox 27"/>
                      <wps:cNvSpPr txBox="1"/>
                      <wps:spPr>
                        <a:xfrm>
                          <a:off x="0" y="0"/>
                          <a:ext cx="5727065" cy="666750"/>
                        </a:xfrm>
                        <a:prstGeom prst="rect">
                          <a:avLst/>
                        </a:prstGeom>
                        <a:ln w="6095">
                          <a:solidFill>
                            <a:srgbClr val="000000"/>
                          </a:solidFill>
                          <a:prstDash val="solid"/>
                        </a:ln>
                      </wps:spPr>
                      <wps:txbx>
                        <w:txbxContent>
                          <w:p>
                            <w:pPr>
                              <w:pStyle w:val="BodyText"/>
                              <w:ind w:left="823" w:right="104"/>
                              <w:jc w:val="both"/>
                            </w:pPr>
                            <w:r>
                              <w:rPr/>
                              <w:t>The use of DP further protects the final aggregated conversion value and mathematically guarantees to reduce the risk of re-identification and inference of the conversion values to any individual.</w:t>
                            </w:r>
                          </w:p>
                        </w:txbxContent>
                      </wps:txbx>
                      <wps:bodyPr wrap="square" lIns="0" tIns="0" rIns="0" bIns="0" rtlCol="0">
                        <a:noAutofit/>
                      </wps:bodyPr>
                    </wps:wsp>
                  </a:graphicData>
                </a:graphic>
              </wp:inline>
            </w:drawing>
          </mc:Choice>
          <mc:Fallback>
            <w:pict>
              <v:shape style="width:450.95pt;height:52.5pt;mso-position-horizontal-relative:char;mso-position-vertical-relative:line" type="#_x0000_t202" id="docshape26" filled="false" stroked="true" strokeweight=".47998pt" strokecolor="#000000">
                <w10:anchorlock/>
                <v:textbox inset="0,0,0,0">
                  <w:txbxContent>
                    <w:p>
                      <w:pPr>
                        <w:pStyle w:val="BodyText"/>
                        <w:ind w:left="823" w:right="104"/>
                        <w:jc w:val="both"/>
                      </w:pPr>
                      <w:r>
                        <w:rPr/>
                        <w:t>The use of DP further protects the final aggregated conversion value and mathematically guarantees to reduce the risk of re-identification and inference of the conversion values to any individual.</w:t>
                      </w:r>
                    </w:p>
                  </w:txbxContent>
                </v:textbox>
                <v:stroke dashstyle="solid"/>
              </v:shape>
            </w:pict>
          </mc:Fallback>
        </mc:AlternateContent>
      </w:r>
      <w:r>
        <w:rPr>
          <w:sz w:val="20"/>
        </w:rPr>
      </w:r>
    </w:p>
    <w:p>
      <w:pPr>
        <w:pStyle w:val="BodyText"/>
        <w:spacing w:before="290"/>
        <w:rPr>
          <w:sz w:val="32"/>
        </w:rPr>
      </w:pPr>
    </w:p>
    <w:p>
      <w:pPr>
        <w:pStyle w:val="Heading1"/>
        <w:spacing w:before="1"/>
      </w:pPr>
      <w:bookmarkStart w:name="_bookmark11" w:id="12"/>
      <w:bookmarkEnd w:id="12"/>
      <w:r>
        <w:rPr>
          <w:b w:val="0"/>
        </w:rPr>
      </w:r>
      <w:r>
        <w:rPr>
          <w:color w:val="A823A2"/>
        </w:rPr>
        <w:t>Regulatory</w:t>
      </w:r>
      <w:r>
        <w:rPr>
          <w:color w:val="A823A2"/>
          <w:spacing w:val="-14"/>
        </w:rPr>
        <w:t> </w:t>
      </w:r>
      <w:r>
        <w:rPr>
          <w:color w:val="A823A2"/>
          <w:spacing w:val="-2"/>
        </w:rPr>
        <w:t>Learnings</w:t>
      </w:r>
    </w:p>
    <w:p>
      <w:pPr>
        <w:pStyle w:val="BodyText"/>
        <w:spacing w:before="158"/>
        <w:rPr>
          <w:b/>
          <w:sz w:val="32"/>
        </w:rPr>
      </w:pPr>
    </w:p>
    <w:p>
      <w:pPr>
        <w:pStyle w:val="ListParagraph"/>
        <w:numPr>
          <w:ilvl w:val="0"/>
          <w:numId w:val="1"/>
        </w:numPr>
        <w:tabs>
          <w:tab w:pos="1517" w:val="left" w:leader="none"/>
        </w:tabs>
        <w:spacing w:line="276" w:lineRule="auto" w:before="1" w:after="0"/>
        <w:ind w:left="1517" w:right="1575" w:hanging="360"/>
        <w:jc w:val="left"/>
        <w:rPr>
          <w:sz w:val="24"/>
        </w:rPr>
      </w:pPr>
      <w:r>
        <w:rPr>
          <w:sz w:val="24"/>
        </w:rPr>
        <w:t>TikTok</w:t>
      </w:r>
      <w:r>
        <w:rPr>
          <w:spacing w:val="-4"/>
          <w:sz w:val="24"/>
        </w:rPr>
        <w:t> </w:t>
      </w:r>
      <w:r>
        <w:rPr>
          <w:sz w:val="24"/>
        </w:rPr>
        <w:t>sought</w:t>
      </w:r>
      <w:r>
        <w:rPr>
          <w:spacing w:val="-4"/>
          <w:sz w:val="24"/>
        </w:rPr>
        <w:t> </w:t>
      </w:r>
      <w:r>
        <w:rPr>
          <w:sz w:val="24"/>
        </w:rPr>
        <w:t>Practical</w:t>
      </w:r>
      <w:r>
        <w:rPr>
          <w:spacing w:val="-2"/>
          <w:sz w:val="24"/>
        </w:rPr>
        <w:t> </w:t>
      </w:r>
      <w:r>
        <w:rPr>
          <w:sz w:val="24"/>
        </w:rPr>
        <w:t>Guidance</w:t>
      </w:r>
      <w:r>
        <w:rPr>
          <w:spacing w:val="-2"/>
          <w:sz w:val="24"/>
        </w:rPr>
        <w:t> </w:t>
      </w:r>
      <w:r>
        <w:rPr>
          <w:sz w:val="24"/>
        </w:rPr>
        <w:t>(“PG”)</w:t>
      </w:r>
      <w:r>
        <w:rPr>
          <w:spacing w:val="-6"/>
          <w:sz w:val="24"/>
        </w:rPr>
        <w:t> </w:t>
      </w:r>
      <w:r>
        <w:rPr>
          <w:sz w:val="24"/>
        </w:rPr>
        <w:t>from</w:t>
      </w:r>
      <w:r>
        <w:rPr>
          <w:spacing w:val="-5"/>
          <w:sz w:val="24"/>
        </w:rPr>
        <w:t> </w:t>
      </w:r>
      <w:r>
        <w:rPr>
          <w:sz w:val="24"/>
        </w:rPr>
        <w:t>the</w:t>
      </w:r>
      <w:r>
        <w:rPr>
          <w:spacing w:val="-4"/>
          <w:sz w:val="24"/>
        </w:rPr>
        <w:t> </w:t>
      </w:r>
      <w:r>
        <w:rPr>
          <w:sz w:val="24"/>
        </w:rPr>
        <w:t>Personal</w:t>
      </w:r>
      <w:r>
        <w:rPr>
          <w:spacing w:val="-5"/>
          <w:sz w:val="24"/>
        </w:rPr>
        <w:t> </w:t>
      </w:r>
      <w:r>
        <w:rPr>
          <w:sz w:val="24"/>
        </w:rPr>
        <w:t>Data</w:t>
      </w:r>
      <w:r>
        <w:rPr>
          <w:spacing w:val="-5"/>
          <w:sz w:val="24"/>
        </w:rPr>
        <w:t> </w:t>
      </w:r>
      <w:r>
        <w:rPr>
          <w:sz w:val="24"/>
        </w:rPr>
        <w:t>Protection</w:t>
      </w:r>
      <w:r>
        <w:rPr>
          <w:spacing w:val="-4"/>
          <w:sz w:val="24"/>
        </w:rPr>
        <w:t> </w:t>
      </w:r>
      <w:r>
        <w:rPr>
          <w:sz w:val="24"/>
        </w:rPr>
        <w:t>Commission (PDPC) on whether the data shared between the Advertiser and Publisher in the POC constitutes personal data such that the data protection obligations under the Personal Data Protection Act 2012 (“PDPA”) would apply.</w:t>
      </w:r>
    </w:p>
    <w:p>
      <w:pPr>
        <w:pStyle w:val="BodyText"/>
        <w:spacing w:before="44"/>
      </w:pPr>
    </w:p>
    <w:p>
      <w:pPr>
        <w:pStyle w:val="ListParagraph"/>
        <w:numPr>
          <w:ilvl w:val="0"/>
          <w:numId w:val="1"/>
        </w:numPr>
        <w:tabs>
          <w:tab w:pos="1515" w:val="left" w:leader="none"/>
          <w:tab w:pos="1517" w:val="left" w:leader="none"/>
        </w:tabs>
        <w:spacing w:line="276" w:lineRule="auto" w:before="0" w:after="0"/>
        <w:ind w:left="1517" w:right="1703" w:hanging="360"/>
        <w:jc w:val="both"/>
        <w:rPr>
          <w:sz w:val="24"/>
        </w:rPr>
      </w:pPr>
      <w:r>
        <w:rPr>
          <w:sz w:val="24"/>
        </w:rPr>
        <w:t>Personal</w:t>
      </w:r>
      <w:r>
        <w:rPr>
          <w:spacing w:val="-4"/>
          <w:sz w:val="24"/>
        </w:rPr>
        <w:t> </w:t>
      </w:r>
      <w:r>
        <w:rPr>
          <w:sz w:val="24"/>
        </w:rPr>
        <w:t>data</w:t>
      </w:r>
      <w:r>
        <w:rPr>
          <w:spacing w:val="-2"/>
          <w:sz w:val="24"/>
        </w:rPr>
        <w:t> </w:t>
      </w:r>
      <w:r>
        <w:rPr>
          <w:sz w:val="24"/>
        </w:rPr>
        <w:t>is</w:t>
      </w:r>
      <w:r>
        <w:rPr>
          <w:spacing w:val="-4"/>
          <w:sz w:val="24"/>
        </w:rPr>
        <w:t> </w:t>
      </w:r>
      <w:r>
        <w:rPr>
          <w:sz w:val="24"/>
        </w:rPr>
        <w:t>defined</w:t>
      </w:r>
      <w:r>
        <w:rPr>
          <w:spacing w:val="-3"/>
          <w:sz w:val="24"/>
        </w:rPr>
        <w:t> </w:t>
      </w:r>
      <w:r>
        <w:rPr>
          <w:sz w:val="24"/>
        </w:rPr>
        <w:t>in</w:t>
      </w:r>
      <w:r>
        <w:rPr>
          <w:spacing w:val="-1"/>
          <w:sz w:val="24"/>
        </w:rPr>
        <w:t> </w:t>
      </w:r>
      <w:r>
        <w:rPr>
          <w:sz w:val="24"/>
        </w:rPr>
        <w:t>Section</w:t>
      </w:r>
      <w:r>
        <w:rPr>
          <w:spacing w:val="-3"/>
          <w:sz w:val="24"/>
        </w:rPr>
        <w:t> </w:t>
      </w:r>
      <w:r>
        <w:rPr>
          <w:sz w:val="24"/>
        </w:rPr>
        <w:t>2</w:t>
      </w:r>
      <w:r>
        <w:rPr>
          <w:spacing w:val="-1"/>
          <w:sz w:val="24"/>
        </w:rPr>
        <w:t> </w:t>
      </w:r>
      <w:r>
        <w:rPr>
          <w:sz w:val="24"/>
        </w:rPr>
        <w:t>of</w:t>
      </w:r>
      <w:r>
        <w:rPr>
          <w:spacing w:val="-3"/>
          <w:sz w:val="24"/>
        </w:rPr>
        <w:t> </w:t>
      </w:r>
      <w:r>
        <w:rPr>
          <w:sz w:val="24"/>
        </w:rPr>
        <w:t>the</w:t>
      </w:r>
      <w:r>
        <w:rPr>
          <w:spacing w:val="-1"/>
          <w:sz w:val="24"/>
        </w:rPr>
        <w:t> </w:t>
      </w:r>
      <w:r>
        <w:rPr>
          <w:sz w:val="24"/>
        </w:rPr>
        <w:t>PDPA</w:t>
      </w:r>
      <w:r>
        <w:rPr>
          <w:spacing w:val="-3"/>
          <w:sz w:val="24"/>
        </w:rPr>
        <w:t> </w:t>
      </w:r>
      <w:r>
        <w:rPr>
          <w:sz w:val="24"/>
        </w:rPr>
        <w:t>to</w:t>
      </w:r>
      <w:r>
        <w:rPr>
          <w:spacing w:val="-1"/>
          <w:sz w:val="24"/>
        </w:rPr>
        <w:t> </w:t>
      </w:r>
      <w:r>
        <w:rPr>
          <w:sz w:val="24"/>
        </w:rPr>
        <w:t>refer</w:t>
      </w:r>
      <w:r>
        <w:rPr>
          <w:spacing w:val="-3"/>
          <w:sz w:val="24"/>
        </w:rPr>
        <w:t> </w:t>
      </w:r>
      <w:r>
        <w:rPr>
          <w:sz w:val="24"/>
        </w:rPr>
        <w:t>to</w:t>
      </w:r>
      <w:r>
        <w:rPr>
          <w:spacing w:val="-3"/>
          <w:sz w:val="24"/>
        </w:rPr>
        <w:t> </w:t>
      </w:r>
      <w:r>
        <w:rPr>
          <w:sz w:val="24"/>
        </w:rPr>
        <w:t>data,</w:t>
      </w:r>
      <w:r>
        <w:rPr>
          <w:spacing w:val="-4"/>
          <w:sz w:val="24"/>
        </w:rPr>
        <w:t> </w:t>
      </w:r>
      <w:r>
        <w:rPr>
          <w:sz w:val="24"/>
        </w:rPr>
        <w:t>whether</w:t>
      </w:r>
      <w:r>
        <w:rPr>
          <w:spacing w:val="-4"/>
          <w:sz w:val="24"/>
        </w:rPr>
        <w:t> </w:t>
      </w:r>
      <w:r>
        <w:rPr>
          <w:sz w:val="24"/>
        </w:rPr>
        <w:t>true</w:t>
      </w:r>
      <w:r>
        <w:rPr>
          <w:spacing w:val="-4"/>
          <w:sz w:val="24"/>
        </w:rPr>
        <w:t> </w:t>
      </w:r>
      <w:r>
        <w:rPr>
          <w:sz w:val="24"/>
        </w:rPr>
        <w:t>or</w:t>
      </w:r>
      <w:r>
        <w:rPr>
          <w:spacing w:val="-3"/>
          <w:sz w:val="24"/>
        </w:rPr>
        <w:t> </w:t>
      </w:r>
      <w:r>
        <w:rPr>
          <w:sz w:val="24"/>
        </w:rPr>
        <w:t>not, about an individual</w:t>
      </w:r>
      <w:r>
        <w:rPr>
          <w:spacing w:val="-3"/>
          <w:sz w:val="24"/>
        </w:rPr>
        <w:t> </w:t>
      </w:r>
      <w:r>
        <w:rPr>
          <w:sz w:val="24"/>
        </w:rPr>
        <w:t>who</w:t>
      </w:r>
      <w:r>
        <w:rPr>
          <w:spacing w:val="-2"/>
          <w:sz w:val="24"/>
        </w:rPr>
        <w:t> </w:t>
      </w:r>
      <w:r>
        <w:rPr>
          <w:sz w:val="24"/>
        </w:rPr>
        <w:t>can be</w:t>
      </w:r>
      <w:r>
        <w:rPr>
          <w:spacing w:val="-3"/>
          <w:sz w:val="24"/>
        </w:rPr>
        <w:t> </w:t>
      </w:r>
      <w:r>
        <w:rPr>
          <w:sz w:val="24"/>
        </w:rPr>
        <w:t>identified (a)</w:t>
      </w:r>
      <w:r>
        <w:rPr>
          <w:spacing w:val="-2"/>
          <w:sz w:val="24"/>
        </w:rPr>
        <w:t> </w:t>
      </w:r>
      <w:r>
        <w:rPr>
          <w:sz w:val="24"/>
        </w:rPr>
        <w:t>from</w:t>
      </w:r>
      <w:r>
        <w:rPr>
          <w:spacing w:val="-1"/>
          <w:sz w:val="24"/>
        </w:rPr>
        <w:t> </w:t>
      </w:r>
      <w:r>
        <w:rPr>
          <w:sz w:val="24"/>
        </w:rPr>
        <w:t>that</w:t>
      </w:r>
      <w:r>
        <w:rPr>
          <w:spacing w:val="-2"/>
          <w:sz w:val="24"/>
        </w:rPr>
        <w:t> </w:t>
      </w:r>
      <w:r>
        <w:rPr>
          <w:sz w:val="24"/>
        </w:rPr>
        <w:t>data; or (b)</w:t>
      </w:r>
      <w:r>
        <w:rPr>
          <w:spacing w:val="-3"/>
          <w:sz w:val="24"/>
        </w:rPr>
        <w:t> </w:t>
      </w:r>
      <w:r>
        <w:rPr>
          <w:sz w:val="24"/>
        </w:rPr>
        <w:t>from</w:t>
      </w:r>
      <w:r>
        <w:rPr>
          <w:spacing w:val="-5"/>
          <w:sz w:val="24"/>
        </w:rPr>
        <w:t> </w:t>
      </w:r>
      <w:r>
        <w:rPr>
          <w:sz w:val="24"/>
        </w:rPr>
        <w:t>that data</w:t>
      </w:r>
      <w:r>
        <w:rPr>
          <w:spacing w:val="-3"/>
          <w:sz w:val="24"/>
        </w:rPr>
        <w:t> </w:t>
      </w:r>
      <w:r>
        <w:rPr>
          <w:sz w:val="24"/>
        </w:rPr>
        <w:t>and other information to which the organization has or is likely to have access.</w:t>
      </w:r>
    </w:p>
    <w:p>
      <w:pPr>
        <w:pStyle w:val="BodyText"/>
        <w:spacing w:before="43"/>
      </w:pPr>
    </w:p>
    <w:p>
      <w:pPr>
        <w:pStyle w:val="ListParagraph"/>
        <w:numPr>
          <w:ilvl w:val="0"/>
          <w:numId w:val="1"/>
        </w:numPr>
        <w:tabs>
          <w:tab w:pos="1515" w:val="left" w:leader="none"/>
          <w:tab w:pos="1517" w:val="left" w:leader="none"/>
        </w:tabs>
        <w:spacing w:line="276" w:lineRule="auto" w:before="0" w:after="0"/>
        <w:ind w:left="1517" w:right="1531" w:hanging="360"/>
        <w:jc w:val="left"/>
        <w:rPr>
          <w:sz w:val="24"/>
        </w:rPr>
      </w:pPr>
      <w:r>
        <w:rPr>
          <w:sz w:val="24"/>
        </w:rPr>
        <w:t>PDPC is of the view that in this POC, there is </w:t>
      </w:r>
      <w:r>
        <w:rPr>
          <w:b/>
          <w:sz w:val="24"/>
        </w:rPr>
        <w:t>no serious possibility that each party will be able to identify individuals from the data that it receives from the other party, or that</w:t>
      </w:r>
      <w:r>
        <w:rPr>
          <w:b/>
          <w:spacing w:val="-1"/>
          <w:sz w:val="24"/>
        </w:rPr>
        <w:t> </w:t>
      </w:r>
      <w:r>
        <w:rPr>
          <w:b/>
          <w:sz w:val="24"/>
        </w:rPr>
        <w:t>a</w:t>
      </w:r>
      <w:r>
        <w:rPr>
          <w:b/>
          <w:spacing w:val="-3"/>
          <w:sz w:val="24"/>
        </w:rPr>
        <w:t> </w:t>
      </w:r>
      <w:r>
        <w:rPr>
          <w:b/>
          <w:sz w:val="24"/>
        </w:rPr>
        <w:t>third</w:t>
      </w:r>
      <w:r>
        <w:rPr>
          <w:b/>
          <w:spacing w:val="-3"/>
          <w:sz w:val="24"/>
        </w:rPr>
        <w:t> </w:t>
      </w:r>
      <w:r>
        <w:rPr>
          <w:b/>
          <w:sz w:val="24"/>
        </w:rPr>
        <w:t>party</w:t>
      </w:r>
      <w:r>
        <w:rPr>
          <w:b/>
          <w:spacing w:val="-4"/>
          <w:sz w:val="24"/>
        </w:rPr>
        <w:t> </w:t>
      </w:r>
      <w:r>
        <w:rPr>
          <w:b/>
          <w:sz w:val="24"/>
        </w:rPr>
        <w:t>who</w:t>
      </w:r>
      <w:r>
        <w:rPr>
          <w:b/>
          <w:spacing w:val="-4"/>
          <w:sz w:val="24"/>
        </w:rPr>
        <w:t> </w:t>
      </w:r>
      <w:r>
        <w:rPr>
          <w:b/>
          <w:sz w:val="24"/>
        </w:rPr>
        <w:t>obtains</w:t>
      </w:r>
      <w:r>
        <w:rPr>
          <w:b/>
          <w:spacing w:val="-4"/>
          <w:sz w:val="24"/>
        </w:rPr>
        <w:t> </w:t>
      </w:r>
      <w:r>
        <w:rPr>
          <w:b/>
          <w:sz w:val="24"/>
        </w:rPr>
        <w:t>the</w:t>
      </w:r>
      <w:r>
        <w:rPr>
          <w:b/>
          <w:spacing w:val="-3"/>
          <w:sz w:val="24"/>
        </w:rPr>
        <w:t> </w:t>
      </w:r>
      <w:r>
        <w:rPr>
          <w:b/>
          <w:sz w:val="24"/>
        </w:rPr>
        <w:t>shared</w:t>
      </w:r>
      <w:r>
        <w:rPr>
          <w:b/>
          <w:spacing w:val="-3"/>
          <w:sz w:val="24"/>
        </w:rPr>
        <w:t> </w:t>
      </w:r>
      <w:r>
        <w:rPr>
          <w:b/>
          <w:sz w:val="24"/>
        </w:rPr>
        <w:t>data</w:t>
      </w:r>
      <w:r>
        <w:rPr>
          <w:b/>
          <w:spacing w:val="-2"/>
          <w:sz w:val="24"/>
        </w:rPr>
        <w:t> </w:t>
      </w:r>
      <w:r>
        <w:rPr>
          <w:b/>
          <w:sz w:val="24"/>
        </w:rPr>
        <w:t>will</w:t>
      </w:r>
      <w:r>
        <w:rPr>
          <w:b/>
          <w:spacing w:val="-3"/>
          <w:sz w:val="24"/>
        </w:rPr>
        <w:t> </w:t>
      </w:r>
      <w:r>
        <w:rPr>
          <w:b/>
          <w:sz w:val="24"/>
        </w:rPr>
        <w:t>be</w:t>
      </w:r>
      <w:r>
        <w:rPr>
          <w:b/>
          <w:spacing w:val="-3"/>
          <w:sz w:val="24"/>
        </w:rPr>
        <w:t> </w:t>
      </w:r>
      <w:r>
        <w:rPr>
          <w:b/>
          <w:sz w:val="24"/>
        </w:rPr>
        <w:t>able</w:t>
      </w:r>
      <w:r>
        <w:rPr>
          <w:b/>
          <w:spacing w:val="-3"/>
          <w:sz w:val="24"/>
        </w:rPr>
        <w:t> </w:t>
      </w:r>
      <w:r>
        <w:rPr>
          <w:b/>
          <w:sz w:val="24"/>
        </w:rPr>
        <w:t>to</w:t>
      </w:r>
      <w:r>
        <w:rPr>
          <w:b/>
          <w:spacing w:val="-1"/>
          <w:sz w:val="24"/>
        </w:rPr>
        <w:t> </w:t>
      </w:r>
      <w:r>
        <w:rPr>
          <w:b/>
          <w:sz w:val="24"/>
        </w:rPr>
        <w:t>identify</w:t>
      </w:r>
      <w:r>
        <w:rPr>
          <w:b/>
          <w:spacing w:val="-3"/>
          <w:sz w:val="24"/>
        </w:rPr>
        <w:t> </w:t>
      </w:r>
      <w:r>
        <w:rPr>
          <w:b/>
          <w:sz w:val="24"/>
        </w:rPr>
        <w:t>individuals</w:t>
      </w:r>
      <w:r>
        <w:rPr>
          <w:b/>
          <w:spacing w:val="-4"/>
          <w:sz w:val="24"/>
        </w:rPr>
        <w:t> </w:t>
      </w:r>
      <w:r>
        <w:rPr>
          <w:b/>
          <w:sz w:val="24"/>
        </w:rPr>
        <w:t>from it. </w:t>
      </w:r>
      <w:r>
        <w:rPr>
          <w:sz w:val="24"/>
        </w:rPr>
        <w:t>Hence, the data sharing between the parties does not constitute a disclosure or collection of personal data under the PDPA for the disclosing party and the receiving party respectively. In coming to this view, the PDPC considered the following:</w:t>
      </w:r>
    </w:p>
    <w:p>
      <w:pPr>
        <w:pStyle w:val="BodyText"/>
        <w:spacing w:before="45"/>
      </w:pPr>
    </w:p>
    <w:p>
      <w:pPr>
        <w:pStyle w:val="ListParagraph"/>
        <w:numPr>
          <w:ilvl w:val="1"/>
          <w:numId w:val="1"/>
        </w:numPr>
        <w:tabs>
          <w:tab w:pos="2009" w:val="left" w:leader="none"/>
        </w:tabs>
        <w:spacing w:line="240" w:lineRule="auto" w:before="0" w:after="0"/>
        <w:ind w:left="2009" w:right="0" w:hanging="504"/>
        <w:jc w:val="left"/>
        <w:rPr>
          <w:sz w:val="24"/>
        </w:rPr>
      </w:pPr>
      <w:r>
        <w:rPr>
          <w:sz w:val="24"/>
        </w:rPr>
        <w:t>The</w:t>
      </w:r>
      <w:r>
        <w:rPr>
          <w:spacing w:val="-5"/>
          <w:sz w:val="24"/>
        </w:rPr>
        <w:t> </w:t>
      </w:r>
      <w:r>
        <w:rPr>
          <w:sz w:val="24"/>
        </w:rPr>
        <w:t>adding</w:t>
      </w:r>
      <w:r>
        <w:rPr>
          <w:spacing w:val="-3"/>
          <w:sz w:val="24"/>
        </w:rPr>
        <w:t> </w:t>
      </w:r>
      <w:r>
        <w:rPr>
          <w:sz w:val="24"/>
        </w:rPr>
        <w:t>of</w:t>
      </w:r>
      <w:r>
        <w:rPr>
          <w:spacing w:val="-2"/>
          <w:sz w:val="24"/>
        </w:rPr>
        <w:t> </w:t>
      </w:r>
      <w:r>
        <w:rPr>
          <w:sz w:val="24"/>
        </w:rPr>
        <w:t>“noise”</w:t>
      </w:r>
      <w:r>
        <w:rPr>
          <w:spacing w:val="-3"/>
          <w:sz w:val="24"/>
        </w:rPr>
        <w:t> </w:t>
      </w:r>
      <w:r>
        <w:rPr>
          <w:sz w:val="24"/>
        </w:rPr>
        <w:t>by</w:t>
      </w:r>
      <w:r>
        <w:rPr>
          <w:spacing w:val="-6"/>
          <w:sz w:val="24"/>
        </w:rPr>
        <w:t> </w:t>
      </w:r>
      <w:r>
        <w:rPr>
          <w:sz w:val="24"/>
        </w:rPr>
        <w:t>adding</w:t>
      </w:r>
      <w:r>
        <w:rPr>
          <w:spacing w:val="-3"/>
          <w:sz w:val="24"/>
        </w:rPr>
        <w:t> </w:t>
      </w:r>
      <w:r>
        <w:rPr>
          <w:sz w:val="24"/>
        </w:rPr>
        <w:t>dummy</w:t>
      </w:r>
      <w:r>
        <w:rPr>
          <w:spacing w:val="-4"/>
          <w:sz w:val="24"/>
        </w:rPr>
        <w:t> </w:t>
      </w:r>
      <w:r>
        <w:rPr>
          <w:sz w:val="24"/>
        </w:rPr>
        <w:t>records</w:t>
      </w:r>
      <w:r>
        <w:rPr>
          <w:spacing w:val="-3"/>
          <w:sz w:val="24"/>
        </w:rPr>
        <w:t> </w:t>
      </w:r>
      <w:r>
        <w:rPr>
          <w:sz w:val="24"/>
        </w:rPr>
        <w:t>and</w:t>
      </w:r>
      <w:r>
        <w:rPr>
          <w:spacing w:val="-2"/>
          <w:sz w:val="24"/>
        </w:rPr>
        <w:t> </w:t>
      </w:r>
      <w:r>
        <w:rPr>
          <w:sz w:val="24"/>
        </w:rPr>
        <w:t>shuffling</w:t>
      </w:r>
      <w:r>
        <w:rPr>
          <w:spacing w:val="-3"/>
          <w:sz w:val="24"/>
        </w:rPr>
        <w:t> </w:t>
      </w:r>
      <w:r>
        <w:rPr>
          <w:spacing w:val="-2"/>
          <w:sz w:val="24"/>
        </w:rPr>
        <w:t>records;</w:t>
      </w:r>
    </w:p>
    <w:p>
      <w:pPr>
        <w:pStyle w:val="ListParagraph"/>
        <w:numPr>
          <w:ilvl w:val="1"/>
          <w:numId w:val="1"/>
        </w:numPr>
        <w:tabs>
          <w:tab w:pos="2009" w:val="left" w:leader="none"/>
        </w:tabs>
        <w:spacing w:line="278" w:lineRule="auto" w:before="43" w:after="0"/>
        <w:ind w:left="2009" w:right="2086" w:hanging="504"/>
        <w:jc w:val="left"/>
        <w:rPr>
          <w:sz w:val="24"/>
        </w:rPr>
      </w:pPr>
      <w:r>
        <w:rPr>
          <w:sz w:val="24"/>
        </w:rPr>
        <w:t>The</w:t>
      </w:r>
      <w:r>
        <w:rPr>
          <w:spacing w:val="-4"/>
          <w:sz w:val="24"/>
        </w:rPr>
        <w:t> </w:t>
      </w:r>
      <w:r>
        <w:rPr>
          <w:sz w:val="24"/>
        </w:rPr>
        <w:t>use</w:t>
      </w:r>
      <w:r>
        <w:rPr>
          <w:spacing w:val="-5"/>
          <w:sz w:val="24"/>
        </w:rPr>
        <w:t> </w:t>
      </w:r>
      <w:r>
        <w:rPr>
          <w:sz w:val="24"/>
        </w:rPr>
        <w:t>of</w:t>
      </w:r>
      <w:r>
        <w:rPr>
          <w:spacing w:val="-3"/>
          <w:sz w:val="24"/>
        </w:rPr>
        <w:t> </w:t>
      </w:r>
      <w:r>
        <w:rPr>
          <w:sz w:val="24"/>
        </w:rPr>
        <w:t>effective</w:t>
      </w:r>
      <w:r>
        <w:rPr>
          <w:spacing w:val="-5"/>
          <w:sz w:val="24"/>
        </w:rPr>
        <w:t> </w:t>
      </w:r>
      <w:r>
        <w:rPr>
          <w:sz w:val="24"/>
        </w:rPr>
        <w:t>encryption</w:t>
      </w:r>
      <w:r>
        <w:rPr>
          <w:spacing w:val="-4"/>
          <w:sz w:val="24"/>
        </w:rPr>
        <w:t> </w:t>
      </w:r>
      <w:r>
        <w:rPr>
          <w:sz w:val="24"/>
        </w:rPr>
        <w:t>techniques</w:t>
      </w:r>
      <w:r>
        <w:rPr>
          <w:spacing w:val="-5"/>
          <w:sz w:val="24"/>
        </w:rPr>
        <w:t> </w:t>
      </w:r>
      <w:r>
        <w:rPr>
          <w:sz w:val="24"/>
        </w:rPr>
        <w:t>to</w:t>
      </w:r>
      <w:r>
        <w:rPr>
          <w:spacing w:val="-5"/>
          <w:sz w:val="24"/>
        </w:rPr>
        <w:t> </w:t>
      </w:r>
      <w:r>
        <w:rPr>
          <w:sz w:val="24"/>
        </w:rPr>
        <w:t>prevent</w:t>
      </w:r>
      <w:r>
        <w:rPr>
          <w:spacing w:val="-4"/>
          <w:sz w:val="24"/>
        </w:rPr>
        <w:t> </w:t>
      </w:r>
      <w:r>
        <w:rPr>
          <w:sz w:val="24"/>
        </w:rPr>
        <w:t>recipients</w:t>
      </w:r>
      <w:r>
        <w:rPr>
          <w:spacing w:val="-5"/>
          <w:sz w:val="24"/>
        </w:rPr>
        <w:t> </w:t>
      </w:r>
      <w:r>
        <w:rPr>
          <w:sz w:val="24"/>
        </w:rPr>
        <w:t>from</w:t>
      </w:r>
      <w:r>
        <w:rPr>
          <w:spacing w:val="-3"/>
          <w:sz w:val="24"/>
        </w:rPr>
        <w:t> </w:t>
      </w:r>
      <w:r>
        <w:rPr>
          <w:sz w:val="24"/>
        </w:rPr>
        <w:t>gaining access to information or insights relating to the common customers;</w:t>
      </w:r>
    </w:p>
    <w:p>
      <w:pPr>
        <w:pStyle w:val="ListParagraph"/>
        <w:numPr>
          <w:ilvl w:val="1"/>
          <w:numId w:val="1"/>
        </w:numPr>
        <w:tabs>
          <w:tab w:pos="2009" w:val="left" w:leader="none"/>
        </w:tabs>
        <w:spacing w:line="288" w:lineRule="exact" w:before="0" w:after="0"/>
        <w:ind w:left="2009" w:right="0" w:hanging="504"/>
        <w:jc w:val="left"/>
        <w:rPr>
          <w:sz w:val="24"/>
        </w:rPr>
      </w:pPr>
      <w:r>
        <w:rPr>
          <w:sz w:val="24"/>
        </w:rPr>
        <w:t>That</w:t>
      </w:r>
      <w:r>
        <w:rPr>
          <w:spacing w:val="-6"/>
          <w:sz w:val="24"/>
        </w:rPr>
        <w:t> </w:t>
      </w:r>
      <w:r>
        <w:rPr>
          <w:sz w:val="24"/>
        </w:rPr>
        <w:t>each</w:t>
      </w:r>
      <w:r>
        <w:rPr>
          <w:spacing w:val="-3"/>
          <w:sz w:val="24"/>
        </w:rPr>
        <w:t> </w:t>
      </w:r>
      <w:r>
        <w:rPr>
          <w:sz w:val="24"/>
        </w:rPr>
        <w:t>party</w:t>
      </w:r>
      <w:r>
        <w:rPr>
          <w:spacing w:val="-2"/>
          <w:sz w:val="24"/>
        </w:rPr>
        <w:t> </w:t>
      </w:r>
      <w:r>
        <w:rPr>
          <w:sz w:val="24"/>
        </w:rPr>
        <w:t>keeps</w:t>
      </w:r>
      <w:r>
        <w:rPr>
          <w:spacing w:val="-5"/>
          <w:sz w:val="24"/>
        </w:rPr>
        <w:t> </w:t>
      </w:r>
      <w:r>
        <w:rPr>
          <w:sz w:val="24"/>
        </w:rPr>
        <w:t>its</w:t>
      </w:r>
      <w:r>
        <w:rPr>
          <w:spacing w:val="-4"/>
          <w:sz w:val="24"/>
        </w:rPr>
        <w:t> </w:t>
      </w:r>
      <w:r>
        <w:rPr>
          <w:sz w:val="24"/>
        </w:rPr>
        <w:t>encryption</w:t>
      </w:r>
      <w:r>
        <w:rPr>
          <w:spacing w:val="-3"/>
          <w:sz w:val="24"/>
        </w:rPr>
        <w:t> </w:t>
      </w:r>
      <w:r>
        <w:rPr>
          <w:sz w:val="24"/>
        </w:rPr>
        <w:t>keys</w:t>
      </w:r>
      <w:r>
        <w:rPr>
          <w:spacing w:val="-3"/>
          <w:sz w:val="24"/>
        </w:rPr>
        <w:t> </w:t>
      </w:r>
      <w:r>
        <w:rPr>
          <w:sz w:val="24"/>
        </w:rPr>
        <w:t>and</w:t>
      </w:r>
      <w:r>
        <w:rPr>
          <w:spacing w:val="-2"/>
          <w:sz w:val="24"/>
        </w:rPr>
        <w:t> </w:t>
      </w:r>
      <w:r>
        <w:rPr>
          <w:sz w:val="24"/>
        </w:rPr>
        <w:t>secret</w:t>
      </w:r>
      <w:r>
        <w:rPr>
          <w:spacing w:val="-1"/>
          <w:sz w:val="24"/>
        </w:rPr>
        <w:t> </w:t>
      </w:r>
      <w:r>
        <w:rPr>
          <w:sz w:val="24"/>
        </w:rPr>
        <w:t>share</w:t>
      </w:r>
      <w:r>
        <w:rPr>
          <w:spacing w:val="-3"/>
          <w:sz w:val="24"/>
        </w:rPr>
        <w:t> </w:t>
      </w:r>
      <w:r>
        <w:rPr>
          <w:sz w:val="24"/>
        </w:rPr>
        <w:t>“shred”</w:t>
      </w:r>
      <w:r>
        <w:rPr>
          <w:spacing w:val="-1"/>
          <w:sz w:val="24"/>
        </w:rPr>
        <w:t> </w:t>
      </w:r>
      <w:r>
        <w:rPr>
          <w:spacing w:val="-2"/>
          <w:sz w:val="24"/>
        </w:rPr>
        <w:t>confidential</w:t>
      </w:r>
    </w:p>
    <w:p>
      <w:pPr>
        <w:pStyle w:val="BodyText"/>
        <w:spacing w:before="43"/>
        <w:ind w:left="2009"/>
      </w:pPr>
      <w:r>
        <w:rPr/>
        <w:t>from</w:t>
      </w:r>
      <w:r>
        <w:rPr>
          <w:spacing w:val="-5"/>
        </w:rPr>
        <w:t> </w:t>
      </w:r>
      <w:r>
        <w:rPr/>
        <w:t>the</w:t>
      </w:r>
      <w:r>
        <w:rPr>
          <w:spacing w:val="-1"/>
        </w:rPr>
        <w:t> </w:t>
      </w:r>
      <w:r>
        <w:rPr/>
        <w:t>other</w:t>
      </w:r>
      <w:r>
        <w:rPr>
          <w:spacing w:val="-1"/>
        </w:rPr>
        <w:t> </w:t>
      </w:r>
      <w:r>
        <w:rPr/>
        <w:t>party</w:t>
      </w:r>
      <w:r>
        <w:rPr>
          <w:spacing w:val="-3"/>
        </w:rPr>
        <w:t> </w:t>
      </w:r>
      <w:r>
        <w:rPr/>
        <w:t>and</w:t>
      </w:r>
      <w:r>
        <w:rPr>
          <w:spacing w:val="-3"/>
        </w:rPr>
        <w:t> </w:t>
      </w:r>
      <w:r>
        <w:rPr/>
        <w:t>any</w:t>
      </w:r>
      <w:r>
        <w:rPr>
          <w:spacing w:val="-2"/>
        </w:rPr>
        <w:t> </w:t>
      </w:r>
      <w:r>
        <w:rPr/>
        <w:t>other</w:t>
      </w:r>
      <w:r>
        <w:rPr>
          <w:spacing w:val="-3"/>
        </w:rPr>
        <w:t> </w:t>
      </w:r>
      <w:r>
        <w:rPr/>
        <w:t>persons;</w:t>
      </w:r>
      <w:r>
        <w:rPr>
          <w:spacing w:val="-1"/>
        </w:rPr>
        <w:t> </w:t>
      </w:r>
      <w:r>
        <w:rPr>
          <w:spacing w:val="-5"/>
        </w:rPr>
        <w:t>and</w:t>
      </w:r>
    </w:p>
    <w:p>
      <w:pPr>
        <w:pStyle w:val="ListParagraph"/>
        <w:numPr>
          <w:ilvl w:val="1"/>
          <w:numId w:val="1"/>
        </w:numPr>
        <w:tabs>
          <w:tab w:pos="2009" w:val="left" w:leader="none"/>
        </w:tabs>
        <w:spacing w:line="276" w:lineRule="auto" w:before="46" w:after="0"/>
        <w:ind w:left="2009" w:right="1823" w:hanging="504"/>
        <w:jc w:val="left"/>
        <w:rPr>
          <w:sz w:val="24"/>
        </w:rPr>
      </w:pPr>
      <w:r>
        <w:rPr>
          <w:sz w:val="24"/>
        </w:rPr>
        <w:t>That</w:t>
      </w:r>
      <w:r>
        <w:rPr>
          <w:spacing w:val="-4"/>
          <w:sz w:val="24"/>
        </w:rPr>
        <w:t> </w:t>
      </w:r>
      <w:r>
        <w:rPr>
          <w:sz w:val="24"/>
        </w:rPr>
        <w:t>the</w:t>
      </w:r>
      <w:r>
        <w:rPr>
          <w:spacing w:val="-4"/>
          <w:sz w:val="24"/>
        </w:rPr>
        <w:t> </w:t>
      </w:r>
      <w:r>
        <w:rPr>
          <w:sz w:val="24"/>
        </w:rPr>
        <w:t>final</w:t>
      </w:r>
      <w:r>
        <w:rPr>
          <w:spacing w:val="-5"/>
          <w:sz w:val="24"/>
        </w:rPr>
        <w:t> </w:t>
      </w:r>
      <w:r>
        <w:rPr>
          <w:sz w:val="24"/>
        </w:rPr>
        <w:t>output</w:t>
      </w:r>
      <w:r>
        <w:rPr>
          <w:spacing w:val="-4"/>
          <w:sz w:val="24"/>
        </w:rPr>
        <w:t> </w:t>
      </w:r>
      <w:r>
        <w:rPr>
          <w:sz w:val="24"/>
        </w:rPr>
        <w:t>is</w:t>
      </w:r>
      <w:r>
        <w:rPr>
          <w:spacing w:val="-3"/>
          <w:sz w:val="24"/>
        </w:rPr>
        <w:t> </w:t>
      </w:r>
      <w:r>
        <w:rPr>
          <w:sz w:val="24"/>
        </w:rPr>
        <w:t>an</w:t>
      </w:r>
      <w:r>
        <w:rPr>
          <w:spacing w:val="-2"/>
          <w:sz w:val="24"/>
        </w:rPr>
        <w:t> </w:t>
      </w:r>
      <w:r>
        <w:rPr>
          <w:sz w:val="24"/>
        </w:rPr>
        <w:t>aggregated</w:t>
      </w:r>
      <w:r>
        <w:rPr>
          <w:spacing w:val="-4"/>
          <w:sz w:val="24"/>
        </w:rPr>
        <w:t> </w:t>
      </w:r>
      <w:r>
        <w:rPr>
          <w:sz w:val="24"/>
        </w:rPr>
        <w:t>conversion</w:t>
      </w:r>
      <w:r>
        <w:rPr>
          <w:spacing w:val="-3"/>
          <w:sz w:val="24"/>
        </w:rPr>
        <w:t> </w:t>
      </w:r>
      <w:r>
        <w:rPr>
          <w:sz w:val="24"/>
        </w:rPr>
        <w:t>value</w:t>
      </w:r>
      <w:r>
        <w:rPr>
          <w:spacing w:val="-4"/>
          <w:sz w:val="24"/>
        </w:rPr>
        <w:t> </w:t>
      </w:r>
      <w:r>
        <w:rPr>
          <w:sz w:val="24"/>
        </w:rPr>
        <w:t>that</w:t>
      </w:r>
      <w:r>
        <w:rPr>
          <w:spacing w:val="-2"/>
          <w:sz w:val="24"/>
        </w:rPr>
        <w:t> </w:t>
      </w:r>
      <w:r>
        <w:rPr>
          <w:sz w:val="24"/>
        </w:rPr>
        <w:t>is</w:t>
      </w:r>
      <w:r>
        <w:rPr>
          <w:spacing w:val="-5"/>
          <w:sz w:val="24"/>
        </w:rPr>
        <w:t> </w:t>
      </w:r>
      <w:r>
        <w:rPr>
          <w:sz w:val="24"/>
        </w:rPr>
        <w:t>obtained</w:t>
      </w:r>
      <w:r>
        <w:rPr>
          <w:spacing w:val="-4"/>
          <w:sz w:val="24"/>
        </w:rPr>
        <w:t> </w:t>
      </w:r>
      <w:r>
        <w:rPr>
          <w:sz w:val="24"/>
        </w:rPr>
        <w:t>through Secure Multi-Party Computing (SMPC) where neither party would be able to attribute or link to any identifiable individual.</w:t>
      </w:r>
    </w:p>
    <w:p>
      <w:pPr>
        <w:pStyle w:val="BodyText"/>
        <w:spacing w:before="43"/>
      </w:pPr>
    </w:p>
    <w:p>
      <w:pPr>
        <w:pStyle w:val="ListParagraph"/>
        <w:numPr>
          <w:ilvl w:val="0"/>
          <w:numId w:val="1"/>
        </w:numPr>
        <w:tabs>
          <w:tab w:pos="1515" w:val="left" w:leader="none"/>
          <w:tab w:pos="1517" w:val="left" w:leader="none"/>
        </w:tabs>
        <w:spacing w:line="276" w:lineRule="auto" w:before="0" w:after="0"/>
        <w:ind w:left="1517" w:right="1546" w:hanging="360"/>
        <w:jc w:val="left"/>
        <w:rPr>
          <w:sz w:val="24"/>
        </w:rPr>
      </w:pPr>
      <w:r>
        <w:rPr>
          <w:sz w:val="24"/>
        </w:rPr>
        <w:t>TikTok and the Advertiser should ensure that the measures and security arrangements implemented</w:t>
      </w:r>
      <w:r>
        <w:rPr>
          <w:spacing w:val="-4"/>
          <w:sz w:val="24"/>
        </w:rPr>
        <w:t> </w:t>
      </w:r>
      <w:r>
        <w:rPr>
          <w:sz w:val="24"/>
        </w:rPr>
        <w:t>to</w:t>
      </w:r>
      <w:r>
        <w:rPr>
          <w:spacing w:val="-4"/>
          <w:sz w:val="24"/>
        </w:rPr>
        <w:t> </w:t>
      </w:r>
      <w:r>
        <w:rPr>
          <w:sz w:val="24"/>
        </w:rPr>
        <w:t>prevent</w:t>
      </w:r>
      <w:r>
        <w:rPr>
          <w:spacing w:val="-6"/>
          <w:sz w:val="24"/>
        </w:rPr>
        <w:t> </w:t>
      </w:r>
      <w:r>
        <w:rPr>
          <w:sz w:val="24"/>
        </w:rPr>
        <w:t>the</w:t>
      </w:r>
      <w:r>
        <w:rPr>
          <w:spacing w:val="-5"/>
          <w:sz w:val="24"/>
        </w:rPr>
        <w:t> </w:t>
      </w:r>
      <w:r>
        <w:rPr>
          <w:sz w:val="24"/>
        </w:rPr>
        <w:t>risk</w:t>
      </w:r>
      <w:r>
        <w:rPr>
          <w:spacing w:val="-4"/>
          <w:sz w:val="24"/>
        </w:rPr>
        <w:t> </w:t>
      </w:r>
      <w:r>
        <w:rPr>
          <w:sz w:val="24"/>
        </w:rPr>
        <w:t>of</w:t>
      </w:r>
      <w:r>
        <w:rPr>
          <w:spacing w:val="-4"/>
          <w:sz w:val="24"/>
        </w:rPr>
        <w:t> </w:t>
      </w:r>
      <w:r>
        <w:rPr>
          <w:sz w:val="24"/>
        </w:rPr>
        <w:t>re-identification</w:t>
      </w:r>
      <w:r>
        <w:rPr>
          <w:spacing w:val="-1"/>
          <w:sz w:val="24"/>
        </w:rPr>
        <w:t> </w:t>
      </w:r>
      <w:r>
        <w:rPr>
          <w:sz w:val="24"/>
        </w:rPr>
        <w:t>and</w:t>
      </w:r>
      <w:r>
        <w:rPr>
          <w:spacing w:val="-4"/>
          <w:sz w:val="24"/>
        </w:rPr>
        <w:t> </w:t>
      </w:r>
      <w:r>
        <w:rPr>
          <w:sz w:val="24"/>
        </w:rPr>
        <w:t>protect</w:t>
      </w:r>
      <w:r>
        <w:rPr>
          <w:spacing w:val="-4"/>
          <w:sz w:val="24"/>
        </w:rPr>
        <w:t> </w:t>
      </w:r>
      <w:r>
        <w:rPr>
          <w:sz w:val="24"/>
        </w:rPr>
        <w:t>against</w:t>
      </w:r>
      <w:r>
        <w:rPr>
          <w:spacing w:val="-4"/>
          <w:sz w:val="24"/>
        </w:rPr>
        <w:t> </w:t>
      </w:r>
      <w:r>
        <w:rPr>
          <w:sz w:val="24"/>
        </w:rPr>
        <w:t>data</w:t>
      </w:r>
      <w:r>
        <w:rPr>
          <w:spacing w:val="-5"/>
          <w:sz w:val="24"/>
        </w:rPr>
        <w:t> </w:t>
      </w:r>
      <w:r>
        <w:rPr>
          <w:sz w:val="24"/>
        </w:rPr>
        <w:t>protection threats</w:t>
      </w:r>
      <w:r>
        <w:rPr>
          <w:spacing w:val="-2"/>
          <w:sz w:val="24"/>
        </w:rPr>
        <w:t> </w:t>
      </w:r>
      <w:r>
        <w:rPr>
          <w:sz w:val="24"/>
        </w:rPr>
        <w:t>remain</w:t>
      </w:r>
      <w:r>
        <w:rPr>
          <w:spacing w:val="-3"/>
          <w:sz w:val="24"/>
        </w:rPr>
        <w:t> </w:t>
      </w:r>
      <w:r>
        <w:rPr>
          <w:sz w:val="24"/>
        </w:rPr>
        <w:t>effective</w:t>
      </w:r>
      <w:r>
        <w:rPr>
          <w:spacing w:val="-6"/>
          <w:sz w:val="24"/>
        </w:rPr>
        <w:t> </w:t>
      </w:r>
      <w:r>
        <w:rPr>
          <w:sz w:val="24"/>
        </w:rPr>
        <w:t>and</w:t>
      </w:r>
      <w:r>
        <w:rPr>
          <w:spacing w:val="-3"/>
          <w:sz w:val="24"/>
        </w:rPr>
        <w:t> </w:t>
      </w:r>
      <w:r>
        <w:rPr>
          <w:sz w:val="24"/>
        </w:rPr>
        <w:t>up-to-date.</w:t>
      </w:r>
      <w:r>
        <w:rPr>
          <w:spacing w:val="-4"/>
          <w:sz w:val="24"/>
        </w:rPr>
        <w:t> </w:t>
      </w:r>
      <w:r>
        <w:rPr>
          <w:sz w:val="24"/>
        </w:rPr>
        <w:t>This</w:t>
      </w:r>
      <w:r>
        <w:rPr>
          <w:spacing w:val="-2"/>
          <w:sz w:val="24"/>
        </w:rPr>
        <w:t> </w:t>
      </w:r>
      <w:r>
        <w:rPr>
          <w:sz w:val="24"/>
        </w:rPr>
        <w:t>includes</w:t>
      </w:r>
      <w:r>
        <w:rPr>
          <w:spacing w:val="-2"/>
          <w:sz w:val="24"/>
        </w:rPr>
        <w:t> </w:t>
      </w:r>
      <w:r>
        <w:rPr>
          <w:sz w:val="24"/>
        </w:rPr>
        <w:t>keeping</w:t>
      </w:r>
      <w:r>
        <w:rPr>
          <w:spacing w:val="-4"/>
          <w:sz w:val="24"/>
        </w:rPr>
        <w:t> </w:t>
      </w:r>
      <w:r>
        <w:rPr>
          <w:sz w:val="24"/>
        </w:rPr>
        <w:t>the</w:t>
      </w:r>
      <w:r>
        <w:rPr>
          <w:spacing w:val="-3"/>
          <w:sz w:val="24"/>
        </w:rPr>
        <w:t> </w:t>
      </w:r>
      <w:r>
        <w:rPr>
          <w:sz w:val="24"/>
        </w:rPr>
        <w:t>PETs</w:t>
      </w:r>
      <w:r>
        <w:rPr>
          <w:spacing w:val="-3"/>
          <w:sz w:val="24"/>
        </w:rPr>
        <w:t> </w:t>
      </w:r>
      <w:r>
        <w:rPr>
          <w:sz w:val="24"/>
        </w:rPr>
        <w:t>used in</w:t>
      </w:r>
      <w:r>
        <w:rPr>
          <w:spacing w:val="-1"/>
          <w:sz w:val="24"/>
        </w:rPr>
        <w:t> </w:t>
      </w:r>
      <w:r>
        <w:rPr>
          <w:sz w:val="24"/>
        </w:rPr>
        <w:t>the POC updated with prevailing industry-recognised processes and standards and ensuring</w:t>
      </w:r>
    </w:p>
    <w:p>
      <w:pPr>
        <w:pStyle w:val="BodyText"/>
        <w:spacing w:before="1"/>
        <w:ind w:left="1517"/>
      </w:pPr>
      <w:r>
        <w:rPr/>
        <w:t>“cryptographic</w:t>
      </w:r>
      <w:r>
        <w:rPr>
          <w:spacing w:val="-6"/>
        </w:rPr>
        <w:t> </w:t>
      </w:r>
      <w:r>
        <w:rPr/>
        <w:t>agility”</w:t>
      </w:r>
      <w:r>
        <w:rPr>
          <w:spacing w:val="-5"/>
        </w:rPr>
        <w:t> </w:t>
      </w:r>
      <w:r>
        <w:rPr/>
        <w:t>by</w:t>
      </w:r>
      <w:r>
        <w:rPr>
          <w:spacing w:val="-4"/>
        </w:rPr>
        <w:t> </w:t>
      </w:r>
      <w:r>
        <w:rPr/>
        <w:t>replacing</w:t>
      </w:r>
      <w:r>
        <w:rPr>
          <w:spacing w:val="-5"/>
        </w:rPr>
        <w:t> </w:t>
      </w:r>
      <w:r>
        <w:rPr/>
        <w:t>cryptography</w:t>
      </w:r>
      <w:r>
        <w:rPr>
          <w:spacing w:val="-4"/>
        </w:rPr>
        <w:t> </w:t>
      </w:r>
      <w:r>
        <w:rPr/>
        <w:t>algorithms</w:t>
      </w:r>
      <w:r>
        <w:rPr>
          <w:spacing w:val="-5"/>
        </w:rPr>
        <w:t> </w:t>
      </w:r>
      <w:r>
        <w:rPr/>
        <w:t>that</w:t>
      </w:r>
      <w:r>
        <w:rPr>
          <w:spacing w:val="-3"/>
        </w:rPr>
        <w:t> </w:t>
      </w:r>
      <w:r>
        <w:rPr/>
        <w:t>are</w:t>
      </w:r>
      <w:r>
        <w:rPr>
          <w:spacing w:val="-4"/>
        </w:rPr>
        <w:t> </w:t>
      </w:r>
      <w:r>
        <w:rPr/>
        <w:t>found</w:t>
      </w:r>
      <w:r>
        <w:rPr>
          <w:spacing w:val="-3"/>
        </w:rPr>
        <w:t> </w:t>
      </w:r>
      <w:r>
        <w:rPr/>
        <w:t>to</w:t>
      </w:r>
      <w:r>
        <w:rPr>
          <w:spacing w:val="-2"/>
        </w:rPr>
        <w:t> </w:t>
      </w:r>
      <w:r>
        <w:rPr>
          <w:spacing w:val="-5"/>
        </w:rPr>
        <w:t>be</w:t>
      </w:r>
    </w:p>
    <w:p>
      <w:pPr>
        <w:pStyle w:val="BodyText"/>
        <w:spacing w:before="43"/>
        <w:ind w:left="1517"/>
      </w:pPr>
      <w:r>
        <w:rPr>
          <w:spacing w:val="-2"/>
        </w:rPr>
        <w:t>vulnerable.</w:t>
      </w:r>
    </w:p>
    <w:p>
      <w:pPr>
        <w:pStyle w:val="BodyText"/>
        <w:spacing w:after="0"/>
        <w:sectPr>
          <w:pgSz w:w="11910" w:h="16840"/>
          <w:pgMar w:header="0" w:footer="1023" w:top="1420" w:bottom="1220" w:left="283" w:right="0"/>
        </w:sectPr>
      </w:pPr>
    </w:p>
    <w:p>
      <w:pPr>
        <w:pStyle w:val="Heading1"/>
        <w:spacing w:before="22"/>
      </w:pPr>
      <w:bookmarkStart w:name="_bookmark12" w:id="13"/>
      <w:bookmarkEnd w:id="13"/>
      <w:r>
        <w:rPr>
          <w:b w:val="0"/>
        </w:rPr>
      </w:r>
      <w:r>
        <w:rPr>
          <w:color w:val="A823A2"/>
        </w:rPr>
        <w:t>Results</w:t>
      </w:r>
      <w:r>
        <w:rPr>
          <w:color w:val="A823A2"/>
          <w:spacing w:val="-8"/>
        </w:rPr>
        <w:t> </w:t>
      </w:r>
      <w:r>
        <w:rPr>
          <w:color w:val="A823A2"/>
        </w:rPr>
        <w:t>and</w:t>
      </w:r>
      <w:r>
        <w:rPr>
          <w:color w:val="A823A2"/>
          <w:spacing w:val="-8"/>
        </w:rPr>
        <w:t> </w:t>
      </w:r>
      <w:r>
        <w:rPr>
          <w:color w:val="A823A2"/>
        </w:rPr>
        <w:t>Next</w:t>
      </w:r>
      <w:r>
        <w:rPr>
          <w:color w:val="A823A2"/>
          <w:spacing w:val="-5"/>
        </w:rPr>
        <w:t> </w:t>
      </w:r>
      <w:r>
        <w:rPr>
          <w:color w:val="A823A2"/>
          <w:spacing w:val="-2"/>
        </w:rPr>
        <w:t>Steps</w:t>
      </w:r>
    </w:p>
    <w:p>
      <w:pPr>
        <w:pStyle w:val="BodyText"/>
        <w:spacing w:before="156"/>
        <w:rPr>
          <w:b/>
          <w:sz w:val="32"/>
        </w:rPr>
      </w:pPr>
    </w:p>
    <w:p>
      <w:pPr>
        <w:pStyle w:val="ListParagraph"/>
        <w:numPr>
          <w:ilvl w:val="0"/>
          <w:numId w:val="1"/>
        </w:numPr>
        <w:tabs>
          <w:tab w:pos="1515" w:val="left" w:leader="none"/>
          <w:tab w:pos="1517" w:val="left" w:leader="none"/>
        </w:tabs>
        <w:spacing w:line="276" w:lineRule="auto" w:before="0" w:after="0"/>
        <w:ind w:left="1517" w:right="1494" w:hanging="360"/>
        <w:jc w:val="left"/>
        <w:rPr>
          <w:sz w:val="24"/>
        </w:rPr>
      </w:pPr>
      <w:r>
        <w:rPr>
          <w:b/>
          <w:sz w:val="24"/>
        </w:rPr>
        <w:t>The overall performance and time taken for the computation of PrivacyGo </w:t>
      </w:r>
      <w:r>
        <w:rPr>
          <w:sz w:val="21"/>
        </w:rPr>
        <w:t>were </w:t>
      </w:r>
      <w:r>
        <w:rPr>
          <w:b/>
          <w:sz w:val="24"/>
        </w:rPr>
        <w:t>deemed acceptable for ad measurement </w:t>
      </w:r>
      <w:r>
        <w:rPr>
          <w:sz w:val="24"/>
        </w:rPr>
        <w:t>for the largest datasets (50M) tested, end-to- end</w:t>
      </w:r>
      <w:r>
        <w:rPr>
          <w:spacing w:val="-4"/>
          <w:sz w:val="24"/>
        </w:rPr>
        <w:t> </w:t>
      </w:r>
      <w:r>
        <w:rPr>
          <w:sz w:val="24"/>
        </w:rPr>
        <w:t>computation</w:t>
      </w:r>
      <w:r>
        <w:rPr>
          <w:spacing w:val="-4"/>
          <w:sz w:val="24"/>
        </w:rPr>
        <w:t> </w:t>
      </w:r>
      <w:r>
        <w:rPr>
          <w:sz w:val="24"/>
        </w:rPr>
        <w:t>took</w:t>
      </w:r>
      <w:r>
        <w:rPr>
          <w:spacing w:val="-4"/>
          <w:sz w:val="24"/>
        </w:rPr>
        <w:t> </w:t>
      </w:r>
      <w:r>
        <w:rPr>
          <w:sz w:val="24"/>
        </w:rPr>
        <w:t>about</w:t>
      </w:r>
      <w:r>
        <w:rPr>
          <w:spacing w:val="-2"/>
          <w:sz w:val="24"/>
        </w:rPr>
        <w:t> </w:t>
      </w:r>
      <w:r>
        <w:rPr>
          <w:sz w:val="24"/>
        </w:rPr>
        <w:t>10</w:t>
      </w:r>
      <w:r>
        <w:rPr>
          <w:spacing w:val="-4"/>
          <w:sz w:val="24"/>
        </w:rPr>
        <w:t> </w:t>
      </w:r>
      <w:r>
        <w:rPr>
          <w:sz w:val="24"/>
        </w:rPr>
        <w:t>hours</w:t>
      </w:r>
      <w:r>
        <w:rPr>
          <w:spacing w:val="-5"/>
          <w:sz w:val="24"/>
        </w:rPr>
        <w:t> </w:t>
      </w:r>
      <w:r>
        <w:rPr>
          <w:sz w:val="24"/>
        </w:rPr>
        <w:t>to</w:t>
      </w:r>
      <w:r>
        <w:rPr>
          <w:spacing w:val="-5"/>
          <w:sz w:val="24"/>
        </w:rPr>
        <w:t> </w:t>
      </w:r>
      <w:r>
        <w:rPr>
          <w:sz w:val="24"/>
        </w:rPr>
        <w:t>complete.</w:t>
      </w:r>
      <w:r>
        <w:rPr>
          <w:spacing w:val="-3"/>
          <w:sz w:val="24"/>
        </w:rPr>
        <w:t> </w:t>
      </w:r>
      <w:r>
        <w:rPr>
          <w:sz w:val="24"/>
        </w:rPr>
        <w:t>The</w:t>
      </w:r>
      <w:r>
        <w:rPr>
          <w:spacing w:val="-4"/>
          <w:sz w:val="24"/>
        </w:rPr>
        <w:t> </w:t>
      </w:r>
      <w:r>
        <w:rPr>
          <w:sz w:val="24"/>
        </w:rPr>
        <w:t>timeframe</w:t>
      </w:r>
      <w:r>
        <w:rPr>
          <w:spacing w:val="-4"/>
          <w:sz w:val="24"/>
        </w:rPr>
        <w:t> </w:t>
      </w:r>
      <w:r>
        <w:rPr>
          <w:sz w:val="24"/>
        </w:rPr>
        <w:t>was</w:t>
      </w:r>
      <w:r>
        <w:rPr>
          <w:spacing w:val="-5"/>
          <w:sz w:val="24"/>
        </w:rPr>
        <w:t> </w:t>
      </w:r>
      <w:r>
        <w:rPr>
          <w:sz w:val="24"/>
        </w:rPr>
        <w:t>acceptable</w:t>
      </w:r>
      <w:r>
        <w:rPr>
          <w:spacing w:val="-5"/>
          <w:sz w:val="24"/>
        </w:rPr>
        <w:t> </w:t>
      </w:r>
      <w:r>
        <w:rPr>
          <w:sz w:val="24"/>
        </w:rPr>
        <w:t>as</w:t>
      </w:r>
      <w:r>
        <w:rPr>
          <w:spacing w:val="-3"/>
          <w:sz w:val="24"/>
        </w:rPr>
        <w:t> </w:t>
      </w:r>
      <w:r>
        <w:rPr>
          <w:sz w:val="24"/>
        </w:rPr>
        <w:t>ad measurement was not time-sensitive. Significantly longer processing times—for example, days or even weeks—would render the solution unfeasible. The delays would be disruptive and impact the business’s ability to act on insights in a timely manner.</w:t>
      </w:r>
    </w:p>
    <w:p>
      <w:pPr>
        <w:pStyle w:val="BodyText"/>
        <w:spacing w:before="261"/>
      </w:pPr>
    </w:p>
    <w:p>
      <w:pPr>
        <w:pStyle w:val="ListParagraph"/>
        <w:numPr>
          <w:ilvl w:val="0"/>
          <w:numId w:val="1"/>
        </w:numPr>
        <w:tabs>
          <w:tab w:pos="1515" w:val="left" w:leader="none"/>
          <w:tab w:pos="1517" w:val="left" w:leader="none"/>
        </w:tabs>
        <w:spacing w:line="276" w:lineRule="auto" w:before="0" w:after="0"/>
        <w:ind w:left="1517" w:right="1947" w:hanging="360"/>
        <w:jc w:val="left"/>
        <w:rPr>
          <w:sz w:val="24"/>
        </w:rPr>
      </w:pPr>
      <w:r>
        <w:rPr>
          <w:sz w:val="24"/>
        </w:rPr>
        <w:t>The PoC results demonstrated that the precision of computations from the </w:t>
      </w:r>
      <w:r>
        <w:rPr>
          <w:b/>
          <w:sz w:val="24"/>
        </w:rPr>
        <w:t>PPAM protocol</w:t>
      </w:r>
      <w:r>
        <w:rPr>
          <w:b/>
          <w:spacing w:val="-5"/>
          <w:sz w:val="24"/>
        </w:rPr>
        <w:t> </w:t>
      </w:r>
      <w:r>
        <w:rPr>
          <w:b/>
          <w:sz w:val="24"/>
        </w:rPr>
        <w:t>matched</w:t>
      </w:r>
      <w:r>
        <w:rPr>
          <w:b/>
          <w:spacing w:val="-5"/>
          <w:sz w:val="24"/>
        </w:rPr>
        <w:t> </w:t>
      </w:r>
      <w:r>
        <w:rPr>
          <w:b/>
          <w:sz w:val="24"/>
        </w:rPr>
        <w:t>the</w:t>
      </w:r>
      <w:r>
        <w:rPr>
          <w:b/>
          <w:spacing w:val="-5"/>
          <w:sz w:val="24"/>
        </w:rPr>
        <w:t> </w:t>
      </w:r>
      <w:r>
        <w:rPr>
          <w:b/>
          <w:sz w:val="24"/>
        </w:rPr>
        <w:t>accuracy</w:t>
      </w:r>
      <w:r>
        <w:rPr>
          <w:b/>
          <w:spacing w:val="-4"/>
          <w:sz w:val="24"/>
        </w:rPr>
        <w:t> </w:t>
      </w:r>
      <w:r>
        <w:rPr>
          <w:b/>
          <w:sz w:val="24"/>
        </w:rPr>
        <w:t>of</w:t>
      </w:r>
      <w:r>
        <w:rPr>
          <w:b/>
          <w:spacing w:val="-5"/>
          <w:sz w:val="24"/>
        </w:rPr>
        <w:t> </w:t>
      </w:r>
      <w:r>
        <w:rPr>
          <w:b/>
          <w:sz w:val="24"/>
        </w:rPr>
        <w:t>non-encrypted</w:t>
      </w:r>
      <w:r>
        <w:rPr>
          <w:b/>
          <w:spacing w:val="-5"/>
          <w:sz w:val="24"/>
        </w:rPr>
        <w:t> </w:t>
      </w:r>
      <w:r>
        <w:rPr>
          <w:b/>
          <w:sz w:val="24"/>
        </w:rPr>
        <w:t>computations</w:t>
      </w:r>
      <w:r>
        <w:rPr>
          <w:b/>
          <w:spacing w:val="-6"/>
          <w:sz w:val="24"/>
        </w:rPr>
        <w:t> </w:t>
      </w:r>
      <w:r>
        <w:rPr>
          <w:b/>
          <w:sz w:val="24"/>
        </w:rPr>
        <w:t>up</w:t>
      </w:r>
      <w:r>
        <w:rPr>
          <w:b/>
          <w:spacing w:val="-3"/>
          <w:sz w:val="24"/>
        </w:rPr>
        <w:t> </w:t>
      </w:r>
      <w:r>
        <w:rPr>
          <w:b/>
          <w:sz w:val="24"/>
        </w:rPr>
        <w:t>to</w:t>
      </w:r>
      <w:r>
        <w:rPr>
          <w:b/>
          <w:spacing w:val="-3"/>
          <w:sz w:val="24"/>
        </w:rPr>
        <w:t> </w:t>
      </w:r>
      <w:r>
        <w:rPr>
          <w:b/>
          <w:sz w:val="24"/>
        </w:rPr>
        <w:t>two</w:t>
      </w:r>
      <w:r>
        <w:rPr>
          <w:b/>
          <w:spacing w:val="-3"/>
          <w:sz w:val="24"/>
        </w:rPr>
        <w:t> </w:t>
      </w:r>
      <w:r>
        <w:rPr>
          <w:b/>
          <w:sz w:val="24"/>
        </w:rPr>
        <w:t>decimal places.</w:t>
      </w:r>
      <w:r>
        <w:rPr>
          <w:b/>
          <w:spacing w:val="-2"/>
          <w:sz w:val="24"/>
        </w:rPr>
        <w:t> </w:t>
      </w:r>
      <w:r>
        <w:rPr>
          <w:sz w:val="24"/>
        </w:rPr>
        <w:t>(see</w:t>
      </w:r>
      <w:r>
        <w:rPr>
          <w:spacing w:val="-4"/>
          <w:sz w:val="24"/>
        </w:rPr>
        <w:t> </w:t>
      </w:r>
      <w:r>
        <w:rPr>
          <w:sz w:val="24"/>
        </w:rPr>
        <w:t>Annex</w:t>
      </w:r>
      <w:r>
        <w:rPr>
          <w:spacing w:val="-3"/>
          <w:sz w:val="24"/>
        </w:rPr>
        <w:t> </w:t>
      </w:r>
      <w:r>
        <w:rPr>
          <w:sz w:val="24"/>
        </w:rPr>
        <w:t>1)</w:t>
      </w:r>
      <w:r>
        <w:rPr>
          <w:spacing w:val="-3"/>
          <w:sz w:val="24"/>
        </w:rPr>
        <w:t> </w:t>
      </w:r>
      <w:r>
        <w:rPr>
          <w:sz w:val="24"/>
        </w:rPr>
        <w:t>This</w:t>
      </w:r>
      <w:r>
        <w:rPr>
          <w:spacing w:val="-3"/>
          <w:sz w:val="24"/>
        </w:rPr>
        <w:t> </w:t>
      </w:r>
      <w:r>
        <w:rPr>
          <w:sz w:val="24"/>
        </w:rPr>
        <w:t>ability</w:t>
      </w:r>
      <w:r>
        <w:rPr>
          <w:spacing w:val="-5"/>
          <w:sz w:val="24"/>
        </w:rPr>
        <w:t> </w:t>
      </w:r>
      <w:r>
        <w:rPr>
          <w:sz w:val="24"/>
        </w:rPr>
        <w:t>to</w:t>
      </w:r>
      <w:r>
        <w:rPr>
          <w:spacing w:val="-4"/>
          <w:sz w:val="24"/>
        </w:rPr>
        <w:t> </w:t>
      </w:r>
      <w:r>
        <w:rPr>
          <w:sz w:val="24"/>
        </w:rPr>
        <w:t>produce</w:t>
      </w:r>
      <w:r>
        <w:rPr>
          <w:spacing w:val="-2"/>
          <w:sz w:val="24"/>
        </w:rPr>
        <w:t> </w:t>
      </w:r>
      <w:r>
        <w:rPr>
          <w:sz w:val="24"/>
        </w:rPr>
        <w:t>accurate</w:t>
      </w:r>
      <w:r>
        <w:rPr>
          <w:spacing w:val="-2"/>
          <w:sz w:val="24"/>
        </w:rPr>
        <w:t> </w:t>
      </w:r>
      <w:r>
        <w:rPr>
          <w:sz w:val="24"/>
        </w:rPr>
        <w:t>measurements,</w:t>
      </w:r>
      <w:r>
        <w:rPr>
          <w:spacing w:val="-2"/>
          <w:sz w:val="24"/>
        </w:rPr>
        <w:t> </w:t>
      </w:r>
      <w:r>
        <w:rPr>
          <w:sz w:val="24"/>
        </w:rPr>
        <w:t>even</w:t>
      </w:r>
      <w:r>
        <w:rPr>
          <w:spacing w:val="-4"/>
          <w:sz w:val="24"/>
        </w:rPr>
        <w:t> </w:t>
      </w:r>
      <w:r>
        <w:rPr>
          <w:sz w:val="24"/>
        </w:rPr>
        <w:t>with</w:t>
      </w:r>
      <w:r>
        <w:rPr>
          <w:spacing w:val="-4"/>
          <w:sz w:val="24"/>
        </w:rPr>
        <w:t> </w:t>
      </w:r>
      <w:r>
        <w:rPr>
          <w:sz w:val="24"/>
        </w:rPr>
        <w:t>the addition of a PET, aligned well with advertisers' needs to balance privacy vs. utility.</w:t>
      </w:r>
    </w:p>
    <w:p>
      <w:pPr>
        <w:pStyle w:val="BodyText"/>
        <w:spacing w:before="59"/>
      </w:pPr>
    </w:p>
    <w:p>
      <w:pPr>
        <w:pStyle w:val="ListParagraph"/>
        <w:numPr>
          <w:ilvl w:val="0"/>
          <w:numId w:val="1"/>
        </w:numPr>
        <w:tabs>
          <w:tab w:pos="1515" w:val="left" w:leader="none"/>
          <w:tab w:pos="1517" w:val="left" w:leader="none"/>
        </w:tabs>
        <w:spacing w:line="276" w:lineRule="auto" w:before="0" w:after="0"/>
        <w:ind w:left="1517" w:right="1781" w:hanging="360"/>
        <w:jc w:val="both"/>
        <w:rPr>
          <w:sz w:val="24"/>
        </w:rPr>
      </w:pPr>
      <w:r>
        <w:rPr>
          <w:sz w:val="24"/>
        </w:rPr>
        <w:t>PrivacyGo demonstrates</w:t>
      </w:r>
      <w:r>
        <w:rPr>
          <w:spacing w:val="-3"/>
          <w:sz w:val="24"/>
        </w:rPr>
        <w:t> </w:t>
      </w:r>
      <w:r>
        <w:rPr>
          <w:sz w:val="24"/>
        </w:rPr>
        <w:t>an effective and innovative fusion of multiple</w:t>
      </w:r>
      <w:r>
        <w:rPr>
          <w:spacing w:val="-1"/>
          <w:sz w:val="24"/>
        </w:rPr>
        <w:t> </w:t>
      </w:r>
      <w:r>
        <w:rPr>
          <w:sz w:val="24"/>
        </w:rPr>
        <w:t>PETs, showing that</w:t>
      </w:r>
      <w:r>
        <w:rPr>
          <w:spacing w:val="-2"/>
          <w:sz w:val="24"/>
        </w:rPr>
        <w:t> </w:t>
      </w:r>
      <w:r>
        <w:rPr>
          <w:sz w:val="24"/>
        </w:rPr>
        <w:t>with</w:t>
      </w:r>
      <w:r>
        <w:rPr>
          <w:spacing w:val="-4"/>
          <w:sz w:val="24"/>
        </w:rPr>
        <w:t> </w:t>
      </w:r>
      <w:r>
        <w:rPr>
          <w:sz w:val="24"/>
        </w:rPr>
        <w:t>focused</w:t>
      </w:r>
      <w:r>
        <w:rPr>
          <w:spacing w:val="-4"/>
          <w:sz w:val="24"/>
        </w:rPr>
        <w:t> </w:t>
      </w:r>
      <w:r>
        <w:rPr>
          <w:sz w:val="24"/>
        </w:rPr>
        <w:t>engineering</w:t>
      </w:r>
      <w:r>
        <w:rPr>
          <w:spacing w:val="-3"/>
          <w:sz w:val="24"/>
        </w:rPr>
        <w:t> </w:t>
      </w:r>
      <w:r>
        <w:rPr>
          <w:sz w:val="24"/>
        </w:rPr>
        <w:t>effort,</w:t>
      </w:r>
      <w:r>
        <w:rPr>
          <w:spacing w:val="-5"/>
          <w:sz w:val="24"/>
        </w:rPr>
        <w:t> </w:t>
      </w:r>
      <w:r>
        <w:rPr>
          <w:sz w:val="24"/>
        </w:rPr>
        <w:t>it</w:t>
      </w:r>
      <w:r>
        <w:rPr>
          <w:spacing w:val="-4"/>
          <w:sz w:val="24"/>
        </w:rPr>
        <w:t> </w:t>
      </w:r>
      <w:r>
        <w:rPr>
          <w:sz w:val="24"/>
        </w:rPr>
        <w:t>is</w:t>
      </w:r>
      <w:r>
        <w:rPr>
          <w:spacing w:val="-3"/>
          <w:sz w:val="24"/>
        </w:rPr>
        <w:t> </w:t>
      </w:r>
      <w:r>
        <w:rPr>
          <w:sz w:val="24"/>
        </w:rPr>
        <w:t>possible</w:t>
      </w:r>
      <w:r>
        <w:rPr>
          <w:spacing w:val="-5"/>
          <w:sz w:val="24"/>
        </w:rPr>
        <w:t> </w:t>
      </w:r>
      <w:r>
        <w:rPr>
          <w:sz w:val="24"/>
        </w:rPr>
        <w:t>to</w:t>
      </w:r>
      <w:r>
        <w:rPr>
          <w:spacing w:val="-5"/>
          <w:sz w:val="24"/>
        </w:rPr>
        <w:t> </w:t>
      </w:r>
      <w:r>
        <w:rPr>
          <w:sz w:val="24"/>
        </w:rPr>
        <w:t>build</w:t>
      </w:r>
      <w:r>
        <w:rPr>
          <w:spacing w:val="-4"/>
          <w:sz w:val="24"/>
        </w:rPr>
        <w:t> </w:t>
      </w:r>
      <w:r>
        <w:rPr>
          <w:sz w:val="24"/>
        </w:rPr>
        <w:t>protocols</w:t>
      </w:r>
      <w:r>
        <w:rPr>
          <w:spacing w:val="-4"/>
          <w:sz w:val="24"/>
        </w:rPr>
        <w:t> </w:t>
      </w:r>
      <w:r>
        <w:rPr>
          <w:sz w:val="24"/>
        </w:rPr>
        <w:t>that</w:t>
      </w:r>
      <w:r>
        <w:rPr>
          <w:spacing w:val="-2"/>
          <w:sz w:val="24"/>
        </w:rPr>
        <w:t> </w:t>
      </w:r>
      <w:r>
        <w:rPr>
          <w:sz w:val="24"/>
        </w:rPr>
        <w:t>are</w:t>
      </w:r>
      <w:r>
        <w:rPr>
          <w:spacing w:val="-2"/>
          <w:sz w:val="24"/>
        </w:rPr>
        <w:t> </w:t>
      </w:r>
      <w:r>
        <w:rPr>
          <w:sz w:val="24"/>
        </w:rPr>
        <w:t>practical for real-world use while meeting key privacy requirements.</w:t>
      </w:r>
    </w:p>
    <w:p>
      <w:pPr>
        <w:pStyle w:val="BodyText"/>
        <w:spacing w:before="57"/>
      </w:pPr>
    </w:p>
    <w:p>
      <w:pPr>
        <w:pStyle w:val="ListParagraph"/>
        <w:numPr>
          <w:ilvl w:val="0"/>
          <w:numId w:val="1"/>
        </w:numPr>
        <w:tabs>
          <w:tab w:pos="1515" w:val="left" w:leader="none"/>
          <w:tab w:pos="1517" w:val="left" w:leader="none"/>
        </w:tabs>
        <w:spacing w:line="276" w:lineRule="auto" w:before="0" w:after="0"/>
        <w:ind w:left="1517" w:right="1607" w:hanging="360"/>
        <w:jc w:val="left"/>
        <w:rPr>
          <w:sz w:val="24"/>
        </w:rPr>
      </w:pPr>
      <w:r>
        <w:rPr>
          <w:sz w:val="24"/>
        </w:rPr>
        <w:t>Nevertheless, whilst </w:t>
      </w:r>
      <w:r>
        <w:rPr>
          <w:b/>
          <w:sz w:val="24"/>
        </w:rPr>
        <w:t>performance was adequate for practical deployment</w:t>
      </w:r>
      <w:r>
        <w:rPr>
          <w:sz w:val="24"/>
        </w:rPr>
        <w:t>, there remains</w:t>
      </w:r>
      <w:r>
        <w:rPr>
          <w:spacing w:val="-4"/>
          <w:sz w:val="24"/>
        </w:rPr>
        <w:t> </w:t>
      </w:r>
      <w:r>
        <w:rPr>
          <w:sz w:val="24"/>
        </w:rPr>
        <w:t>room</w:t>
      </w:r>
      <w:r>
        <w:rPr>
          <w:spacing w:val="-6"/>
          <w:sz w:val="24"/>
        </w:rPr>
        <w:t> </w:t>
      </w:r>
      <w:r>
        <w:rPr>
          <w:sz w:val="24"/>
        </w:rPr>
        <w:t>for</w:t>
      </w:r>
      <w:r>
        <w:rPr>
          <w:spacing w:val="-5"/>
          <w:sz w:val="24"/>
        </w:rPr>
        <w:t> </w:t>
      </w:r>
      <w:r>
        <w:rPr>
          <w:sz w:val="24"/>
        </w:rPr>
        <w:t>further</w:t>
      </w:r>
      <w:r>
        <w:rPr>
          <w:spacing w:val="-5"/>
          <w:sz w:val="24"/>
        </w:rPr>
        <w:t> </w:t>
      </w:r>
      <w:r>
        <w:rPr>
          <w:sz w:val="24"/>
        </w:rPr>
        <w:t>improvement.</w:t>
      </w:r>
      <w:r>
        <w:rPr>
          <w:spacing w:val="-4"/>
          <w:sz w:val="24"/>
        </w:rPr>
        <w:t> </w:t>
      </w:r>
      <w:r>
        <w:rPr>
          <w:sz w:val="24"/>
        </w:rPr>
        <w:t>The</w:t>
      </w:r>
      <w:r>
        <w:rPr>
          <w:spacing w:val="-3"/>
          <w:sz w:val="24"/>
        </w:rPr>
        <w:t> </w:t>
      </w:r>
      <w:r>
        <w:rPr>
          <w:sz w:val="24"/>
        </w:rPr>
        <w:t>current</w:t>
      </w:r>
      <w:r>
        <w:rPr>
          <w:spacing w:val="-5"/>
          <w:sz w:val="24"/>
        </w:rPr>
        <w:t> </w:t>
      </w:r>
      <w:r>
        <w:rPr>
          <w:sz w:val="24"/>
        </w:rPr>
        <w:t>MPC</w:t>
      </w:r>
      <w:r>
        <w:rPr>
          <w:spacing w:val="-4"/>
          <w:sz w:val="24"/>
        </w:rPr>
        <w:t> </w:t>
      </w:r>
      <w:r>
        <w:rPr>
          <w:sz w:val="24"/>
        </w:rPr>
        <w:t>implementation</w:t>
      </w:r>
      <w:r>
        <w:rPr>
          <w:spacing w:val="-5"/>
          <w:sz w:val="24"/>
        </w:rPr>
        <w:t> </w:t>
      </w:r>
      <w:r>
        <w:rPr>
          <w:sz w:val="24"/>
        </w:rPr>
        <w:t>of</w:t>
      </w:r>
      <w:r>
        <w:rPr>
          <w:spacing w:val="-2"/>
          <w:sz w:val="24"/>
        </w:rPr>
        <w:t> </w:t>
      </w:r>
      <w:r>
        <w:rPr>
          <w:sz w:val="24"/>
        </w:rPr>
        <w:t>PrivacyGo is single-threaded</w:t>
      </w:r>
      <w:hyperlink w:history="true" w:anchor="_bookmark13">
        <w:r>
          <w:rPr>
            <w:sz w:val="24"/>
            <w:vertAlign w:val="superscript"/>
          </w:rPr>
          <w:t>4</w:t>
        </w:r>
      </w:hyperlink>
      <w:r>
        <w:rPr>
          <w:sz w:val="24"/>
          <w:vertAlign w:val="baseline"/>
        </w:rPr>
        <w:t>; to improve performance, multi-threading could be explored to process and compute data in parallel, possibly reducing overall execution time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914704</wp:posOffset>
                </wp:positionH>
                <wp:positionV relativeFrom="paragraph">
                  <wp:posOffset>204439</wp:posOffset>
                </wp:positionV>
                <wp:extent cx="182943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6.097599pt;width:144.020pt;height:.47998pt;mso-position-horizontal-relative:page;mso-position-vertical-relative:paragraph;z-index:-15721472;mso-wrap-distance-left:0;mso-wrap-distance-right:0" id="docshape27" filled="true" fillcolor="#000000" stroked="false">
                <v:fill type="solid"/>
                <w10:wrap type="topAndBottom"/>
              </v:rect>
            </w:pict>
          </mc:Fallback>
        </mc:AlternateContent>
      </w:r>
    </w:p>
    <w:p>
      <w:pPr>
        <w:spacing w:before="92"/>
        <w:ind w:left="1157" w:right="853" w:firstLine="0"/>
        <w:jc w:val="left"/>
        <w:rPr>
          <w:sz w:val="20"/>
        </w:rPr>
      </w:pPr>
      <w:bookmarkStart w:name="_bookmark13" w:id="14"/>
      <w:bookmarkEnd w:id="14"/>
      <w:r>
        <w:rPr/>
      </w:r>
      <w:r>
        <w:rPr>
          <w:sz w:val="20"/>
          <w:vertAlign w:val="superscript"/>
        </w:rPr>
        <w:t>4</w:t>
      </w:r>
      <w:r>
        <w:rPr>
          <w:spacing w:val="-3"/>
          <w:sz w:val="20"/>
          <w:vertAlign w:val="baseline"/>
        </w:rPr>
        <w:t> </w:t>
      </w:r>
      <w:r>
        <w:rPr>
          <w:sz w:val="20"/>
          <w:vertAlign w:val="baseline"/>
        </w:rPr>
        <w:t>“Single-threading”</w:t>
      </w:r>
      <w:r>
        <w:rPr>
          <w:spacing w:val="-2"/>
          <w:sz w:val="20"/>
          <w:vertAlign w:val="baseline"/>
        </w:rPr>
        <w:t> </w:t>
      </w:r>
      <w:r>
        <w:rPr>
          <w:sz w:val="20"/>
          <w:vertAlign w:val="baseline"/>
        </w:rPr>
        <w:t>is</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one</w:t>
      </w:r>
      <w:r>
        <w:rPr>
          <w:spacing w:val="-3"/>
          <w:sz w:val="20"/>
          <w:vertAlign w:val="baseline"/>
        </w:rPr>
        <w:t> </w:t>
      </w:r>
      <w:r>
        <w:rPr>
          <w:sz w:val="20"/>
          <w:vertAlign w:val="baseline"/>
        </w:rPr>
        <w:t>instruction</w:t>
      </w:r>
      <w:r>
        <w:rPr>
          <w:spacing w:val="-2"/>
          <w:sz w:val="20"/>
          <w:vertAlign w:val="baseline"/>
        </w:rPr>
        <w:t> </w:t>
      </w:r>
      <w:r>
        <w:rPr>
          <w:sz w:val="20"/>
          <w:vertAlign w:val="baseline"/>
        </w:rPr>
        <w:t>at</w:t>
      </w:r>
      <w:r>
        <w:rPr>
          <w:spacing w:val="-2"/>
          <w:sz w:val="20"/>
          <w:vertAlign w:val="baseline"/>
        </w:rPr>
        <w:t> </w:t>
      </w:r>
      <w:r>
        <w:rPr>
          <w:sz w:val="20"/>
          <w:vertAlign w:val="baseline"/>
        </w:rPr>
        <w:t>a</w:t>
      </w:r>
      <w:r>
        <w:rPr>
          <w:spacing w:val="-4"/>
          <w:sz w:val="20"/>
          <w:vertAlign w:val="baseline"/>
        </w:rPr>
        <w:t> </w:t>
      </w:r>
      <w:r>
        <w:rPr>
          <w:sz w:val="20"/>
          <w:vertAlign w:val="baseline"/>
        </w:rPr>
        <w:t>time,</w:t>
      </w:r>
      <w:r>
        <w:rPr>
          <w:spacing w:val="-2"/>
          <w:sz w:val="20"/>
          <w:vertAlign w:val="baseline"/>
        </w:rPr>
        <w:t> </w:t>
      </w:r>
      <w:r>
        <w:rPr>
          <w:sz w:val="20"/>
          <w:vertAlign w:val="baseline"/>
        </w:rPr>
        <w:t>in</w:t>
      </w:r>
      <w:r>
        <w:rPr>
          <w:spacing w:val="-2"/>
          <w:sz w:val="20"/>
          <w:vertAlign w:val="baseline"/>
        </w:rPr>
        <w:t> </w:t>
      </w:r>
      <w:r>
        <w:rPr>
          <w:sz w:val="20"/>
          <w:vertAlign w:val="baseline"/>
        </w:rPr>
        <w:t>a</w:t>
      </w:r>
      <w:r>
        <w:rPr>
          <w:spacing w:val="-2"/>
          <w:sz w:val="20"/>
          <w:vertAlign w:val="baseline"/>
        </w:rPr>
        <w:t> </w:t>
      </w:r>
      <w:r>
        <w:rPr>
          <w:sz w:val="20"/>
          <w:vertAlign w:val="baseline"/>
        </w:rPr>
        <w:t>sequential</w:t>
      </w:r>
      <w:r>
        <w:rPr>
          <w:spacing w:val="-3"/>
          <w:sz w:val="20"/>
          <w:vertAlign w:val="baseline"/>
        </w:rPr>
        <w:t> </w:t>
      </w:r>
      <w:r>
        <w:rPr>
          <w:sz w:val="20"/>
          <w:vertAlign w:val="baseline"/>
        </w:rPr>
        <w:t>manner</w:t>
      </w:r>
      <w:r>
        <w:rPr>
          <w:spacing w:val="-2"/>
          <w:sz w:val="20"/>
          <w:vertAlign w:val="baseline"/>
        </w:rPr>
        <w:t> </w:t>
      </w:r>
      <w:r>
        <w:rPr>
          <w:sz w:val="20"/>
          <w:vertAlign w:val="baseline"/>
        </w:rPr>
        <w:t>as</w:t>
      </w:r>
      <w:r>
        <w:rPr>
          <w:spacing w:val="-1"/>
          <w:sz w:val="20"/>
          <w:vertAlign w:val="baseline"/>
        </w:rPr>
        <w:t> </w:t>
      </w:r>
      <w:r>
        <w:rPr>
          <w:sz w:val="20"/>
          <w:vertAlign w:val="baseline"/>
        </w:rPr>
        <w:t>opposed</w:t>
      </w:r>
      <w:r>
        <w:rPr>
          <w:spacing w:val="-2"/>
          <w:sz w:val="20"/>
          <w:vertAlign w:val="baseline"/>
        </w:rPr>
        <w:t> </w:t>
      </w:r>
      <w:r>
        <w:rPr>
          <w:sz w:val="20"/>
          <w:vertAlign w:val="baseline"/>
        </w:rPr>
        <w:t>to</w:t>
      </w:r>
      <w:r>
        <w:rPr>
          <w:spacing w:val="-2"/>
          <w:sz w:val="20"/>
          <w:vertAlign w:val="baseline"/>
        </w:rPr>
        <w:t> </w:t>
      </w:r>
      <w:r>
        <w:rPr>
          <w:sz w:val="20"/>
          <w:vertAlign w:val="baseline"/>
        </w:rPr>
        <w:t>multi- threading which has multiple operations happening concurrently.</w:t>
      </w:r>
    </w:p>
    <w:p>
      <w:pPr>
        <w:spacing w:after="0"/>
        <w:jc w:val="left"/>
        <w:rPr>
          <w:sz w:val="20"/>
        </w:rPr>
        <w:sectPr>
          <w:pgSz w:w="11910" w:h="16840"/>
          <w:pgMar w:header="0" w:footer="1023" w:top="1400" w:bottom="1220" w:left="283" w:right="0"/>
        </w:sectPr>
      </w:pPr>
    </w:p>
    <w:p>
      <w:pPr>
        <w:pStyle w:val="Heading1"/>
        <w:spacing w:before="22"/>
      </w:pPr>
      <w:bookmarkStart w:name="_bookmark14" w:id="15"/>
      <w:bookmarkEnd w:id="15"/>
      <w:r>
        <w:rPr>
          <w:b w:val="0"/>
        </w:rPr>
      </w:r>
      <w:r>
        <w:rPr>
          <w:color w:val="A823A2"/>
        </w:rPr>
        <w:t>Annex</w:t>
      </w:r>
      <w:r>
        <w:rPr>
          <w:color w:val="A823A2"/>
          <w:spacing w:val="-5"/>
        </w:rPr>
        <w:t> </w:t>
      </w:r>
      <w:r>
        <w:rPr>
          <w:color w:val="A823A2"/>
        </w:rPr>
        <w:t>1</w:t>
      </w:r>
      <w:r>
        <w:rPr>
          <w:color w:val="A823A2"/>
          <w:spacing w:val="-4"/>
        </w:rPr>
        <w:t> </w:t>
      </w:r>
      <w:r>
        <w:rPr>
          <w:color w:val="A823A2"/>
        </w:rPr>
        <w:t>–</w:t>
      </w:r>
      <w:r>
        <w:rPr>
          <w:color w:val="A823A2"/>
          <w:spacing w:val="-5"/>
        </w:rPr>
        <w:t> </w:t>
      </w:r>
      <w:r>
        <w:rPr>
          <w:color w:val="A823A2"/>
        </w:rPr>
        <w:t>End</w:t>
      </w:r>
      <w:r>
        <w:rPr>
          <w:color w:val="A823A2"/>
          <w:spacing w:val="-7"/>
        </w:rPr>
        <w:t> </w:t>
      </w:r>
      <w:r>
        <w:rPr>
          <w:color w:val="A823A2"/>
        </w:rPr>
        <w:t>to</w:t>
      </w:r>
      <w:r>
        <w:rPr>
          <w:color w:val="A823A2"/>
          <w:spacing w:val="-3"/>
        </w:rPr>
        <w:t> </w:t>
      </w:r>
      <w:r>
        <w:rPr>
          <w:color w:val="A823A2"/>
        </w:rPr>
        <w:t>end</w:t>
      </w:r>
      <w:r>
        <w:rPr>
          <w:color w:val="A823A2"/>
          <w:spacing w:val="-6"/>
        </w:rPr>
        <w:t> </w:t>
      </w:r>
      <w:r>
        <w:rPr>
          <w:color w:val="A823A2"/>
        </w:rPr>
        <w:t>testing</w:t>
      </w:r>
      <w:r>
        <w:rPr>
          <w:color w:val="A823A2"/>
          <w:spacing w:val="-6"/>
        </w:rPr>
        <w:t> </w:t>
      </w:r>
      <w:r>
        <w:rPr>
          <w:color w:val="A823A2"/>
          <w:spacing w:val="-2"/>
        </w:rPr>
        <w:t>results</w:t>
      </w:r>
    </w:p>
    <w:p>
      <w:pPr>
        <w:pStyle w:val="BodyText"/>
        <w:rPr>
          <w:b/>
          <w:sz w:val="20"/>
        </w:rPr>
      </w:pPr>
    </w:p>
    <w:p>
      <w:pPr>
        <w:pStyle w:val="BodyText"/>
        <w:spacing w:before="59"/>
        <w:rPr>
          <w:b/>
          <w:sz w:val="20"/>
        </w:rPr>
      </w:pPr>
    </w:p>
    <w:tbl>
      <w:tblPr>
        <w:tblW w:w="0" w:type="auto"/>
        <w:jc w:val="right"/>
        <w:tblBorders>
          <w:top w:val="single" w:sz="6" w:space="0" w:color="DEDFE2"/>
          <w:left w:val="single" w:sz="6" w:space="0" w:color="DEDFE2"/>
          <w:bottom w:val="single" w:sz="6" w:space="0" w:color="DEDFE2"/>
          <w:right w:val="single" w:sz="6" w:space="0" w:color="DEDFE2"/>
          <w:insideH w:val="single" w:sz="6" w:space="0" w:color="DEDFE2"/>
          <w:insideV w:val="single" w:sz="6" w:space="0" w:color="DEDFE2"/>
        </w:tblBorders>
        <w:tblLayout w:type="fixed"/>
        <w:tblCellMar>
          <w:top w:w="0" w:type="dxa"/>
          <w:left w:w="0" w:type="dxa"/>
          <w:bottom w:w="0" w:type="dxa"/>
          <w:right w:w="0" w:type="dxa"/>
        </w:tblCellMar>
        <w:tblLook w:val="01E0"/>
      </w:tblPr>
      <w:tblGrid>
        <w:gridCol w:w="946"/>
        <w:gridCol w:w="945"/>
        <w:gridCol w:w="1303"/>
        <w:gridCol w:w="1185"/>
        <w:gridCol w:w="945"/>
        <w:gridCol w:w="825"/>
        <w:gridCol w:w="1402"/>
        <w:gridCol w:w="1538"/>
        <w:gridCol w:w="1342"/>
        <w:gridCol w:w="1171"/>
      </w:tblGrid>
      <w:tr>
        <w:trPr>
          <w:trHeight w:val="1029" w:hRule="atLeast"/>
        </w:trPr>
        <w:tc>
          <w:tcPr>
            <w:tcW w:w="946" w:type="dxa"/>
            <w:vMerge w:val="restart"/>
          </w:tcPr>
          <w:p>
            <w:pPr>
              <w:pStyle w:val="TableParagraph"/>
              <w:spacing w:before="0"/>
              <w:jc w:val="left"/>
              <w:rPr>
                <w:rFonts w:ascii="Times New Roman"/>
                <w:sz w:val="20"/>
              </w:rPr>
            </w:pPr>
          </w:p>
        </w:tc>
        <w:tc>
          <w:tcPr>
            <w:tcW w:w="945" w:type="dxa"/>
            <w:vMerge w:val="restart"/>
          </w:tcPr>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59"/>
              <w:jc w:val="left"/>
              <w:rPr>
                <w:rFonts w:ascii="Calibri"/>
                <w:b/>
                <w:sz w:val="20"/>
              </w:rPr>
            </w:pPr>
          </w:p>
          <w:p>
            <w:pPr>
              <w:pStyle w:val="TableParagraph"/>
              <w:spacing w:line="290" w:lineRule="auto" w:before="1"/>
              <w:ind w:left="96" w:right="79"/>
              <w:rPr>
                <w:sz w:val="20"/>
              </w:rPr>
            </w:pPr>
            <w:r>
              <w:rPr>
                <w:spacing w:val="-2"/>
                <w:w w:val="80"/>
                <w:sz w:val="20"/>
              </w:rPr>
              <w:t>TikTok's </w:t>
            </w:r>
            <w:r>
              <w:rPr>
                <w:spacing w:val="-4"/>
                <w:sz w:val="20"/>
              </w:rPr>
              <w:t>data size</w:t>
            </w:r>
          </w:p>
        </w:tc>
        <w:tc>
          <w:tcPr>
            <w:tcW w:w="1303" w:type="dxa"/>
            <w:vMerge w:val="restart"/>
          </w:tcPr>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208"/>
              <w:jc w:val="left"/>
              <w:rPr>
                <w:rFonts w:ascii="Calibri"/>
                <w:b/>
                <w:sz w:val="20"/>
              </w:rPr>
            </w:pPr>
          </w:p>
          <w:p>
            <w:pPr>
              <w:pStyle w:val="TableParagraph"/>
              <w:spacing w:line="285" w:lineRule="auto" w:before="0"/>
              <w:ind w:left="153" w:right="135" w:hanging="3"/>
              <w:jc w:val="left"/>
              <w:rPr>
                <w:sz w:val="20"/>
              </w:rPr>
            </w:pPr>
            <w:r>
              <w:rPr>
                <w:spacing w:val="-2"/>
                <w:w w:val="90"/>
                <w:sz w:val="20"/>
              </w:rPr>
              <w:t>Advertiser' </w:t>
            </w:r>
            <w:r>
              <w:rPr>
                <w:sz w:val="20"/>
              </w:rPr>
              <w:t>s</w:t>
            </w:r>
            <w:r>
              <w:rPr>
                <w:spacing w:val="-16"/>
                <w:sz w:val="20"/>
              </w:rPr>
              <w:t> </w:t>
            </w:r>
            <w:r>
              <w:rPr>
                <w:sz w:val="20"/>
              </w:rPr>
              <w:t>data</w:t>
            </w:r>
            <w:r>
              <w:rPr>
                <w:spacing w:val="-15"/>
                <w:sz w:val="20"/>
              </w:rPr>
              <w:t> </w:t>
            </w:r>
            <w:r>
              <w:rPr>
                <w:spacing w:val="-4"/>
                <w:w w:val="85"/>
                <w:sz w:val="20"/>
              </w:rPr>
              <w:t>size</w:t>
            </w:r>
          </w:p>
        </w:tc>
        <w:tc>
          <w:tcPr>
            <w:tcW w:w="2955" w:type="dxa"/>
            <w:gridSpan w:val="3"/>
          </w:tcPr>
          <w:p>
            <w:pPr>
              <w:pStyle w:val="TableParagraph"/>
              <w:spacing w:before="122"/>
              <w:ind w:left="721"/>
              <w:jc w:val="left"/>
              <w:rPr>
                <w:sz w:val="20"/>
              </w:rPr>
            </w:pPr>
            <w:r>
              <w:rPr>
                <w:w w:val="90"/>
                <w:sz w:val="20"/>
              </w:rPr>
              <w:t>Intersection</w:t>
            </w:r>
            <w:r>
              <w:rPr>
                <w:spacing w:val="10"/>
                <w:sz w:val="20"/>
              </w:rPr>
              <w:t> </w:t>
            </w:r>
            <w:r>
              <w:rPr>
                <w:spacing w:val="-4"/>
                <w:sz w:val="20"/>
              </w:rPr>
              <w:t>size</w:t>
            </w:r>
          </w:p>
        </w:tc>
        <w:tc>
          <w:tcPr>
            <w:tcW w:w="2940" w:type="dxa"/>
            <w:gridSpan w:val="2"/>
          </w:tcPr>
          <w:p>
            <w:pPr>
              <w:pStyle w:val="TableParagraph"/>
              <w:spacing w:before="24"/>
              <w:jc w:val="left"/>
              <w:rPr>
                <w:rFonts w:ascii="Calibri"/>
                <w:b/>
                <w:sz w:val="20"/>
              </w:rPr>
            </w:pPr>
          </w:p>
          <w:p>
            <w:pPr>
              <w:pStyle w:val="TableParagraph"/>
              <w:spacing w:before="1"/>
              <w:ind w:left="389"/>
              <w:jc w:val="left"/>
              <w:rPr>
                <w:sz w:val="20"/>
              </w:rPr>
            </w:pPr>
            <w:r>
              <w:rPr>
                <w:spacing w:val="-6"/>
                <w:sz w:val="20"/>
              </w:rPr>
              <w:t>Total</w:t>
            </w:r>
            <w:r>
              <w:rPr>
                <w:spacing w:val="-14"/>
                <w:sz w:val="20"/>
              </w:rPr>
              <w:t> </w:t>
            </w:r>
            <w:r>
              <w:rPr>
                <w:spacing w:val="-6"/>
                <w:sz w:val="20"/>
              </w:rPr>
              <w:t>conversion</w:t>
            </w:r>
            <w:r>
              <w:rPr>
                <w:spacing w:val="-14"/>
                <w:sz w:val="20"/>
              </w:rPr>
              <w:t> </w:t>
            </w:r>
            <w:r>
              <w:rPr>
                <w:spacing w:val="-6"/>
                <w:sz w:val="20"/>
              </w:rPr>
              <w:t>value</w:t>
            </w:r>
          </w:p>
        </w:tc>
        <w:tc>
          <w:tcPr>
            <w:tcW w:w="1342" w:type="dxa"/>
          </w:tcPr>
          <w:p>
            <w:pPr>
              <w:pStyle w:val="TableParagraph"/>
              <w:spacing w:line="285" w:lineRule="auto" w:before="125"/>
              <w:ind w:left="203" w:right="113" w:hanging="70"/>
              <w:jc w:val="left"/>
              <w:rPr>
                <w:sz w:val="20"/>
              </w:rPr>
            </w:pPr>
            <w:r>
              <w:rPr>
                <w:spacing w:val="-2"/>
                <w:sz w:val="20"/>
              </w:rPr>
              <w:t>Communic ation(MB)</w:t>
            </w:r>
          </w:p>
        </w:tc>
        <w:tc>
          <w:tcPr>
            <w:tcW w:w="1171" w:type="dxa"/>
            <w:tcBorders>
              <w:right w:val="nil"/>
            </w:tcBorders>
          </w:tcPr>
          <w:p>
            <w:pPr>
              <w:pStyle w:val="TableParagraph"/>
              <w:spacing w:line="285" w:lineRule="auto" w:before="125"/>
              <w:ind w:left="363" w:right="311" w:firstLine="21"/>
              <w:jc w:val="left"/>
              <w:rPr>
                <w:sz w:val="20"/>
              </w:rPr>
            </w:pPr>
            <w:r>
              <w:rPr>
                <w:spacing w:val="-4"/>
                <w:w w:val="90"/>
                <w:sz w:val="20"/>
              </w:rPr>
              <w:t>Time </w:t>
            </w:r>
            <w:r>
              <w:rPr>
                <w:spacing w:val="-8"/>
                <w:sz w:val="20"/>
              </w:rPr>
              <w:t>(sec)</w:t>
            </w:r>
          </w:p>
        </w:tc>
      </w:tr>
      <w:tr>
        <w:trPr>
          <w:trHeight w:val="1616" w:hRule="atLeast"/>
        </w:trPr>
        <w:tc>
          <w:tcPr>
            <w:tcW w:w="946" w:type="dxa"/>
            <w:vMerge/>
            <w:tcBorders>
              <w:top w:val="nil"/>
            </w:tcBorders>
          </w:tcPr>
          <w:p>
            <w:pPr>
              <w:rPr>
                <w:sz w:val="2"/>
                <w:szCs w:val="2"/>
              </w:rPr>
            </w:pPr>
          </w:p>
        </w:tc>
        <w:tc>
          <w:tcPr>
            <w:tcW w:w="945" w:type="dxa"/>
            <w:vMerge/>
            <w:tcBorders>
              <w:top w:val="nil"/>
            </w:tcBorders>
          </w:tcPr>
          <w:p>
            <w:pPr>
              <w:rPr>
                <w:sz w:val="2"/>
                <w:szCs w:val="2"/>
              </w:rPr>
            </w:pPr>
          </w:p>
        </w:tc>
        <w:tc>
          <w:tcPr>
            <w:tcW w:w="1303" w:type="dxa"/>
            <w:vMerge/>
            <w:tcBorders>
              <w:top w:val="nil"/>
            </w:tcBorders>
          </w:tcPr>
          <w:p>
            <w:pPr>
              <w:rPr>
                <w:sz w:val="2"/>
                <w:szCs w:val="2"/>
              </w:rPr>
            </w:pPr>
          </w:p>
        </w:tc>
        <w:tc>
          <w:tcPr>
            <w:tcW w:w="1185" w:type="dxa"/>
          </w:tcPr>
          <w:p>
            <w:pPr>
              <w:pStyle w:val="TableParagraph"/>
              <w:spacing w:before="0"/>
              <w:jc w:val="left"/>
              <w:rPr>
                <w:rFonts w:ascii="Calibri"/>
                <w:b/>
                <w:sz w:val="20"/>
              </w:rPr>
            </w:pPr>
          </w:p>
          <w:p>
            <w:pPr>
              <w:pStyle w:val="TableParagraph"/>
              <w:spacing w:before="73"/>
              <w:jc w:val="left"/>
              <w:rPr>
                <w:rFonts w:ascii="Calibri"/>
                <w:b/>
                <w:sz w:val="20"/>
              </w:rPr>
            </w:pPr>
          </w:p>
          <w:p>
            <w:pPr>
              <w:pStyle w:val="TableParagraph"/>
              <w:spacing w:before="0"/>
              <w:ind w:left="17"/>
              <w:rPr>
                <w:sz w:val="20"/>
              </w:rPr>
            </w:pPr>
            <w:r>
              <w:rPr>
                <w:w w:val="70"/>
                <w:sz w:val="20"/>
              </w:rPr>
              <w:t>PII</w:t>
            </w:r>
            <w:r>
              <w:rPr>
                <w:spacing w:val="-8"/>
                <w:w w:val="90"/>
                <w:sz w:val="20"/>
              </w:rPr>
              <w:t> </w:t>
            </w:r>
            <w:r>
              <w:rPr>
                <w:spacing w:val="-10"/>
                <w:w w:val="90"/>
                <w:sz w:val="20"/>
              </w:rPr>
              <w:t>1</w:t>
            </w:r>
          </w:p>
        </w:tc>
        <w:tc>
          <w:tcPr>
            <w:tcW w:w="945" w:type="dxa"/>
          </w:tcPr>
          <w:p>
            <w:pPr>
              <w:pStyle w:val="TableParagraph"/>
              <w:spacing w:before="0"/>
              <w:jc w:val="left"/>
              <w:rPr>
                <w:rFonts w:ascii="Calibri"/>
                <w:b/>
                <w:sz w:val="20"/>
              </w:rPr>
            </w:pPr>
          </w:p>
          <w:p>
            <w:pPr>
              <w:pStyle w:val="TableParagraph"/>
              <w:spacing w:before="73"/>
              <w:jc w:val="left"/>
              <w:rPr>
                <w:rFonts w:ascii="Calibri"/>
                <w:b/>
                <w:sz w:val="20"/>
              </w:rPr>
            </w:pPr>
          </w:p>
          <w:p>
            <w:pPr>
              <w:pStyle w:val="TableParagraph"/>
              <w:spacing w:before="0"/>
              <w:ind w:left="97" w:right="79"/>
              <w:rPr>
                <w:sz w:val="20"/>
              </w:rPr>
            </w:pPr>
            <w:r>
              <w:rPr>
                <w:w w:val="70"/>
                <w:sz w:val="20"/>
              </w:rPr>
              <w:t>PII</w:t>
            </w:r>
            <w:r>
              <w:rPr>
                <w:spacing w:val="-8"/>
                <w:w w:val="90"/>
                <w:sz w:val="20"/>
              </w:rPr>
              <w:t> </w:t>
            </w:r>
            <w:r>
              <w:rPr>
                <w:spacing w:val="-10"/>
                <w:w w:val="90"/>
                <w:sz w:val="20"/>
              </w:rPr>
              <w:t>2</w:t>
            </w:r>
          </w:p>
        </w:tc>
        <w:tc>
          <w:tcPr>
            <w:tcW w:w="825" w:type="dxa"/>
          </w:tcPr>
          <w:p>
            <w:pPr>
              <w:pStyle w:val="TableParagraph"/>
              <w:spacing w:before="0"/>
              <w:jc w:val="left"/>
              <w:rPr>
                <w:rFonts w:ascii="Calibri"/>
                <w:b/>
                <w:sz w:val="20"/>
              </w:rPr>
            </w:pPr>
          </w:p>
          <w:p>
            <w:pPr>
              <w:pStyle w:val="TableParagraph"/>
              <w:spacing w:before="73"/>
              <w:jc w:val="left"/>
              <w:rPr>
                <w:rFonts w:ascii="Calibri"/>
                <w:b/>
                <w:sz w:val="20"/>
              </w:rPr>
            </w:pPr>
          </w:p>
          <w:p>
            <w:pPr>
              <w:pStyle w:val="TableParagraph"/>
              <w:spacing w:before="0"/>
              <w:ind w:left="17"/>
              <w:rPr>
                <w:sz w:val="20"/>
              </w:rPr>
            </w:pPr>
            <w:r>
              <w:rPr>
                <w:spacing w:val="-2"/>
                <w:sz w:val="20"/>
              </w:rPr>
              <w:t>Total</w:t>
            </w:r>
          </w:p>
        </w:tc>
        <w:tc>
          <w:tcPr>
            <w:tcW w:w="1402" w:type="dxa"/>
          </w:tcPr>
          <w:p>
            <w:pPr>
              <w:pStyle w:val="TableParagraph"/>
              <w:spacing w:line="288" w:lineRule="auto" w:before="125"/>
              <w:ind w:left="128" w:right="109" w:hanging="2"/>
              <w:rPr>
                <w:sz w:val="20"/>
              </w:rPr>
            </w:pPr>
            <w:r>
              <w:rPr>
                <w:spacing w:val="-4"/>
                <w:sz w:val="20"/>
              </w:rPr>
              <w:t>Non- </w:t>
            </w:r>
            <w:r>
              <w:rPr>
                <w:spacing w:val="-2"/>
                <w:sz w:val="20"/>
              </w:rPr>
              <w:t>encrypted computatio </w:t>
            </w:r>
            <w:r>
              <w:rPr>
                <w:spacing w:val="-10"/>
                <w:sz w:val="20"/>
              </w:rPr>
              <w:t>n</w:t>
            </w:r>
          </w:p>
        </w:tc>
        <w:tc>
          <w:tcPr>
            <w:tcW w:w="1538" w:type="dxa"/>
            <w:shd w:val="clear" w:color="auto" w:fill="EEEFF0"/>
          </w:tcPr>
          <w:p>
            <w:pPr>
              <w:pStyle w:val="TableParagraph"/>
              <w:spacing w:before="27"/>
              <w:jc w:val="left"/>
              <w:rPr>
                <w:rFonts w:ascii="Calibri"/>
                <w:b/>
                <w:sz w:val="20"/>
              </w:rPr>
            </w:pPr>
          </w:p>
          <w:p>
            <w:pPr>
              <w:pStyle w:val="TableParagraph"/>
              <w:spacing w:before="0"/>
              <w:ind w:left="363"/>
              <w:jc w:val="left"/>
              <w:rPr>
                <w:sz w:val="20"/>
              </w:rPr>
            </w:pPr>
            <w:r>
              <w:rPr>
                <w:w w:val="90"/>
                <w:sz w:val="20"/>
              </w:rPr>
              <w:t>AWS</w:t>
            </w:r>
            <w:r>
              <w:rPr>
                <w:spacing w:val="-7"/>
                <w:sz w:val="20"/>
              </w:rPr>
              <w:t> </w:t>
            </w:r>
            <w:r>
              <w:rPr>
                <w:spacing w:val="-5"/>
                <w:sz w:val="20"/>
              </w:rPr>
              <w:t>E2E</w:t>
            </w:r>
          </w:p>
          <w:p>
            <w:pPr>
              <w:pStyle w:val="TableParagraph"/>
              <w:spacing w:line="288" w:lineRule="auto" w:before="50"/>
              <w:ind w:left="454" w:right="414" w:hanging="10"/>
              <w:jc w:val="left"/>
              <w:rPr>
                <w:sz w:val="20"/>
              </w:rPr>
            </w:pPr>
            <w:r>
              <w:rPr>
                <w:spacing w:val="-2"/>
                <w:w w:val="90"/>
                <w:sz w:val="20"/>
              </w:rPr>
              <w:t>Testing </w:t>
            </w:r>
            <w:r>
              <w:rPr>
                <w:spacing w:val="-2"/>
                <w:w w:val="85"/>
                <w:sz w:val="20"/>
              </w:rPr>
              <w:t>Results</w:t>
            </w:r>
          </w:p>
        </w:tc>
        <w:tc>
          <w:tcPr>
            <w:tcW w:w="1342" w:type="dxa"/>
            <w:shd w:val="clear" w:color="auto" w:fill="EEEFF0"/>
          </w:tcPr>
          <w:p>
            <w:pPr>
              <w:pStyle w:val="TableParagraph"/>
              <w:spacing w:before="27"/>
              <w:jc w:val="left"/>
              <w:rPr>
                <w:rFonts w:ascii="Calibri"/>
                <w:b/>
                <w:sz w:val="20"/>
              </w:rPr>
            </w:pPr>
          </w:p>
          <w:p>
            <w:pPr>
              <w:pStyle w:val="TableParagraph"/>
              <w:spacing w:before="0"/>
              <w:ind w:left="265"/>
              <w:jc w:val="left"/>
              <w:rPr>
                <w:sz w:val="20"/>
              </w:rPr>
            </w:pPr>
            <w:r>
              <w:rPr>
                <w:w w:val="90"/>
                <w:sz w:val="20"/>
              </w:rPr>
              <w:t>AWS</w:t>
            </w:r>
            <w:r>
              <w:rPr>
                <w:spacing w:val="-7"/>
                <w:sz w:val="20"/>
              </w:rPr>
              <w:t> </w:t>
            </w:r>
            <w:r>
              <w:rPr>
                <w:spacing w:val="-5"/>
                <w:sz w:val="20"/>
              </w:rPr>
              <w:t>E2E</w:t>
            </w:r>
          </w:p>
          <w:p>
            <w:pPr>
              <w:pStyle w:val="TableParagraph"/>
              <w:spacing w:line="288" w:lineRule="auto" w:before="50"/>
              <w:ind w:left="356" w:right="316" w:hanging="10"/>
              <w:jc w:val="left"/>
              <w:rPr>
                <w:sz w:val="20"/>
              </w:rPr>
            </w:pPr>
            <w:r>
              <w:rPr>
                <w:spacing w:val="-2"/>
                <w:w w:val="90"/>
                <w:sz w:val="20"/>
              </w:rPr>
              <w:t>Testing </w:t>
            </w:r>
            <w:r>
              <w:rPr>
                <w:spacing w:val="-2"/>
                <w:w w:val="85"/>
                <w:sz w:val="20"/>
              </w:rPr>
              <w:t>Results</w:t>
            </w:r>
          </w:p>
        </w:tc>
        <w:tc>
          <w:tcPr>
            <w:tcW w:w="1171" w:type="dxa"/>
            <w:tcBorders>
              <w:right w:val="nil"/>
            </w:tcBorders>
            <w:shd w:val="clear" w:color="auto" w:fill="EEEFF0"/>
          </w:tcPr>
          <w:p>
            <w:pPr>
              <w:pStyle w:val="TableParagraph"/>
              <w:spacing w:before="27"/>
              <w:jc w:val="left"/>
              <w:rPr>
                <w:rFonts w:ascii="Calibri"/>
                <w:b/>
                <w:sz w:val="20"/>
              </w:rPr>
            </w:pPr>
          </w:p>
          <w:p>
            <w:pPr>
              <w:pStyle w:val="TableParagraph"/>
              <w:spacing w:before="0"/>
              <w:ind w:left="198"/>
              <w:jc w:val="left"/>
              <w:rPr>
                <w:sz w:val="20"/>
              </w:rPr>
            </w:pPr>
            <w:r>
              <w:rPr>
                <w:w w:val="90"/>
                <w:sz w:val="20"/>
              </w:rPr>
              <w:t>AWS</w:t>
            </w:r>
            <w:r>
              <w:rPr>
                <w:spacing w:val="-7"/>
                <w:sz w:val="20"/>
              </w:rPr>
              <w:t> </w:t>
            </w:r>
            <w:r>
              <w:rPr>
                <w:spacing w:val="-5"/>
                <w:sz w:val="20"/>
              </w:rPr>
              <w:t>E2E</w:t>
            </w:r>
          </w:p>
          <w:p>
            <w:pPr>
              <w:pStyle w:val="TableParagraph"/>
              <w:spacing w:line="288" w:lineRule="auto" w:before="50"/>
              <w:ind w:left="289" w:right="220" w:hanging="10"/>
              <w:jc w:val="left"/>
              <w:rPr>
                <w:sz w:val="20"/>
              </w:rPr>
            </w:pPr>
            <w:r>
              <w:rPr>
                <w:spacing w:val="-2"/>
                <w:w w:val="90"/>
                <w:sz w:val="20"/>
              </w:rPr>
              <w:t>Testing </w:t>
            </w:r>
            <w:r>
              <w:rPr>
                <w:spacing w:val="-2"/>
                <w:w w:val="85"/>
                <w:sz w:val="20"/>
              </w:rPr>
              <w:t>Results</w:t>
            </w:r>
          </w:p>
        </w:tc>
      </w:tr>
      <w:tr>
        <w:trPr>
          <w:trHeight w:val="825" w:hRule="atLeast"/>
        </w:trPr>
        <w:tc>
          <w:tcPr>
            <w:tcW w:w="946" w:type="dxa"/>
            <w:vMerge w:val="restart"/>
          </w:tcPr>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0"/>
              <w:jc w:val="left"/>
              <w:rPr>
                <w:rFonts w:ascii="Calibri"/>
                <w:b/>
                <w:sz w:val="20"/>
              </w:rPr>
            </w:pPr>
          </w:p>
          <w:p>
            <w:pPr>
              <w:pStyle w:val="TableParagraph"/>
              <w:spacing w:before="91"/>
              <w:jc w:val="left"/>
              <w:rPr>
                <w:rFonts w:ascii="Calibri"/>
                <w:b/>
                <w:sz w:val="20"/>
              </w:rPr>
            </w:pPr>
          </w:p>
          <w:p>
            <w:pPr>
              <w:pStyle w:val="TableParagraph"/>
              <w:spacing w:line="288" w:lineRule="auto" w:before="0"/>
              <w:ind w:left="143" w:right="130"/>
              <w:rPr>
                <w:sz w:val="20"/>
              </w:rPr>
            </w:pPr>
            <w:r>
              <w:rPr>
                <w:spacing w:val="-2"/>
                <w:w w:val="90"/>
                <w:sz w:val="20"/>
              </w:rPr>
              <w:t>Testing </w:t>
            </w:r>
            <w:r>
              <w:rPr>
                <w:spacing w:val="-4"/>
                <w:sz w:val="20"/>
              </w:rPr>
              <w:t>Data sets</w:t>
            </w:r>
          </w:p>
        </w:tc>
        <w:tc>
          <w:tcPr>
            <w:tcW w:w="945" w:type="dxa"/>
          </w:tcPr>
          <w:p>
            <w:pPr>
              <w:pStyle w:val="TableParagraph"/>
              <w:ind w:left="96" w:right="85"/>
              <w:rPr>
                <w:sz w:val="20"/>
              </w:rPr>
            </w:pPr>
            <w:r>
              <w:rPr>
                <w:spacing w:val="-5"/>
                <w:sz w:val="20"/>
              </w:rPr>
              <w:t>10M</w:t>
            </w:r>
          </w:p>
        </w:tc>
        <w:tc>
          <w:tcPr>
            <w:tcW w:w="1303" w:type="dxa"/>
          </w:tcPr>
          <w:p>
            <w:pPr>
              <w:pStyle w:val="TableParagraph"/>
              <w:ind w:left="17"/>
              <w:rPr>
                <w:sz w:val="20"/>
              </w:rPr>
            </w:pPr>
            <w:r>
              <w:rPr>
                <w:spacing w:val="-4"/>
                <w:w w:val="95"/>
                <w:sz w:val="20"/>
              </w:rPr>
              <w:t>100k</w:t>
            </w:r>
          </w:p>
        </w:tc>
        <w:tc>
          <w:tcPr>
            <w:tcW w:w="1185" w:type="dxa"/>
          </w:tcPr>
          <w:p>
            <w:pPr>
              <w:pStyle w:val="TableParagraph"/>
              <w:ind w:left="17" w:right="4"/>
              <w:rPr>
                <w:sz w:val="20"/>
              </w:rPr>
            </w:pPr>
            <w:r>
              <w:rPr>
                <w:spacing w:val="-4"/>
                <w:w w:val="95"/>
                <w:sz w:val="20"/>
              </w:rPr>
              <w:t>8000</w:t>
            </w:r>
          </w:p>
        </w:tc>
        <w:tc>
          <w:tcPr>
            <w:tcW w:w="945" w:type="dxa"/>
          </w:tcPr>
          <w:p>
            <w:pPr>
              <w:pStyle w:val="TableParagraph"/>
              <w:ind w:left="96" w:right="82"/>
              <w:rPr>
                <w:sz w:val="20"/>
              </w:rPr>
            </w:pPr>
            <w:r>
              <w:rPr>
                <w:spacing w:val="-4"/>
                <w:w w:val="95"/>
                <w:sz w:val="20"/>
              </w:rPr>
              <w:t>1589</w:t>
            </w:r>
          </w:p>
        </w:tc>
        <w:tc>
          <w:tcPr>
            <w:tcW w:w="825" w:type="dxa"/>
          </w:tcPr>
          <w:p>
            <w:pPr>
              <w:pStyle w:val="TableParagraph"/>
              <w:ind w:left="17" w:right="1"/>
              <w:rPr>
                <w:sz w:val="20"/>
              </w:rPr>
            </w:pPr>
            <w:r>
              <w:rPr>
                <w:spacing w:val="-4"/>
                <w:w w:val="95"/>
                <w:sz w:val="20"/>
              </w:rPr>
              <w:t>9589</w:t>
            </w:r>
          </w:p>
        </w:tc>
        <w:tc>
          <w:tcPr>
            <w:tcW w:w="1402" w:type="dxa"/>
          </w:tcPr>
          <w:p>
            <w:pPr>
              <w:pStyle w:val="TableParagraph"/>
              <w:ind w:left="16"/>
              <w:rPr>
                <w:sz w:val="20"/>
              </w:rPr>
            </w:pPr>
            <w:r>
              <w:rPr>
                <w:spacing w:val="-2"/>
                <w:w w:val="95"/>
                <w:sz w:val="20"/>
              </w:rPr>
              <w:t>358601.83</w:t>
            </w:r>
          </w:p>
        </w:tc>
        <w:tc>
          <w:tcPr>
            <w:tcW w:w="1538" w:type="dxa"/>
            <w:shd w:val="clear" w:color="auto" w:fill="EEEFF0"/>
          </w:tcPr>
          <w:p>
            <w:pPr>
              <w:pStyle w:val="TableParagraph"/>
              <w:ind w:left="20" w:right="1"/>
              <w:rPr>
                <w:sz w:val="20"/>
              </w:rPr>
            </w:pPr>
            <w:r>
              <w:rPr>
                <w:spacing w:val="-2"/>
                <w:w w:val="95"/>
                <w:sz w:val="20"/>
              </w:rPr>
              <w:t>358601.8295</w:t>
            </w:r>
          </w:p>
        </w:tc>
        <w:tc>
          <w:tcPr>
            <w:tcW w:w="1342" w:type="dxa"/>
            <w:shd w:val="clear" w:color="auto" w:fill="EEEFF0"/>
          </w:tcPr>
          <w:p>
            <w:pPr>
              <w:pStyle w:val="TableParagraph"/>
              <w:ind w:left="20" w:right="3"/>
              <w:rPr>
                <w:sz w:val="20"/>
              </w:rPr>
            </w:pPr>
            <w:r>
              <w:rPr>
                <w:spacing w:val="-2"/>
                <w:w w:val="95"/>
                <w:sz w:val="20"/>
              </w:rPr>
              <w:t>6385.51</w:t>
            </w:r>
          </w:p>
        </w:tc>
        <w:tc>
          <w:tcPr>
            <w:tcW w:w="1171" w:type="dxa"/>
            <w:tcBorders>
              <w:right w:val="nil"/>
            </w:tcBorders>
            <w:shd w:val="clear" w:color="auto" w:fill="EEEFF0"/>
          </w:tcPr>
          <w:p>
            <w:pPr>
              <w:pStyle w:val="TableParagraph"/>
              <w:ind w:left="46"/>
              <w:rPr>
                <w:sz w:val="20"/>
              </w:rPr>
            </w:pPr>
            <w:r>
              <w:rPr>
                <w:spacing w:val="-2"/>
                <w:w w:val="95"/>
                <w:sz w:val="20"/>
              </w:rPr>
              <w:t>7302.85</w:t>
            </w:r>
          </w:p>
        </w:tc>
      </w:tr>
      <w:tr>
        <w:trPr>
          <w:trHeight w:val="824" w:hRule="atLeast"/>
        </w:trPr>
        <w:tc>
          <w:tcPr>
            <w:tcW w:w="946" w:type="dxa"/>
            <w:vMerge/>
            <w:tcBorders>
              <w:top w:val="nil"/>
            </w:tcBorders>
          </w:tcPr>
          <w:p>
            <w:pPr>
              <w:rPr>
                <w:sz w:val="2"/>
                <w:szCs w:val="2"/>
              </w:rPr>
            </w:pPr>
          </w:p>
        </w:tc>
        <w:tc>
          <w:tcPr>
            <w:tcW w:w="945" w:type="dxa"/>
          </w:tcPr>
          <w:p>
            <w:pPr>
              <w:pStyle w:val="TableParagraph"/>
              <w:ind w:left="96" w:right="85"/>
              <w:rPr>
                <w:sz w:val="20"/>
              </w:rPr>
            </w:pPr>
            <w:r>
              <w:rPr>
                <w:spacing w:val="-5"/>
                <w:sz w:val="20"/>
              </w:rPr>
              <w:t>20M</w:t>
            </w:r>
          </w:p>
        </w:tc>
        <w:tc>
          <w:tcPr>
            <w:tcW w:w="1303" w:type="dxa"/>
          </w:tcPr>
          <w:p>
            <w:pPr>
              <w:pStyle w:val="TableParagraph"/>
              <w:ind w:left="17"/>
              <w:rPr>
                <w:sz w:val="20"/>
              </w:rPr>
            </w:pPr>
            <w:r>
              <w:rPr>
                <w:spacing w:val="-4"/>
                <w:w w:val="95"/>
                <w:sz w:val="20"/>
              </w:rPr>
              <w:t>200k</w:t>
            </w:r>
          </w:p>
        </w:tc>
        <w:tc>
          <w:tcPr>
            <w:tcW w:w="1185" w:type="dxa"/>
          </w:tcPr>
          <w:p>
            <w:pPr>
              <w:pStyle w:val="TableParagraph"/>
              <w:ind w:left="17" w:right="4"/>
              <w:rPr>
                <w:sz w:val="20"/>
              </w:rPr>
            </w:pPr>
            <w:r>
              <w:rPr>
                <w:spacing w:val="-2"/>
                <w:w w:val="95"/>
                <w:sz w:val="20"/>
              </w:rPr>
              <w:t>16000</w:t>
            </w:r>
          </w:p>
        </w:tc>
        <w:tc>
          <w:tcPr>
            <w:tcW w:w="945" w:type="dxa"/>
          </w:tcPr>
          <w:p>
            <w:pPr>
              <w:pStyle w:val="TableParagraph"/>
              <w:ind w:left="96" w:right="82"/>
              <w:rPr>
                <w:sz w:val="20"/>
              </w:rPr>
            </w:pPr>
            <w:r>
              <w:rPr>
                <w:spacing w:val="-4"/>
                <w:w w:val="95"/>
                <w:sz w:val="20"/>
              </w:rPr>
              <w:t>3203</w:t>
            </w:r>
          </w:p>
        </w:tc>
        <w:tc>
          <w:tcPr>
            <w:tcW w:w="825" w:type="dxa"/>
          </w:tcPr>
          <w:p>
            <w:pPr>
              <w:pStyle w:val="TableParagraph"/>
              <w:ind w:left="17" w:right="1"/>
              <w:rPr>
                <w:sz w:val="20"/>
              </w:rPr>
            </w:pPr>
            <w:r>
              <w:rPr>
                <w:spacing w:val="-2"/>
                <w:w w:val="95"/>
                <w:sz w:val="20"/>
              </w:rPr>
              <w:t>19203</w:t>
            </w:r>
          </w:p>
        </w:tc>
        <w:tc>
          <w:tcPr>
            <w:tcW w:w="1402" w:type="dxa"/>
          </w:tcPr>
          <w:p>
            <w:pPr>
              <w:pStyle w:val="TableParagraph"/>
              <w:ind w:left="16"/>
              <w:rPr>
                <w:sz w:val="20"/>
              </w:rPr>
            </w:pPr>
            <w:r>
              <w:rPr>
                <w:spacing w:val="-2"/>
                <w:w w:val="95"/>
                <w:sz w:val="20"/>
              </w:rPr>
              <w:t>729127.81</w:t>
            </w:r>
          </w:p>
        </w:tc>
        <w:tc>
          <w:tcPr>
            <w:tcW w:w="1538" w:type="dxa"/>
            <w:shd w:val="clear" w:color="auto" w:fill="EEEFF0"/>
          </w:tcPr>
          <w:p>
            <w:pPr>
              <w:pStyle w:val="TableParagraph"/>
              <w:ind w:left="20" w:right="1"/>
              <w:rPr>
                <w:sz w:val="20"/>
              </w:rPr>
            </w:pPr>
            <w:r>
              <w:rPr>
                <w:spacing w:val="-2"/>
                <w:w w:val="95"/>
                <w:sz w:val="20"/>
              </w:rPr>
              <w:t>729127.8106</w:t>
            </w:r>
          </w:p>
        </w:tc>
        <w:tc>
          <w:tcPr>
            <w:tcW w:w="1342" w:type="dxa"/>
            <w:shd w:val="clear" w:color="auto" w:fill="EEEFF0"/>
          </w:tcPr>
          <w:p>
            <w:pPr>
              <w:pStyle w:val="TableParagraph"/>
              <w:ind w:left="20"/>
              <w:rPr>
                <w:sz w:val="20"/>
              </w:rPr>
            </w:pPr>
            <w:r>
              <w:rPr>
                <w:spacing w:val="-2"/>
                <w:w w:val="95"/>
                <w:sz w:val="20"/>
              </w:rPr>
              <w:t>12755</w:t>
            </w:r>
          </w:p>
        </w:tc>
        <w:tc>
          <w:tcPr>
            <w:tcW w:w="1171" w:type="dxa"/>
            <w:tcBorders>
              <w:right w:val="nil"/>
            </w:tcBorders>
            <w:shd w:val="clear" w:color="auto" w:fill="EEEFF0"/>
          </w:tcPr>
          <w:p>
            <w:pPr>
              <w:pStyle w:val="TableParagraph"/>
              <w:ind w:left="46"/>
              <w:rPr>
                <w:sz w:val="20"/>
              </w:rPr>
            </w:pPr>
            <w:r>
              <w:rPr>
                <w:spacing w:val="-2"/>
                <w:w w:val="95"/>
                <w:sz w:val="20"/>
              </w:rPr>
              <w:t>14548.3</w:t>
            </w:r>
          </w:p>
        </w:tc>
      </w:tr>
      <w:tr>
        <w:trPr>
          <w:trHeight w:val="825" w:hRule="atLeast"/>
        </w:trPr>
        <w:tc>
          <w:tcPr>
            <w:tcW w:w="946" w:type="dxa"/>
            <w:vMerge/>
            <w:tcBorders>
              <w:top w:val="nil"/>
            </w:tcBorders>
          </w:tcPr>
          <w:p>
            <w:pPr>
              <w:rPr>
                <w:sz w:val="2"/>
                <w:szCs w:val="2"/>
              </w:rPr>
            </w:pPr>
          </w:p>
        </w:tc>
        <w:tc>
          <w:tcPr>
            <w:tcW w:w="945" w:type="dxa"/>
          </w:tcPr>
          <w:p>
            <w:pPr>
              <w:pStyle w:val="TableParagraph"/>
              <w:ind w:left="96" w:right="85"/>
              <w:rPr>
                <w:sz w:val="20"/>
              </w:rPr>
            </w:pPr>
            <w:r>
              <w:rPr>
                <w:spacing w:val="-5"/>
                <w:sz w:val="20"/>
              </w:rPr>
              <w:t>30M</w:t>
            </w:r>
          </w:p>
        </w:tc>
        <w:tc>
          <w:tcPr>
            <w:tcW w:w="1303" w:type="dxa"/>
          </w:tcPr>
          <w:p>
            <w:pPr>
              <w:pStyle w:val="TableParagraph"/>
              <w:ind w:left="17"/>
              <w:rPr>
                <w:sz w:val="20"/>
              </w:rPr>
            </w:pPr>
            <w:r>
              <w:rPr>
                <w:spacing w:val="-4"/>
                <w:w w:val="95"/>
                <w:sz w:val="20"/>
              </w:rPr>
              <w:t>300k</w:t>
            </w:r>
          </w:p>
        </w:tc>
        <w:tc>
          <w:tcPr>
            <w:tcW w:w="1185" w:type="dxa"/>
          </w:tcPr>
          <w:p>
            <w:pPr>
              <w:pStyle w:val="TableParagraph"/>
              <w:ind w:left="17" w:right="4"/>
              <w:rPr>
                <w:sz w:val="20"/>
              </w:rPr>
            </w:pPr>
            <w:r>
              <w:rPr>
                <w:spacing w:val="-2"/>
                <w:w w:val="95"/>
                <w:sz w:val="20"/>
              </w:rPr>
              <w:t>24000</w:t>
            </w:r>
          </w:p>
        </w:tc>
        <w:tc>
          <w:tcPr>
            <w:tcW w:w="945" w:type="dxa"/>
          </w:tcPr>
          <w:p>
            <w:pPr>
              <w:pStyle w:val="TableParagraph"/>
              <w:ind w:left="96" w:right="82"/>
              <w:rPr>
                <w:sz w:val="20"/>
              </w:rPr>
            </w:pPr>
            <w:r>
              <w:rPr>
                <w:spacing w:val="-4"/>
                <w:w w:val="95"/>
                <w:sz w:val="20"/>
              </w:rPr>
              <w:t>4808</w:t>
            </w:r>
          </w:p>
        </w:tc>
        <w:tc>
          <w:tcPr>
            <w:tcW w:w="825" w:type="dxa"/>
          </w:tcPr>
          <w:p>
            <w:pPr>
              <w:pStyle w:val="TableParagraph"/>
              <w:ind w:left="17" w:right="1"/>
              <w:rPr>
                <w:sz w:val="20"/>
              </w:rPr>
            </w:pPr>
            <w:r>
              <w:rPr>
                <w:spacing w:val="-2"/>
                <w:w w:val="95"/>
                <w:sz w:val="20"/>
              </w:rPr>
              <w:t>28808</w:t>
            </w:r>
          </w:p>
        </w:tc>
        <w:tc>
          <w:tcPr>
            <w:tcW w:w="1402" w:type="dxa"/>
          </w:tcPr>
          <w:p>
            <w:pPr>
              <w:pStyle w:val="TableParagraph"/>
              <w:ind w:left="16"/>
              <w:rPr>
                <w:sz w:val="20"/>
              </w:rPr>
            </w:pPr>
            <w:r>
              <w:rPr>
                <w:spacing w:val="-2"/>
                <w:w w:val="95"/>
                <w:sz w:val="20"/>
              </w:rPr>
              <w:t>1089432.56</w:t>
            </w:r>
          </w:p>
        </w:tc>
        <w:tc>
          <w:tcPr>
            <w:tcW w:w="1538" w:type="dxa"/>
            <w:shd w:val="clear" w:color="auto" w:fill="EEEFF0"/>
          </w:tcPr>
          <w:p>
            <w:pPr>
              <w:pStyle w:val="TableParagraph"/>
              <w:ind w:left="20"/>
              <w:rPr>
                <w:sz w:val="20"/>
              </w:rPr>
            </w:pPr>
            <w:r>
              <w:rPr>
                <w:spacing w:val="-2"/>
                <w:w w:val="95"/>
                <w:sz w:val="20"/>
              </w:rPr>
              <w:t>1089432.5602</w:t>
            </w:r>
          </w:p>
        </w:tc>
        <w:tc>
          <w:tcPr>
            <w:tcW w:w="1342" w:type="dxa"/>
            <w:shd w:val="clear" w:color="auto" w:fill="EEEFF0"/>
          </w:tcPr>
          <w:p>
            <w:pPr>
              <w:pStyle w:val="TableParagraph"/>
              <w:ind w:left="20" w:right="3"/>
              <w:rPr>
                <w:sz w:val="20"/>
              </w:rPr>
            </w:pPr>
            <w:r>
              <w:rPr>
                <w:spacing w:val="-2"/>
                <w:w w:val="95"/>
                <w:sz w:val="20"/>
              </w:rPr>
              <w:t>19124.5</w:t>
            </w:r>
          </w:p>
        </w:tc>
        <w:tc>
          <w:tcPr>
            <w:tcW w:w="1171" w:type="dxa"/>
            <w:tcBorders>
              <w:right w:val="nil"/>
            </w:tcBorders>
            <w:shd w:val="clear" w:color="auto" w:fill="EEEFF0"/>
          </w:tcPr>
          <w:p>
            <w:pPr>
              <w:pStyle w:val="TableParagraph"/>
              <w:ind w:left="46"/>
              <w:rPr>
                <w:sz w:val="20"/>
              </w:rPr>
            </w:pPr>
            <w:r>
              <w:rPr>
                <w:spacing w:val="-2"/>
                <w:w w:val="95"/>
                <w:sz w:val="20"/>
              </w:rPr>
              <w:t>21920.7</w:t>
            </w:r>
          </w:p>
        </w:tc>
      </w:tr>
      <w:tr>
        <w:trPr>
          <w:trHeight w:val="825" w:hRule="atLeast"/>
        </w:trPr>
        <w:tc>
          <w:tcPr>
            <w:tcW w:w="946" w:type="dxa"/>
            <w:vMerge/>
            <w:tcBorders>
              <w:top w:val="nil"/>
            </w:tcBorders>
          </w:tcPr>
          <w:p>
            <w:pPr>
              <w:rPr>
                <w:sz w:val="2"/>
                <w:szCs w:val="2"/>
              </w:rPr>
            </w:pPr>
          </w:p>
        </w:tc>
        <w:tc>
          <w:tcPr>
            <w:tcW w:w="945" w:type="dxa"/>
          </w:tcPr>
          <w:p>
            <w:pPr>
              <w:pStyle w:val="TableParagraph"/>
              <w:ind w:left="96" w:right="85"/>
              <w:rPr>
                <w:sz w:val="20"/>
              </w:rPr>
            </w:pPr>
            <w:r>
              <w:rPr>
                <w:spacing w:val="-5"/>
                <w:sz w:val="20"/>
              </w:rPr>
              <w:t>40M</w:t>
            </w:r>
          </w:p>
        </w:tc>
        <w:tc>
          <w:tcPr>
            <w:tcW w:w="1303" w:type="dxa"/>
          </w:tcPr>
          <w:p>
            <w:pPr>
              <w:pStyle w:val="TableParagraph"/>
              <w:ind w:left="17"/>
              <w:rPr>
                <w:sz w:val="20"/>
              </w:rPr>
            </w:pPr>
            <w:r>
              <w:rPr>
                <w:spacing w:val="-4"/>
                <w:w w:val="95"/>
                <w:sz w:val="20"/>
              </w:rPr>
              <w:t>400k</w:t>
            </w:r>
          </w:p>
        </w:tc>
        <w:tc>
          <w:tcPr>
            <w:tcW w:w="1185" w:type="dxa"/>
          </w:tcPr>
          <w:p>
            <w:pPr>
              <w:pStyle w:val="TableParagraph"/>
              <w:ind w:left="17" w:right="4"/>
              <w:rPr>
                <w:sz w:val="20"/>
              </w:rPr>
            </w:pPr>
            <w:r>
              <w:rPr>
                <w:spacing w:val="-2"/>
                <w:w w:val="95"/>
                <w:sz w:val="20"/>
              </w:rPr>
              <w:t>32000</w:t>
            </w:r>
          </w:p>
        </w:tc>
        <w:tc>
          <w:tcPr>
            <w:tcW w:w="945" w:type="dxa"/>
          </w:tcPr>
          <w:p>
            <w:pPr>
              <w:pStyle w:val="TableParagraph"/>
              <w:ind w:left="96" w:right="82"/>
              <w:rPr>
                <w:sz w:val="20"/>
              </w:rPr>
            </w:pPr>
            <w:r>
              <w:rPr>
                <w:spacing w:val="-4"/>
                <w:w w:val="95"/>
                <w:sz w:val="20"/>
              </w:rPr>
              <w:t>6333</w:t>
            </w:r>
          </w:p>
        </w:tc>
        <w:tc>
          <w:tcPr>
            <w:tcW w:w="825" w:type="dxa"/>
          </w:tcPr>
          <w:p>
            <w:pPr>
              <w:pStyle w:val="TableParagraph"/>
              <w:ind w:left="17" w:right="1"/>
              <w:rPr>
                <w:sz w:val="20"/>
              </w:rPr>
            </w:pPr>
            <w:r>
              <w:rPr>
                <w:spacing w:val="-2"/>
                <w:w w:val="95"/>
                <w:sz w:val="20"/>
              </w:rPr>
              <w:t>38333</w:t>
            </w:r>
          </w:p>
        </w:tc>
        <w:tc>
          <w:tcPr>
            <w:tcW w:w="1402" w:type="dxa"/>
          </w:tcPr>
          <w:p>
            <w:pPr>
              <w:pStyle w:val="TableParagraph"/>
              <w:ind w:left="16"/>
              <w:rPr>
                <w:sz w:val="20"/>
              </w:rPr>
            </w:pPr>
            <w:r>
              <w:rPr>
                <w:spacing w:val="-2"/>
                <w:w w:val="95"/>
                <w:sz w:val="20"/>
              </w:rPr>
              <w:t>1454868.7</w:t>
            </w:r>
          </w:p>
        </w:tc>
        <w:tc>
          <w:tcPr>
            <w:tcW w:w="1538" w:type="dxa"/>
            <w:shd w:val="clear" w:color="auto" w:fill="EEEFF0"/>
          </w:tcPr>
          <w:p>
            <w:pPr>
              <w:pStyle w:val="TableParagraph"/>
              <w:ind w:left="20"/>
              <w:rPr>
                <w:sz w:val="20"/>
              </w:rPr>
            </w:pPr>
            <w:r>
              <w:rPr>
                <w:spacing w:val="-2"/>
                <w:w w:val="95"/>
                <w:sz w:val="20"/>
              </w:rPr>
              <w:t>1454868.6997</w:t>
            </w:r>
          </w:p>
        </w:tc>
        <w:tc>
          <w:tcPr>
            <w:tcW w:w="1342" w:type="dxa"/>
            <w:shd w:val="clear" w:color="auto" w:fill="EEEFF0"/>
          </w:tcPr>
          <w:p>
            <w:pPr>
              <w:pStyle w:val="TableParagraph"/>
              <w:ind w:left="20" w:right="3"/>
              <w:rPr>
                <w:sz w:val="20"/>
              </w:rPr>
            </w:pPr>
            <w:r>
              <w:rPr>
                <w:spacing w:val="-2"/>
                <w:w w:val="95"/>
                <w:sz w:val="20"/>
              </w:rPr>
              <w:t>25493.8</w:t>
            </w:r>
          </w:p>
        </w:tc>
        <w:tc>
          <w:tcPr>
            <w:tcW w:w="1171" w:type="dxa"/>
            <w:tcBorders>
              <w:right w:val="nil"/>
            </w:tcBorders>
            <w:shd w:val="clear" w:color="auto" w:fill="EEEFF0"/>
          </w:tcPr>
          <w:p>
            <w:pPr>
              <w:pStyle w:val="TableParagraph"/>
              <w:ind w:left="46"/>
              <w:rPr>
                <w:sz w:val="20"/>
              </w:rPr>
            </w:pPr>
            <w:r>
              <w:rPr>
                <w:spacing w:val="-2"/>
                <w:w w:val="95"/>
                <w:sz w:val="20"/>
              </w:rPr>
              <w:t>29167.2</w:t>
            </w:r>
          </w:p>
        </w:tc>
      </w:tr>
      <w:tr>
        <w:trPr>
          <w:trHeight w:val="827" w:hRule="atLeast"/>
        </w:trPr>
        <w:tc>
          <w:tcPr>
            <w:tcW w:w="946" w:type="dxa"/>
            <w:vMerge/>
            <w:tcBorders>
              <w:top w:val="nil"/>
            </w:tcBorders>
          </w:tcPr>
          <w:p>
            <w:pPr>
              <w:rPr>
                <w:sz w:val="2"/>
                <w:szCs w:val="2"/>
              </w:rPr>
            </w:pPr>
          </w:p>
        </w:tc>
        <w:tc>
          <w:tcPr>
            <w:tcW w:w="945" w:type="dxa"/>
            <w:shd w:val="clear" w:color="auto" w:fill="FDF0F0"/>
          </w:tcPr>
          <w:p>
            <w:pPr>
              <w:pStyle w:val="TableParagraph"/>
              <w:ind w:left="96" w:right="85"/>
              <w:rPr>
                <w:sz w:val="20"/>
              </w:rPr>
            </w:pPr>
            <w:r>
              <w:rPr>
                <w:spacing w:val="-5"/>
                <w:sz w:val="20"/>
              </w:rPr>
              <w:t>50M</w:t>
            </w:r>
          </w:p>
        </w:tc>
        <w:tc>
          <w:tcPr>
            <w:tcW w:w="1303" w:type="dxa"/>
            <w:shd w:val="clear" w:color="auto" w:fill="FDF0F0"/>
          </w:tcPr>
          <w:p>
            <w:pPr>
              <w:pStyle w:val="TableParagraph"/>
              <w:ind w:left="17"/>
              <w:rPr>
                <w:sz w:val="20"/>
              </w:rPr>
            </w:pPr>
            <w:r>
              <w:rPr>
                <w:spacing w:val="-4"/>
                <w:w w:val="95"/>
                <w:sz w:val="20"/>
              </w:rPr>
              <w:t>500k</w:t>
            </w:r>
          </w:p>
        </w:tc>
        <w:tc>
          <w:tcPr>
            <w:tcW w:w="1185" w:type="dxa"/>
            <w:shd w:val="clear" w:color="auto" w:fill="FDF0F0"/>
          </w:tcPr>
          <w:p>
            <w:pPr>
              <w:pStyle w:val="TableParagraph"/>
              <w:ind w:left="17" w:right="4"/>
              <w:rPr>
                <w:sz w:val="20"/>
              </w:rPr>
            </w:pPr>
            <w:r>
              <w:rPr>
                <w:spacing w:val="-2"/>
                <w:w w:val="95"/>
                <w:sz w:val="20"/>
              </w:rPr>
              <w:t>40000</w:t>
            </w:r>
          </w:p>
        </w:tc>
        <w:tc>
          <w:tcPr>
            <w:tcW w:w="945" w:type="dxa"/>
            <w:shd w:val="clear" w:color="auto" w:fill="FDF0F0"/>
          </w:tcPr>
          <w:p>
            <w:pPr>
              <w:pStyle w:val="TableParagraph"/>
              <w:ind w:left="96" w:right="82"/>
              <w:rPr>
                <w:sz w:val="20"/>
              </w:rPr>
            </w:pPr>
            <w:r>
              <w:rPr>
                <w:spacing w:val="-4"/>
                <w:w w:val="95"/>
                <w:sz w:val="20"/>
              </w:rPr>
              <w:t>7999</w:t>
            </w:r>
          </w:p>
        </w:tc>
        <w:tc>
          <w:tcPr>
            <w:tcW w:w="825" w:type="dxa"/>
            <w:shd w:val="clear" w:color="auto" w:fill="FDF0F0"/>
          </w:tcPr>
          <w:p>
            <w:pPr>
              <w:pStyle w:val="TableParagraph"/>
              <w:ind w:left="17" w:right="1"/>
              <w:rPr>
                <w:sz w:val="20"/>
              </w:rPr>
            </w:pPr>
            <w:r>
              <w:rPr>
                <w:spacing w:val="-2"/>
                <w:w w:val="95"/>
                <w:sz w:val="20"/>
              </w:rPr>
              <w:t>47999</w:t>
            </w:r>
          </w:p>
        </w:tc>
        <w:tc>
          <w:tcPr>
            <w:tcW w:w="1402" w:type="dxa"/>
            <w:shd w:val="clear" w:color="auto" w:fill="FDF0F0"/>
          </w:tcPr>
          <w:p>
            <w:pPr>
              <w:pStyle w:val="TableParagraph"/>
              <w:ind w:left="16"/>
              <w:rPr>
                <w:sz w:val="20"/>
              </w:rPr>
            </w:pPr>
            <w:r>
              <w:rPr>
                <w:spacing w:val="-2"/>
                <w:w w:val="95"/>
                <w:sz w:val="20"/>
              </w:rPr>
              <w:t>1811168.38</w:t>
            </w:r>
          </w:p>
        </w:tc>
        <w:tc>
          <w:tcPr>
            <w:tcW w:w="1538" w:type="dxa"/>
            <w:shd w:val="clear" w:color="auto" w:fill="FDF0F0"/>
          </w:tcPr>
          <w:p>
            <w:pPr>
              <w:pStyle w:val="TableParagraph"/>
              <w:ind w:left="20"/>
              <w:rPr>
                <w:sz w:val="20"/>
              </w:rPr>
            </w:pPr>
            <w:r>
              <w:rPr>
                <w:spacing w:val="-2"/>
                <w:w w:val="95"/>
                <w:sz w:val="20"/>
              </w:rPr>
              <w:t>1811168.3809</w:t>
            </w:r>
          </w:p>
        </w:tc>
        <w:tc>
          <w:tcPr>
            <w:tcW w:w="1342" w:type="dxa"/>
            <w:shd w:val="clear" w:color="auto" w:fill="FDF0F0"/>
          </w:tcPr>
          <w:p>
            <w:pPr>
              <w:pStyle w:val="TableParagraph"/>
              <w:ind w:left="20" w:right="3"/>
              <w:rPr>
                <w:sz w:val="20"/>
              </w:rPr>
            </w:pPr>
            <w:r>
              <w:rPr>
                <w:spacing w:val="-2"/>
                <w:w w:val="95"/>
                <w:sz w:val="20"/>
              </w:rPr>
              <w:t>31879.4</w:t>
            </w:r>
          </w:p>
        </w:tc>
        <w:tc>
          <w:tcPr>
            <w:tcW w:w="1171" w:type="dxa"/>
            <w:tcBorders>
              <w:right w:val="nil"/>
            </w:tcBorders>
            <w:shd w:val="clear" w:color="auto" w:fill="FDF0F0"/>
          </w:tcPr>
          <w:p>
            <w:pPr>
              <w:pStyle w:val="TableParagraph"/>
              <w:ind w:left="46"/>
              <w:rPr>
                <w:sz w:val="20"/>
              </w:rPr>
            </w:pPr>
            <w:r>
              <w:rPr>
                <w:spacing w:val="-2"/>
                <w:w w:val="95"/>
                <w:sz w:val="20"/>
              </w:rPr>
              <w:t>36525.8</w:t>
            </w:r>
          </w:p>
        </w:tc>
      </w:tr>
    </w:tbl>
    <w:sectPr>
      <w:pgSz w:w="11910" w:h="16840"/>
      <w:pgMar w:header="0" w:footer="1023" w:top="1400" w:bottom="1220" w:left="283"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0336">
              <wp:simplePos x="0" y="0"/>
              <wp:positionH relativeFrom="page">
                <wp:posOffset>6487159</wp:posOffset>
              </wp:positionH>
              <wp:positionV relativeFrom="page">
                <wp:posOffset>9902876</wp:posOffset>
              </wp:positionV>
              <wp:extent cx="213360"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360" cy="189865"/>
                      </a:xfrm>
                      <a:prstGeom prst="rect">
                        <a:avLst/>
                      </a:prstGeom>
                    </wps:spPr>
                    <wps:txbx>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799988pt;margin-top:779.754089pt;width:16.8pt;height:14.95pt;mso-position-horizontal-relative:page;mso-position-vertical-relative:page;z-index:-16006144" type="#_x0000_t202" id="docshape1" filled="false" stroked="false">
              <v:textbox inset="0,0,0,0">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823"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4">
    <w:multiLevelType w:val="hybridMultilevel"/>
    <w:lvl w:ilvl="0">
      <w:start w:val="1"/>
      <w:numFmt w:val="lowerLetter"/>
      <w:lvlText w:val="%1."/>
      <w:lvlJc w:val="left"/>
      <w:pPr>
        <w:ind w:left="823"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3">
    <w:multiLevelType w:val="hybridMultilevel"/>
    <w:lvl w:ilvl="0">
      <w:start w:val="1"/>
      <w:numFmt w:val="lowerLetter"/>
      <w:lvlText w:val="%1."/>
      <w:lvlJc w:val="left"/>
      <w:pPr>
        <w:ind w:left="823"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10" w:hanging="360"/>
      </w:pPr>
      <w:rPr>
        <w:rFonts w:hint="default"/>
        <w:lang w:val="en-US" w:eastAsia="en-US" w:bidi="ar-SA"/>
      </w:rPr>
    </w:lvl>
    <w:lvl w:ilvl="2">
      <w:start w:val="0"/>
      <w:numFmt w:val="bullet"/>
      <w:lvlText w:val="•"/>
      <w:lvlJc w:val="left"/>
      <w:pPr>
        <w:ind w:left="2401" w:hanging="360"/>
      </w:pPr>
      <w:rPr>
        <w:rFonts w:hint="default"/>
        <w:lang w:val="en-US" w:eastAsia="en-US" w:bidi="ar-SA"/>
      </w:rPr>
    </w:lvl>
    <w:lvl w:ilvl="3">
      <w:start w:val="0"/>
      <w:numFmt w:val="bullet"/>
      <w:lvlText w:val="•"/>
      <w:lvlJc w:val="left"/>
      <w:pPr>
        <w:ind w:left="3191" w:hanging="360"/>
      </w:pPr>
      <w:rPr>
        <w:rFonts w:hint="default"/>
        <w:lang w:val="en-US" w:eastAsia="en-US" w:bidi="ar-SA"/>
      </w:rPr>
    </w:lvl>
    <w:lvl w:ilvl="4">
      <w:start w:val="0"/>
      <w:numFmt w:val="bullet"/>
      <w:lvlText w:val="•"/>
      <w:lvlJc w:val="left"/>
      <w:pPr>
        <w:ind w:left="3982" w:hanging="360"/>
      </w:pPr>
      <w:rPr>
        <w:rFonts w:hint="default"/>
        <w:lang w:val="en-US" w:eastAsia="en-US" w:bidi="ar-SA"/>
      </w:rPr>
    </w:lvl>
    <w:lvl w:ilvl="5">
      <w:start w:val="0"/>
      <w:numFmt w:val="bullet"/>
      <w:lvlText w:val="•"/>
      <w:lvlJc w:val="left"/>
      <w:pPr>
        <w:ind w:left="4772" w:hanging="360"/>
      </w:pPr>
      <w:rPr>
        <w:rFonts w:hint="default"/>
        <w:lang w:val="en-US" w:eastAsia="en-US" w:bidi="ar-SA"/>
      </w:rPr>
    </w:lvl>
    <w:lvl w:ilvl="6">
      <w:start w:val="0"/>
      <w:numFmt w:val="bullet"/>
      <w:lvlText w:val="•"/>
      <w:lvlJc w:val="left"/>
      <w:pPr>
        <w:ind w:left="5563" w:hanging="360"/>
      </w:pPr>
      <w:rPr>
        <w:rFonts w:hint="default"/>
        <w:lang w:val="en-US" w:eastAsia="en-US" w:bidi="ar-SA"/>
      </w:rPr>
    </w:lvl>
    <w:lvl w:ilvl="7">
      <w:start w:val="0"/>
      <w:numFmt w:val="bullet"/>
      <w:lvlText w:val="•"/>
      <w:lvlJc w:val="left"/>
      <w:pPr>
        <w:ind w:left="6354" w:hanging="360"/>
      </w:pPr>
      <w:rPr>
        <w:rFonts w:hint="default"/>
        <w:lang w:val="en-US" w:eastAsia="en-US" w:bidi="ar-SA"/>
      </w:rPr>
    </w:lvl>
    <w:lvl w:ilvl="8">
      <w:start w:val="0"/>
      <w:numFmt w:val="bullet"/>
      <w:lvlText w:val="•"/>
      <w:lvlJc w:val="left"/>
      <w:pPr>
        <w:ind w:left="7144" w:hanging="360"/>
      </w:pPr>
      <w:rPr>
        <w:rFonts w:hint="default"/>
        <w:lang w:val="en-US" w:eastAsia="en-US" w:bidi="ar-SA"/>
      </w:rPr>
    </w:lvl>
  </w:abstractNum>
  <w:abstractNum w:abstractNumId="2">
    <w:multiLevelType w:val="hybridMultilevel"/>
    <w:lvl w:ilvl="0">
      <w:start w:val="1"/>
      <w:numFmt w:val="lowerLetter"/>
      <w:lvlText w:val="%1."/>
      <w:lvlJc w:val="left"/>
      <w:pPr>
        <w:ind w:left="815" w:hanging="356"/>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38" w:hanging="356"/>
      </w:pPr>
      <w:rPr>
        <w:rFonts w:hint="default"/>
        <w:lang w:val="en-US" w:eastAsia="en-US" w:bidi="ar-SA"/>
      </w:rPr>
    </w:lvl>
    <w:lvl w:ilvl="2">
      <w:start w:val="0"/>
      <w:numFmt w:val="bullet"/>
      <w:lvlText w:val="•"/>
      <w:lvlJc w:val="left"/>
      <w:pPr>
        <w:ind w:left="2457" w:hanging="356"/>
      </w:pPr>
      <w:rPr>
        <w:rFonts w:hint="default"/>
        <w:lang w:val="en-US" w:eastAsia="en-US" w:bidi="ar-SA"/>
      </w:rPr>
    </w:lvl>
    <w:lvl w:ilvl="3">
      <w:start w:val="0"/>
      <w:numFmt w:val="bullet"/>
      <w:lvlText w:val="•"/>
      <w:lvlJc w:val="left"/>
      <w:pPr>
        <w:ind w:left="3276" w:hanging="356"/>
      </w:pPr>
      <w:rPr>
        <w:rFonts w:hint="default"/>
        <w:lang w:val="en-US" w:eastAsia="en-US" w:bidi="ar-SA"/>
      </w:rPr>
    </w:lvl>
    <w:lvl w:ilvl="4">
      <w:start w:val="0"/>
      <w:numFmt w:val="bullet"/>
      <w:lvlText w:val="•"/>
      <w:lvlJc w:val="left"/>
      <w:pPr>
        <w:ind w:left="4095" w:hanging="356"/>
      </w:pPr>
      <w:rPr>
        <w:rFonts w:hint="default"/>
        <w:lang w:val="en-US" w:eastAsia="en-US" w:bidi="ar-SA"/>
      </w:rPr>
    </w:lvl>
    <w:lvl w:ilvl="5">
      <w:start w:val="0"/>
      <w:numFmt w:val="bullet"/>
      <w:lvlText w:val="•"/>
      <w:lvlJc w:val="left"/>
      <w:pPr>
        <w:ind w:left="4914" w:hanging="356"/>
      </w:pPr>
      <w:rPr>
        <w:rFonts w:hint="default"/>
        <w:lang w:val="en-US" w:eastAsia="en-US" w:bidi="ar-SA"/>
      </w:rPr>
    </w:lvl>
    <w:lvl w:ilvl="6">
      <w:start w:val="0"/>
      <w:numFmt w:val="bullet"/>
      <w:lvlText w:val="•"/>
      <w:lvlJc w:val="left"/>
      <w:pPr>
        <w:ind w:left="5733" w:hanging="356"/>
      </w:pPr>
      <w:rPr>
        <w:rFonts w:hint="default"/>
        <w:lang w:val="en-US" w:eastAsia="en-US" w:bidi="ar-SA"/>
      </w:rPr>
    </w:lvl>
    <w:lvl w:ilvl="7">
      <w:start w:val="0"/>
      <w:numFmt w:val="bullet"/>
      <w:lvlText w:val="•"/>
      <w:lvlJc w:val="left"/>
      <w:pPr>
        <w:ind w:left="6552" w:hanging="356"/>
      </w:pPr>
      <w:rPr>
        <w:rFonts w:hint="default"/>
        <w:lang w:val="en-US" w:eastAsia="en-US" w:bidi="ar-SA"/>
      </w:rPr>
    </w:lvl>
    <w:lvl w:ilvl="8">
      <w:start w:val="0"/>
      <w:numFmt w:val="bullet"/>
      <w:lvlText w:val="•"/>
      <w:lvlJc w:val="left"/>
      <w:pPr>
        <w:ind w:left="7371" w:hanging="356"/>
      </w:pPr>
      <w:rPr>
        <w:rFonts w:hint="default"/>
        <w:lang w:val="en-US" w:eastAsia="en-US" w:bidi="ar-SA"/>
      </w:rPr>
    </w:lvl>
  </w:abstractNum>
  <w:abstractNum w:abstractNumId="1">
    <w:multiLevelType w:val="hybridMultilevel"/>
    <w:lvl w:ilvl="0">
      <w:start w:val="1"/>
      <w:numFmt w:val="lowerLetter"/>
      <w:lvlText w:val="%1."/>
      <w:lvlJc w:val="left"/>
      <w:pPr>
        <w:ind w:left="1798" w:hanging="358"/>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782" w:hanging="358"/>
      </w:pPr>
      <w:rPr>
        <w:rFonts w:hint="default"/>
        <w:lang w:val="en-US" w:eastAsia="en-US" w:bidi="ar-SA"/>
      </w:rPr>
    </w:lvl>
    <w:lvl w:ilvl="2">
      <w:start w:val="0"/>
      <w:numFmt w:val="bullet"/>
      <w:lvlText w:val="•"/>
      <w:lvlJc w:val="left"/>
      <w:pPr>
        <w:ind w:left="3764" w:hanging="358"/>
      </w:pPr>
      <w:rPr>
        <w:rFonts w:hint="default"/>
        <w:lang w:val="en-US" w:eastAsia="en-US" w:bidi="ar-SA"/>
      </w:rPr>
    </w:lvl>
    <w:lvl w:ilvl="3">
      <w:start w:val="0"/>
      <w:numFmt w:val="bullet"/>
      <w:lvlText w:val="•"/>
      <w:lvlJc w:val="left"/>
      <w:pPr>
        <w:ind w:left="4747" w:hanging="358"/>
      </w:pPr>
      <w:rPr>
        <w:rFonts w:hint="default"/>
        <w:lang w:val="en-US" w:eastAsia="en-US" w:bidi="ar-SA"/>
      </w:rPr>
    </w:lvl>
    <w:lvl w:ilvl="4">
      <w:start w:val="0"/>
      <w:numFmt w:val="bullet"/>
      <w:lvlText w:val="•"/>
      <w:lvlJc w:val="left"/>
      <w:pPr>
        <w:ind w:left="5729" w:hanging="358"/>
      </w:pPr>
      <w:rPr>
        <w:rFonts w:hint="default"/>
        <w:lang w:val="en-US" w:eastAsia="en-US" w:bidi="ar-SA"/>
      </w:rPr>
    </w:lvl>
    <w:lvl w:ilvl="5">
      <w:start w:val="0"/>
      <w:numFmt w:val="bullet"/>
      <w:lvlText w:val="•"/>
      <w:lvlJc w:val="left"/>
      <w:pPr>
        <w:ind w:left="6711" w:hanging="358"/>
      </w:pPr>
      <w:rPr>
        <w:rFonts w:hint="default"/>
        <w:lang w:val="en-US" w:eastAsia="en-US" w:bidi="ar-SA"/>
      </w:rPr>
    </w:lvl>
    <w:lvl w:ilvl="6">
      <w:start w:val="0"/>
      <w:numFmt w:val="bullet"/>
      <w:lvlText w:val="•"/>
      <w:lvlJc w:val="left"/>
      <w:pPr>
        <w:ind w:left="7694" w:hanging="358"/>
      </w:pPr>
      <w:rPr>
        <w:rFonts w:hint="default"/>
        <w:lang w:val="en-US" w:eastAsia="en-US" w:bidi="ar-SA"/>
      </w:rPr>
    </w:lvl>
    <w:lvl w:ilvl="7">
      <w:start w:val="0"/>
      <w:numFmt w:val="bullet"/>
      <w:lvlText w:val="•"/>
      <w:lvlJc w:val="left"/>
      <w:pPr>
        <w:ind w:left="8676" w:hanging="358"/>
      </w:pPr>
      <w:rPr>
        <w:rFonts w:hint="default"/>
        <w:lang w:val="en-US" w:eastAsia="en-US" w:bidi="ar-SA"/>
      </w:rPr>
    </w:lvl>
    <w:lvl w:ilvl="8">
      <w:start w:val="0"/>
      <w:numFmt w:val="bullet"/>
      <w:lvlText w:val="•"/>
      <w:lvlJc w:val="left"/>
      <w:pPr>
        <w:ind w:left="9658" w:hanging="358"/>
      </w:pPr>
      <w:rPr>
        <w:rFonts w:hint="default"/>
        <w:lang w:val="en-US" w:eastAsia="en-US" w:bidi="ar-SA"/>
      </w:rPr>
    </w:lvl>
  </w:abstractNum>
  <w:abstractNum w:abstractNumId="0">
    <w:multiLevelType w:val="hybridMultilevel"/>
    <w:lvl w:ilvl="0">
      <w:start w:val="1"/>
      <w:numFmt w:val="decimal"/>
      <w:lvlText w:val="%1."/>
      <w:lvlJc w:val="left"/>
      <w:pPr>
        <w:ind w:left="1517"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2009" w:hanging="504"/>
        <w:jc w:val="left"/>
      </w:pPr>
      <w:rPr>
        <w:rFonts w:hint="default"/>
        <w:spacing w:val="0"/>
        <w:w w:val="100"/>
        <w:lang w:val="en-US" w:eastAsia="en-US" w:bidi="ar-SA"/>
      </w:rPr>
    </w:lvl>
    <w:lvl w:ilvl="2">
      <w:start w:val="1"/>
      <w:numFmt w:val="lowerLetter"/>
      <w:lvlText w:val="%3."/>
      <w:lvlJc w:val="left"/>
      <w:pPr>
        <w:ind w:left="2597" w:hanging="504"/>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2000" w:hanging="504"/>
      </w:pPr>
      <w:rPr>
        <w:rFonts w:hint="default"/>
        <w:lang w:val="en-US" w:eastAsia="en-US" w:bidi="ar-SA"/>
      </w:rPr>
    </w:lvl>
    <w:lvl w:ilvl="4">
      <w:start w:val="0"/>
      <w:numFmt w:val="bullet"/>
      <w:lvlText w:val="•"/>
      <w:lvlJc w:val="left"/>
      <w:pPr>
        <w:ind w:left="2600" w:hanging="504"/>
      </w:pPr>
      <w:rPr>
        <w:rFonts w:hint="default"/>
        <w:lang w:val="en-US" w:eastAsia="en-US" w:bidi="ar-SA"/>
      </w:rPr>
    </w:lvl>
    <w:lvl w:ilvl="5">
      <w:start w:val="0"/>
      <w:numFmt w:val="bullet"/>
      <w:lvlText w:val="•"/>
      <w:lvlJc w:val="left"/>
      <w:pPr>
        <w:ind w:left="4103" w:hanging="504"/>
      </w:pPr>
      <w:rPr>
        <w:rFonts w:hint="default"/>
        <w:lang w:val="en-US" w:eastAsia="en-US" w:bidi="ar-SA"/>
      </w:rPr>
    </w:lvl>
    <w:lvl w:ilvl="6">
      <w:start w:val="0"/>
      <w:numFmt w:val="bullet"/>
      <w:lvlText w:val="•"/>
      <w:lvlJc w:val="left"/>
      <w:pPr>
        <w:ind w:left="5607" w:hanging="504"/>
      </w:pPr>
      <w:rPr>
        <w:rFonts w:hint="default"/>
        <w:lang w:val="en-US" w:eastAsia="en-US" w:bidi="ar-SA"/>
      </w:rPr>
    </w:lvl>
    <w:lvl w:ilvl="7">
      <w:start w:val="0"/>
      <w:numFmt w:val="bullet"/>
      <w:lvlText w:val="•"/>
      <w:lvlJc w:val="left"/>
      <w:pPr>
        <w:ind w:left="7111" w:hanging="504"/>
      </w:pPr>
      <w:rPr>
        <w:rFonts w:hint="default"/>
        <w:lang w:val="en-US" w:eastAsia="en-US" w:bidi="ar-SA"/>
      </w:rPr>
    </w:lvl>
    <w:lvl w:ilvl="8">
      <w:start w:val="0"/>
      <w:numFmt w:val="bullet"/>
      <w:lvlText w:val="•"/>
      <w:lvlJc w:val="left"/>
      <w:pPr>
        <w:ind w:left="8615" w:hanging="50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0"/>
      <w:ind w:left="1157"/>
    </w:pPr>
    <w:rPr>
      <w:rFonts w:ascii="Calibri" w:hAnsi="Calibri" w:eastAsia="Calibri" w:cs="Calibri"/>
      <w:b/>
      <w:bCs/>
      <w:sz w:val="21"/>
      <w:szCs w:val="21"/>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157"/>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103"/>
      <w:jc w:val="center"/>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ind w:left="2753" w:right="2951"/>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1517" w:hanging="360"/>
      <w:jc w:val="both"/>
    </w:pPr>
    <w:rPr>
      <w:rFonts w:ascii="Calibri" w:hAnsi="Calibri" w:eastAsia="Calibri" w:cs="Calibri"/>
      <w:lang w:val="en-US" w:eastAsia="en-US" w:bidi="ar-SA"/>
    </w:rPr>
  </w:style>
  <w:style w:styleId="TableParagraph" w:type="paragraph">
    <w:name w:val="Table Paragraph"/>
    <w:basedOn w:val="Normal"/>
    <w:uiPriority w:val="1"/>
    <w:qFormat/>
    <w:pPr>
      <w:spacing w:before="166"/>
      <w:jc w:val="center"/>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s://www.ndss-symposium.org/ndss2015/ndss-2015-programme/aby---framework-efficient-mixed-protocol-secure-two-party-computation/" TargetMode="External"/><Relationship Id="rId14" Type="http://schemas.openxmlformats.org/officeDocument/2006/relationships/hyperlink" Target="https://dl.acm.org/doi/10.1145/3372297.3417274"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2025-08-01T02:21:09Z</dcterms:created>
  <dcterms:modified xsi:type="dcterms:W3CDTF">2025-08-01T02:21:09Z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LastSaved">
    <vt:filetime>2025-08-01T00:00:00Z</vt:filetime>
  </property>
  <property fmtid="{D5CDD505-2E9C-101B-9397-08002B2CF9AE}" pid="4" name="MSIP_Label_11f69597-1723-4eef-9107-d32f8b34fd24_ActionId">
    <vt:lpwstr>ec0002f3-b6b7-446b-9947-ab9c37e3aa1a</vt:lpwstr>
  </property>
  <property fmtid="{D5CDD505-2E9C-101B-9397-08002B2CF9AE}" pid="5" name="MSIP_Label_11f69597-1723-4eef-9107-d32f8b34fd24_ContentBits">
    <vt:lpwstr>0</vt:lpwstr>
  </property>
  <property fmtid="{D5CDD505-2E9C-101B-9397-08002B2CF9AE}" pid="6" name="MSIP_Label_11f69597-1723-4eef-9107-d32f8b34fd24_Enabled">
    <vt:lpwstr>true</vt:lpwstr>
  </property>
  <property fmtid="{D5CDD505-2E9C-101B-9397-08002B2CF9AE}" pid="7" name="MSIP_Label_11f69597-1723-4eef-9107-d32f8b34fd24_Method">
    <vt:lpwstr>Privileged</vt:lpwstr>
  </property>
  <property fmtid="{D5CDD505-2E9C-101B-9397-08002B2CF9AE}" pid="8" name="MSIP_Label_11f69597-1723-4eef-9107-d32f8b34fd24_Name">
    <vt:lpwstr>11f69597-1723-4eef-9107-d32f8b34fd24</vt:lpwstr>
  </property>
  <property fmtid="{D5CDD505-2E9C-101B-9397-08002B2CF9AE}" pid="9" name="MSIP_Label_11f69597-1723-4eef-9107-d32f8b34fd24_SetDate">
    <vt:lpwstr>2023-08-30T07:55:24Z</vt:lpwstr>
  </property>
  <property fmtid="{D5CDD505-2E9C-101B-9397-08002B2CF9AE}" pid="10" name="MSIP_Label_11f69597-1723-4eef-9107-d32f8b34fd24_SiteId">
    <vt:lpwstr>f06fa858-824b-4a85-aacb-f372cfdc282e</vt:lpwstr>
  </property>
  <property fmtid="{D5CDD505-2E9C-101B-9397-08002B2CF9AE}" pid="11" name="MSIP_Label_153db910-0838-4c35-bb3a-1ee21aa199ac_ActionId">
    <vt:lpwstr>78591574-e31e-43f0-a371-5058ee512cf2</vt:lpwstr>
  </property>
  <property fmtid="{D5CDD505-2E9C-101B-9397-08002B2CF9AE}" pid="12" name="MSIP_Label_153db910-0838-4c35-bb3a-1ee21aa199ac_ContentBits">
    <vt:lpwstr>0</vt:lpwstr>
  </property>
  <property fmtid="{D5CDD505-2E9C-101B-9397-08002B2CF9AE}" pid="13" name="MSIP_Label_153db910-0838-4c35-bb3a-1ee21aa199ac_Enabled">
    <vt:lpwstr>true</vt:lpwstr>
  </property>
  <property fmtid="{D5CDD505-2E9C-101B-9397-08002B2CF9AE}" pid="14" name="MSIP_Label_153db910-0838-4c35-bb3a-1ee21aa199ac_Method">
    <vt:lpwstr>Privileged</vt:lpwstr>
  </property>
  <property fmtid="{D5CDD505-2E9C-101B-9397-08002B2CF9AE}" pid="15" name="MSIP_Label_153db910-0838-4c35-bb3a-1ee21aa199ac_Name">
    <vt:lpwstr>Sensitive Normal</vt:lpwstr>
  </property>
  <property fmtid="{D5CDD505-2E9C-101B-9397-08002B2CF9AE}" pid="16" name="MSIP_Label_153db910-0838-4c35-bb3a-1ee21aa199ac_SetDate">
    <vt:lpwstr>2023-04-19T08:07:13Z</vt:lpwstr>
  </property>
  <property fmtid="{D5CDD505-2E9C-101B-9397-08002B2CF9AE}" pid="17" name="MSIP_Label_153db910-0838-4c35-bb3a-1ee21aa199ac_SiteId">
    <vt:lpwstr>0b11c524-9a1c-4e1b-84cb-6336aefc2243</vt:lpwstr>
  </property>
</Properties>
</file>