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9F6BF" w14:textId="77777777" w:rsidR="0082624A" w:rsidRPr="00C053DD" w:rsidRDefault="0082624A" w:rsidP="00F552A2">
      <w:pPr>
        <w:jc w:val="both"/>
        <w:rPr>
          <w:rFonts w:ascii="Arial" w:hAnsi="Arial" w:cs="Arial"/>
          <w:noProof/>
          <w:sz w:val="20"/>
          <w:szCs w:val="20"/>
          <w:lang w:val="en-GB" w:eastAsia="es-ES"/>
        </w:rPr>
      </w:pPr>
    </w:p>
    <w:p w14:paraId="68CBAFF6" w14:textId="77777777" w:rsidR="00F552A2" w:rsidRPr="00C053DD" w:rsidRDefault="00C053DD" w:rsidP="00F552A2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C053DD">
        <w:rPr>
          <w:rFonts w:ascii="Arial" w:hAnsi="Arial" w:cs="Arial"/>
          <w:b/>
          <w:sz w:val="20"/>
          <w:szCs w:val="20"/>
          <w:lang w:val="en-GB"/>
        </w:rPr>
        <w:t>DY</w:t>
      </w:r>
      <w:r w:rsidR="00D62726" w:rsidRPr="00C053DD">
        <w:rPr>
          <w:rFonts w:ascii="Arial" w:hAnsi="Arial" w:cs="Arial"/>
          <w:b/>
          <w:sz w:val="20"/>
          <w:szCs w:val="20"/>
          <w:lang w:val="en-GB"/>
        </w:rPr>
        <w:t>STROPHIC CALCIFICATION</w:t>
      </w:r>
      <w:r w:rsidR="008C6B79">
        <w:rPr>
          <w:rFonts w:ascii="Arial" w:hAnsi="Arial" w:cs="Arial"/>
          <w:b/>
          <w:sz w:val="20"/>
          <w:szCs w:val="20"/>
          <w:lang w:val="en-GB"/>
        </w:rPr>
        <w:t xml:space="preserve"> AFTER TURB AND POSTOPERATIVE</w:t>
      </w:r>
      <w:r w:rsidR="00F552A2" w:rsidRPr="00C053DD">
        <w:rPr>
          <w:rFonts w:ascii="Arial" w:hAnsi="Arial" w:cs="Arial"/>
          <w:b/>
          <w:sz w:val="20"/>
          <w:szCs w:val="20"/>
          <w:lang w:val="en-GB"/>
        </w:rPr>
        <w:t xml:space="preserve"> </w:t>
      </w:r>
      <w:proofErr w:type="gramStart"/>
      <w:r w:rsidR="00F552A2" w:rsidRPr="00C053DD">
        <w:rPr>
          <w:rFonts w:ascii="Arial" w:hAnsi="Arial" w:cs="Arial"/>
          <w:b/>
          <w:sz w:val="20"/>
          <w:szCs w:val="20"/>
          <w:lang w:val="en-GB"/>
        </w:rPr>
        <w:t>INTRAVESICAL  MITOMYCIN</w:t>
      </w:r>
      <w:proofErr w:type="gramEnd"/>
      <w:r w:rsidR="00F552A2" w:rsidRPr="00C053DD">
        <w:rPr>
          <w:rFonts w:ascii="Arial" w:hAnsi="Arial" w:cs="Arial"/>
          <w:b/>
          <w:sz w:val="20"/>
          <w:szCs w:val="20"/>
          <w:lang w:val="en-GB"/>
        </w:rPr>
        <w:t>-C ADMINISTRATION.</w:t>
      </w:r>
    </w:p>
    <w:p w14:paraId="692A6182" w14:textId="77777777" w:rsidR="00F552A2" w:rsidRPr="00C053DD" w:rsidRDefault="00F552A2" w:rsidP="00F552A2">
      <w:p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01296E2C" w14:textId="16BF9956" w:rsidR="00C053DD" w:rsidRDefault="00F552A2" w:rsidP="000846C0">
      <w:pPr>
        <w:spacing w:line="36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A 77-year-old patient with history of </w:t>
      </w:r>
      <w:r w:rsidR="00D62726" w:rsidRPr="00C053DD">
        <w:rPr>
          <w:rFonts w:ascii="Arial" w:eastAsia="Times New Roman" w:hAnsi="Arial" w:cs="Arial"/>
          <w:sz w:val="20"/>
          <w:szCs w:val="20"/>
          <w:lang w:val="en-GB" w:eastAsia="es-ES"/>
        </w:rPr>
        <w:t>non muscle invasive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and recurrent multifocal bladder </w:t>
      </w:r>
      <w:r w:rsidR="006449FA" w:rsidRPr="00C053DD">
        <w:rPr>
          <w:rFonts w:ascii="Arial" w:eastAsia="Times New Roman" w:hAnsi="Arial" w:cs="Arial"/>
          <w:sz w:val="20"/>
          <w:szCs w:val="20"/>
          <w:lang w:val="en-GB" w:eastAsia="es-ES"/>
        </w:rPr>
        <w:t>tumour</w:t>
      </w:r>
      <w:r w:rsidR="00D62726"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(pTaG2)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, with superficial </w:t>
      </w:r>
      <w:r w:rsidR="00D62726"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4-mm recurrence 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in the </w:t>
      </w:r>
      <w:r w:rsidR="00D62726"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fundus bladder mucosa during the 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follow-up, 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>underwent a transurethral resection of bladder tumor (TURB)</w:t>
      </w:r>
      <w:r w:rsidR="00C053DD" w:rsidRPr="00C053DD">
        <w:rPr>
          <w:rFonts w:ascii="Arial" w:eastAsia="Times New Roman" w:hAnsi="Arial" w:cs="Arial"/>
          <w:sz w:val="20"/>
          <w:szCs w:val="20"/>
          <w:lang w:eastAsia="es-ES"/>
        </w:rPr>
        <w:t>. W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>ithout bladder perforation suspected, intravesical instillation Mitomycin-C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in the immediate postoperative period</w:t>
      </w:r>
      <w:r w:rsidR="00C053DD"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was administered</w:t>
      </w:r>
      <w:r w:rsidRPr="00C053DD">
        <w:rPr>
          <w:rFonts w:ascii="Arial" w:eastAsia="Times New Roman" w:hAnsi="Arial" w:cs="Arial"/>
          <w:sz w:val="20"/>
          <w:szCs w:val="20"/>
          <w:lang w:val="en-GB" w:eastAsia="es-ES"/>
        </w:rPr>
        <w:t xml:space="preserve">. </w:t>
      </w:r>
      <w:r w:rsidR="00C053DD" w:rsidRPr="00C053DD">
        <w:rPr>
          <w:rFonts w:ascii="Arial" w:eastAsia="Times New Roman" w:hAnsi="Arial" w:cs="Arial"/>
          <w:sz w:val="20"/>
          <w:szCs w:val="20"/>
          <w:lang w:eastAsia="es-ES"/>
        </w:rPr>
        <w:t>In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cystoscopy</w:t>
      </w:r>
      <w:r w:rsidR="00C053DD" w:rsidRPr="00C053DD">
        <w:rPr>
          <w:rFonts w:ascii="Arial" w:eastAsia="Times New Roman" w:hAnsi="Arial" w:cs="Arial"/>
          <w:sz w:val="20"/>
          <w:szCs w:val="20"/>
          <w:lang w:eastAsia="es-ES"/>
        </w:rPr>
        <w:t>,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3 months later,</w:t>
      </w:r>
      <w:r w:rsidR="00C053DD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with the patient being asymptomatic,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a </w:t>
      </w:r>
      <w:proofErr w:type="spellStart"/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>fibrino-stone</w:t>
      </w:r>
      <w:proofErr w:type="spellEnd"/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like growing was observed, arising from fundus bladder mucosa</w:t>
      </w:r>
      <w:r w:rsidR="00C053DD">
        <w:rPr>
          <w:rFonts w:ascii="Arial" w:eastAsia="Times New Roman" w:hAnsi="Arial" w:cs="Arial"/>
          <w:sz w:val="20"/>
          <w:szCs w:val="20"/>
          <w:lang w:eastAsia="es-ES"/>
        </w:rPr>
        <w:t xml:space="preserve"> (1</w:t>
      </w:r>
      <w:r w:rsidR="009037F2">
        <w:rPr>
          <w:rFonts w:ascii="Arial" w:eastAsia="Times New Roman" w:hAnsi="Arial" w:cs="Arial"/>
          <w:sz w:val="20"/>
          <w:szCs w:val="20"/>
          <w:lang w:eastAsia="es-ES"/>
        </w:rPr>
        <w:t>,</w:t>
      </w:r>
      <w:r w:rsidR="006A29E6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9037F2">
        <w:rPr>
          <w:rFonts w:ascii="Arial" w:eastAsia="Times New Roman" w:hAnsi="Arial" w:cs="Arial"/>
          <w:sz w:val="20"/>
          <w:szCs w:val="20"/>
          <w:lang w:eastAsia="es-ES"/>
        </w:rPr>
        <w:t>2</w:t>
      </w:r>
      <w:r w:rsidR="00C053DD">
        <w:rPr>
          <w:rFonts w:ascii="Arial" w:eastAsia="Times New Roman" w:hAnsi="Arial" w:cs="Arial"/>
          <w:sz w:val="20"/>
          <w:szCs w:val="20"/>
          <w:lang w:eastAsia="es-ES"/>
        </w:rPr>
        <w:t>)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. In an attempt to dismiss a post TURB leak, a biopsy of the fibrinous material was taken and URO-CT performed, which revealed irregularity and a scar tract with some calcifications within the bladder anterior wall (Fig.1 and Fig.2). The histological result of the sample taken was adipose tissue, necrosis, </w:t>
      </w:r>
      <w:proofErr w:type="spellStart"/>
      <w:r w:rsidR="00C175BE" w:rsidRPr="00C053DD">
        <w:rPr>
          <w:rFonts w:ascii="Arial" w:eastAsia="Times New Roman" w:hAnsi="Arial" w:cs="Arial"/>
          <w:sz w:val="20"/>
          <w:szCs w:val="20"/>
          <w:lang w:eastAsia="es-ES"/>
        </w:rPr>
        <w:t>lymphoplasmacytic</w:t>
      </w:r>
      <w:proofErr w:type="spellEnd"/>
      <w:r w:rsidR="00C175BE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 inflammatory infiltrate and dystrophic calcifications</w:t>
      </w:r>
      <w:r w:rsidR="006A29E6">
        <w:rPr>
          <w:rFonts w:ascii="Arial" w:eastAsia="Times New Roman" w:hAnsi="Arial" w:cs="Arial"/>
          <w:sz w:val="20"/>
          <w:szCs w:val="20"/>
          <w:lang w:eastAsia="es-ES"/>
        </w:rPr>
        <w:t xml:space="preserve"> (3)</w:t>
      </w:r>
      <w:r w:rsidR="00D62726" w:rsidRPr="00C053DD">
        <w:rPr>
          <w:rFonts w:ascii="Arial" w:eastAsia="Times New Roman" w:hAnsi="Arial" w:cs="Arial"/>
          <w:sz w:val="20"/>
          <w:szCs w:val="20"/>
          <w:lang w:eastAsia="es-ES"/>
        </w:rPr>
        <w:t xml:space="preserve">, </w:t>
      </w:r>
      <w:r w:rsidR="00D62726" w:rsidRPr="00E22EE0">
        <w:rPr>
          <w:rFonts w:ascii="Arial" w:eastAsia="Times New Roman" w:hAnsi="Arial" w:cs="Arial"/>
          <w:sz w:val="20"/>
          <w:szCs w:val="20"/>
          <w:lang w:eastAsia="es-ES"/>
        </w:rPr>
        <w:t>compatible with encrusted cystitis.</w:t>
      </w:r>
      <w:r w:rsidR="00E22EE0">
        <w:rPr>
          <w:rFonts w:ascii="Arial" w:eastAsia="Times New Roman" w:hAnsi="Arial" w:cs="Arial"/>
          <w:sz w:val="20"/>
          <w:szCs w:val="20"/>
          <w:lang w:eastAsia="es-ES"/>
        </w:rPr>
        <w:t xml:space="preserve"> With those findings in the anatomopathological report, urine sample was analyzed. The pH of the urine was 6 and the culture was negative, so </w:t>
      </w:r>
      <w:proofErr w:type="spellStart"/>
      <w:r w:rsidR="00E22EE0">
        <w:rPr>
          <w:rFonts w:ascii="Arial" w:eastAsia="Times New Roman" w:hAnsi="Arial" w:cs="Arial"/>
          <w:sz w:val="20"/>
          <w:szCs w:val="20"/>
          <w:lang w:eastAsia="es-ES"/>
        </w:rPr>
        <w:t>encrustated</w:t>
      </w:r>
      <w:proofErr w:type="spellEnd"/>
      <w:r w:rsidR="00E22EE0">
        <w:rPr>
          <w:rFonts w:ascii="Arial" w:eastAsia="Times New Roman" w:hAnsi="Arial" w:cs="Arial"/>
          <w:sz w:val="20"/>
          <w:szCs w:val="20"/>
          <w:lang w:eastAsia="es-ES"/>
        </w:rPr>
        <w:t xml:space="preserve"> cystitis was dismissed (4). Most probable, the changes in the bladder mucosa were due to a reactive process to the intravesical instillation of </w:t>
      </w:r>
      <w:proofErr w:type="spellStart"/>
      <w:r w:rsidR="00E22EE0">
        <w:rPr>
          <w:rFonts w:ascii="Arial" w:eastAsia="Times New Roman" w:hAnsi="Arial" w:cs="Arial"/>
          <w:sz w:val="20"/>
          <w:szCs w:val="20"/>
          <w:lang w:eastAsia="es-ES"/>
        </w:rPr>
        <w:t>Mytomicin</w:t>
      </w:r>
      <w:proofErr w:type="spellEnd"/>
      <w:r w:rsidR="00E22EE0">
        <w:rPr>
          <w:rFonts w:ascii="Arial" w:eastAsia="Times New Roman" w:hAnsi="Arial" w:cs="Arial"/>
          <w:sz w:val="20"/>
          <w:szCs w:val="20"/>
          <w:lang w:eastAsia="es-ES"/>
        </w:rPr>
        <w:t xml:space="preserve">-C in a non-suspected microscopic perforation of bladder </w:t>
      </w:r>
      <w:proofErr w:type="spellStart"/>
      <w:r w:rsidR="00E22EE0">
        <w:rPr>
          <w:rFonts w:ascii="Arial" w:eastAsia="Times New Roman" w:hAnsi="Arial" w:cs="Arial"/>
          <w:sz w:val="20"/>
          <w:szCs w:val="20"/>
          <w:lang w:eastAsia="es-ES"/>
        </w:rPr>
        <w:t>wall</w:t>
      </w:r>
      <w:proofErr w:type="spellEnd"/>
      <w:r w:rsidR="00E22EE0">
        <w:rPr>
          <w:rFonts w:ascii="Arial" w:eastAsia="Times New Roman" w:hAnsi="Arial" w:cs="Arial"/>
          <w:sz w:val="20"/>
          <w:szCs w:val="20"/>
          <w:lang w:eastAsia="es-ES"/>
        </w:rPr>
        <w:t>.</w:t>
      </w:r>
      <w:r w:rsidR="008C6B79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="00216DCE">
        <w:rPr>
          <w:rFonts w:ascii="Arial" w:eastAsia="Times New Roman" w:hAnsi="Arial" w:cs="Arial"/>
          <w:sz w:val="20"/>
          <w:szCs w:val="20"/>
          <w:lang w:eastAsia="es-ES"/>
        </w:rPr>
        <w:t>During</w:t>
      </w:r>
      <w:proofErr w:type="spellEnd"/>
      <w:r w:rsidR="00216DCE">
        <w:rPr>
          <w:rFonts w:ascii="Arial" w:eastAsia="Times New Roman" w:hAnsi="Arial" w:cs="Arial"/>
          <w:sz w:val="20"/>
          <w:szCs w:val="20"/>
          <w:lang w:eastAsia="es-ES"/>
        </w:rPr>
        <w:t xml:space="preserve"> the follow-up</w:t>
      </w:r>
      <w:r w:rsidR="00007A01">
        <w:rPr>
          <w:rFonts w:ascii="Arial" w:eastAsia="Times New Roman" w:hAnsi="Arial" w:cs="Arial"/>
          <w:sz w:val="20"/>
          <w:szCs w:val="20"/>
          <w:lang w:eastAsia="es-ES"/>
        </w:rPr>
        <w:t xml:space="preserve"> after biopsy, the patient was</w:t>
      </w:r>
      <w:r w:rsidR="00216DCE">
        <w:rPr>
          <w:rFonts w:ascii="Arial" w:eastAsia="Times New Roman" w:hAnsi="Arial" w:cs="Arial"/>
          <w:sz w:val="20"/>
          <w:szCs w:val="20"/>
          <w:lang w:eastAsia="es-ES"/>
        </w:rPr>
        <w:t xml:space="preserve"> asymptomatic </w:t>
      </w:r>
      <w:r w:rsidR="00007A01">
        <w:rPr>
          <w:rFonts w:ascii="Arial" w:eastAsia="Times New Roman" w:hAnsi="Arial" w:cs="Arial"/>
          <w:sz w:val="20"/>
          <w:szCs w:val="20"/>
          <w:lang w:eastAsia="es-ES"/>
        </w:rPr>
        <w:t xml:space="preserve">and </w:t>
      </w:r>
      <w:r w:rsidR="00216DCE">
        <w:rPr>
          <w:rFonts w:ascii="Arial" w:eastAsia="Times New Roman" w:hAnsi="Arial" w:cs="Arial"/>
          <w:sz w:val="20"/>
          <w:szCs w:val="20"/>
          <w:lang w:eastAsia="es-ES"/>
        </w:rPr>
        <w:t xml:space="preserve">without </w:t>
      </w:r>
      <w:r w:rsidR="00007A01">
        <w:rPr>
          <w:rFonts w:ascii="Arial" w:eastAsia="Times New Roman" w:hAnsi="Arial" w:cs="Arial"/>
          <w:sz w:val="20"/>
          <w:szCs w:val="20"/>
          <w:lang w:eastAsia="es-ES"/>
        </w:rPr>
        <w:t xml:space="preserve">pathological </w:t>
      </w:r>
      <w:r w:rsidR="00216DCE">
        <w:rPr>
          <w:rFonts w:ascii="Arial" w:eastAsia="Times New Roman" w:hAnsi="Arial" w:cs="Arial"/>
          <w:sz w:val="20"/>
          <w:szCs w:val="20"/>
          <w:lang w:eastAsia="es-ES"/>
        </w:rPr>
        <w:t xml:space="preserve">findings in the </w:t>
      </w:r>
      <w:proofErr w:type="spellStart"/>
      <w:r w:rsidR="00007A01">
        <w:rPr>
          <w:rFonts w:ascii="Arial" w:eastAsia="Times New Roman" w:hAnsi="Arial" w:cs="Arial"/>
          <w:sz w:val="20"/>
          <w:szCs w:val="20"/>
          <w:lang w:eastAsia="es-ES"/>
        </w:rPr>
        <w:t>cystoscopy</w:t>
      </w:r>
      <w:proofErr w:type="spellEnd"/>
      <w:r w:rsidR="00007A01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7631CD4E" w14:textId="6F9E2591" w:rsidR="000846C0" w:rsidRPr="000846C0" w:rsidRDefault="000846C0" w:rsidP="000846C0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br w:type="page"/>
      </w:r>
      <w:bookmarkStart w:id="0" w:name="_GoBack"/>
      <w:bookmarkEnd w:id="0"/>
    </w:p>
    <w:p w14:paraId="2D7435B3" w14:textId="77777777" w:rsidR="0082624A" w:rsidRPr="00C053DD" w:rsidRDefault="0082624A" w:rsidP="00C053DD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n-GB"/>
        </w:rPr>
      </w:pPr>
      <w:r w:rsidRPr="00C053DD">
        <w:rPr>
          <w:rFonts w:ascii="Arial" w:hAnsi="Arial" w:cs="Arial"/>
          <w:b/>
          <w:color w:val="212121"/>
          <w:sz w:val="20"/>
          <w:szCs w:val="20"/>
          <w:shd w:val="clear" w:color="auto" w:fill="FFFFFF"/>
          <w:lang w:val="en-GB"/>
        </w:rPr>
        <w:lastRenderedPageBreak/>
        <w:t>REFERENCES:</w:t>
      </w:r>
    </w:p>
    <w:p w14:paraId="5E3CD1D8" w14:textId="77777777" w:rsidR="008C6B79" w:rsidRPr="008C6B79" w:rsidRDefault="00C175BE" w:rsidP="008C6B7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  <w:lang w:val="en-US"/>
        </w:rPr>
      </w:pPr>
      <w:r w:rsidRPr="00C053DD">
        <w:rPr>
          <w:rStyle w:val="highlight"/>
          <w:rFonts w:ascii="Arial" w:hAnsi="Arial" w:cs="Arial"/>
          <w:b w:val="0"/>
          <w:sz w:val="20"/>
          <w:szCs w:val="20"/>
          <w:lang w:val="en-US"/>
        </w:rPr>
        <w:t>Bladder</w:t>
      </w:r>
      <w:r w:rsidRPr="00C053DD">
        <w:rPr>
          <w:rFonts w:ascii="Arial" w:hAnsi="Arial" w:cs="Arial"/>
          <w:b w:val="0"/>
          <w:sz w:val="20"/>
          <w:szCs w:val="20"/>
          <w:lang w:val="en-US"/>
        </w:rPr>
        <w:t> wall </w:t>
      </w:r>
      <w:r w:rsidRPr="00C053DD">
        <w:rPr>
          <w:rStyle w:val="highlight"/>
          <w:rFonts w:ascii="Arial" w:hAnsi="Arial" w:cs="Arial"/>
          <w:b w:val="0"/>
          <w:sz w:val="20"/>
          <w:szCs w:val="20"/>
          <w:lang w:val="en-US"/>
        </w:rPr>
        <w:t>calcification</w:t>
      </w:r>
      <w:r w:rsidRPr="00C053DD">
        <w:rPr>
          <w:rFonts w:ascii="Arial" w:hAnsi="Arial" w:cs="Arial"/>
          <w:b w:val="0"/>
          <w:sz w:val="20"/>
          <w:szCs w:val="20"/>
          <w:lang w:val="en-US"/>
        </w:rPr>
        <w:t xml:space="preserve"> after intravesical chemotherapy with </w:t>
      </w:r>
      <w:proofErr w:type="spellStart"/>
      <w:r w:rsidRPr="00C053DD">
        <w:rPr>
          <w:rFonts w:ascii="Arial" w:hAnsi="Arial" w:cs="Arial"/>
          <w:b w:val="0"/>
          <w:sz w:val="20"/>
          <w:szCs w:val="20"/>
          <w:lang w:val="en-US"/>
        </w:rPr>
        <w:t>mitomycin</w:t>
      </w:r>
      <w:proofErr w:type="spellEnd"/>
      <w:r w:rsidRPr="00C053DD">
        <w:rPr>
          <w:rFonts w:ascii="Arial" w:hAnsi="Arial" w:cs="Arial"/>
          <w:b w:val="0"/>
          <w:sz w:val="20"/>
          <w:szCs w:val="20"/>
          <w:lang w:val="en-US"/>
        </w:rPr>
        <w:t xml:space="preserve"> C--a case report. </w:t>
      </w:r>
      <w:hyperlink r:id="rId7" w:history="1">
        <w:r w:rsidRPr="00C053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Liu CC</w:t>
        </w:r>
      </w:hyperlink>
      <w:r w:rsidRPr="00C053DD">
        <w:rPr>
          <w:rFonts w:ascii="Arial" w:hAnsi="Arial" w:cs="Arial"/>
          <w:sz w:val="20"/>
          <w:szCs w:val="20"/>
          <w:lang w:val="en-US"/>
        </w:rPr>
        <w:t>, </w:t>
      </w:r>
      <w:hyperlink r:id="rId8" w:history="1">
        <w:r w:rsidRPr="00C053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Chou YH</w:t>
        </w:r>
      </w:hyperlink>
      <w:r w:rsidRPr="00C053DD">
        <w:rPr>
          <w:rFonts w:ascii="Arial" w:hAnsi="Arial" w:cs="Arial"/>
          <w:sz w:val="20"/>
          <w:szCs w:val="20"/>
          <w:lang w:val="en-US"/>
        </w:rPr>
        <w:t>, </w:t>
      </w:r>
      <w:hyperlink r:id="rId9" w:history="1">
        <w:r w:rsidRPr="00C053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Huang CH</w:t>
        </w:r>
      </w:hyperlink>
      <w:r w:rsidRPr="00C053DD">
        <w:rPr>
          <w:rFonts w:ascii="Arial" w:hAnsi="Arial" w:cs="Arial"/>
          <w:sz w:val="20"/>
          <w:szCs w:val="20"/>
          <w:lang w:val="en-US"/>
        </w:rPr>
        <w:t>, </w:t>
      </w:r>
      <w:hyperlink r:id="rId10" w:history="1">
        <w:r w:rsidRPr="00C053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Tsai KB</w:t>
        </w:r>
      </w:hyperlink>
      <w:r w:rsidRPr="00C053DD">
        <w:rPr>
          <w:rFonts w:ascii="Arial" w:hAnsi="Arial" w:cs="Arial"/>
          <w:sz w:val="20"/>
          <w:szCs w:val="20"/>
          <w:lang w:val="en-US"/>
        </w:rPr>
        <w:t xml:space="preserve">. </w:t>
      </w:r>
      <w:hyperlink r:id="rId11" w:tooltip="The Kaohsiung journal of medical sciences." w:history="1">
        <w:r w:rsidRPr="00C053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  <w:lang w:val="en-US"/>
          </w:rPr>
          <w:t>Kaohsiung J Med Sci.</w:t>
        </w:r>
      </w:hyperlink>
      <w:r w:rsidRPr="00C053DD">
        <w:rPr>
          <w:rFonts w:ascii="Arial" w:hAnsi="Arial" w:cs="Arial"/>
          <w:sz w:val="20"/>
          <w:szCs w:val="20"/>
          <w:lang w:val="en-US"/>
        </w:rPr>
        <w:t> </w:t>
      </w:r>
      <w:r w:rsidRPr="00C053DD">
        <w:rPr>
          <w:rFonts w:ascii="Arial" w:hAnsi="Arial" w:cs="Arial"/>
          <w:b w:val="0"/>
          <w:sz w:val="20"/>
          <w:szCs w:val="20"/>
          <w:lang w:val="en-US"/>
        </w:rPr>
        <w:t>2001 May</w:t>
      </w:r>
      <w:proofErr w:type="gramStart"/>
      <w:r w:rsidRPr="00C053DD">
        <w:rPr>
          <w:rFonts w:ascii="Arial" w:hAnsi="Arial" w:cs="Arial"/>
          <w:b w:val="0"/>
          <w:sz w:val="20"/>
          <w:szCs w:val="20"/>
          <w:lang w:val="en-US"/>
        </w:rPr>
        <w:t>;17</w:t>
      </w:r>
      <w:proofErr w:type="gramEnd"/>
      <w:r w:rsidRPr="00C053DD">
        <w:rPr>
          <w:rFonts w:ascii="Arial" w:hAnsi="Arial" w:cs="Arial"/>
          <w:b w:val="0"/>
          <w:sz w:val="20"/>
          <w:szCs w:val="20"/>
          <w:lang w:val="en-US"/>
        </w:rPr>
        <w:t>(5):274-7.</w:t>
      </w:r>
    </w:p>
    <w:p w14:paraId="5E4B2B30" w14:textId="77777777" w:rsidR="00C63E4D" w:rsidRPr="008C6B79" w:rsidRDefault="00C175BE" w:rsidP="008C6B79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C053DD">
        <w:rPr>
          <w:rStyle w:val="resultslistcitationtit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Calcified bladder lesions secondary to </w:t>
      </w:r>
      <w:r w:rsidR="00C63E4D">
        <w:rPr>
          <w:rStyle w:val="resultslistcitationtit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the instillation of </w:t>
      </w:r>
      <w:proofErr w:type="spellStart"/>
      <w:r w:rsidR="00C63E4D">
        <w:rPr>
          <w:rStyle w:val="resultslistcitationtit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>mitomycin</w:t>
      </w:r>
      <w:proofErr w:type="spellEnd"/>
      <w:r w:rsidR="00C63E4D">
        <w:rPr>
          <w:rStyle w:val="resultslistcitationtit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C</w:t>
      </w:r>
      <w:r w:rsidRPr="00C053DD">
        <w:rPr>
          <w:rStyle w:val="resultslistcitationtitl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>.</w:t>
      </w:r>
      <w:r w:rsidRPr="00C63E4D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val="en-US"/>
        </w:rPr>
        <w:t> </w:t>
      </w:r>
      <w:r w:rsidRPr="00C053DD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Megias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Garrigós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J,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Pelluch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Auladell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A, Romero Pérez P,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Fernandez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García J,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Gassó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Matoses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M, Sánchez Marcos M, Mira </w:t>
      </w:r>
      <w:proofErr w:type="spellStart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Llinarés</w:t>
      </w:r>
      <w:proofErr w:type="spellEnd"/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A</w:t>
      </w:r>
      <w:r w:rsidR="00E22EE0">
        <w:rPr>
          <w:rFonts w:ascii="Arial" w:hAnsi="Arial" w:cs="Arial"/>
          <w:sz w:val="20"/>
          <w:szCs w:val="20"/>
        </w:rPr>
        <w:t xml:space="preserve">. </w:t>
      </w:r>
      <w:r w:rsid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Archivos españ</w:t>
      </w:r>
      <w:r w:rsidR="00E03E01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oles de urología. </w:t>
      </w:r>
      <w:r w:rsidRPr="00C053DD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1991 Nov;44(9):1057-60</w:t>
      </w:r>
      <w:r w:rsidR="00E03E01">
        <w:rPr>
          <w:rStyle w:val="absrelcitationmetadata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4C4BF2F" w14:textId="77777777" w:rsidR="00C63E4D" w:rsidRPr="00C63E4D" w:rsidRDefault="00C63E4D" w:rsidP="008C6B79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C63E4D">
        <w:rPr>
          <w:rFonts w:ascii="Arial" w:hAnsi="Arial" w:cs="Arial"/>
          <w:sz w:val="20"/>
          <w:szCs w:val="20"/>
          <w:lang w:val="en-US"/>
        </w:rPr>
        <w:t xml:space="preserve">Papillary-like bladder calcifications following </w:t>
      </w:r>
      <w:proofErr w:type="spellStart"/>
      <w:r w:rsidRPr="00C63E4D">
        <w:rPr>
          <w:rFonts w:ascii="Arial" w:hAnsi="Arial" w:cs="Arial"/>
          <w:sz w:val="20"/>
          <w:szCs w:val="20"/>
          <w:lang w:val="en-US"/>
        </w:rPr>
        <w:t>intravescical</w:t>
      </w:r>
      <w:proofErr w:type="spellEnd"/>
      <w:r w:rsidRPr="00C63E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63E4D">
        <w:rPr>
          <w:rFonts w:ascii="Arial" w:hAnsi="Arial" w:cs="Arial"/>
          <w:sz w:val="20"/>
          <w:szCs w:val="20"/>
          <w:lang w:val="en-US"/>
        </w:rPr>
        <w:t>mitomycin</w:t>
      </w:r>
      <w:proofErr w:type="spellEnd"/>
      <w:r w:rsidRPr="00C63E4D">
        <w:rPr>
          <w:rFonts w:ascii="Arial" w:hAnsi="Arial" w:cs="Arial"/>
          <w:sz w:val="20"/>
          <w:szCs w:val="20"/>
          <w:lang w:val="en-US"/>
        </w:rPr>
        <w:t xml:space="preserve"> C. A case report.</w:t>
      </w:r>
    </w:p>
    <w:p w14:paraId="0AE73363" w14:textId="77777777" w:rsidR="008C56DD" w:rsidRPr="008C6B79" w:rsidRDefault="000846C0" w:rsidP="008C6B79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  <w:hyperlink r:id="rId12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Fiore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AA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3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Iorio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B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4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Vennarecci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G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5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Venditti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D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6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Cervelli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V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7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Giudiceandrea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F</w:t>
        </w:r>
      </w:hyperlink>
      <w:r w:rsidR="00C63E4D" w:rsidRPr="00C63E4D">
        <w:rPr>
          <w:rFonts w:ascii="Arial" w:hAnsi="Arial" w:cs="Arial"/>
          <w:sz w:val="20"/>
          <w:szCs w:val="20"/>
        </w:rPr>
        <w:t>, </w:t>
      </w:r>
      <w:hyperlink r:id="rId18" w:history="1"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Casciani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CU</w:t>
        </w:r>
      </w:hyperlink>
      <w:r w:rsidR="00C63E4D" w:rsidRPr="00C63E4D">
        <w:rPr>
          <w:rFonts w:ascii="Arial" w:hAnsi="Arial" w:cs="Arial"/>
          <w:sz w:val="20"/>
          <w:szCs w:val="20"/>
        </w:rPr>
        <w:t xml:space="preserve">. </w:t>
      </w:r>
      <w:hyperlink r:id="rId19" w:tooltip="Minerva urologica e nefrologica = The Italian journal of urology and nephrology." w:history="1"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Minerva </w:t>
        </w:r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Urol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 xml:space="preserve"> </w:t>
        </w:r>
        <w:proofErr w:type="spellStart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Nefrol</w:t>
        </w:r>
        <w:proofErr w:type="spellEnd"/>
        <w:r w:rsidR="00C63E4D" w:rsidRPr="00C63E4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.</w:t>
        </w:r>
      </w:hyperlink>
      <w:r w:rsidR="00C63E4D" w:rsidRPr="00C63E4D">
        <w:rPr>
          <w:rFonts w:ascii="Arial" w:hAnsi="Arial" w:cs="Arial"/>
          <w:sz w:val="20"/>
          <w:szCs w:val="20"/>
        </w:rPr>
        <w:t> 1993 Dec;45(4):171-3.</w:t>
      </w:r>
    </w:p>
    <w:p w14:paraId="62AB111D" w14:textId="77777777" w:rsidR="008C56DD" w:rsidRPr="008C56DD" w:rsidRDefault="00E22EE0" w:rsidP="008C6B79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>
        <w:rPr>
          <w:rFonts w:ascii="Arial" w:hAnsi="Arial" w:cs="Arial"/>
          <w:b w:val="0"/>
          <w:sz w:val="20"/>
          <w:szCs w:val="20"/>
          <w:lang w:val="en-US"/>
        </w:rPr>
        <w:t>E</w:t>
      </w:r>
      <w:r w:rsidR="008C56DD" w:rsidRPr="008C56DD">
        <w:rPr>
          <w:rFonts w:ascii="Arial" w:hAnsi="Arial" w:cs="Arial"/>
          <w:b w:val="0"/>
          <w:sz w:val="20"/>
          <w:szCs w:val="20"/>
          <w:lang w:val="en-US"/>
        </w:rPr>
        <w:t xml:space="preserve">ncrusted cystitis after intravesical </w:t>
      </w:r>
      <w:proofErr w:type="spellStart"/>
      <w:r w:rsidR="008C56DD" w:rsidRPr="008C56DD">
        <w:rPr>
          <w:rFonts w:ascii="Arial" w:hAnsi="Arial" w:cs="Arial"/>
          <w:b w:val="0"/>
          <w:sz w:val="20"/>
          <w:szCs w:val="20"/>
          <w:lang w:val="en-US"/>
        </w:rPr>
        <w:t>mitomycin</w:t>
      </w:r>
      <w:proofErr w:type="spellEnd"/>
      <w:r w:rsidR="008C56DD" w:rsidRPr="008C56DD">
        <w:rPr>
          <w:rFonts w:ascii="Arial" w:hAnsi="Arial" w:cs="Arial"/>
          <w:b w:val="0"/>
          <w:sz w:val="20"/>
          <w:szCs w:val="20"/>
          <w:lang w:val="en-US"/>
        </w:rPr>
        <w:t xml:space="preserve"> C treatment.</w:t>
      </w:r>
      <w:proofErr w:type="gramEnd"/>
      <w:r w:rsidR="008C56DD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007A01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hyperlink r:id="rId20" w:history="1">
        <w:proofErr w:type="spellStart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Llopis</w:t>
        </w:r>
        <w:proofErr w:type="spellEnd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 xml:space="preserve"> M</w:t>
        </w:r>
      </w:hyperlink>
      <w:r w:rsidR="008C56DD" w:rsidRPr="008C56DD">
        <w:rPr>
          <w:rFonts w:ascii="Arial" w:hAnsi="Arial" w:cs="Arial"/>
          <w:b w:val="0"/>
          <w:sz w:val="20"/>
          <w:szCs w:val="20"/>
        </w:rPr>
        <w:t>,</w:t>
      </w:r>
      <w:r w:rsidR="008C56DD" w:rsidRPr="008C56DD">
        <w:rPr>
          <w:rStyle w:val="apple-converted-space"/>
          <w:rFonts w:ascii="Arial" w:hAnsi="Arial" w:cs="Arial"/>
          <w:b w:val="0"/>
          <w:sz w:val="20"/>
          <w:szCs w:val="20"/>
        </w:rPr>
        <w:t> </w:t>
      </w:r>
      <w:hyperlink r:id="rId21" w:history="1"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Moreno J</w:t>
        </w:r>
      </w:hyperlink>
      <w:r w:rsidR="008C56DD" w:rsidRPr="008C56DD">
        <w:rPr>
          <w:rFonts w:ascii="Arial" w:hAnsi="Arial" w:cs="Arial"/>
          <w:b w:val="0"/>
          <w:sz w:val="20"/>
          <w:szCs w:val="20"/>
        </w:rPr>
        <w:t>,</w:t>
      </w:r>
      <w:r w:rsidR="008C56DD" w:rsidRPr="008C56DD">
        <w:rPr>
          <w:rStyle w:val="apple-converted-space"/>
          <w:rFonts w:ascii="Arial" w:hAnsi="Arial" w:cs="Arial"/>
          <w:b w:val="0"/>
          <w:sz w:val="20"/>
          <w:szCs w:val="20"/>
        </w:rPr>
        <w:t> </w:t>
      </w:r>
      <w:hyperlink r:id="rId22" w:history="1"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Botella R</w:t>
        </w:r>
      </w:hyperlink>
      <w:r w:rsidR="008C56DD" w:rsidRPr="008C56DD">
        <w:rPr>
          <w:rFonts w:ascii="Arial" w:hAnsi="Arial" w:cs="Arial"/>
          <w:b w:val="0"/>
          <w:sz w:val="20"/>
          <w:szCs w:val="20"/>
        </w:rPr>
        <w:t>,</w:t>
      </w:r>
      <w:r w:rsidR="008C56DD" w:rsidRPr="008C56DD">
        <w:rPr>
          <w:rStyle w:val="apple-converted-space"/>
          <w:rFonts w:ascii="Arial" w:hAnsi="Arial" w:cs="Arial"/>
          <w:b w:val="0"/>
          <w:sz w:val="20"/>
          <w:szCs w:val="20"/>
        </w:rPr>
        <w:t> </w:t>
      </w:r>
      <w:hyperlink r:id="rId23" w:history="1">
        <w:proofErr w:type="spellStart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Algado</w:t>
        </w:r>
        <w:proofErr w:type="spellEnd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 xml:space="preserve"> M</w:t>
        </w:r>
      </w:hyperlink>
      <w:r w:rsidR="008C56DD" w:rsidRPr="008C56DD">
        <w:rPr>
          <w:rFonts w:ascii="Arial" w:hAnsi="Arial" w:cs="Arial"/>
          <w:b w:val="0"/>
          <w:sz w:val="20"/>
          <w:szCs w:val="20"/>
        </w:rPr>
        <w:t xml:space="preserve">. </w:t>
      </w:r>
      <w:hyperlink r:id="rId24" w:tooltip="Acta urologica Belgica." w:history="1"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 xml:space="preserve">Acta Urol </w:t>
        </w:r>
        <w:proofErr w:type="spellStart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Belg</w:t>
        </w:r>
        <w:proofErr w:type="spellEnd"/>
        <w:r w:rsidR="008C56DD" w:rsidRPr="008C56DD">
          <w:rPr>
            <w:rStyle w:val="Hyperlink"/>
            <w:rFonts w:ascii="Arial" w:hAnsi="Arial" w:cs="Arial"/>
            <w:b w:val="0"/>
            <w:color w:val="auto"/>
            <w:sz w:val="20"/>
            <w:szCs w:val="20"/>
            <w:u w:val="none"/>
          </w:rPr>
          <w:t>.</w:t>
        </w:r>
      </w:hyperlink>
      <w:r w:rsidR="008C56DD" w:rsidRPr="008C56DD">
        <w:rPr>
          <w:rStyle w:val="apple-converted-space"/>
          <w:rFonts w:ascii="Arial" w:hAnsi="Arial" w:cs="Arial"/>
          <w:b w:val="0"/>
          <w:sz w:val="20"/>
          <w:szCs w:val="20"/>
        </w:rPr>
        <w:t> </w:t>
      </w:r>
      <w:r w:rsidR="008C56DD" w:rsidRPr="008C56DD">
        <w:rPr>
          <w:rFonts w:ascii="Arial" w:hAnsi="Arial" w:cs="Arial"/>
          <w:b w:val="0"/>
          <w:sz w:val="20"/>
          <w:szCs w:val="20"/>
        </w:rPr>
        <w:t>1993 Sep;61(3):21-3.</w:t>
      </w:r>
    </w:p>
    <w:p w14:paraId="57BC6F8F" w14:textId="77777777" w:rsidR="008C56DD" w:rsidRPr="008C56DD" w:rsidRDefault="008C56DD" w:rsidP="008C56DD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73109B9C" w14:textId="77777777" w:rsidR="008C56DD" w:rsidRPr="00C63E4D" w:rsidRDefault="008C56DD" w:rsidP="00C63E4D">
      <w:pPr>
        <w:pStyle w:val="ListParagraph"/>
        <w:rPr>
          <w:rFonts w:ascii="Arial" w:hAnsi="Arial" w:cs="Arial"/>
          <w:sz w:val="20"/>
          <w:szCs w:val="20"/>
        </w:rPr>
      </w:pPr>
    </w:p>
    <w:p w14:paraId="5F2EA7A1" w14:textId="77777777" w:rsidR="00C63E4D" w:rsidRPr="00C63E4D" w:rsidRDefault="00C63E4D" w:rsidP="00C63E4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1BE1C45A" w14:textId="77777777" w:rsidR="00C63E4D" w:rsidRPr="00C053DD" w:rsidRDefault="00C63E4D" w:rsidP="00C63E4D">
      <w:pPr>
        <w:pStyle w:val="ListParagraph"/>
        <w:rPr>
          <w:rFonts w:ascii="Arial" w:hAnsi="Arial" w:cs="Arial"/>
          <w:sz w:val="20"/>
          <w:szCs w:val="20"/>
        </w:rPr>
      </w:pPr>
    </w:p>
    <w:sectPr w:rsidR="00C63E4D" w:rsidRPr="00C05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355"/>
    <w:multiLevelType w:val="hybridMultilevel"/>
    <w:tmpl w:val="C4EE8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2205"/>
    <w:multiLevelType w:val="hybridMultilevel"/>
    <w:tmpl w:val="C8028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32953"/>
    <w:multiLevelType w:val="hybridMultilevel"/>
    <w:tmpl w:val="993AD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90230"/>
    <w:multiLevelType w:val="hybridMultilevel"/>
    <w:tmpl w:val="149C1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2798D"/>
    <w:multiLevelType w:val="hybridMultilevel"/>
    <w:tmpl w:val="149C1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F586B"/>
    <w:multiLevelType w:val="hybridMultilevel"/>
    <w:tmpl w:val="993AD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4A"/>
    <w:rsid w:val="00007A01"/>
    <w:rsid w:val="000846C0"/>
    <w:rsid w:val="001D6B5D"/>
    <w:rsid w:val="00216DCE"/>
    <w:rsid w:val="003F696F"/>
    <w:rsid w:val="004E69A1"/>
    <w:rsid w:val="006449FA"/>
    <w:rsid w:val="006A29E6"/>
    <w:rsid w:val="0082624A"/>
    <w:rsid w:val="008C56DD"/>
    <w:rsid w:val="008C6B79"/>
    <w:rsid w:val="009037F2"/>
    <w:rsid w:val="00A079FA"/>
    <w:rsid w:val="00A14655"/>
    <w:rsid w:val="00BE5490"/>
    <w:rsid w:val="00C053DD"/>
    <w:rsid w:val="00C175BE"/>
    <w:rsid w:val="00C63E4D"/>
    <w:rsid w:val="00CA532F"/>
    <w:rsid w:val="00D62726"/>
    <w:rsid w:val="00E03E01"/>
    <w:rsid w:val="00E22EE0"/>
    <w:rsid w:val="00EC50A7"/>
    <w:rsid w:val="00F42675"/>
    <w:rsid w:val="00F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32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696F"/>
    <w:rPr>
      <w:color w:val="0000FF"/>
      <w:u w:val="single"/>
    </w:rPr>
  </w:style>
  <w:style w:type="character" w:customStyle="1" w:styleId="journalname">
    <w:name w:val="journalname"/>
    <w:basedOn w:val="DefaultParagraphFont"/>
    <w:rsid w:val="003F696F"/>
  </w:style>
  <w:style w:type="character" w:customStyle="1" w:styleId="year">
    <w:name w:val="year"/>
    <w:basedOn w:val="DefaultParagraphFont"/>
    <w:rsid w:val="003F696F"/>
  </w:style>
  <w:style w:type="character" w:customStyle="1" w:styleId="volume">
    <w:name w:val="volume"/>
    <w:basedOn w:val="DefaultParagraphFont"/>
    <w:rsid w:val="003F696F"/>
  </w:style>
  <w:style w:type="character" w:customStyle="1" w:styleId="issue">
    <w:name w:val="issue"/>
    <w:basedOn w:val="DefaultParagraphFont"/>
    <w:rsid w:val="003F696F"/>
  </w:style>
  <w:style w:type="character" w:customStyle="1" w:styleId="page">
    <w:name w:val="page"/>
    <w:basedOn w:val="DefaultParagraphFont"/>
    <w:rsid w:val="003F696F"/>
  </w:style>
  <w:style w:type="paragraph" w:customStyle="1" w:styleId="Ttulo1">
    <w:name w:val="Título1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">
    <w:name w:val="desc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tails">
    <w:name w:val="details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rnl">
    <w:name w:val="jrnl"/>
    <w:basedOn w:val="DefaultParagraphFont"/>
    <w:rsid w:val="003F696F"/>
  </w:style>
  <w:style w:type="character" w:customStyle="1" w:styleId="Heading1Char">
    <w:name w:val="Heading 1 Char"/>
    <w:basedOn w:val="DefaultParagraphFont"/>
    <w:link w:val="Heading1"/>
    <w:uiPriority w:val="9"/>
    <w:rsid w:val="003F69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ighlight">
    <w:name w:val="highlight"/>
    <w:basedOn w:val="DefaultParagraphFont"/>
    <w:rsid w:val="003F696F"/>
  </w:style>
  <w:style w:type="paragraph" w:styleId="ListParagraph">
    <w:name w:val="List Paragraph"/>
    <w:basedOn w:val="Normal"/>
    <w:uiPriority w:val="34"/>
    <w:qFormat/>
    <w:rsid w:val="003F69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2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A2"/>
    <w:rPr>
      <w:b/>
      <w:bCs/>
      <w:sz w:val="20"/>
      <w:szCs w:val="20"/>
    </w:rPr>
  </w:style>
  <w:style w:type="character" w:customStyle="1" w:styleId="resultslistcitationtitle">
    <w:name w:val="results_list_citation_title"/>
    <w:basedOn w:val="DefaultParagraphFont"/>
    <w:rsid w:val="00C175BE"/>
  </w:style>
  <w:style w:type="character" w:customStyle="1" w:styleId="absrelcitationmetadata">
    <w:name w:val="abs_relcitation_metadata"/>
    <w:basedOn w:val="DefaultParagraphFont"/>
    <w:rsid w:val="00C175BE"/>
  </w:style>
  <w:style w:type="character" w:customStyle="1" w:styleId="apple-converted-space">
    <w:name w:val="apple-converted-space"/>
    <w:basedOn w:val="DefaultParagraphFont"/>
    <w:rsid w:val="008C56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696F"/>
    <w:rPr>
      <w:color w:val="0000FF"/>
      <w:u w:val="single"/>
    </w:rPr>
  </w:style>
  <w:style w:type="character" w:customStyle="1" w:styleId="journalname">
    <w:name w:val="journalname"/>
    <w:basedOn w:val="DefaultParagraphFont"/>
    <w:rsid w:val="003F696F"/>
  </w:style>
  <w:style w:type="character" w:customStyle="1" w:styleId="year">
    <w:name w:val="year"/>
    <w:basedOn w:val="DefaultParagraphFont"/>
    <w:rsid w:val="003F696F"/>
  </w:style>
  <w:style w:type="character" w:customStyle="1" w:styleId="volume">
    <w:name w:val="volume"/>
    <w:basedOn w:val="DefaultParagraphFont"/>
    <w:rsid w:val="003F696F"/>
  </w:style>
  <w:style w:type="character" w:customStyle="1" w:styleId="issue">
    <w:name w:val="issue"/>
    <w:basedOn w:val="DefaultParagraphFont"/>
    <w:rsid w:val="003F696F"/>
  </w:style>
  <w:style w:type="character" w:customStyle="1" w:styleId="page">
    <w:name w:val="page"/>
    <w:basedOn w:val="DefaultParagraphFont"/>
    <w:rsid w:val="003F696F"/>
  </w:style>
  <w:style w:type="paragraph" w:customStyle="1" w:styleId="Ttulo1">
    <w:name w:val="Título1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">
    <w:name w:val="desc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tails">
    <w:name w:val="details"/>
    <w:basedOn w:val="Normal"/>
    <w:rsid w:val="003F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rnl">
    <w:name w:val="jrnl"/>
    <w:basedOn w:val="DefaultParagraphFont"/>
    <w:rsid w:val="003F696F"/>
  </w:style>
  <w:style w:type="character" w:customStyle="1" w:styleId="Heading1Char">
    <w:name w:val="Heading 1 Char"/>
    <w:basedOn w:val="DefaultParagraphFont"/>
    <w:link w:val="Heading1"/>
    <w:uiPriority w:val="9"/>
    <w:rsid w:val="003F69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ighlight">
    <w:name w:val="highlight"/>
    <w:basedOn w:val="DefaultParagraphFont"/>
    <w:rsid w:val="003F696F"/>
  </w:style>
  <w:style w:type="paragraph" w:styleId="ListParagraph">
    <w:name w:val="List Paragraph"/>
    <w:basedOn w:val="Normal"/>
    <w:uiPriority w:val="34"/>
    <w:qFormat/>
    <w:rsid w:val="003F69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2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2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2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A2"/>
    <w:rPr>
      <w:b/>
      <w:bCs/>
      <w:sz w:val="20"/>
      <w:szCs w:val="20"/>
    </w:rPr>
  </w:style>
  <w:style w:type="character" w:customStyle="1" w:styleId="resultslistcitationtitle">
    <w:name w:val="results_list_citation_title"/>
    <w:basedOn w:val="DefaultParagraphFont"/>
    <w:rsid w:val="00C175BE"/>
  </w:style>
  <w:style w:type="character" w:customStyle="1" w:styleId="absrelcitationmetadata">
    <w:name w:val="abs_relcitation_metadata"/>
    <w:basedOn w:val="DefaultParagraphFont"/>
    <w:rsid w:val="00C175BE"/>
  </w:style>
  <w:style w:type="character" w:customStyle="1" w:styleId="apple-converted-space">
    <w:name w:val="apple-converted-space"/>
    <w:basedOn w:val="DefaultParagraphFont"/>
    <w:rsid w:val="008C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57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cbi.nlm.nih.gov/pubmed/?term=Huang%20CH%5BAuthor%5D&amp;cauthor=true&amp;cauthor_uid=11517867" TargetMode="External"/><Relationship Id="rId20" Type="http://schemas.openxmlformats.org/officeDocument/2006/relationships/hyperlink" Target="https://sci-hub.tw/https:/www.ncbi.nlm.nih.gov/pubmed/?term=Llopis%20M%5BAuthor%5D&amp;cauthor=true&amp;cauthor_uid=8256682" TargetMode="External"/><Relationship Id="rId21" Type="http://schemas.openxmlformats.org/officeDocument/2006/relationships/hyperlink" Target="https://sci-hub.tw/https:/www.ncbi.nlm.nih.gov/pubmed/?term=Moreno%20J%5BAuthor%5D&amp;cauthor=true&amp;cauthor_uid=8256682" TargetMode="External"/><Relationship Id="rId22" Type="http://schemas.openxmlformats.org/officeDocument/2006/relationships/hyperlink" Target="https://sci-hub.tw/https:/www.ncbi.nlm.nih.gov/pubmed/?term=Botella%20R%5BAuthor%5D&amp;cauthor=true&amp;cauthor_uid=8256682" TargetMode="External"/><Relationship Id="rId23" Type="http://schemas.openxmlformats.org/officeDocument/2006/relationships/hyperlink" Target="https://sci-hub.tw/https:/www.ncbi.nlm.nih.gov/pubmed/?term=Algado%20M%5BAuthor%5D&amp;cauthor=true&amp;cauthor_uid=8256682" TargetMode="External"/><Relationship Id="rId24" Type="http://schemas.openxmlformats.org/officeDocument/2006/relationships/hyperlink" Target="https://sci-hub.tw/https:/www.ncbi.nlm.nih.gov/pubmed/8256682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ncbi.nlm.nih.gov/pubmed/?term=Tsai%20KB%5BAuthor%5D&amp;cauthor=true&amp;cauthor_uid=11517867" TargetMode="External"/><Relationship Id="rId11" Type="http://schemas.openxmlformats.org/officeDocument/2006/relationships/hyperlink" Target="https://www.ncbi.nlm.nih.gov/pubmed/11517867" TargetMode="External"/><Relationship Id="rId12" Type="http://schemas.openxmlformats.org/officeDocument/2006/relationships/hyperlink" Target="https://www.ncbi.nlm.nih.gov/pubmed/?term=Fiore%20AA%5BAuthor%5D&amp;cauthor=true&amp;cauthor_uid=8023227" TargetMode="External"/><Relationship Id="rId13" Type="http://schemas.openxmlformats.org/officeDocument/2006/relationships/hyperlink" Target="https://www.ncbi.nlm.nih.gov/pubmed/?term=Iorio%20B%5BAuthor%5D&amp;cauthor=true&amp;cauthor_uid=8023227" TargetMode="External"/><Relationship Id="rId14" Type="http://schemas.openxmlformats.org/officeDocument/2006/relationships/hyperlink" Target="https://www.ncbi.nlm.nih.gov/pubmed/?term=Vennarecci%20G%5BAuthor%5D&amp;cauthor=true&amp;cauthor_uid=8023227" TargetMode="External"/><Relationship Id="rId15" Type="http://schemas.openxmlformats.org/officeDocument/2006/relationships/hyperlink" Target="https://www.ncbi.nlm.nih.gov/pubmed/?term=Venditti%20D%5BAuthor%5D&amp;cauthor=true&amp;cauthor_uid=8023227" TargetMode="External"/><Relationship Id="rId16" Type="http://schemas.openxmlformats.org/officeDocument/2006/relationships/hyperlink" Target="https://www.ncbi.nlm.nih.gov/pubmed/?term=Cervelli%20V%5BAuthor%5D&amp;cauthor=true&amp;cauthor_uid=8023227" TargetMode="External"/><Relationship Id="rId17" Type="http://schemas.openxmlformats.org/officeDocument/2006/relationships/hyperlink" Target="https://www.ncbi.nlm.nih.gov/pubmed/?term=Giudiceandrea%20F%5BAuthor%5D&amp;cauthor=true&amp;cauthor_uid=8023227" TargetMode="External"/><Relationship Id="rId18" Type="http://schemas.openxmlformats.org/officeDocument/2006/relationships/hyperlink" Target="https://www.ncbi.nlm.nih.gov/pubmed/?term=Casciani%20CU%5BAuthor%5D&amp;cauthor=true&amp;cauthor_uid=8023227" TargetMode="External"/><Relationship Id="rId19" Type="http://schemas.openxmlformats.org/officeDocument/2006/relationships/hyperlink" Target="https://www.ncbi.nlm.nih.gov/pubmed/8023227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ncbi.nlm.nih.gov/pubmed/?term=Liu%20CC%5BAuthor%5D&amp;cauthor=true&amp;cauthor_uid=11517867" TargetMode="External"/><Relationship Id="rId8" Type="http://schemas.openxmlformats.org/officeDocument/2006/relationships/hyperlink" Target="https://www.ncbi.nlm.nih.gov/pubmed/?term=Chou%20YH%5BAuthor%5D&amp;cauthor=true&amp;cauthor_uid=115178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7A47-0745-5248-94A4-2EE26A1F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673</Words>
  <Characters>3837</Characters>
  <Application>Microsoft Macintosh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Hospital Universitari Son Espases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Isabel Martinez Moreno</dc:creator>
  <cp:lastModifiedBy>Piretro  Pelato</cp:lastModifiedBy>
  <cp:revision>2</cp:revision>
  <dcterms:created xsi:type="dcterms:W3CDTF">2018-06-27T14:40:00Z</dcterms:created>
  <dcterms:modified xsi:type="dcterms:W3CDTF">2018-06-27T14:40:00Z</dcterms:modified>
</cp:coreProperties>
</file>