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D7C" w:rsidRPr="00511AEF" w:rsidRDefault="00B5445D" w:rsidP="001D3880">
      <w:pPr>
        <w:spacing w:line="360" w:lineRule="auto"/>
        <w:rPr>
          <w:rFonts w:cs="Arial"/>
          <w:b/>
          <w:i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78pt">
            <v:imagedata r:id="rId7" o:title=""/>
          </v:shape>
        </w:pict>
      </w:r>
      <w:bookmarkStart w:id="0" w:name="_Hlk513208016"/>
      <w:bookmarkStart w:id="1" w:name="_GoBack"/>
      <w:r>
        <w:pict>
          <v:shape id="_x0000_i1026" type="#_x0000_t75" style="width:128.25pt;height:51pt">
            <v:imagedata r:id="rId8" o:title=""/>
          </v:shape>
        </w:pict>
      </w:r>
      <w:bookmarkEnd w:id="0"/>
      <w:bookmarkEnd w:id="1"/>
    </w:p>
    <w:p w:rsidR="00F06422" w:rsidRDefault="00F06422" w:rsidP="001D3880">
      <w:pPr>
        <w:spacing w:line="360" w:lineRule="auto"/>
        <w:rPr>
          <w:rFonts w:cs="Arial"/>
          <w:b/>
          <w:sz w:val="22"/>
        </w:rPr>
      </w:pPr>
    </w:p>
    <w:p w:rsidR="00715D7C" w:rsidRPr="00511AEF" w:rsidRDefault="00715D7C" w:rsidP="001D3880">
      <w:pPr>
        <w:spacing w:line="360" w:lineRule="auto"/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Guia per a l’avaluació d’articles</w:t>
      </w:r>
    </w:p>
    <w:p w:rsidR="00715D7C" w:rsidRPr="00511AEF" w:rsidRDefault="00715D7C" w:rsidP="001D3880">
      <w:pPr>
        <w:spacing w:line="360" w:lineRule="auto"/>
        <w:rPr>
          <w:rFonts w:cs="Arial"/>
          <w:sz w:val="22"/>
        </w:rPr>
      </w:pPr>
    </w:p>
    <w:p w:rsidR="00715D7C" w:rsidRDefault="00715D7C" w:rsidP="001D3880">
      <w:pPr>
        <w:spacing w:line="360" w:lineRule="auto"/>
        <w:rPr>
          <w:rFonts w:cs="Arial"/>
          <w:sz w:val="22"/>
        </w:rPr>
      </w:pPr>
      <w:r w:rsidRPr="00511AEF">
        <w:rPr>
          <w:rFonts w:cs="Arial"/>
          <w:sz w:val="22"/>
        </w:rPr>
        <w:t xml:space="preserve">Amb l’objectiu de garantir el rigor i la qualitat dels articles </w:t>
      </w:r>
      <w:r>
        <w:rPr>
          <w:rFonts w:cs="Arial"/>
          <w:sz w:val="22"/>
        </w:rPr>
        <w:t>que s’han de seleccionar</w:t>
      </w:r>
      <w:r w:rsidRPr="00511AEF">
        <w:rPr>
          <w:rFonts w:cs="Arial"/>
          <w:sz w:val="22"/>
        </w:rPr>
        <w:t xml:space="preserve"> per a la seva publicació, el Consell de Redacció de la revista </w:t>
      </w:r>
      <w:proofErr w:type="spellStart"/>
      <w:r w:rsidRPr="00511AEF">
        <w:rPr>
          <w:rFonts w:cs="Arial"/>
          <w:i/>
          <w:sz w:val="22"/>
        </w:rPr>
        <w:t>Mayurqa</w:t>
      </w:r>
      <w:proofErr w:type="spellEnd"/>
      <w:r w:rsidRPr="00511AEF">
        <w:rPr>
          <w:rFonts w:cs="Arial"/>
          <w:sz w:val="22"/>
        </w:rPr>
        <w:t xml:space="preserve"> tindrà en compte l’avaluació aportada per </w:t>
      </w:r>
      <w:r w:rsidRPr="00511AEF">
        <w:rPr>
          <w:rFonts w:cs="Arial"/>
          <w:b/>
          <w:sz w:val="22"/>
        </w:rPr>
        <w:t>dos experts externs</w:t>
      </w:r>
      <w:r w:rsidRPr="00511AEF">
        <w:rPr>
          <w:rFonts w:cs="Arial"/>
          <w:sz w:val="22"/>
        </w:rPr>
        <w:t xml:space="preserve">, especialistes en la matèria, a qui es lliurarà el treball sense indicar les dades de l’autor, seguint, per tant, el sistema d’avaluació de </w:t>
      </w:r>
      <w:r w:rsidRPr="00511AEF">
        <w:rPr>
          <w:rFonts w:cs="Arial"/>
          <w:b/>
          <w:sz w:val="22"/>
        </w:rPr>
        <w:t>doble cec</w:t>
      </w:r>
      <w:r w:rsidRPr="00511AEF">
        <w:rPr>
          <w:rFonts w:cs="Arial"/>
          <w:sz w:val="22"/>
        </w:rPr>
        <w:t xml:space="preserve">. Les avaluacions podran ser positives, negatives o amb indicacions sobre les </w:t>
      </w:r>
      <w:r>
        <w:rPr>
          <w:rFonts w:cs="Arial"/>
          <w:sz w:val="22"/>
        </w:rPr>
        <w:t>intervencionsque s’hi hauran de realitzar</w:t>
      </w:r>
      <w:r w:rsidRPr="00511AEF">
        <w:rPr>
          <w:rFonts w:cs="Arial"/>
          <w:sz w:val="22"/>
        </w:rPr>
        <w:t xml:space="preserve"> perquè el treball sigui </w:t>
      </w:r>
      <w:r>
        <w:rPr>
          <w:rFonts w:cs="Arial"/>
          <w:sz w:val="22"/>
        </w:rPr>
        <w:t>publicable</w:t>
      </w:r>
      <w:r w:rsidRPr="00511AEF">
        <w:rPr>
          <w:rFonts w:cs="Arial"/>
          <w:sz w:val="22"/>
        </w:rPr>
        <w:t xml:space="preserve">. En cas que les dues avaluacions siguin contradictòries, el Consell de Redacció podrà requerir una tercera avaluació. </w:t>
      </w:r>
    </w:p>
    <w:p w:rsidR="00715D7C" w:rsidRPr="00511AEF" w:rsidRDefault="00715D7C" w:rsidP="001D3880">
      <w:pPr>
        <w:spacing w:line="360" w:lineRule="auto"/>
        <w:rPr>
          <w:rFonts w:cs="Arial"/>
          <w:sz w:val="22"/>
        </w:rPr>
      </w:pPr>
    </w:p>
    <w:p w:rsidR="00715D7C" w:rsidRDefault="00715D7C" w:rsidP="001D3880">
      <w:pPr>
        <w:spacing w:line="360" w:lineRule="auto"/>
        <w:rPr>
          <w:rFonts w:cs="Arial"/>
          <w:sz w:val="22"/>
        </w:rPr>
      </w:pPr>
      <w:r w:rsidRPr="00511AEF">
        <w:rPr>
          <w:rFonts w:cs="Arial"/>
          <w:sz w:val="22"/>
        </w:rPr>
        <w:t xml:space="preserve">L’avaluador, proposat pel Consell de Redacció, serà un expert capaç de revisar el contingut del treball, cosa que implica el reconeixement de la seva competència en una àrea de coneixement i el seu rigor científic com a professional. </w:t>
      </w:r>
      <w:r>
        <w:rPr>
          <w:rFonts w:cs="Arial"/>
          <w:sz w:val="22"/>
        </w:rPr>
        <w:t>P</w:t>
      </w:r>
      <w:r w:rsidRPr="00511AEF">
        <w:rPr>
          <w:rFonts w:cs="Arial"/>
          <w:sz w:val="22"/>
        </w:rPr>
        <w:t>er això</w:t>
      </w:r>
      <w:r>
        <w:rPr>
          <w:rFonts w:cs="Arial"/>
          <w:sz w:val="22"/>
        </w:rPr>
        <w:t>,</w:t>
      </w:r>
      <w:r w:rsidRPr="00511AEF">
        <w:rPr>
          <w:rFonts w:cs="Arial"/>
          <w:sz w:val="22"/>
        </w:rPr>
        <w:t xml:space="preserve"> l’avaluació del text ha de ser neutral</w:t>
      </w:r>
      <w:r>
        <w:rPr>
          <w:rFonts w:cs="Arial"/>
          <w:sz w:val="22"/>
        </w:rPr>
        <w:t xml:space="preserve"> i</w:t>
      </w:r>
      <w:r w:rsidRPr="00511AEF">
        <w:rPr>
          <w:rFonts w:cs="Arial"/>
          <w:sz w:val="22"/>
        </w:rPr>
        <w:t xml:space="preserve"> evita</w:t>
      </w:r>
      <w:r>
        <w:rPr>
          <w:rFonts w:cs="Arial"/>
          <w:sz w:val="22"/>
        </w:rPr>
        <w:t>r</w:t>
      </w:r>
      <w:r w:rsidRPr="00511AEF">
        <w:rPr>
          <w:rFonts w:cs="Arial"/>
          <w:sz w:val="22"/>
        </w:rPr>
        <w:t xml:space="preserve"> qualsevol </w:t>
      </w:r>
      <w:r>
        <w:rPr>
          <w:rFonts w:cs="Arial"/>
          <w:sz w:val="22"/>
        </w:rPr>
        <w:t>mena</w:t>
      </w:r>
      <w:r w:rsidRPr="00511AEF">
        <w:rPr>
          <w:rFonts w:cs="Arial"/>
          <w:sz w:val="22"/>
        </w:rPr>
        <w:t xml:space="preserve"> de prejudici. </w:t>
      </w:r>
      <w:r>
        <w:rPr>
          <w:rFonts w:cs="Arial"/>
          <w:sz w:val="22"/>
        </w:rPr>
        <w:t>Cal</w:t>
      </w:r>
      <w:r w:rsidRPr="00511AEF">
        <w:rPr>
          <w:rFonts w:cs="Arial"/>
          <w:sz w:val="22"/>
        </w:rPr>
        <w:t xml:space="preserve"> tractar l’autor amb respecte. La crítica està destinada únicament a la millora del treball presentat i s’evitarà l’ús d’un to ofensiu. En cas que es doni un conflicte d’interessos, l’avaluador renunciarà a la tasca encomanada. </w:t>
      </w:r>
    </w:p>
    <w:p w:rsidR="00715D7C" w:rsidRPr="00511AEF" w:rsidRDefault="00715D7C" w:rsidP="001D3880">
      <w:pPr>
        <w:spacing w:line="360" w:lineRule="auto"/>
        <w:rPr>
          <w:rFonts w:cs="Arial"/>
          <w:sz w:val="22"/>
        </w:rPr>
      </w:pPr>
    </w:p>
    <w:p w:rsidR="00715D7C" w:rsidRDefault="00715D7C" w:rsidP="001D3880">
      <w:pPr>
        <w:spacing w:line="360" w:lineRule="auto"/>
        <w:rPr>
          <w:rFonts w:cs="Arial"/>
          <w:sz w:val="22"/>
        </w:rPr>
      </w:pPr>
      <w:r w:rsidRPr="00511AEF">
        <w:rPr>
          <w:rFonts w:cs="Arial"/>
          <w:sz w:val="22"/>
        </w:rPr>
        <w:t xml:space="preserve">L’original que rep l’avaluador és confidencial, propietat privada de l’autor abans de la seva publicació. En aquest sentit, s’haurà d’evitar comentar o emprar qualsevol dada o idea recollida en el treball. </w:t>
      </w:r>
    </w:p>
    <w:p w:rsidR="00715D7C" w:rsidRPr="00511AEF" w:rsidRDefault="00715D7C" w:rsidP="001D3880">
      <w:pPr>
        <w:spacing w:line="360" w:lineRule="auto"/>
        <w:rPr>
          <w:rFonts w:cs="Arial"/>
          <w:sz w:val="22"/>
        </w:rPr>
      </w:pPr>
    </w:p>
    <w:p w:rsidR="00715D7C" w:rsidRDefault="00715D7C" w:rsidP="001D3880">
      <w:pPr>
        <w:spacing w:line="360" w:lineRule="auto"/>
        <w:rPr>
          <w:rFonts w:cs="Arial"/>
          <w:sz w:val="22"/>
        </w:rPr>
      </w:pPr>
      <w:r w:rsidRPr="00511AEF">
        <w:rPr>
          <w:rFonts w:cs="Arial"/>
          <w:sz w:val="22"/>
        </w:rPr>
        <w:t xml:space="preserve">Per </w:t>
      </w:r>
      <w:r>
        <w:rPr>
          <w:rFonts w:cs="Arial"/>
          <w:sz w:val="22"/>
        </w:rPr>
        <w:t>avaluar se</w:t>
      </w:r>
      <w:r w:rsidRPr="00511AEF">
        <w:rPr>
          <w:rFonts w:cs="Arial"/>
          <w:sz w:val="22"/>
        </w:rPr>
        <w:t xml:space="preserve"> seguirà la </w:t>
      </w:r>
      <w:r w:rsidRPr="00511AEF">
        <w:rPr>
          <w:rFonts w:cs="Arial"/>
          <w:b/>
          <w:sz w:val="22"/>
        </w:rPr>
        <w:t>fitxa d’avaluació d’articles</w:t>
      </w:r>
      <w:r w:rsidRPr="00511AEF">
        <w:rPr>
          <w:rFonts w:cs="Arial"/>
          <w:sz w:val="22"/>
        </w:rPr>
        <w:t xml:space="preserve"> que trobarà a continuació i que inclou diversos aspectes a valorar: rellevància del tema, valoració del contingut, fonts i bibliografia emprats i aspectes formals. Finalment, cal indicar la decisió definitiva de l’avaluador entre les quatre possibles i assenyalar, en els casos </w:t>
      </w:r>
      <w:r>
        <w:rPr>
          <w:rFonts w:cs="Arial"/>
          <w:sz w:val="22"/>
        </w:rPr>
        <w:t>en què</w:t>
      </w:r>
      <w:r w:rsidRPr="00511AEF">
        <w:rPr>
          <w:rFonts w:cs="Arial"/>
          <w:sz w:val="22"/>
        </w:rPr>
        <w:t xml:space="preserve"> es requereixi, les modificacions a realitzar perquè el treball sigui susceptible de publicació. Un cop emplenat, el document d’avaluació s’haurà d’enviar per correu electrònic a </w:t>
      </w:r>
      <w:hyperlink r:id="rId9" w:history="1">
        <w:r w:rsidRPr="00511AEF">
          <w:rPr>
            <w:rStyle w:val="Hipervnc"/>
            <w:rFonts w:cs="Arial"/>
            <w:sz w:val="22"/>
          </w:rPr>
          <w:t>mayurqa@uib.es</w:t>
        </w:r>
      </w:hyperlink>
      <w:r w:rsidRPr="00511AEF">
        <w:rPr>
          <w:rFonts w:cs="Arial"/>
          <w:sz w:val="22"/>
        </w:rPr>
        <w:t xml:space="preserve">. L’avaluador </w:t>
      </w:r>
      <w:r>
        <w:rPr>
          <w:rFonts w:cs="Arial"/>
          <w:sz w:val="22"/>
        </w:rPr>
        <w:t>disposarà d’un mes per realitzar la tasca</w:t>
      </w:r>
      <w:r w:rsidRPr="00511AEF">
        <w:rPr>
          <w:rFonts w:cs="Arial"/>
          <w:sz w:val="22"/>
        </w:rPr>
        <w:t xml:space="preserve"> des de la seva acceptació de l’encàrrec.</w:t>
      </w:r>
    </w:p>
    <w:p w:rsidR="00715D7C" w:rsidRPr="00511AEF" w:rsidRDefault="00715D7C" w:rsidP="001D3880">
      <w:pPr>
        <w:spacing w:line="360" w:lineRule="auto"/>
        <w:rPr>
          <w:rFonts w:cs="Arial"/>
          <w:sz w:val="22"/>
        </w:rPr>
      </w:pPr>
    </w:p>
    <w:p w:rsidR="00715D7C" w:rsidRPr="00511AEF" w:rsidRDefault="00715D7C" w:rsidP="001D3880">
      <w:pPr>
        <w:spacing w:line="360" w:lineRule="auto"/>
        <w:rPr>
          <w:rFonts w:cs="Arial"/>
          <w:sz w:val="22"/>
        </w:rPr>
      </w:pPr>
      <w:r w:rsidRPr="00511AEF">
        <w:rPr>
          <w:rFonts w:cs="Arial"/>
          <w:sz w:val="22"/>
        </w:rPr>
        <w:t>El reconeixement de la tasca dels avaluadors es realitzarà mitjançant la publicació, cada tres anys, del nom d</w:t>
      </w:r>
      <w:r>
        <w:rPr>
          <w:rFonts w:cs="Arial"/>
          <w:sz w:val="22"/>
        </w:rPr>
        <w:t>el</w:t>
      </w:r>
      <w:r w:rsidRPr="00511AEF">
        <w:rPr>
          <w:rFonts w:cs="Arial"/>
          <w:sz w:val="22"/>
        </w:rPr>
        <w:t xml:space="preserve">s experts que han participat en la revisió dels números publicats. </w:t>
      </w:r>
    </w:p>
    <w:p w:rsidR="00715D7C" w:rsidRPr="00511AEF" w:rsidRDefault="00715D7C" w:rsidP="005831A1">
      <w:pPr>
        <w:pageBreakBefore/>
        <w:spacing w:line="360" w:lineRule="auto"/>
        <w:jc w:val="center"/>
        <w:rPr>
          <w:rFonts w:cs="Arial"/>
          <w:b/>
        </w:rPr>
      </w:pPr>
      <w:r w:rsidRPr="00511AEF">
        <w:rPr>
          <w:rFonts w:cs="Arial"/>
          <w:b/>
        </w:rPr>
        <w:lastRenderedPageBreak/>
        <w:t>FITXA D’AVALUACIÓ D’ARTICLES</w:t>
      </w:r>
    </w:p>
    <w:tbl>
      <w:tblPr>
        <w:tblW w:w="8505" w:type="dxa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064"/>
        <w:gridCol w:w="4441"/>
      </w:tblGrid>
      <w:tr w:rsidR="00715D7C" w:rsidRPr="00511AEF">
        <w:trPr>
          <w:cantSplit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D7C" w:rsidRPr="00F7695C" w:rsidRDefault="00715D7C" w:rsidP="0096771D">
            <w:pPr>
              <w:rPr>
                <w:rFonts w:cs="Arial"/>
                <w:i/>
                <w:iCs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 xml:space="preserve">Títol de l’article: </w:t>
            </w:r>
            <w:r w:rsidR="00BD1E1D">
              <w:rPr>
                <w:rFonts w:cs="Arial"/>
                <w:b/>
                <w:sz w:val="22"/>
              </w:rPr>
              <w:t>“</w:t>
            </w:r>
            <w:proofErr w:type="spellStart"/>
            <w:r w:rsidR="00BD1E1D">
              <w:rPr>
                <w:rFonts w:cs="Arial"/>
                <w:b/>
                <w:sz w:val="22"/>
              </w:rPr>
              <w:t>Unos</w:t>
            </w:r>
            <w:proofErr w:type="spellEnd"/>
            <w:r w:rsidR="00BD1E1D">
              <w:rPr>
                <w:rFonts w:cs="Arial"/>
                <w:b/>
                <w:sz w:val="22"/>
              </w:rPr>
              <w:t xml:space="preserve"> </w:t>
            </w:r>
            <w:proofErr w:type="spellStart"/>
            <w:r w:rsidR="00BD1E1D">
              <w:rPr>
                <w:rFonts w:cs="Arial"/>
                <w:b/>
                <w:sz w:val="22"/>
              </w:rPr>
              <w:t>cuatrocientos</w:t>
            </w:r>
            <w:proofErr w:type="spellEnd"/>
            <w:r w:rsidR="00BD1E1D">
              <w:rPr>
                <w:rFonts w:cs="Arial"/>
                <w:b/>
                <w:sz w:val="22"/>
              </w:rPr>
              <w:t xml:space="preserve"> moriscos </w:t>
            </w:r>
            <w:proofErr w:type="spellStart"/>
            <w:r w:rsidR="00BD1E1D">
              <w:rPr>
                <w:rFonts w:cs="Arial"/>
                <w:b/>
                <w:sz w:val="22"/>
              </w:rPr>
              <w:t>ricos</w:t>
            </w:r>
            <w:proofErr w:type="spellEnd"/>
            <w:r w:rsidR="00BD1E1D">
              <w:rPr>
                <w:rFonts w:cs="Arial"/>
                <w:b/>
                <w:sz w:val="22"/>
              </w:rPr>
              <w:t>” Un intent d’establir-se en terres de cristians (Menorca, 1613)</w:t>
            </w:r>
          </w:p>
          <w:p w:rsidR="00715D7C" w:rsidRPr="00F7695C" w:rsidRDefault="00715D7C" w:rsidP="0096771D">
            <w:pPr>
              <w:snapToGrid w:val="0"/>
              <w:rPr>
                <w:rFonts w:cs="Arial"/>
                <w:i/>
                <w:iCs/>
                <w:sz w:val="22"/>
              </w:rPr>
            </w:pPr>
          </w:p>
        </w:tc>
      </w:tr>
      <w:tr w:rsidR="00715D7C" w:rsidRPr="00511AEF">
        <w:trPr>
          <w:trHeight w:val="1428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5D7C" w:rsidRPr="00F7695C" w:rsidRDefault="00715D7C" w:rsidP="0096771D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 xml:space="preserve">Data de sol·licitud </w:t>
            </w:r>
          </w:p>
          <w:p w:rsidR="00715D7C" w:rsidRPr="00F7695C" w:rsidRDefault="00715D7C" w:rsidP="0096771D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>de l’avaluació:</w:t>
            </w:r>
            <w:r w:rsidR="00180F1A">
              <w:rPr>
                <w:rFonts w:cs="Arial"/>
                <w:b/>
                <w:sz w:val="22"/>
              </w:rPr>
              <w:t xml:space="preserve"> </w:t>
            </w:r>
            <w:r w:rsidR="00BD1E1D">
              <w:rPr>
                <w:rFonts w:cs="Arial"/>
                <w:b/>
                <w:sz w:val="22"/>
              </w:rPr>
              <w:t>22-01-2019</w:t>
            </w:r>
          </w:p>
          <w:p w:rsidR="00715D7C" w:rsidRPr="00F7695C" w:rsidRDefault="00715D7C" w:rsidP="0096771D">
            <w:pPr>
              <w:rPr>
                <w:rFonts w:cs="Arial"/>
                <w:b/>
                <w:sz w:val="22"/>
              </w:rPr>
            </w:pPr>
          </w:p>
          <w:p w:rsidR="00715D7C" w:rsidRPr="00F7695C" w:rsidRDefault="00715D7C" w:rsidP="0096771D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 xml:space="preserve">Data de l’enviament </w:t>
            </w:r>
          </w:p>
          <w:p w:rsidR="00715D7C" w:rsidRPr="00F7695C" w:rsidRDefault="00715D7C" w:rsidP="0096771D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>de l’avaluació:</w:t>
            </w:r>
            <w:r w:rsidR="00BD1E1D">
              <w:rPr>
                <w:rFonts w:cs="Arial"/>
                <w:b/>
                <w:sz w:val="22"/>
              </w:rPr>
              <w:t xml:space="preserve"> 5-3-2019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D7C" w:rsidRPr="00F7695C" w:rsidRDefault="00715D7C" w:rsidP="0096771D">
            <w:pPr>
              <w:snapToGrid w:val="0"/>
              <w:rPr>
                <w:rFonts w:cs="Arial"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>Codi avaluador (confidencial):</w:t>
            </w:r>
          </w:p>
        </w:tc>
      </w:tr>
    </w:tbl>
    <w:p w:rsidR="00715D7C" w:rsidRPr="00511AEF" w:rsidRDefault="00715D7C" w:rsidP="005831A1">
      <w:pPr>
        <w:spacing w:line="100" w:lineRule="atLeast"/>
        <w:rPr>
          <w:rFonts w:cs="Arial"/>
          <w:sz w:val="22"/>
        </w:rPr>
      </w:pPr>
    </w:p>
    <w:p w:rsidR="00715D7C" w:rsidRPr="00511AEF" w:rsidRDefault="00715D7C" w:rsidP="00650EC4">
      <w:pPr>
        <w:spacing w:after="240" w:line="100" w:lineRule="atLeast"/>
        <w:rPr>
          <w:rFonts w:cs="Arial"/>
          <w:sz w:val="22"/>
        </w:rPr>
      </w:pPr>
      <w:r w:rsidRPr="00511AEF">
        <w:rPr>
          <w:rFonts w:cs="Arial"/>
          <w:sz w:val="22"/>
        </w:rPr>
        <w:t xml:space="preserve">Nota: </w:t>
      </w:r>
      <w:r>
        <w:rPr>
          <w:rFonts w:cs="Arial"/>
          <w:sz w:val="22"/>
        </w:rPr>
        <w:t xml:space="preserve">només </w:t>
      </w:r>
      <w:r w:rsidRPr="00511AEF">
        <w:rPr>
          <w:rFonts w:cs="Arial"/>
          <w:sz w:val="22"/>
        </w:rPr>
        <w:t>els mem</w:t>
      </w:r>
      <w:r>
        <w:rPr>
          <w:rFonts w:cs="Arial"/>
          <w:sz w:val="22"/>
        </w:rPr>
        <w:t xml:space="preserve">bres del Consell de Redacció </w:t>
      </w:r>
      <w:proofErr w:type="spellStart"/>
      <w:r>
        <w:rPr>
          <w:rFonts w:cs="Arial"/>
          <w:sz w:val="22"/>
        </w:rPr>
        <w:t>de</w:t>
      </w:r>
      <w:r w:rsidRPr="00511AEF">
        <w:rPr>
          <w:rFonts w:cs="Arial"/>
          <w:i/>
          <w:iCs/>
          <w:sz w:val="22"/>
        </w:rPr>
        <w:t>Mayurqa</w:t>
      </w:r>
      <w:r>
        <w:rPr>
          <w:rFonts w:cs="Arial"/>
          <w:sz w:val="22"/>
        </w:rPr>
        <w:t>coneixeran</w:t>
      </w:r>
      <w:proofErr w:type="spellEnd"/>
      <w:r>
        <w:rPr>
          <w:rFonts w:cs="Arial"/>
          <w:sz w:val="22"/>
        </w:rPr>
        <w:t xml:space="preserve"> la identitat de l'avaluador.</w:t>
      </w:r>
    </w:p>
    <w:p w:rsidR="00715D7C" w:rsidRPr="00511AEF" w:rsidRDefault="00715D7C" w:rsidP="005831A1">
      <w:pPr>
        <w:ind w:left="-11"/>
        <w:rPr>
          <w:rFonts w:cs="Arial"/>
          <w:sz w:val="22"/>
        </w:rPr>
      </w:pPr>
    </w:p>
    <w:p w:rsidR="00715D7C" w:rsidRPr="00511AEF" w:rsidRDefault="00715D7C" w:rsidP="005831A1">
      <w:pPr>
        <w:rPr>
          <w:rFonts w:cs="Arial"/>
          <w:sz w:val="22"/>
        </w:rPr>
      </w:pPr>
    </w:p>
    <w:p w:rsidR="00715D7C" w:rsidRPr="00CF1B32" w:rsidRDefault="00715D7C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CF1B32">
        <w:rPr>
          <w:rFonts w:cs="Arial"/>
          <w:b/>
          <w:sz w:val="22"/>
        </w:rPr>
        <w:t>Rellevància del tema:</w:t>
      </w:r>
      <w:r w:rsidR="00BD1E1D" w:rsidRPr="00CF1B32">
        <w:rPr>
          <w:rFonts w:cs="Arial"/>
          <w:b/>
          <w:sz w:val="22"/>
        </w:rPr>
        <w:t xml:space="preserve"> </w:t>
      </w:r>
      <w:r w:rsidR="00BD1E1D" w:rsidRPr="00CF1B32">
        <w:rPr>
          <w:rFonts w:cs="Arial"/>
          <w:sz w:val="22"/>
        </w:rPr>
        <w:t>El</w:t>
      </w:r>
      <w:r w:rsidR="00CF1B32" w:rsidRPr="00CF1B32">
        <w:rPr>
          <w:rFonts w:cs="Arial"/>
          <w:sz w:val="22"/>
        </w:rPr>
        <w:t xml:space="preserve"> tema, encara que fa referència a un fet puntual, és rellevant tant pel que fa a la història de Menorca com, en un àmbit més general, per a la història de l’expulsió dels moriscos.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Valoració del contingut (plantejament general, originalitat, rigor de l’argumentació</w:t>
      </w:r>
      <w:r>
        <w:rPr>
          <w:rFonts w:cs="Arial"/>
          <w:b/>
          <w:sz w:val="22"/>
        </w:rPr>
        <w:t>..</w:t>
      </w:r>
      <w:r w:rsidRPr="00511AEF">
        <w:rPr>
          <w:rFonts w:cs="Arial"/>
          <w:b/>
          <w:sz w:val="22"/>
        </w:rPr>
        <w:t>.):</w:t>
      </w:r>
      <w:r w:rsidR="00CF1B32">
        <w:rPr>
          <w:rFonts w:cs="Arial"/>
          <w:b/>
          <w:sz w:val="22"/>
        </w:rPr>
        <w:t xml:space="preserve"> </w:t>
      </w:r>
      <w:r w:rsidR="00CF1B32">
        <w:rPr>
          <w:rFonts w:cs="Arial"/>
          <w:sz w:val="22"/>
        </w:rPr>
        <w:t xml:space="preserve">Encara que és cert que el document que dóna peu a l’estudi no era totalment desconegut, sí és prou rellevant per ser publicat en una revista científica. L’autor contextualitza correctament el document i l’època. El treball és rigorós i ben documentat. 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Fonts i bibliografia:</w:t>
      </w:r>
      <w:r w:rsidR="00CF1B32">
        <w:rPr>
          <w:rFonts w:cs="Arial"/>
          <w:sz w:val="22"/>
        </w:rPr>
        <w:t xml:space="preserve"> Són correctes. 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Aspectes formals</w:t>
      </w:r>
      <w:r w:rsidR="00CF1B32">
        <w:rPr>
          <w:rFonts w:cs="Arial"/>
          <w:sz w:val="22"/>
        </w:rPr>
        <w:t xml:space="preserve">. Només hi </w:t>
      </w:r>
      <w:proofErr w:type="spellStart"/>
      <w:r w:rsidR="00CF1B32">
        <w:rPr>
          <w:rFonts w:cs="Arial"/>
          <w:sz w:val="22"/>
        </w:rPr>
        <w:t>trob</w:t>
      </w:r>
      <w:proofErr w:type="spellEnd"/>
      <w:r w:rsidR="00CF1B32">
        <w:rPr>
          <w:rFonts w:cs="Arial"/>
          <w:sz w:val="22"/>
        </w:rPr>
        <w:t xml:space="preserve"> a faltar una conclusió o recapitulació actual, el text em sembla que acaba de manera massa brusca.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Valoració final respecte a la publicació: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bookmarkStart w:id="2" w:name="Verifica1"/>
    <w:p w:rsidR="00715D7C" w:rsidRPr="00511AEF" w:rsidRDefault="00BD1E1D" w:rsidP="005831A1">
      <w:pPr>
        <w:rPr>
          <w:rFonts w:cs="Arial"/>
          <w:sz w:val="22"/>
        </w:rPr>
      </w:pPr>
      <w:r>
        <w:rPr>
          <w:rFonts w:cs="Arial"/>
          <w:sz w:val="22"/>
        </w:rPr>
        <w:fldChar w:fldCharType="begin">
          <w:ffData>
            <w:name w:val="Verifica1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="Arial"/>
          <w:sz w:val="22"/>
        </w:rPr>
        <w:instrText xml:space="preserve"> FORMCHECKBOX </w:instrText>
      </w:r>
      <w:r>
        <w:rPr>
          <w:rFonts w:cs="Arial"/>
          <w:sz w:val="22"/>
        </w:rPr>
      </w:r>
      <w:r>
        <w:rPr>
          <w:rFonts w:cs="Arial"/>
          <w:sz w:val="22"/>
        </w:rPr>
        <w:fldChar w:fldCharType="end"/>
      </w:r>
      <w:bookmarkEnd w:id="2"/>
      <w:r w:rsidR="00715D7C" w:rsidRPr="00511AEF">
        <w:rPr>
          <w:rFonts w:cs="Arial"/>
          <w:sz w:val="22"/>
        </w:rPr>
        <w:t xml:space="preserve"> L'article es pot publicar en el seu estat actual.</w:t>
      </w:r>
    </w:p>
    <w:p w:rsidR="00715D7C" w:rsidRPr="00511AEF" w:rsidRDefault="00715D7C" w:rsidP="005831A1">
      <w:pPr>
        <w:rPr>
          <w:rFonts w:cs="Arial"/>
          <w:sz w:val="22"/>
        </w:rPr>
      </w:pPr>
    </w:p>
    <w:p w:rsidR="00715D7C" w:rsidRPr="00511AEF" w:rsidRDefault="00B5445D" w:rsidP="005831A1">
      <w:pPr>
        <w:rPr>
          <w:rFonts w:cs="Arial"/>
          <w:sz w:val="22"/>
        </w:rPr>
      </w:pPr>
      <w:r w:rsidRPr="00511AEF">
        <w:rPr>
          <w:rFonts w:cs="Arial"/>
          <w:sz w:val="22"/>
        </w:rPr>
        <w:fldChar w:fldCharType="begin">
          <w:ffData>
            <w:name w:val="Verifica1"/>
            <w:enabled/>
            <w:calcOnExit w:val="0"/>
            <w:checkBox>
              <w:sizeAuto/>
              <w:default w:val="0"/>
            </w:checkBox>
          </w:ffData>
        </w:fldChar>
      </w:r>
      <w:r w:rsidR="00715D7C" w:rsidRPr="00511AEF">
        <w:rPr>
          <w:rFonts w:cs="Arial"/>
          <w:sz w:val="22"/>
        </w:rPr>
        <w:instrText xml:space="preserve"> FORMCHECKBOX </w:instrText>
      </w:r>
      <w:r w:rsidRPr="00511AEF">
        <w:rPr>
          <w:rFonts w:cs="Arial"/>
          <w:sz w:val="22"/>
        </w:rPr>
      </w:r>
      <w:r w:rsidRPr="00511AEF">
        <w:rPr>
          <w:rFonts w:cs="Arial"/>
          <w:sz w:val="22"/>
        </w:rPr>
        <w:fldChar w:fldCharType="end"/>
      </w:r>
      <w:r w:rsidR="00715D7C" w:rsidRPr="00511AEF">
        <w:rPr>
          <w:rFonts w:cs="Arial"/>
          <w:sz w:val="22"/>
        </w:rPr>
        <w:t xml:space="preserve"> L’article es pot publicar amb correccions puntuals (cal indicar-les en el punt 6)</w:t>
      </w:r>
    </w:p>
    <w:p w:rsidR="00715D7C" w:rsidRPr="00511AEF" w:rsidRDefault="00715D7C" w:rsidP="005831A1">
      <w:pPr>
        <w:rPr>
          <w:rFonts w:cs="Arial"/>
          <w:sz w:val="22"/>
        </w:rPr>
      </w:pPr>
    </w:p>
    <w:p w:rsidR="00715D7C" w:rsidRPr="00511AEF" w:rsidRDefault="00B5445D" w:rsidP="005831A1">
      <w:pPr>
        <w:rPr>
          <w:rFonts w:cs="Arial"/>
          <w:sz w:val="22"/>
        </w:rPr>
      </w:pPr>
      <w:r w:rsidRPr="00511AEF">
        <w:rPr>
          <w:rFonts w:cs="Arial"/>
          <w:sz w:val="22"/>
        </w:rPr>
        <w:fldChar w:fldCharType="begin">
          <w:ffData>
            <w:name w:val="Verifica1"/>
            <w:enabled/>
            <w:calcOnExit w:val="0"/>
            <w:checkBox>
              <w:sizeAuto/>
              <w:default w:val="0"/>
            </w:checkBox>
          </w:ffData>
        </w:fldChar>
      </w:r>
      <w:r w:rsidR="00715D7C" w:rsidRPr="00511AEF">
        <w:rPr>
          <w:rFonts w:cs="Arial"/>
          <w:sz w:val="22"/>
        </w:rPr>
        <w:instrText xml:space="preserve"> FORMCHECKBOX </w:instrText>
      </w:r>
      <w:r w:rsidRPr="00511AEF">
        <w:rPr>
          <w:rFonts w:cs="Arial"/>
          <w:sz w:val="22"/>
        </w:rPr>
      </w:r>
      <w:r w:rsidRPr="00511AEF">
        <w:rPr>
          <w:rFonts w:cs="Arial"/>
          <w:sz w:val="22"/>
        </w:rPr>
        <w:fldChar w:fldCharType="end"/>
      </w:r>
      <w:r w:rsidR="00715D7C" w:rsidRPr="00511AEF">
        <w:rPr>
          <w:rFonts w:cs="Arial"/>
          <w:sz w:val="22"/>
        </w:rPr>
        <w:t xml:space="preserve"> L'article requereix una reestructuració completa (cal indicar els canvis </w:t>
      </w:r>
      <w:r w:rsidR="00715D7C">
        <w:rPr>
          <w:rFonts w:cs="Arial"/>
          <w:sz w:val="22"/>
        </w:rPr>
        <w:t>que s’hi han de fer</w:t>
      </w:r>
      <w:r w:rsidR="00715D7C" w:rsidRPr="00511AEF">
        <w:rPr>
          <w:rFonts w:cs="Arial"/>
          <w:sz w:val="22"/>
        </w:rPr>
        <w:t xml:space="preserve"> en el punt 6)</w:t>
      </w:r>
    </w:p>
    <w:p w:rsidR="00715D7C" w:rsidRPr="00511AEF" w:rsidRDefault="00B5445D" w:rsidP="005831A1">
      <w:pPr>
        <w:ind w:left="-11"/>
        <w:rPr>
          <w:rFonts w:cs="Arial"/>
          <w:sz w:val="22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p w:rsidR="00715D7C" w:rsidRPr="00511AEF" w:rsidRDefault="00B5445D" w:rsidP="005831A1">
      <w:pPr>
        <w:ind w:left="-11"/>
        <w:rPr>
          <w:rFonts w:cs="Arial"/>
          <w:sz w:val="22"/>
        </w:rPr>
      </w:pPr>
      <w:r w:rsidRPr="00511AEF">
        <w:rPr>
          <w:rFonts w:cs="Arial"/>
          <w:sz w:val="22"/>
        </w:rPr>
        <w:fldChar w:fldCharType="begin">
          <w:ffData>
            <w:name w:val="Verifica1"/>
            <w:enabled/>
            <w:calcOnExit w:val="0"/>
            <w:checkBox>
              <w:sizeAuto/>
              <w:default w:val="0"/>
            </w:checkBox>
          </w:ffData>
        </w:fldChar>
      </w:r>
      <w:r w:rsidR="00715D7C" w:rsidRPr="00511AEF">
        <w:rPr>
          <w:rFonts w:cs="Arial"/>
          <w:sz w:val="22"/>
        </w:rPr>
        <w:instrText xml:space="preserve"> FORMCHECKBOX </w:instrText>
      </w:r>
      <w:r w:rsidRPr="00511AEF">
        <w:rPr>
          <w:rFonts w:cs="Arial"/>
          <w:sz w:val="22"/>
        </w:rPr>
      </w:r>
      <w:r w:rsidRPr="00511AEF">
        <w:rPr>
          <w:rFonts w:cs="Arial"/>
          <w:sz w:val="22"/>
        </w:rPr>
        <w:fldChar w:fldCharType="end"/>
      </w:r>
      <w:r w:rsidR="00715D7C" w:rsidRPr="00511AEF">
        <w:rPr>
          <w:rFonts w:cs="Arial"/>
          <w:sz w:val="22"/>
        </w:rPr>
        <w:t xml:space="preserve"> No es recomana la publicació d’aquest article.</w:t>
      </w:r>
    </w:p>
    <w:p w:rsidR="00715D7C" w:rsidRPr="00511AEF" w:rsidRDefault="00715D7C" w:rsidP="005831A1">
      <w:pPr>
        <w:ind w:left="360"/>
        <w:rPr>
          <w:rFonts w:cs="Arial"/>
          <w:sz w:val="22"/>
        </w:rPr>
      </w:pPr>
    </w:p>
    <w:p w:rsidR="00715D7C" w:rsidRPr="00511AEF" w:rsidRDefault="00715D7C" w:rsidP="005831A1">
      <w:pPr>
        <w:ind w:left="-11"/>
        <w:rPr>
          <w:rFonts w:cs="Arial"/>
          <w:b/>
          <w:sz w:val="22"/>
        </w:rPr>
      </w:pPr>
    </w:p>
    <w:p w:rsidR="00715D7C" w:rsidRPr="00511AEF" w:rsidRDefault="00715D7C" w:rsidP="005831A1">
      <w:pPr>
        <w:pStyle w:val="Textode"/>
        <w:jc w:val="left"/>
        <w:rPr>
          <w:rFonts w:ascii="Arial" w:hAnsi="Arial" w:cs="Arial"/>
          <w:sz w:val="22"/>
          <w:lang w:val="ca-ES"/>
        </w:rPr>
      </w:pPr>
    </w:p>
    <w:p w:rsidR="00715D7C" w:rsidRPr="00511AEF" w:rsidRDefault="00715D7C" w:rsidP="005831A1">
      <w:pPr>
        <w:pStyle w:val="Textode"/>
        <w:jc w:val="left"/>
        <w:rPr>
          <w:rFonts w:ascii="Arial" w:hAnsi="Arial" w:cs="Arial"/>
          <w:sz w:val="22"/>
          <w:lang w:val="ca-ES"/>
        </w:rPr>
      </w:pPr>
      <w:r w:rsidRPr="00511AEF">
        <w:rPr>
          <w:rFonts w:ascii="Arial" w:hAnsi="Arial" w:cs="Arial"/>
          <w:sz w:val="22"/>
          <w:lang w:val="ca-ES"/>
        </w:rPr>
        <w:t xml:space="preserve">6. Indicacions adreçades a l’autor </w:t>
      </w:r>
      <w:r>
        <w:rPr>
          <w:rFonts w:ascii="Arial" w:hAnsi="Arial" w:cs="Arial"/>
          <w:sz w:val="22"/>
          <w:lang w:val="ca-ES"/>
        </w:rPr>
        <w:t>perquè modifiqui</w:t>
      </w:r>
      <w:r w:rsidRPr="00511AEF">
        <w:rPr>
          <w:rFonts w:ascii="Arial" w:hAnsi="Arial" w:cs="Arial"/>
          <w:sz w:val="22"/>
          <w:lang w:val="ca-ES"/>
        </w:rPr>
        <w:t xml:space="preserve"> l’article: </w:t>
      </w:r>
    </w:p>
    <w:p w:rsidR="00715D7C" w:rsidRPr="00511AEF" w:rsidRDefault="00715D7C" w:rsidP="005831A1">
      <w:pPr>
        <w:pStyle w:val="Textode"/>
        <w:jc w:val="left"/>
        <w:rPr>
          <w:rFonts w:ascii="Arial" w:hAnsi="Arial" w:cs="Arial"/>
          <w:sz w:val="22"/>
          <w:lang w:val="ca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66"/>
      </w:tblGrid>
      <w:tr w:rsidR="00715D7C" w:rsidRPr="00511AEF">
        <w:trPr>
          <w:trHeight w:val="1400"/>
        </w:trPr>
        <w:tc>
          <w:tcPr>
            <w:tcW w:w="8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D7C" w:rsidRPr="00F7695C" w:rsidRDefault="00715D7C" w:rsidP="0096771D">
            <w:pPr>
              <w:pStyle w:val="Contingutdelataula"/>
              <w:snapToGrid w:val="0"/>
              <w:rPr>
                <w:rFonts w:cs="Arial"/>
                <w:sz w:val="22"/>
              </w:rPr>
            </w:pPr>
          </w:p>
        </w:tc>
      </w:tr>
    </w:tbl>
    <w:p w:rsidR="00715D7C" w:rsidRPr="00511AEF" w:rsidRDefault="00715D7C" w:rsidP="005831A1">
      <w:pPr>
        <w:spacing w:line="360" w:lineRule="auto"/>
        <w:rPr>
          <w:rFonts w:cs="Arial"/>
          <w:sz w:val="22"/>
        </w:rPr>
      </w:pPr>
    </w:p>
    <w:p w:rsidR="00715D7C" w:rsidRPr="00511AEF" w:rsidRDefault="00CF1B32" w:rsidP="005831A1">
      <w:p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5 de març</w:t>
      </w:r>
      <w:r w:rsidR="00715D7C" w:rsidRPr="00511AEF">
        <w:rPr>
          <w:rFonts w:cs="Arial"/>
          <w:sz w:val="22"/>
        </w:rPr>
        <w:t xml:space="preserve"> de 201</w:t>
      </w:r>
      <w:r>
        <w:rPr>
          <w:rFonts w:cs="Arial"/>
          <w:sz w:val="22"/>
        </w:rPr>
        <w:t>9</w:t>
      </w:r>
      <w:r w:rsidR="00715D7C" w:rsidRPr="00511AEF">
        <w:rPr>
          <w:rStyle w:val="Refdenotaalpi"/>
          <w:rFonts w:cs="Arial"/>
          <w:sz w:val="22"/>
        </w:rPr>
        <w:footnoteReference w:id="2"/>
      </w:r>
    </w:p>
    <w:p w:rsidR="00715D7C" w:rsidRPr="00511AEF" w:rsidRDefault="00715D7C" w:rsidP="005831A1">
      <w:pPr>
        <w:spacing w:line="360" w:lineRule="auto"/>
        <w:rPr>
          <w:rFonts w:cs="Arial"/>
          <w:sz w:val="22"/>
        </w:rPr>
      </w:pPr>
    </w:p>
    <w:p w:rsidR="00715D7C" w:rsidRPr="00511AEF" w:rsidRDefault="00715D7C" w:rsidP="005831A1">
      <w:pPr>
        <w:spacing w:line="360" w:lineRule="auto"/>
        <w:rPr>
          <w:rFonts w:cs="Arial"/>
          <w:sz w:val="22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/>
    <w:sectPr w:rsidR="00715D7C" w:rsidRPr="00511AEF" w:rsidSect="006563B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E1D" w:rsidRDefault="00BD1E1D" w:rsidP="005831A1">
      <w:r>
        <w:separator/>
      </w:r>
    </w:p>
  </w:endnote>
  <w:endnote w:type="continuationSeparator" w:id="1">
    <w:p w:rsidR="00BD1E1D" w:rsidRDefault="00BD1E1D" w:rsidP="00583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E1D" w:rsidRDefault="00BD1E1D" w:rsidP="005831A1">
      <w:r>
        <w:separator/>
      </w:r>
    </w:p>
  </w:footnote>
  <w:footnote w:type="continuationSeparator" w:id="1">
    <w:p w:rsidR="00BD1E1D" w:rsidRDefault="00BD1E1D" w:rsidP="005831A1">
      <w:r>
        <w:continuationSeparator/>
      </w:r>
    </w:p>
  </w:footnote>
  <w:footnote w:id="2">
    <w:p w:rsidR="00BD1E1D" w:rsidRDefault="00BD1E1D" w:rsidP="005831A1">
      <w:pPr>
        <w:pStyle w:val="Textonotapi"/>
      </w:pPr>
      <w:r>
        <w:rPr>
          <w:rStyle w:val="Refdenotaalpi"/>
        </w:rPr>
        <w:footnoteRef/>
      </w:r>
      <w:r>
        <w:t xml:space="preserve"> No s’indicarà el lloc per mantenir la confidencialitat de l’avaluador.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E1D" w:rsidRDefault="00BD1E1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31A1"/>
    <w:rsid w:val="00151712"/>
    <w:rsid w:val="001526E6"/>
    <w:rsid w:val="00180F1A"/>
    <w:rsid w:val="001D3880"/>
    <w:rsid w:val="00246770"/>
    <w:rsid w:val="00280DCF"/>
    <w:rsid w:val="002930E8"/>
    <w:rsid w:val="00395FC8"/>
    <w:rsid w:val="003D26D4"/>
    <w:rsid w:val="00451522"/>
    <w:rsid w:val="00511AEF"/>
    <w:rsid w:val="005831A1"/>
    <w:rsid w:val="005D0877"/>
    <w:rsid w:val="00624C40"/>
    <w:rsid w:val="00650EC4"/>
    <w:rsid w:val="00651438"/>
    <w:rsid w:val="00655B5C"/>
    <w:rsid w:val="006563BD"/>
    <w:rsid w:val="00715D7C"/>
    <w:rsid w:val="007E129C"/>
    <w:rsid w:val="009327B9"/>
    <w:rsid w:val="0096771D"/>
    <w:rsid w:val="00975DE0"/>
    <w:rsid w:val="009A41A5"/>
    <w:rsid w:val="009D5736"/>
    <w:rsid w:val="00A810E1"/>
    <w:rsid w:val="00B17AA5"/>
    <w:rsid w:val="00B5445D"/>
    <w:rsid w:val="00BD1E1D"/>
    <w:rsid w:val="00C27AB9"/>
    <w:rsid w:val="00C339B8"/>
    <w:rsid w:val="00C53A74"/>
    <w:rsid w:val="00C77278"/>
    <w:rsid w:val="00CF1B32"/>
    <w:rsid w:val="00D721C4"/>
    <w:rsid w:val="00E92F5E"/>
    <w:rsid w:val="00E96AFE"/>
    <w:rsid w:val="00F06422"/>
    <w:rsid w:val="00F7695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1A1"/>
    <w:pPr>
      <w:suppressAutoHyphens/>
      <w:jc w:val="both"/>
    </w:pPr>
    <w:rPr>
      <w:rFonts w:ascii="Arial" w:eastAsia="Times New Roman" w:hAnsi="Arial" w:cs="Times"/>
      <w:sz w:val="24"/>
      <w:lang w:val="ca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">
    <w:name w:val="Fuente de p‡rrafo pred"/>
    <w:uiPriority w:val="99"/>
    <w:semiHidden/>
    <w:rsid w:val="00B5445D"/>
  </w:style>
  <w:style w:type="character" w:customStyle="1" w:styleId="Refdenotaalpi">
    <w:name w:val="Ref. de nota al pi"/>
    <w:uiPriority w:val="99"/>
    <w:rsid w:val="005831A1"/>
    <w:rPr>
      <w:vertAlign w:val="superscript"/>
    </w:rPr>
  </w:style>
  <w:style w:type="paragraph" w:customStyle="1" w:styleId="Textode">
    <w:name w:val="Texto de"/>
    <w:basedOn w:val="Normal"/>
    <w:uiPriority w:val="99"/>
    <w:rsid w:val="005831A1"/>
    <w:pPr>
      <w:jc w:val="center"/>
    </w:pPr>
    <w:rPr>
      <w:rFonts w:ascii="Times New Roman" w:hAnsi="Times New Roman" w:cs="Times New Roman"/>
      <w:b/>
      <w:sz w:val="26"/>
      <w:lang w:val="es-ES"/>
    </w:rPr>
  </w:style>
  <w:style w:type="character" w:customStyle="1" w:styleId="BodyTextChar">
    <w:name w:val="Body Text Char"/>
    <w:uiPriority w:val="99"/>
    <w:rsid w:val="005831A1"/>
    <w:rPr>
      <w:rFonts w:ascii="Times New Roman" w:hAnsi="Times New Roman" w:cs="Times New Roman"/>
      <w:b/>
      <w:sz w:val="20"/>
      <w:lang w:val="es-ES" w:eastAsia="zh-CN"/>
    </w:rPr>
  </w:style>
  <w:style w:type="paragraph" w:customStyle="1" w:styleId="Contingutdelataula">
    <w:name w:val="Contingut de la taula"/>
    <w:basedOn w:val="Normal"/>
    <w:uiPriority w:val="99"/>
    <w:rsid w:val="005831A1"/>
    <w:pPr>
      <w:suppressLineNumbers/>
    </w:pPr>
  </w:style>
  <w:style w:type="paragraph" w:customStyle="1" w:styleId="Textonotapi">
    <w:name w:val="Texto nota pi"/>
    <w:basedOn w:val="Normal"/>
    <w:uiPriority w:val="99"/>
    <w:rsid w:val="005831A1"/>
    <w:pPr>
      <w:suppressLineNumbers/>
      <w:ind w:left="339" w:hanging="339"/>
    </w:pPr>
    <w:rPr>
      <w:sz w:val="20"/>
    </w:rPr>
  </w:style>
  <w:style w:type="character" w:customStyle="1" w:styleId="FootnoteTextChar">
    <w:name w:val="Footnote Text Char"/>
    <w:uiPriority w:val="99"/>
    <w:rsid w:val="005831A1"/>
    <w:rPr>
      <w:rFonts w:ascii="Arial" w:eastAsia="Times New Roman" w:hAnsi="Arial" w:cs="Times"/>
      <w:sz w:val="20"/>
      <w:lang w:val="ca-ES" w:eastAsia="zh-CN"/>
    </w:rPr>
  </w:style>
  <w:style w:type="character" w:customStyle="1" w:styleId="Hipervnc">
    <w:name w:val="Hiperv’nc"/>
    <w:uiPriority w:val="99"/>
    <w:rsid w:val="001526E6"/>
    <w:rPr>
      <w:rFonts w:cs="Times New Roman"/>
      <w:color w:val="0563C1"/>
      <w:u w:val="single"/>
    </w:rPr>
  </w:style>
  <w:style w:type="character" w:customStyle="1" w:styleId="Mencinsinresolver1">
    <w:name w:val="Menci—n sin resolver1"/>
    <w:uiPriority w:val="99"/>
    <w:semiHidden/>
    <w:rsid w:val="001526E6"/>
    <w:rPr>
      <w:rFonts w:cs="Times New Roman"/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F064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06422"/>
    <w:rPr>
      <w:rFonts w:ascii="Arial" w:eastAsia="Times New Roman" w:hAnsi="Arial" w:cs="Times"/>
      <w:sz w:val="24"/>
      <w:lang w:val="ca-ES" w:eastAsia="zh-CN"/>
    </w:rPr>
  </w:style>
  <w:style w:type="paragraph" w:styleId="Piedepgina">
    <w:name w:val="footer"/>
    <w:basedOn w:val="Normal"/>
    <w:link w:val="PiedepginaCar"/>
    <w:uiPriority w:val="99"/>
    <w:unhideWhenUsed/>
    <w:rsid w:val="00F064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06422"/>
    <w:rPr>
      <w:rFonts w:ascii="Arial" w:eastAsia="Times New Roman" w:hAnsi="Arial" w:cs="Times"/>
      <w:sz w:val="24"/>
      <w:lang w:val="ca-E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yurqa@uib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mcerda</dc:creator>
  <cp:keywords/>
  <cp:lastModifiedBy>miquelc</cp:lastModifiedBy>
  <cp:revision>7</cp:revision>
  <dcterms:created xsi:type="dcterms:W3CDTF">2018-01-31T09:00:00Z</dcterms:created>
  <dcterms:modified xsi:type="dcterms:W3CDTF">2019-03-05T11:55:00Z</dcterms:modified>
</cp:coreProperties>
</file>