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C0" w:rsidRPr="005C6556" w:rsidRDefault="00282EC0" w:rsidP="00F03DCE">
      <w:pPr>
        <w:pStyle w:val="NormalWeb"/>
        <w:shd w:val="clear" w:color="auto" w:fill="FFFFFF"/>
        <w:spacing w:before="240" w:beforeAutospacing="0" w:after="240" w:afterAutospacing="0"/>
        <w:jc w:val="both"/>
        <w:rPr>
          <w:b/>
          <w:color w:val="111111"/>
          <w:lang w:val="ca-ES"/>
        </w:rPr>
      </w:pPr>
      <w:r w:rsidRPr="005C6556">
        <w:rPr>
          <w:b/>
          <w:color w:val="111111"/>
          <w:lang w:val="ca-ES"/>
        </w:rPr>
        <w:t xml:space="preserve">Antoni Riera Melis (2017), </w:t>
      </w:r>
      <w:r w:rsidRPr="005C6556">
        <w:rPr>
          <w:b/>
          <w:i/>
          <w:color w:val="111111"/>
          <w:lang w:val="ca-ES"/>
        </w:rPr>
        <w:t>Els cereals i el pa en els països de llengua catalana a la baixa edat mitjana</w:t>
      </w:r>
      <w:r w:rsidRPr="005C6556">
        <w:rPr>
          <w:b/>
          <w:color w:val="111111"/>
          <w:lang w:val="ca-ES"/>
        </w:rPr>
        <w:t xml:space="preserve">, Institut d'Estudis Catalans: Barcelona. </w:t>
      </w:r>
    </w:p>
    <w:p w:rsidR="0029156A" w:rsidRDefault="00DF24AD" w:rsidP="00F03DCE">
      <w:pPr>
        <w:pStyle w:val="NormalWeb"/>
        <w:shd w:val="clear" w:color="auto" w:fill="FFFFFF"/>
        <w:spacing w:before="240" w:beforeAutospacing="0" w:after="240" w:afterAutospacing="0"/>
        <w:jc w:val="both"/>
        <w:rPr>
          <w:rStyle w:val="Hipervnculo"/>
          <w:color w:val="auto"/>
          <w:u w:val="none"/>
          <w:lang w:val="ca-ES"/>
        </w:rPr>
      </w:pPr>
      <w:r>
        <w:rPr>
          <w:rStyle w:val="Hipervnculo"/>
          <w:color w:val="auto"/>
          <w:u w:val="none"/>
          <w:lang w:val="ca-ES"/>
        </w:rPr>
        <w:t xml:space="preserve">Antoni Riera Melis és un dels </w:t>
      </w:r>
      <w:r w:rsidR="00F03DCE" w:rsidRPr="00E4304C">
        <w:rPr>
          <w:rStyle w:val="Hipervnculo"/>
          <w:color w:val="auto"/>
          <w:u w:val="none"/>
          <w:lang w:val="ca-ES"/>
        </w:rPr>
        <w:t>pares de la Història i de les Cultures Alimentàries a l’Època preindustrial a Espanya. El seu treball va permetre introduir les recerques d’autors que renovaren la disciplina allunyant-la de la història positivista i de llocs comuns i l’anecdotari per introdui</w:t>
      </w:r>
      <w:r w:rsidR="0029156A">
        <w:rPr>
          <w:rStyle w:val="Hipervnculo"/>
          <w:color w:val="auto"/>
          <w:u w:val="none"/>
          <w:lang w:val="ca-ES"/>
        </w:rPr>
        <w:t>r una lectura científica, socio</w:t>
      </w:r>
      <w:r w:rsidR="00F03DCE" w:rsidRPr="00E4304C">
        <w:rPr>
          <w:rStyle w:val="Hipervnculo"/>
          <w:color w:val="auto"/>
          <w:u w:val="none"/>
          <w:lang w:val="ca-ES"/>
        </w:rPr>
        <w:t xml:space="preserve">econòmica i cultural seguint </w:t>
      </w:r>
      <w:r w:rsidR="0029156A">
        <w:rPr>
          <w:rStyle w:val="Hipervnculo"/>
          <w:color w:val="auto"/>
          <w:u w:val="none"/>
          <w:lang w:val="ca-ES"/>
        </w:rPr>
        <w:t>les petjades</w:t>
      </w:r>
      <w:r w:rsidR="00F03DCE" w:rsidRPr="00E4304C">
        <w:rPr>
          <w:rStyle w:val="Hipervnculo"/>
          <w:color w:val="auto"/>
          <w:u w:val="none"/>
          <w:lang w:val="ca-ES"/>
        </w:rPr>
        <w:t xml:space="preserve"> d’autors com Jean </w:t>
      </w:r>
      <w:proofErr w:type="spellStart"/>
      <w:r w:rsidR="00F03DCE" w:rsidRPr="00E4304C">
        <w:rPr>
          <w:rStyle w:val="Hipervnculo"/>
          <w:color w:val="auto"/>
          <w:u w:val="none"/>
          <w:lang w:val="ca-ES"/>
        </w:rPr>
        <w:t>Flandrin</w:t>
      </w:r>
      <w:proofErr w:type="spellEnd"/>
      <w:r w:rsidR="00F03DCE" w:rsidRPr="00E4304C">
        <w:rPr>
          <w:rStyle w:val="Hipervnculo"/>
          <w:color w:val="auto"/>
          <w:u w:val="none"/>
          <w:lang w:val="ca-ES"/>
        </w:rPr>
        <w:t xml:space="preserve"> o Massimo </w:t>
      </w:r>
      <w:proofErr w:type="spellStart"/>
      <w:r w:rsidR="00F03DCE" w:rsidRPr="00E4304C">
        <w:rPr>
          <w:rStyle w:val="Hipervnculo"/>
          <w:color w:val="auto"/>
          <w:u w:val="none"/>
          <w:lang w:val="ca-ES"/>
        </w:rPr>
        <w:t>Montanari</w:t>
      </w:r>
      <w:proofErr w:type="spellEnd"/>
      <w:r w:rsidR="00F03DCE" w:rsidRPr="00E4304C">
        <w:rPr>
          <w:rStyle w:val="Hipervnculo"/>
          <w:color w:val="auto"/>
          <w:u w:val="none"/>
          <w:lang w:val="ca-ES"/>
        </w:rPr>
        <w:t>, amb els qui</w:t>
      </w:r>
      <w:r w:rsidR="0029156A">
        <w:rPr>
          <w:rStyle w:val="Hipervnculo"/>
          <w:color w:val="auto"/>
          <w:u w:val="none"/>
          <w:lang w:val="ca-ES"/>
        </w:rPr>
        <w:t xml:space="preserve"> hi</w:t>
      </w:r>
      <w:r w:rsidR="00F03DCE" w:rsidRPr="00E4304C">
        <w:rPr>
          <w:rStyle w:val="Hipervnculo"/>
          <w:color w:val="auto"/>
          <w:u w:val="none"/>
          <w:lang w:val="ca-ES"/>
        </w:rPr>
        <w:t xml:space="preserve"> ha col·laborat en diverses ocasion</w:t>
      </w:r>
      <w:r w:rsidR="00E4304C" w:rsidRPr="00E4304C">
        <w:rPr>
          <w:rStyle w:val="Hipervnculo"/>
          <w:color w:val="auto"/>
          <w:u w:val="none"/>
          <w:lang w:val="ca-ES"/>
        </w:rPr>
        <w:t>s</w:t>
      </w:r>
      <w:r w:rsidR="006E274A">
        <w:rPr>
          <w:rStyle w:val="Hipervnculo"/>
          <w:color w:val="auto"/>
          <w:u w:val="none"/>
          <w:lang w:val="ca-ES"/>
        </w:rPr>
        <w:t>, entre d’altres</w:t>
      </w:r>
      <w:r w:rsidR="000365A3">
        <w:rPr>
          <w:rStyle w:val="Hipervnculo"/>
          <w:color w:val="auto"/>
          <w:u w:val="none"/>
          <w:lang w:val="ca-ES"/>
        </w:rPr>
        <w:t xml:space="preserve"> a</w:t>
      </w:r>
      <w:r w:rsidR="006E274A">
        <w:rPr>
          <w:rStyle w:val="Hipervnculo"/>
          <w:color w:val="auto"/>
          <w:u w:val="none"/>
          <w:lang w:val="ca-ES"/>
        </w:rPr>
        <w:t xml:space="preserve"> la </w:t>
      </w:r>
      <w:proofErr w:type="spellStart"/>
      <w:r w:rsidR="006E274A">
        <w:rPr>
          <w:rStyle w:val="Hipervnculo"/>
          <w:i/>
          <w:color w:val="auto"/>
          <w:u w:val="none"/>
          <w:lang w:val="ca-ES"/>
        </w:rPr>
        <w:t>Histoire</w:t>
      </w:r>
      <w:proofErr w:type="spellEnd"/>
      <w:r w:rsidR="006E274A">
        <w:rPr>
          <w:rStyle w:val="Hipervnculo"/>
          <w:i/>
          <w:color w:val="auto"/>
          <w:u w:val="none"/>
          <w:lang w:val="ca-ES"/>
        </w:rPr>
        <w:t xml:space="preserve"> de </w:t>
      </w:r>
      <w:proofErr w:type="spellStart"/>
      <w:r w:rsidR="006E274A">
        <w:rPr>
          <w:rStyle w:val="Hipervnculo"/>
          <w:i/>
          <w:color w:val="auto"/>
          <w:u w:val="none"/>
          <w:lang w:val="ca-ES"/>
        </w:rPr>
        <w:t>l’Alimentation</w:t>
      </w:r>
      <w:proofErr w:type="spellEnd"/>
      <w:r w:rsidR="000B603E">
        <w:rPr>
          <w:rStyle w:val="Hipervnculo"/>
          <w:color w:val="auto"/>
          <w:u w:val="none"/>
          <w:lang w:val="ca-ES"/>
        </w:rPr>
        <w:t>, aparegut a</w:t>
      </w:r>
      <w:r w:rsidR="000365A3">
        <w:rPr>
          <w:rStyle w:val="Hipervnculo"/>
          <w:color w:val="auto"/>
          <w:u w:val="none"/>
          <w:lang w:val="ca-ES"/>
        </w:rPr>
        <w:t xml:space="preserve"> l'editorial</w:t>
      </w:r>
      <w:r w:rsidR="000B603E">
        <w:rPr>
          <w:rStyle w:val="Hipervnculo"/>
          <w:color w:val="auto"/>
          <w:u w:val="none"/>
          <w:lang w:val="ca-ES"/>
        </w:rPr>
        <w:t xml:space="preserve"> </w:t>
      </w:r>
      <w:proofErr w:type="spellStart"/>
      <w:r w:rsidR="000B603E">
        <w:rPr>
          <w:rStyle w:val="Hipervnculo"/>
          <w:color w:val="auto"/>
          <w:u w:val="none"/>
          <w:lang w:val="ca-ES"/>
        </w:rPr>
        <w:t>Fayard</w:t>
      </w:r>
      <w:proofErr w:type="spellEnd"/>
      <w:r w:rsidR="000365A3">
        <w:rPr>
          <w:rStyle w:val="Hipervnculo"/>
          <w:color w:val="auto"/>
          <w:u w:val="none"/>
          <w:lang w:val="ca-ES"/>
        </w:rPr>
        <w:t xml:space="preserve"> i a l'editorial </w:t>
      </w:r>
      <w:proofErr w:type="spellStart"/>
      <w:r w:rsidR="000365A3">
        <w:rPr>
          <w:rStyle w:val="Hipervnculo"/>
          <w:color w:val="auto"/>
          <w:u w:val="none"/>
          <w:lang w:val="ca-ES"/>
        </w:rPr>
        <w:t>Trea</w:t>
      </w:r>
      <w:proofErr w:type="spellEnd"/>
      <w:r w:rsidR="000365A3">
        <w:rPr>
          <w:rStyle w:val="Hipervnculo"/>
          <w:color w:val="auto"/>
          <w:u w:val="none"/>
          <w:lang w:val="ca-ES"/>
        </w:rPr>
        <w:t xml:space="preserve"> en la seva traducció castellana</w:t>
      </w:r>
      <w:r w:rsidR="000B603E">
        <w:rPr>
          <w:rStyle w:val="Hipervnculo"/>
          <w:color w:val="auto"/>
          <w:u w:val="none"/>
          <w:lang w:val="ca-ES"/>
        </w:rPr>
        <w:t>, editorial</w:t>
      </w:r>
      <w:r w:rsidR="000365A3">
        <w:rPr>
          <w:rStyle w:val="Hipervnculo"/>
          <w:color w:val="auto"/>
          <w:u w:val="none"/>
          <w:lang w:val="ca-ES"/>
        </w:rPr>
        <w:t>s</w:t>
      </w:r>
      <w:r w:rsidR="000B603E">
        <w:rPr>
          <w:rStyle w:val="Hipervnculo"/>
          <w:color w:val="auto"/>
          <w:u w:val="none"/>
          <w:lang w:val="ca-ES"/>
        </w:rPr>
        <w:t xml:space="preserve"> clau</w:t>
      </w:r>
      <w:r w:rsidR="000365A3">
        <w:rPr>
          <w:rStyle w:val="Hipervnculo"/>
          <w:color w:val="auto"/>
          <w:u w:val="none"/>
          <w:lang w:val="ca-ES"/>
        </w:rPr>
        <w:t>s</w:t>
      </w:r>
      <w:r w:rsidR="000B603E">
        <w:rPr>
          <w:rStyle w:val="Hipervnculo"/>
          <w:color w:val="auto"/>
          <w:u w:val="none"/>
          <w:lang w:val="ca-ES"/>
        </w:rPr>
        <w:t xml:space="preserve"> per la història de l’alimentació,</w:t>
      </w:r>
      <w:r w:rsidR="006E274A">
        <w:rPr>
          <w:rStyle w:val="Hipervnculo"/>
          <w:color w:val="auto"/>
          <w:u w:val="none"/>
          <w:lang w:val="ca-ES"/>
        </w:rPr>
        <w:t xml:space="preserve"> volum seminal per aquesta tendència</w:t>
      </w:r>
      <w:r w:rsidR="00F03DCE" w:rsidRPr="00E4304C">
        <w:rPr>
          <w:rStyle w:val="Hipervnculo"/>
          <w:color w:val="auto"/>
          <w:u w:val="none"/>
          <w:lang w:val="ca-ES"/>
        </w:rPr>
        <w:t xml:space="preserve">. </w:t>
      </w:r>
    </w:p>
    <w:p w:rsidR="00FC2139" w:rsidRDefault="0029156A" w:rsidP="00F03DCE">
      <w:pPr>
        <w:pStyle w:val="NormalWeb"/>
        <w:shd w:val="clear" w:color="auto" w:fill="FFFFFF"/>
        <w:spacing w:before="240" w:beforeAutospacing="0" w:after="240" w:afterAutospacing="0"/>
        <w:jc w:val="both"/>
        <w:rPr>
          <w:rStyle w:val="Hipervnculo"/>
          <w:color w:val="auto"/>
          <w:u w:val="none"/>
          <w:lang w:val="ca-ES"/>
        </w:rPr>
      </w:pPr>
      <w:r>
        <w:rPr>
          <w:lang w:val="ca-ES"/>
        </w:rPr>
        <w:t>L'Edat Mitjana és</w:t>
      </w:r>
      <w:r w:rsidR="00FC2139">
        <w:rPr>
          <w:lang w:val="ca-ES"/>
        </w:rPr>
        <w:t xml:space="preserve"> l'àrea on </w:t>
      </w:r>
      <w:r>
        <w:rPr>
          <w:lang w:val="ca-ES"/>
        </w:rPr>
        <w:t xml:space="preserve">la renovació de </w:t>
      </w:r>
      <w:r w:rsidR="00FC2139">
        <w:rPr>
          <w:lang w:val="ca-ES"/>
        </w:rPr>
        <w:t>l'estudi de la història de l'alimentació dels anys ’90</w:t>
      </w:r>
      <w:r w:rsidR="00A13D3B">
        <w:rPr>
          <w:lang w:val="ca-ES"/>
        </w:rPr>
        <w:t>, però anticipada ja als anys '70,</w:t>
      </w:r>
      <w:r w:rsidR="00FC2139">
        <w:rPr>
          <w:lang w:val="ca-ES"/>
        </w:rPr>
        <w:t xml:space="preserve"> s’ha consolidat amb una major coherència dins les històries polí</w:t>
      </w:r>
      <w:r w:rsidR="00CA1BCB">
        <w:rPr>
          <w:lang w:val="ca-ES"/>
        </w:rPr>
        <w:t>tiques, econòmiques i socials,</w:t>
      </w:r>
      <w:r w:rsidR="00CA1BCB" w:rsidRPr="00CA1BCB">
        <w:rPr>
          <w:lang w:val="ca-ES"/>
        </w:rPr>
        <w:t xml:space="preserve"> </w:t>
      </w:r>
      <w:r w:rsidR="00CA1BCB">
        <w:rPr>
          <w:lang w:val="ca-ES"/>
        </w:rPr>
        <w:t>amb treballs</w:t>
      </w:r>
      <w:r w:rsidR="00FF25F7">
        <w:rPr>
          <w:lang w:val="ca-ES"/>
        </w:rPr>
        <w:t>, entre d'altres,</w:t>
      </w:r>
      <w:r w:rsidR="00CA1BCB">
        <w:rPr>
          <w:lang w:val="ca-ES"/>
        </w:rPr>
        <w:t xml:space="preserve"> com els de l'esmentat</w:t>
      </w:r>
      <w:r w:rsidR="00FF25F7">
        <w:rPr>
          <w:lang w:val="ca-ES"/>
        </w:rPr>
        <w:t xml:space="preserve"> </w:t>
      </w:r>
      <w:proofErr w:type="spellStart"/>
      <w:r w:rsidR="00FF25F7">
        <w:rPr>
          <w:lang w:val="ca-ES"/>
        </w:rPr>
        <w:t>Montanari</w:t>
      </w:r>
      <w:proofErr w:type="spellEnd"/>
      <w:r w:rsidR="00FF25F7">
        <w:rPr>
          <w:lang w:val="ca-ES"/>
        </w:rPr>
        <w:t xml:space="preserve"> i</w:t>
      </w:r>
      <w:r w:rsidR="00CA1BCB">
        <w:rPr>
          <w:lang w:val="ca-ES"/>
        </w:rPr>
        <w:t xml:space="preserve"> </w:t>
      </w:r>
      <w:proofErr w:type="spellStart"/>
      <w:r w:rsidR="00CA1BCB">
        <w:rPr>
          <w:lang w:val="ca-ES"/>
        </w:rPr>
        <w:t>Palermo</w:t>
      </w:r>
      <w:proofErr w:type="spellEnd"/>
      <w:r w:rsidR="00FF25F7">
        <w:rPr>
          <w:lang w:val="ca-ES"/>
        </w:rPr>
        <w:t xml:space="preserve"> a Itàlia</w:t>
      </w:r>
      <w:r w:rsidR="00CA1BCB">
        <w:rPr>
          <w:lang w:val="ca-ES"/>
        </w:rPr>
        <w:t xml:space="preserve">, </w:t>
      </w:r>
      <w:proofErr w:type="spellStart"/>
      <w:r w:rsidR="00CA1BCB">
        <w:rPr>
          <w:lang w:val="ca-ES"/>
        </w:rPr>
        <w:t>Gaut</w:t>
      </w:r>
      <w:r w:rsidR="00FF25F7">
        <w:rPr>
          <w:lang w:val="ca-ES"/>
        </w:rPr>
        <w:t>ier</w:t>
      </w:r>
      <w:proofErr w:type="spellEnd"/>
      <w:r w:rsidR="00FF25F7">
        <w:rPr>
          <w:lang w:val="ca-ES"/>
        </w:rPr>
        <w:t xml:space="preserve"> i</w:t>
      </w:r>
      <w:r w:rsidR="00CA1BCB">
        <w:rPr>
          <w:lang w:val="ca-ES"/>
        </w:rPr>
        <w:t xml:space="preserve"> </w:t>
      </w:r>
      <w:proofErr w:type="spellStart"/>
      <w:r w:rsidR="00CA1BCB">
        <w:rPr>
          <w:lang w:val="ca-ES"/>
        </w:rPr>
        <w:t>Larioux</w:t>
      </w:r>
      <w:proofErr w:type="spellEnd"/>
      <w:r w:rsidR="00FF25F7">
        <w:rPr>
          <w:lang w:val="ca-ES"/>
        </w:rPr>
        <w:t xml:space="preserve"> a França, </w:t>
      </w:r>
      <w:proofErr w:type="spellStart"/>
      <w:r w:rsidR="00FF25F7">
        <w:rPr>
          <w:lang w:val="ca-ES"/>
        </w:rPr>
        <w:t>Albala</w:t>
      </w:r>
      <w:proofErr w:type="spellEnd"/>
      <w:r w:rsidR="00FF25F7">
        <w:rPr>
          <w:lang w:val="ca-ES"/>
        </w:rPr>
        <w:t xml:space="preserve"> i</w:t>
      </w:r>
      <w:r w:rsidR="00CA1BCB">
        <w:rPr>
          <w:lang w:val="ca-ES"/>
        </w:rPr>
        <w:t xml:space="preserve"> </w:t>
      </w:r>
      <w:proofErr w:type="spellStart"/>
      <w:r w:rsidR="00CA1BCB">
        <w:rPr>
          <w:lang w:val="ca-ES"/>
        </w:rPr>
        <w:t>Griecco</w:t>
      </w:r>
      <w:proofErr w:type="spellEnd"/>
      <w:r w:rsidR="00FF25F7">
        <w:rPr>
          <w:lang w:val="ca-ES"/>
        </w:rPr>
        <w:t xml:space="preserve"> als Estats Units, </w:t>
      </w:r>
      <w:proofErr w:type="spellStart"/>
      <w:r w:rsidR="00FF25F7">
        <w:rPr>
          <w:lang w:val="ca-ES"/>
        </w:rPr>
        <w:t>Galloway</w:t>
      </w:r>
      <w:proofErr w:type="spellEnd"/>
      <w:r w:rsidR="00FF25F7">
        <w:rPr>
          <w:lang w:val="ca-ES"/>
        </w:rPr>
        <w:t xml:space="preserve"> i </w:t>
      </w:r>
      <w:proofErr w:type="spellStart"/>
      <w:r w:rsidR="00FF25F7">
        <w:rPr>
          <w:lang w:val="ca-ES"/>
        </w:rPr>
        <w:t>Grew</w:t>
      </w:r>
      <w:proofErr w:type="spellEnd"/>
      <w:r w:rsidR="00FF25F7">
        <w:rPr>
          <w:lang w:val="ca-ES"/>
        </w:rPr>
        <w:t xml:space="preserve"> a Gran Bretanya o</w:t>
      </w:r>
      <w:r w:rsidR="00CA1BCB">
        <w:rPr>
          <w:lang w:val="ca-ES"/>
        </w:rPr>
        <w:t xml:space="preserve"> Benito Monclús i el propi Riera Melis</w:t>
      </w:r>
      <w:r w:rsidR="00FF25F7">
        <w:rPr>
          <w:lang w:val="ca-ES"/>
        </w:rPr>
        <w:t xml:space="preserve"> a Espanya</w:t>
      </w:r>
      <w:r w:rsidR="00CA1BCB">
        <w:rPr>
          <w:lang w:val="ca-ES"/>
        </w:rPr>
        <w:t>. H</w:t>
      </w:r>
      <w:r w:rsidR="00FC2139">
        <w:rPr>
          <w:lang w:val="ca-ES"/>
        </w:rPr>
        <w:t>a permès que l'estudi de l'</w:t>
      </w:r>
      <w:r w:rsidR="00F03DCE" w:rsidRPr="00E4304C">
        <w:rPr>
          <w:rStyle w:val="Hipervnculo"/>
          <w:color w:val="auto"/>
          <w:u w:val="none"/>
          <w:lang w:val="ca-ES"/>
        </w:rPr>
        <w:t xml:space="preserve">alimentació al llarg de la història </w:t>
      </w:r>
      <w:r w:rsidR="00CA1BCB">
        <w:rPr>
          <w:rStyle w:val="Hipervnculo"/>
          <w:color w:val="auto"/>
          <w:u w:val="none"/>
          <w:lang w:val="ca-ES"/>
        </w:rPr>
        <w:t>es consideri</w:t>
      </w:r>
      <w:r w:rsidR="00FC2139">
        <w:rPr>
          <w:rStyle w:val="Hipervnculo"/>
          <w:color w:val="auto"/>
          <w:u w:val="none"/>
          <w:lang w:val="ca-ES"/>
        </w:rPr>
        <w:t xml:space="preserve"> a la major part dels àmbits acadèmics,</w:t>
      </w:r>
      <w:r w:rsidR="00F03DCE" w:rsidRPr="00E4304C">
        <w:rPr>
          <w:rStyle w:val="Hipervnculo"/>
          <w:color w:val="auto"/>
          <w:u w:val="none"/>
          <w:lang w:val="ca-ES"/>
        </w:rPr>
        <w:t xml:space="preserve"> quelcom més que</w:t>
      </w:r>
      <w:r w:rsidR="00CA1BCB">
        <w:rPr>
          <w:rStyle w:val="Hipervnculo"/>
          <w:color w:val="auto"/>
          <w:u w:val="none"/>
          <w:lang w:val="ca-ES"/>
        </w:rPr>
        <w:t xml:space="preserve"> la història de</w:t>
      </w:r>
      <w:r w:rsidR="00F03DCE" w:rsidRPr="00E4304C">
        <w:rPr>
          <w:rStyle w:val="Hipervnculo"/>
          <w:color w:val="auto"/>
          <w:u w:val="none"/>
          <w:lang w:val="ca-ES"/>
        </w:rPr>
        <w:t xml:space="preserve"> banquets</w:t>
      </w:r>
      <w:r w:rsidR="00A13D3B">
        <w:rPr>
          <w:rStyle w:val="Hipervnculo"/>
          <w:color w:val="auto"/>
          <w:u w:val="none"/>
          <w:lang w:val="ca-ES"/>
        </w:rPr>
        <w:t xml:space="preserve"> reials o llistes de productes o</w:t>
      </w:r>
      <w:r w:rsidR="00F03DCE" w:rsidRPr="00E4304C">
        <w:rPr>
          <w:rStyle w:val="Hipervnculo"/>
          <w:color w:val="auto"/>
          <w:u w:val="none"/>
          <w:lang w:val="ca-ES"/>
        </w:rPr>
        <w:t xml:space="preserve"> </w:t>
      </w:r>
      <w:r w:rsidR="00A13D3B">
        <w:rPr>
          <w:rStyle w:val="Hipervnculo"/>
          <w:color w:val="auto"/>
          <w:u w:val="none"/>
          <w:lang w:val="ca-ES"/>
        </w:rPr>
        <w:t>de</w:t>
      </w:r>
      <w:r w:rsidR="00F03DCE" w:rsidRPr="00E4304C">
        <w:rPr>
          <w:rStyle w:val="Hipervnculo"/>
          <w:color w:val="auto"/>
          <w:u w:val="none"/>
          <w:lang w:val="ca-ES"/>
        </w:rPr>
        <w:t xml:space="preserve"> valor</w:t>
      </w:r>
      <w:r w:rsidR="00A13D3B">
        <w:rPr>
          <w:rStyle w:val="Hipervnculo"/>
          <w:color w:val="auto"/>
          <w:u w:val="none"/>
          <w:lang w:val="ca-ES"/>
        </w:rPr>
        <w:t>s</w:t>
      </w:r>
      <w:r w:rsidR="00F03DCE" w:rsidRPr="00E4304C">
        <w:rPr>
          <w:rStyle w:val="Hipervnculo"/>
          <w:color w:val="auto"/>
          <w:u w:val="none"/>
          <w:lang w:val="ca-ES"/>
        </w:rPr>
        <w:t xml:space="preserve"> nutritiu</w:t>
      </w:r>
      <w:r w:rsidR="00A13D3B">
        <w:rPr>
          <w:rStyle w:val="Hipervnculo"/>
          <w:color w:val="auto"/>
          <w:u w:val="none"/>
          <w:lang w:val="ca-ES"/>
        </w:rPr>
        <w:t>s</w:t>
      </w:r>
      <w:r w:rsidR="00F03DCE" w:rsidRPr="00E4304C">
        <w:rPr>
          <w:rStyle w:val="Hipervnculo"/>
          <w:color w:val="auto"/>
          <w:u w:val="none"/>
          <w:lang w:val="ca-ES"/>
        </w:rPr>
        <w:t xml:space="preserve">. </w:t>
      </w:r>
    </w:p>
    <w:p w:rsidR="00E4304C" w:rsidRDefault="00FF25F7" w:rsidP="00F03DCE">
      <w:pPr>
        <w:pStyle w:val="NormalWeb"/>
        <w:shd w:val="clear" w:color="auto" w:fill="FFFFFF"/>
        <w:spacing w:before="240" w:beforeAutospacing="0" w:after="240" w:afterAutospacing="0"/>
        <w:jc w:val="both"/>
        <w:rPr>
          <w:rStyle w:val="Hipervnculo"/>
          <w:color w:val="auto"/>
          <w:u w:val="none"/>
          <w:lang w:val="ca-ES"/>
        </w:rPr>
      </w:pPr>
      <w:r>
        <w:rPr>
          <w:rStyle w:val="Hipervnculo"/>
          <w:color w:val="auto"/>
          <w:u w:val="none"/>
          <w:lang w:val="ca-ES"/>
        </w:rPr>
        <w:t>La</w:t>
      </w:r>
      <w:r w:rsidR="00F03DCE" w:rsidRPr="00E4304C">
        <w:rPr>
          <w:rStyle w:val="Hipervnculo"/>
          <w:color w:val="auto"/>
          <w:u w:val="none"/>
          <w:lang w:val="ca-ES"/>
        </w:rPr>
        <w:t xml:space="preserve"> </w:t>
      </w:r>
      <w:r w:rsidR="00FC2139">
        <w:rPr>
          <w:rStyle w:val="Hipervnculo"/>
          <w:color w:val="auto"/>
          <w:u w:val="none"/>
          <w:lang w:val="ca-ES"/>
        </w:rPr>
        <w:t>trajectòria</w:t>
      </w:r>
      <w:r w:rsidR="00F03DCE" w:rsidRPr="00E4304C">
        <w:rPr>
          <w:rStyle w:val="Hipervnculo"/>
          <w:color w:val="auto"/>
          <w:u w:val="none"/>
          <w:lang w:val="ca-ES"/>
        </w:rPr>
        <w:t xml:space="preserve"> del Dr. Riera ha fet que el seu trebal</w:t>
      </w:r>
      <w:r>
        <w:rPr>
          <w:rStyle w:val="Hipervnculo"/>
          <w:color w:val="auto"/>
          <w:u w:val="none"/>
          <w:lang w:val="ca-ES"/>
        </w:rPr>
        <w:t>l hagi estat una mica diferent de</w:t>
      </w:r>
      <w:r w:rsidR="00F03DCE" w:rsidRPr="00E4304C">
        <w:rPr>
          <w:rStyle w:val="Hipervnculo"/>
          <w:color w:val="auto"/>
          <w:u w:val="none"/>
          <w:lang w:val="ca-ES"/>
        </w:rPr>
        <w:t>l dels seus col·legues francesos i italians</w:t>
      </w:r>
      <w:r w:rsidR="00FC2139">
        <w:rPr>
          <w:rStyle w:val="Hipervnculo"/>
          <w:color w:val="auto"/>
          <w:u w:val="none"/>
          <w:lang w:val="ca-ES"/>
        </w:rPr>
        <w:t>,</w:t>
      </w:r>
      <w:r w:rsidR="00A63062">
        <w:rPr>
          <w:rStyle w:val="Hipervnculo"/>
          <w:color w:val="auto"/>
          <w:u w:val="none"/>
          <w:lang w:val="ca-ES"/>
        </w:rPr>
        <w:t xml:space="preserve"> més lligat als estudis d'història de la cultura</w:t>
      </w:r>
      <w:r w:rsidR="00F03DCE" w:rsidRPr="00E4304C">
        <w:rPr>
          <w:rStyle w:val="Hipervnculo"/>
          <w:color w:val="auto"/>
          <w:u w:val="none"/>
          <w:lang w:val="ca-ES"/>
        </w:rPr>
        <w:t xml:space="preserve">. Així, el professor Riera ha dedicat bona part </w:t>
      </w:r>
      <w:r w:rsidR="00FC2139">
        <w:rPr>
          <w:rStyle w:val="Hipervnculo"/>
          <w:color w:val="auto"/>
          <w:u w:val="none"/>
          <w:lang w:val="ca-ES"/>
        </w:rPr>
        <w:t>de la seva carrera a</w:t>
      </w:r>
      <w:r w:rsidR="00F03DCE" w:rsidRPr="00E4304C">
        <w:rPr>
          <w:rStyle w:val="Hipervnculo"/>
          <w:color w:val="auto"/>
          <w:u w:val="none"/>
          <w:lang w:val="ca-ES"/>
        </w:rPr>
        <w:t xml:space="preserve"> l’estudi de la història marítima i del comerç. És en això on la preocupació per les bases econòmiques i polítiques s’afegeixen a l’interès per la cultura </w:t>
      </w:r>
      <w:r w:rsidR="00A63062">
        <w:rPr>
          <w:rStyle w:val="Hipervnculo"/>
          <w:color w:val="auto"/>
          <w:u w:val="none"/>
          <w:lang w:val="ca-ES"/>
        </w:rPr>
        <w:t>gastronòmica</w:t>
      </w:r>
      <w:r>
        <w:rPr>
          <w:rStyle w:val="Hipervnculo"/>
          <w:color w:val="auto"/>
          <w:u w:val="none"/>
          <w:lang w:val="ca-ES"/>
        </w:rPr>
        <w:t>,</w:t>
      </w:r>
      <w:r w:rsidR="00A63062">
        <w:rPr>
          <w:rStyle w:val="Hipervnculo"/>
          <w:color w:val="auto"/>
          <w:u w:val="none"/>
          <w:lang w:val="ca-ES"/>
        </w:rPr>
        <w:t xml:space="preserve"> tant present en bona part de la historiografia de la història de l'alimentació</w:t>
      </w:r>
      <w:r w:rsidR="00F03DCE" w:rsidRPr="00E4304C">
        <w:rPr>
          <w:rStyle w:val="Hipervnculo"/>
          <w:color w:val="auto"/>
          <w:u w:val="none"/>
          <w:lang w:val="ca-ES"/>
        </w:rPr>
        <w:t>.</w:t>
      </w:r>
      <w:r w:rsidR="00E4304C" w:rsidRPr="00E4304C">
        <w:rPr>
          <w:rStyle w:val="Hipervnculo"/>
          <w:color w:val="auto"/>
          <w:u w:val="none"/>
          <w:lang w:val="ca-ES"/>
        </w:rPr>
        <w:t xml:space="preserve"> Així doncs, l’obra de l’autor destaca dins el seu camp per haver estat pioner dins aquesta temàtica a l’estat espanyol, amb obres com la coordinació, conjuntament amb la </w:t>
      </w:r>
      <w:r w:rsidR="00F73A45">
        <w:rPr>
          <w:rStyle w:val="Hipervnculo"/>
          <w:color w:val="auto"/>
          <w:u w:val="none"/>
          <w:lang w:val="ca-ES"/>
        </w:rPr>
        <w:t>Dra.</w:t>
      </w:r>
      <w:r w:rsidR="00E4304C" w:rsidRPr="00E4304C">
        <w:rPr>
          <w:rStyle w:val="Hipervnculo"/>
          <w:color w:val="auto"/>
          <w:u w:val="none"/>
          <w:lang w:val="ca-ES"/>
        </w:rPr>
        <w:t xml:space="preserve"> Maria Barceló</w:t>
      </w:r>
      <w:r w:rsidR="00F73A45">
        <w:rPr>
          <w:rStyle w:val="Hipervnculo"/>
          <w:color w:val="auto"/>
          <w:u w:val="none"/>
          <w:lang w:val="ca-ES"/>
        </w:rPr>
        <w:t>,</w:t>
      </w:r>
      <w:r w:rsidR="00E4304C" w:rsidRPr="00E4304C">
        <w:rPr>
          <w:rStyle w:val="Hipervnculo"/>
          <w:color w:val="auto"/>
          <w:u w:val="none"/>
          <w:lang w:val="ca-ES"/>
        </w:rPr>
        <w:t xml:space="preserve"> de les Jornades d’Estudis Locals</w:t>
      </w:r>
      <w:r w:rsidR="00F03DCE" w:rsidRPr="00E4304C">
        <w:rPr>
          <w:rStyle w:val="Hipervnculo"/>
          <w:color w:val="auto"/>
          <w:u w:val="none"/>
          <w:lang w:val="ca-ES"/>
        </w:rPr>
        <w:t xml:space="preserve"> </w:t>
      </w:r>
      <w:r w:rsidR="00E4304C" w:rsidRPr="00E4304C">
        <w:rPr>
          <w:rStyle w:val="Hipervnculo"/>
          <w:color w:val="auto"/>
          <w:u w:val="none"/>
          <w:lang w:val="ca-ES"/>
        </w:rPr>
        <w:t xml:space="preserve">de l’any 1994 que varen tenir lloc a Palma, que és, amb les Jornades de </w:t>
      </w:r>
      <w:proofErr w:type="spellStart"/>
      <w:r w:rsidR="00E4304C" w:rsidRPr="00E4304C">
        <w:rPr>
          <w:rStyle w:val="Hipervnculo"/>
          <w:color w:val="auto"/>
          <w:u w:val="none"/>
          <w:lang w:val="ca-ES"/>
        </w:rPr>
        <w:t>Nájera</w:t>
      </w:r>
      <w:proofErr w:type="spellEnd"/>
      <w:r w:rsidR="00E4304C" w:rsidRPr="00E4304C">
        <w:rPr>
          <w:rStyle w:val="Hipervnculo"/>
          <w:color w:val="auto"/>
          <w:u w:val="none"/>
          <w:lang w:val="ca-ES"/>
        </w:rPr>
        <w:t xml:space="preserve"> del mateix any les primeres grans obres sobre la història de l’alimentació a l’Edat Mitjana fetes a Espanya. </w:t>
      </w:r>
      <w:r w:rsidR="00E4304C">
        <w:rPr>
          <w:rStyle w:val="Hipervnculo"/>
          <w:color w:val="auto"/>
          <w:u w:val="none"/>
          <w:lang w:val="ca-ES"/>
        </w:rPr>
        <w:t>I també per l’</w:t>
      </w:r>
      <w:r>
        <w:rPr>
          <w:rStyle w:val="Hipervnculo"/>
          <w:color w:val="auto"/>
          <w:u w:val="none"/>
          <w:lang w:val="ca-ES"/>
        </w:rPr>
        <w:t>interès a</w:t>
      </w:r>
      <w:r w:rsidR="00A42FF8">
        <w:rPr>
          <w:rStyle w:val="Hipervnculo"/>
          <w:color w:val="auto"/>
          <w:u w:val="none"/>
          <w:lang w:val="ca-ES"/>
        </w:rPr>
        <w:t xml:space="preserve"> lligar economies</w:t>
      </w:r>
      <w:r w:rsidR="00E4304C">
        <w:rPr>
          <w:rStyle w:val="Hipervnculo"/>
          <w:color w:val="auto"/>
          <w:u w:val="none"/>
          <w:lang w:val="ca-ES"/>
        </w:rPr>
        <w:t xml:space="preserve">, </w:t>
      </w:r>
      <w:r w:rsidR="00A42FF8">
        <w:rPr>
          <w:rStyle w:val="Hipervnculo"/>
          <w:color w:val="auto"/>
          <w:u w:val="none"/>
          <w:lang w:val="ca-ES"/>
        </w:rPr>
        <w:t>polítiques</w:t>
      </w:r>
      <w:r w:rsidR="00E4304C">
        <w:rPr>
          <w:rStyle w:val="Hipervnculo"/>
          <w:color w:val="auto"/>
          <w:u w:val="none"/>
          <w:lang w:val="ca-ES"/>
        </w:rPr>
        <w:t xml:space="preserve"> </w:t>
      </w:r>
      <w:r w:rsidR="00A42FF8">
        <w:rPr>
          <w:rStyle w:val="Hipervnculo"/>
          <w:color w:val="auto"/>
          <w:u w:val="none"/>
          <w:lang w:val="ca-ES"/>
        </w:rPr>
        <w:t>i cultures</w:t>
      </w:r>
      <w:r w:rsidR="00E4304C">
        <w:rPr>
          <w:rStyle w:val="Hipervnculo"/>
          <w:color w:val="auto"/>
          <w:u w:val="none"/>
          <w:lang w:val="ca-ES"/>
        </w:rPr>
        <w:t xml:space="preserve"> a través dels aliments. </w:t>
      </w:r>
    </w:p>
    <w:p w:rsidR="00CC214F" w:rsidRDefault="00E4304C" w:rsidP="00F03DCE">
      <w:pPr>
        <w:pStyle w:val="NormalWeb"/>
        <w:shd w:val="clear" w:color="auto" w:fill="FFFFFF"/>
        <w:spacing w:before="240" w:beforeAutospacing="0" w:after="240" w:afterAutospacing="0"/>
        <w:jc w:val="both"/>
        <w:rPr>
          <w:rStyle w:val="Hipervnculo"/>
          <w:color w:val="auto"/>
          <w:u w:val="none"/>
          <w:lang w:val="ca-ES"/>
        </w:rPr>
      </w:pPr>
      <w:r>
        <w:rPr>
          <w:rStyle w:val="Hipervnculo"/>
          <w:color w:val="auto"/>
          <w:u w:val="none"/>
          <w:lang w:val="ca-ES"/>
        </w:rPr>
        <w:t>El llibre és un</w:t>
      </w:r>
      <w:r w:rsidR="00FF25F7">
        <w:rPr>
          <w:rStyle w:val="Hipervnculo"/>
          <w:color w:val="auto"/>
          <w:u w:val="none"/>
          <w:lang w:val="ca-ES"/>
        </w:rPr>
        <w:t>a</w:t>
      </w:r>
      <w:r>
        <w:rPr>
          <w:rStyle w:val="Hipervnculo"/>
          <w:color w:val="auto"/>
          <w:u w:val="none"/>
          <w:lang w:val="ca-ES"/>
        </w:rPr>
        <w:t xml:space="preserve"> obra</w:t>
      </w:r>
      <w:r w:rsidR="00A42FF8">
        <w:rPr>
          <w:rStyle w:val="Hipervnculo"/>
          <w:color w:val="auto"/>
          <w:u w:val="none"/>
          <w:lang w:val="ca-ES"/>
        </w:rPr>
        <w:t xml:space="preserve"> de maduresa i un assaig</w:t>
      </w:r>
      <w:r>
        <w:rPr>
          <w:rStyle w:val="Hipervnculo"/>
          <w:color w:val="auto"/>
          <w:u w:val="none"/>
          <w:lang w:val="ca-ES"/>
        </w:rPr>
        <w:t xml:space="preserve"> d’història total on</w:t>
      </w:r>
      <w:r w:rsidR="00A42FF8">
        <w:rPr>
          <w:rStyle w:val="Hipervnculo"/>
          <w:color w:val="auto"/>
          <w:u w:val="none"/>
          <w:lang w:val="ca-ES"/>
        </w:rPr>
        <w:t xml:space="preserve"> es tracten tots els processos relacionats amb el</w:t>
      </w:r>
      <w:r w:rsidR="00282EC0">
        <w:rPr>
          <w:rStyle w:val="Hipervnculo"/>
          <w:color w:val="auto"/>
          <w:u w:val="none"/>
          <w:lang w:val="ca-ES"/>
        </w:rPr>
        <w:t xml:space="preserve"> consum del</w:t>
      </w:r>
      <w:r w:rsidR="00A42FF8">
        <w:rPr>
          <w:rStyle w:val="Hipervnculo"/>
          <w:color w:val="auto"/>
          <w:u w:val="none"/>
          <w:lang w:val="ca-ES"/>
        </w:rPr>
        <w:t xml:space="preserve"> pa, </w:t>
      </w:r>
      <w:r w:rsidR="00282EC0">
        <w:rPr>
          <w:rStyle w:val="Hipervnculo"/>
          <w:color w:val="auto"/>
          <w:u w:val="none"/>
          <w:lang w:val="ca-ES"/>
        </w:rPr>
        <w:t>incloent</w:t>
      </w:r>
      <w:r w:rsidR="00FF25F7">
        <w:rPr>
          <w:rStyle w:val="Hipervnculo"/>
          <w:color w:val="auto"/>
          <w:u w:val="none"/>
          <w:lang w:val="ca-ES"/>
        </w:rPr>
        <w:t>-hi</w:t>
      </w:r>
      <w:r w:rsidR="00282EC0">
        <w:rPr>
          <w:rStyle w:val="Hipervnculo"/>
          <w:color w:val="auto"/>
          <w:u w:val="none"/>
          <w:lang w:val="ca-ES"/>
        </w:rPr>
        <w:t xml:space="preserve"> els tipus de cereals, la producció als camps, el mercat del cereal, la moltura als molins</w:t>
      </w:r>
      <w:r w:rsidR="00A42FF8">
        <w:rPr>
          <w:rStyle w:val="Hipervnculo"/>
          <w:color w:val="auto"/>
          <w:u w:val="none"/>
          <w:lang w:val="ca-ES"/>
        </w:rPr>
        <w:t xml:space="preserve">, </w:t>
      </w:r>
      <w:r w:rsidR="00282EC0">
        <w:rPr>
          <w:rStyle w:val="Hipervnculo"/>
          <w:color w:val="auto"/>
          <w:u w:val="none"/>
          <w:lang w:val="ca-ES"/>
        </w:rPr>
        <w:t xml:space="preserve">la cocció </w:t>
      </w:r>
      <w:r w:rsidR="00CC214F">
        <w:rPr>
          <w:rStyle w:val="Hipervnculo"/>
          <w:color w:val="auto"/>
          <w:u w:val="none"/>
          <w:lang w:val="ca-ES"/>
        </w:rPr>
        <w:t>i els derivats del cereal als</w:t>
      </w:r>
      <w:r w:rsidR="00A42FF8">
        <w:rPr>
          <w:rStyle w:val="Hipervnculo"/>
          <w:color w:val="auto"/>
          <w:u w:val="none"/>
          <w:lang w:val="ca-ES"/>
        </w:rPr>
        <w:t xml:space="preserve"> receptari</w:t>
      </w:r>
      <w:r w:rsidR="00CC214F">
        <w:rPr>
          <w:rStyle w:val="Hipervnculo"/>
          <w:color w:val="auto"/>
          <w:u w:val="none"/>
          <w:lang w:val="ca-ES"/>
        </w:rPr>
        <w:t>s medievals,</w:t>
      </w:r>
      <w:r w:rsidR="00EF47A5">
        <w:rPr>
          <w:rStyle w:val="Hipervnculo"/>
          <w:color w:val="auto"/>
          <w:u w:val="none"/>
          <w:lang w:val="ca-ES"/>
        </w:rPr>
        <w:t xml:space="preserve"> recollint exemples del Principat de Catalunya, el Rosselló i la Cerdanya</w:t>
      </w:r>
      <w:r w:rsidR="00FF25F7">
        <w:rPr>
          <w:rStyle w:val="Hipervnculo"/>
          <w:color w:val="auto"/>
          <w:u w:val="none"/>
          <w:lang w:val="ca-ES"/>
        </w:rPr>
        <w:t xml:space="preserve"> inclosos</w:t>
      </w:r>
      <w:r w:rsidR="00A42FF8">
        <w:rPr>
          <w:rStyle w:val="Hipervnculo"/>
          <w:color w:val="auto"/>
          <w:u w:val="none"/>
          <w:lang w:val="ca-ES"/>
        </w:rPr>
        <w:t xml:space="preserve">, </w:t>
      </w:r>
      <w:r w:rsidR="00EF47A5">
        <w:rPr>
          <w:rStyle w:val="Hipervnculo"/>
          <w:color w:val="auto"/>
          <w:u w:val="none"/>
          <w:lang w:val="ca-ES"/>
        </w:rPr>
        <w:t>el Regne de Valè</w:t>
      </w:r>
      <w:r w:rsidR="00A42FF8">
        <w:rPr>
          <w:rStyle w:val="Hipervnculo"/>
          <w:color w:val="auto"/>
          <w:u w:val="none"/>
          <w:lang w:val="ca-ES"/>
        </w:rPr>
        <w:t xml:space="preserve">ncia i les </w:t>
      </w:r>
      <w:r w:rsidR="00282EC0">
        <w:rPr>
          <w:rStyle w:val="Hipervnculo"/>
          <w:color w:val="auto"/>
          <w:u w:val="none"/>
          <w:lang w:val="ca-ES"/>
        </w:rPr>
        <w:t>Balears entre els segles XII i</w:t>
      </w:r>
      <w:r w:rsidR="00A42FF8">
        <w:rPr>
          <w:rStyle w:val="Hipervnculo"/>
          <w:color w:val="auto"/>
          <w:u w:val="none"/>
          <w:lang w:val="ca-ES"/>
        </w:rPr>
        <w:t xml:space="preserve"> XV. </w:t>
      </w:r>
    </w:p>
    <w:p w:rsidR="005C6556" w:rsidRDefault="00CC214F" w:rsidP="00F03DCE">
      <w:pPr>
        <w:pStyle w:val="NormalWeb"/>
        <w:shd w:val="clear" w:color="auto" w:fill="FFFFFF"/>
        <w:spacing w:before="240" w:beforeAutospacing="0" w:after="240" w:afterAutospacing="0"/>
        <w:jc w:val="both"/>
        <w:rPr>
          <w:rStyle w:val="Hipervnculo"/>
          <w:color w:val="auto"/>
          <w:u w:val="none"/>
          <w:lang w:val="ca-ES"/>
        </w:rPr>
      </w:pPr>
      <w:r>
        <w:rPr>
          <w:rStyle w:val="Hipervnculo"/>
          <w:color w:val="auto"/>
          <w:u w:val="none"/>
          <w:lang w:val="ca-ES"/>
        </w:rPr>
        <w:t>L'estructura del llibre es divideix en quatre grans blocs. Un text introductori sobre els tipus de cereals i un final amb un estudi profund sobre el consum del pa i altres derivats del gra. Els altres dos blocs</w:t>
      </w:r>
      <w:r w:rsidR="008946CF">
        <w:rPr>
          <w:rStyle w:val="Hipervnculo"/>
          <w:color w:val="auto"/>
          <w:u w:val="none"/>
          <w:lang w:val="ca-ES"/>
        </w:rPr>
        <w:t>, que constitueixen el cos de l'obra,</w:t>
      </w:r>
      <w:r>
        <w:rPr>
          <w:rStyle w:val="Hipervnculo"/>
          <w:color w:val="auto"/>
          <w:u w:val="none"/>
          <w:lang w:val="ca-ES"/>
        </w:rPr>
        <w:t xml:space="preserve"> desenvolupen el tema de la producció, transformació i distribució de grans al llarg dels segles XII-XIII en el primer bloc, corresponent amb el capítol segon, i als segles XIV i XV al segon bloc, corresponent al tercer capítol. </w:t>
      </w:r>
    </w:p>
    <w:p w:rsidR="009D0535" w:rsidRDefault="005C6556" w:rsidP="00F03DCE">
      <w:pPr>
        <w:pStyle w:val="NormalWeb"/>
        <w:shd w:val="clear" w:color="auto" w:fill="FFFFFF"/>
        <w:spacing w:before="240" w:beforeAutospacing="0" w:after="240" w:afterAutospacing="0"/>
        <w:jc w:val="both"/>
        <w:rPr>
          <w:rStyle w:val="Hipervnculo"/>
          <w:color w:val="auto"/>
          <w:u w:val="none"/>
          <w:lang w:val="ca-ES"/>
        </w:rPr>
      </w:pPr>
      <w:r>
        <w:rPr>
          <w:rStyle w:val="Hipervnculo"/>
          <w:color w:val="auto"/>
          <w:u w:val="none"/>
          <w:lang w:val="ca-ES"/>
        </w:rPr>
        <w:t>Els capítols introductoris i conclusiu, defineixen bé l'obra. A</w:t>
      </w:r>
      <w:r w:rsidR="00665F64">
        <w:rPr>
          <w:rStyle w:val="Hipervnculo"/>
          <w:color w:val="auto"/>
          <w:u w:val="none"/>
          <w:lang w:val="ca-ES"/>
        </w:rPr>
        <w:t>mb aquesta estructura</w:t>
      </w:r>
      <w:r>
        <w:rPr>
          <w:rStyle w:val="Hipervnculo"/>
          <w:color w:val="auto"/>
          <w:u w:val="none"/>
          <w:lang w:val="ca-ES"/>
        </w:rPr>
        <w:t>, es t</w:t>
      </w:r>
      <w:r w:rsidR="00665F64">
        <w:rPr>
          <w:rStyle w:val="Hipervnculo"/>
          <w:color w:val="auto"/>
          <w:u w:val="none"/>
          <w:lang w:val="ca-ES"/>
        </w:rPr>
        <w:t xml:space="preserve">racta </w:t>
      </w:r>
      <w:r>
        <w:rPr>
          <w:rStyle w:val="Hipervnculo"/>
          <w:color w:val="auto"/>
          <w:u w:val="none"/>
          <w:lang w:val="ca-ES"/>
        </w:rPr>
        <w:t xml:space="preserve">el començament i </w:t>
      </w:r>
      <w:r w:rsidR="00665F64">
        <w:rPr>
          <w:rStyle w:val="Hipervnculo"/>
          <w:color w:val="auto"/>
          <w:u w:val="none"/>
          <w:lang w:val="ca-ES"/>
        </w:rPr>
        <w:t xml:space="preserve">el </w:t>
      </w:r>
      <w:r>
        <w:rPr>
          <w:rStyle w:val="Hipervnculo"/>
          <w:color w:val="auto"/>
          <w:u w:val="none"/>
          <w:lang w:val="ca-ES"/>
        </w:rPr>
        <w:t>final del procés del consum de pa</w:t>
      </w:r>
      <w:r w:rsidR="00665F64">
        <w:rPr>
          <w:rStyle w:val="Hipervnculo"/>
          <w:color w:val="auto"/>
          <w:u w:val="none"/>
          <w:lang w:val="ca-ES"/>
        </w:rPr>
        <w:t xml:space="preserve"> i altres derivats dels </w:t>
      </w:r>
      <w:r w:rsidR="00665F64">
        <w:rPr>
          <w:rStyle w:val="Hipervnculo"/>
          <w:color w:val="auto"/>
          <w:u w:val="none"/>
          <w:lang w:val="ca-ES"/>
        </w:rPr>
        <w:lastRenderedPageBreak/>
        <w:t>cereals</w:t>
      </w:r>
      <w:r>
        <w:rPr>
          <w:rStyle w:val="Hipervnculo"/>
          <w:color w:val="auto"/>
          <w:u w:val="none"/>
          <w:lang w:val="ca-ES"/>
        </w:rPr>
        <w:t>. S'inicia coneixent les característiques dels grans i s'acaba amb les pautes dietètiques i culturals del consum dels productes fets amb cereals, incloent</w:t>
      </w:r>
      <w:r w:rsidR="00FF25F7">
        <w:rPr>
          <w:rStyle w:val="Hipervnculo"/>
          <w:color w:val="auto"/>
          <w:u w:val="none"/>
          <w:lang w:val="ca-ES"/>
        </w:rPr>
        <w:t>-hi</w:t>
      </w:r>
      <w:r>
        <w:rPr>
          <w:rStyle w:val="Hipervnculo"/>
          <w:color w:val="auto"/>
          <w:u w:val="none"/>
          <w:lang w:val="ca-ES"/>
        </w:rPr>
        <w:t xml:space="preserve"> una completa recopilació dels receptaris medievals.</w:t>
      </w:r>
      <w:r w:rsidR="00FF25F7">
        <w:rPr>
          <w:rStyle w:val="Hipervnculo"/>
          <w:color w:val="auto"/>
          <w:u w:val="none"/>
          <w:lang w:val="ca-ES"/>
        </w:rPr>
        <w:t xml:space="preserve"> </w:t>
      </w:r>
      <w:r>
        <w:rPr>
          <w:rStyle w:val="Hipervnculo"/>
          <w:color w:val="auto"/>
          <w:u w:val="none"/>
          <w:lang w:val="ca-ES"/>
        </w:rPr>
        <w:t>El cos de l'obra es divideix en dues parts que</w:t>
      </w:r>
      <w:r w:rsidR="00EF47A5">
        <w:rPr>
          <w:rStyle w:val="Hipervnculo"/>
          <w:color w:val="auto"/>
          <w:u w:val="none"/>
          <w:lang w:val="ca-ES"/>
        </w:rPr>
        <w:t xml:space="preserve"> segueixen un esquema similar. S'inicien amb una visió de conjunt sobre cascun dels períodes</w:t>
      </w:r>
      <w:r w:rsidR="00665F64">
        <w:rPr>
          <w:rStyle w:val="Hipervnculo"/>
          <w:color w:val="auto"/>
          <w:u w:val="none"/>
          <w:lang w:val="ca-ES"/>
        </w:rPr>
        <w:t xml:space="preserve">, </w:t>
      </w:r>
      <w:r w:rsidR="009A4819">
        <w:rPr>
          <w:rStyle w:val="Hipervnculo"/>
          <w:color w:val="auto"/>
          <w:u w:val="none"/>
          <w:lang w:val="ca-ES"/>
        </w:rPr>
        <w:t xml:space="preserve">per una part els </w:t>
      </w:r>
      <w:r w:rsidR="00665F64">
        <w:rPr>
          <w:rStyle w:val="Hipervnculo"/>
          <w:color w:val="auto"/>
          <w:u w:val="none"/>
          <w:lang w:val="ca-ES"/>
        </w:rPr>
        <w:t>segles XII-XIII i, per l'altre els segles XIV i XV</w:t>
      </w:r>
      <w:r w:rsidR="00EF47A5">
        <w:rPr>
          <w:rStyle w:val="Hipervnculo"/>
          <w:color w:val="auto"/>
          <w:u w:val="none"/>
          <w:lang w:val="ca-ES"/>
        </w:rPr>
        <w:t xml:space="preserve">, continua amb un estudi de la producció de grans, segueix </w:t>
      </w:r>
      <w:r w:rsidR="008946CF">
        <w:rPr>
          <w:rStyle w:val="Hipervnculo"/>
          <w:color w:val="auto"/>
          <w:u w:val="none"/>
          <w:lang w:val="ca-ES"/>
        </w:rPr>
        <w:t>amb el mercat de cereals</w:t>
      </w:r>
      <w:r w:rsidR="00EF47A5">
        <w:rPr>
          <w:rStyle w:val="Hipervnculo"/>
          <w:color w:val="auto"/>
          <w:u w:val="none"/>
          <w:lang w:val="ca-ES"/>
        </w:rPr>
        <w:t>, la mòlta i la panificació</w:t>
      </w:r>
      <w:r w:rsidR="008946CF">
        <w:rPr>
          <w:rStyle w:val="Hipervnculo"/>
          <w:color w:val="auto"/>
          <w:u w:val="none"/>
          <w:lang w:val="ca-ES"/>
        </w:rPr>
        <w:t>.</w:t>
      </w:r>
      <w:r w:rsidR="009D0535">
        <w:rPr>
          <w:rStyle w:val="Hipervnculo"/>
          <w:color w:val="auto"/>
          <w:u w:val="none"/>
          <w:lang w:val="ca-ES"/>
        </w:rPr>
        <w:t xml:space="preserve"> </w:t>
      </w:r>
      <w:r w:rsidR="006174EA">
        <w:rPr>
          <w:rStyle w:val="Hipervnculo"/>
          <w:color w:val="auto"/>
          <w:u w:val="none"/>
          <w:lang w:val="ca-ES"/>
        </w:rPr>
        <w:t xml:space="preserve">Cadascun d'aquests apartats </w:t>
      </w:r>
      <w:r w:rsidR="009D0535">
        <w:rPr>
          <w:rStyle w:val="Hipervnculo"/>
          <w:color w:val="auto"/>
          <w:u w:val="none"/>
          <w:lang w:val="ca-ES"/>
        </w:rPr>
        <w:t xml:space="preserve">copsa la complexitat de la temàtica, cruïlla de temes i </w:t>
      </w:r>
      <w:r w:rsidR="003C0C8A">
        <w:rPr>
          <w:rStyle w:val="Hipervnculo"/>
          <w:color w:val="auto"/>
          <w:u w:val="none"/>
          <w:lang w:val="ca-ES"/>
        </w:rPr>
        <w:t xml:space="preserve">mostra </w:t>
      </w:r>
      <w:r w:rsidR="00977C2F">
        <w:rPr>
          <w:rStyle w:val="Hipervnculo"/>
          <w:color w:val="auto"/>
          <w:u w:val="none"/>
          <w:lang w:val="ca-ES"/>
        </w:rPr>
        <w:t>com</w:t>
      </w:r>
      <w:r w:rsidR="009D0535">
        <w:rPr>
          <w:rStyle w:val="Hipervnculo"/>
          <w:color w:val="auto"/>
          <w:u w:val="none"/>
          <w:lang w:val="ca-ES"/>
        </w:rPr>
        <w:t xml:space="preserve"> </w:t>
      </w:r>
      <w:r w:rsidR="006174EA">
        <w:rPr>
          <w:rStyle w:val="Hipervnculo"/>
          <w:color w:val="auto"/>
          <w:u w:val="none"/>
          <w:lang w:val="ca-ES"/>
        </w:rPr>
        <w:t xml:space="preserve">tots els sectors econòmics, </w:t>
      </w:r>
      <w:r w:rsidR="00665F64">
        <w:rPr>
          <w:rStyle w:val="Hipervnculo"/>
          <w:color w:val="auto"/>
          <w:u w:val="none"/>
          <w:lang w:val="ca-ES"/>
        </w:rPr>
        <w:t>e</w:t>
      </w:r>
      <w:r w:rsidR="00FF25F7">
        <w:rPr>
          <w:rStyle w:val="Hipervnculo"/>
          <w:color w:val="auto"/>
          <w:u w:val="none"/>
          <w:lang w:val="ca-ES"/>
        </w:rPr>
        <w:t>l</w:t>
      </w:r>
      <w:r w:rsidR="00665F64">
        <w:rPr>
          <w:rStyle w:val="Hipervnculo"/>
          <w:color w:val="auto"/>
          <w:u w:val="none"/>
          <w:lang w:val="ca-ES"/>
        </w:rPr>
        <w:t xml:space="preserve">s problemes, decisions i aplicació de </w:t>
      </w:r>
      <w:r w:rsidR="009D0535">
        <w:rPr>
          <w:rStyle w:val="Hipervnculo"/>
          <w:color w:val="auto"/>
          <w:u w:val="none"/>
          <w:lang w:val="ca-ES"/>
        </w:rPr>
        <w:t>les polítiques</w:t>
      </w:r>
      <w:r w:rsidR="006174EA">
        <w:rPr>
          <w:rStyle w:val="Hipervnculo"/>
          <w:color w:val="auto"/>
          <w:u w:val="none"/>
          <w:lang w:val="ca-ES"/>
        </w:rPr>
        <w:t xml:space="preserve">, locals i </w:t>
      </w:r>
      <w:proofErr w:type="spellStart"/>
      <w:r w:rsidR="006174EA">
        <w:rPr>
          <w:rStyle w:val="Hipervnculo"/>
          <w:color w:val="auto"/>
          <w:u w:val="none"/>
          <w:lang w:val="ca-ES"/>
        </w:rPr>
        <w:t>supraregionals</w:t>
      </w:r>
      <w:proofErr w:type="spellEnd"/>
      <w:r w:rsidR="006174EA">
        <w:rPr>
          <w:rStyle w:val="Hipervnculo"/>
          <w:color w:val="auto"/>
          <w:u w:val="none"/>
          <w:lang w:val="ca-ES"/>
        </w:rPr>
        <w:t>,</w:t>
      </w:r>
      <w:r w:rsidR="00665F64">
        <w:rPr>
          <w:rStyle w:val="Hipervnculo"/>
          <w:color w:val="auto"/>
          <w:u w:val="none"/>
          <w:lang w:val="ca-ES"/>
        </w:rPr>
        <w:t xml:space="preserve"> i l'estructura de la </w:t>
      </w:r>
      <w:r w:rsidR="00977C2F">
        <w:rPr>
          <w:rStyle w:val="Hipervnculo"/>
          <w:color w:val="auto"/>
          <w:u w:val="none"/>
          <w:lang w:val="ca-ES"/>
        </w:rPr>
        <w:t>societat medieval</w:t>
      </w:r>
      <w:r w:rsidR="00665F64">
        <w:rPr>
          <w:rStyle w:val="Hipervnculo"/>
          <w:color w:val="auto"/>
          <w:u w:val="none"/>
          <w:lang w:val="ca-ES"/>
        </w:rPr>
        <w:t>, rural i urbana,</w:t>
      </w:r>
      <w:r w:rsidR="00977C2F">
        <w:rPr>
          <w:rStyle w:val="Hipervnculo"/>
          <w:color w:val="auto"/>
          <w:u w:val="none"/>
          <w:lang w:val="ca-ES"/>
        </w:rPr>
        <w:t xml:space="preserve"> giraven en torn</w:t>
      </w:r>
      <w:r w:rsidR="009D0535">
        <w:rPr>
          <w:rStyle w:val="Hipervnculo"/>
          <w:color w:val="auto"/>
          <w:u w:val="none"/>
          <w:lang w:val="ca-ES"/>
        </w:rPr>
        <w:t xml:space="preserve"> la lluita constant per aconseguir el pa de cada dia. </w:t>
      </w:r>
      <w:r w:rsidR="00665F64">
        <w:rPr>
          <w:rStyle w:val="Hipervnculo"/>
          <w:color w:val="auto"/>
          <w:u w:val="none"/>
          <w:lang w:val="ca-ES"/>
        </w:rPr>
        <w:t>Així, a partir del pa es tracta una història de l'agricultura, una història de l'explotació de recursos naturals, especialment, l'aigua</w:t>
      </w:r>
      <w:r w:rsidR="00ED206C">
        <w:rPr>
          <w:rStyle w:val="Hipervnculo"/>
          <w:color w:val="auto"/>
          <w:u w:val="none"/>
          <w:lang w:val="ca-ES"/>
        </w:rPr>
        <w:t>. Es tracta</w:t>
      </w:r>
      <w:r w:rsidR="00665F64">
        <w:rPr>
          <w:rStyle w:val="Hipervnculo"/>
          <w:color w:val="auto"/>
          <w:u w:val="none"/>
          <w:lang w:val="ca-ES"/>
        </w:rPr>
        <w:t xml:space="preserve"> </w:t>
      </w:r>
      <w:r w:rsidR="00ED206C">
        <w:rPr>
          <w:rStyle w:val="Hipervnculo"/>
          <w:color w:val="auto"/>
          <w:u w:val="none"/>
          <w:lang w:val="ca-ES"/>
        </w:rPr>
        <w:t>d'</w:t>
      </w:r>
      <w:r w:rsidR="00665F64">
        <w:rPr>
          <w:rStyle w:val="Hipervnculo"/>
          <w:color w:val="auto"/>
          <w:u w:val="none"/>
          <w:lang w:val="ca-ES"/>
        </w:rPr>
        <w:t xml:space="preserve">una història de la política local, </w:t>
      </w:r>
      <w:r w:rsidR="00ED206C">
        <w:rPr>
          <w:rStyle w:val="Hipervnculo"/>
          <w:color w:val="auto"/>
          <w:u w:val="none"/>
          <w:lang w:val="ca-ES"/>
        </w:rPr>
        <w:t>on compareixen elements com les</w:t>
      </w:r>
      <w:r w:rsidR="00665F64">
        <w:rPr>
          <w:rStyle w:val="Hipervnculo"/>
          <w:color w:val="auto"/>
          <w:u w:val="none"/>
          <w:lang w:val="ca-ES"/>
        </w:rPr>
        <w:t xml:space="preserve"> </w:t>
      </w:r>
      <w:r w:rsidR="006D2E51">
        <w:rPr>
          <w:rStyle w:val="Hipervnculo"/>
          <w:color w:val="auto"/>
          <w:u w:val="none"/>
          <w:lang w:val="ca-ES"/>
        </w:rPr>
        <w:t>decisions</w:t>
      </w:r>
      <w:r w:rsidR="00665F64">
        <w:rPr>
          <w:rStyle w:val="Hipervnculo"/>
          <w:color w:val="auto"/>
          <w:u w:val="none"/>
          <w:lang w:val="ca-ES"/>
        </w:rPr>
        <w:t xml:space="preserve"> presses pels governs com la modificació de la fiscalitat o el control dels intercanvis comercials</w:t>
      </w:r>
      <w:r w:rsidR="0029156A">
        <w:rPr>
          <w:rStyle w:val="Hipervnculo"/>
          <w:color w:val="auto"/>
          <w:u w:val="none"/>
          <w:lang w:val="ca-ES"/>
        </w:rPr>
        <w:t xml:space="preserve"> a través de la taxació de preus, mesures i pesos o la presència d'agents i oficials als mercats. És</w:t>
      </w:r>
      <w:r w:rsidR="00665F64">
        <w:rPr>
          <w:rStyle w:val="Hipervnculo"/>
          <w:color w:val="auto"/>
          <w:u w:val="none"/>
          <w:lang w:val="ca-ES"/>
        </w:rPr>
        <w:t xml:space="preserve"> una història de l'economia</w:t>
      </w:r>
      <w:r w:rsidR="0029156A">
        <w:rPr>
          <w:rStyle w:val="Hipervnculo"/>
          <w:color w:val="auto"/>
          <w:u w:val="none"/>
          <w:lang w:val="ca-ES"/>
        </w:rPr>
        <w:t xml:space="preserve"> que</w:t>
      </w:r>
      <w:r w:rsidR="00023D0E">
        <w:rPr>
          <w:rStyle w:val="Hipervnculo"/>
          <w:color w:val="auto"/>
          <w:u w:val="none"/>
          <w:lang w:val="ca-ES"/>
        </w:rPr>
        <w:t xml:space="preserve"> inco</w:t>
      </w:r>
      <w:r w:rsidR="0029156A">
        <w:rPr>
          <w:rStyle w:val="Hipervnculo"/>
          <w:color w:val="auto"/>
          <w:u w:val="none"/>
          <w:lang w:val="ca-ES"/>
        </w:rPr>
        <w:t>rpora</w:t>
      </w:r>
      <w:r w:rsidR="00023D0E">
        <w:rPr>
          <w:rStyle w:val="Hipervnculo"/>
          <w:color w:val="auto"/>
          <w:u w:val="none"/>
          <w:lang w:val="ca-ES"/>
        </w:rPr>
        <w:t xml:space="preserve"> elements de la història del comerç</w:t>
      </w:r>
      <w:r w:rsidR="0029156A">
        <w:rPr>
          <w:rStyle w:val="Hipervnculo"/>
          <w:color w:val="auto"/>
          <w:u w:val="none"/>
          <w:lang w:val="ca-ES"/>
        </w:rPr>
        <w:t xml:space="preserve"> internacional i regional</w:t>
      </w:r>
      <w:r w:rsidR="00023D0E">
        <w:rPr>
          <w:rStyle w:val="Hipervnculo"/>
          <w:color w:val="auto"/>
          <w:u w:val="none"/>
          <w:lang w:val="ca-ES"/>
        </w:rPr>
        <w:t>, dels intercanvis locals</w:t>
      </w:r>
      <w:r w:rsidR="002A3C69">
        <w:rPr>
          <w:rStyle w:val="Hipervnculo"/>
          <w:color w:val="auto"/>
          <w:u w:val="none"/>
          <w:lang w:val="ca-ES"/>
        </w:rPr>
        <w:t>,</w:t>
      </w:r>
      <w:r w:rsidR="00023D0E">
        <w:rPr>
          <w:rStyle w:val="Hipervnculo"/>
          <w:color w:val="auto"/>
          <w:u w:val="none"/>
          <w:lang w:val="ca-ES"/>
        </w:rPr>
        <w:t xml:space="preserve"> del treball agrari, del transport i la transformació d'aliments</w:t>
      </w:r>
      <w:r w:rsidR="0029156A">
        <w:rPr>
          <w:rStyle w:val="Hipervnculo"/>
          <w:color w:val="auto"/>
          <w:u w:val="none"/>
          <w:lang w:val="ca-ES"/>
        </w:rPr>
        <w:t xml:space="preserve">. I és, </w:t>
      </w:r>
      <w:r w:rsidR="00665F64">
        <w:rPr>
          <w:rStyle w:val="Hipervnculo"/>
          <w:color w:val="auto"/>
          <w:u w:val="none"/>
          <w:lang w:val="ca-ES"/>
        </w:rPr>
        <w:t>ta</w:t>
      </w:r>
      <w:r w:rsidR="00023D0E">
        <w:rPr>
          <w:rStyle w:val="Hipervnculo"/>
          <w:color w:val="auto"/>
          <w:u w:val="none"/>
          <w:lang w:val="ca-ES"/>
        </w:rPr>
        <w:t xml:space="preserve">mbé, una història de la cultura que explicaria perquè aquest producte era insubstituïble </w:t>
      </w:r>
      <w:r w:rsidR="002A3C69">
        <w:rPr>
          <w:rStyle w:val="Hipervnculo"/>
          <w:color w:val="auto"/>
          <w:u w:val="none"/>
          <w:lang w:val="ca-ES"/>
        </w:rPr>
        <w:t xml:space="preserve">i com es consumia </w:t>
      </w:r>
      <w:r w:rsidR="00023D0E">
        <w:rPr>
          <w:rStyle w:val="Hipervnculo"/>
          <w:color w:val="auto"/>
          <w:u w:val="none"/>
          <w:lang w:val="ca-ES"/>
        </w:rPr>
        <w:t>e</w:t>
      </w:r>
      <w:r w:rsidR="002A3C69">
        <w:rPr>
          <w:rStyle w:val="Hipervnculo"/>
          <w:color w:val="auto"/>
          <w:u w:val="none"/>
          <w:lang w:val="ca-ES"/>
        </w:rPr>
        <w:t>n les formes en</w:t>
      </w:r>
      <w:r w:rsidR="006D2E51">
        <w:rPr>
          <w:rStyle w:val="Hipervnculo"/>
          <w:color w:val="auto"/>
          <w:u w:val="none"/>
          <w:lang w:val="ca-ES"/>
        </w:rPr>
        <w:t xml:space="preserve"> què</w:t>
      </w:r>
      <w:r w:rsidR="00023D0E">
        <w:rPr>
          <w:rStyle w:val="Hipervnculo"/>
          <w:color w:val="auto"/>
          <w:u w:val="none"/>
          <w:lang w:val="ca-ES"/>
        </w:rPr>
        <w:t xml:space="preserve"> </w:t>
      </w:r>
      <w:r w:rsidR="002A3C69">
        <w:rPr>
          <w:rStyle w:val="Hipervnculo"/>
          <w:color w:val="auto"/>
          <w:u w:val="none"/>
          <w:lang w:val="ca-ES"/>
        </w:rPr>
        <w:t>es feien</w:t>
      </w:r>
      <w:r w:rsidR="00023D0E">
        <w:rPr>
          <w:rStyle w:val="Hipervnculo"/>
          <w:color w:val="auto"/>
          <w:u w:val="none"/>
          <w:lang w:val="ca-ES"/>
        </w:rPr>
        <w:t xml:space="preserve">. </w:t>
      </w:r>
      <w:r w:rsidR="0029156A">
        <w:rPr>
          <w:rStyle w:val="Hipervnculo"/>
          <w:color w:val="auto"/>
          <w:u w:val="none"/>
          <w:lang w:val="ca-ES"/>
        </w:rPr>
        <w:t>Tot això, a través del pa, i veient l'evolució de totes les temàtiques al llarg del temps.</w:t>
      </w:r>
    </w:p>
    <w:p w:rsidR="00D43CC4" w:rsidRDefault="00A42FF8" w:rsidP="00F03DCE">
      <w:pPr>
        <w:pStyle w:val="NormalWeb"/>
        <w:shd w:val="clear" w:color="auto" w:fill="FFFFFF"/>
        <w:spacing w:before="240" w:beforeAutospacing="0" w:after="240" w:afterAutospacing="0"/>
        <w:jc w:val="both"/>
        <w:rPr>
          <w:lang w:val="ca-ES"/>
        </w:rPr>
      </w:pPr>
      <w:r>
        <w:rPr>
          <w:lang w:val="ca-ES"/>
        </w:rPr>
        <w:t xml:space="preserve">Un dels problemes del llibre, normal a una obra que tracta de sintetitzar tants de temes, </w:t>
      </w:r>
      <w:r w:rsidR="00F73A45">
        <w:rPr>
          <w:lang w:val="ca-ES"/>
        </w:rPr>
        <w:t xml:space="preserve">ocupat en </w:t>
      </w:r>
      <w:r>
        <w:rPr>
          <w:lang w:val="ca-ES"/>
        </w:rPr>
        <w:t>un subjecte d’estudi poc valorat per bona part dels historiadors, que té en compte tants d’espa</w:t>
      </w:r>
      <w:r w:rsidR="006D2E51">
        <w:rPr>
          <w:lang w:val="ca-ES"/>
        </w:rPr>
        <w:t>is i amb un marc cronològic tan</w:t>
      </w:r>
      <w:r>
        <w:rPr>
          <w:lang w:val="ca-ES"/>
        </w:rPr>
        <w:t xml:space="preserve"> ample, és l</w:t>
      </w:r>
      <w:r w:rsidR="0029156A">
        <w:rPr>
          <w:lang w:val="ca-ES"/>
        </w:rPr>
        <w:t>a manca</w:t>
      </w:r>
      <w:r>
        <w:rPr>
          <w:lang w:val="ca-ES"/>
        </w:rPr>
        <w:t xml:space="preserve"> d’homogeneïtat en el tractament de temes, espai</w:t>
      </w:r>
      <w:r w:rsidR="0029156A">
        <w:rPr>
          <w:lang w:val="ca-ES"/>
        </w:rPr>
        <w:t>s</w:t>
      </w:r>
      <w:r>
        <w:rPr>
          <w:lang w:val="ca-ES"/>
        </w:rPr>
        <w:t xml:space="preserve"> i </w:t>
      </w:r>
      <w:r w:rsidR="0029156A">
        <w:rPr>
          <w:lang w:val="ca-ES"/>
        </w:rPr>
        <w:t xml:space="preserve">moments. Així, hi ha espais i temàtiques que s'estudien a través de la investigació arxivística i d'altres on és més important la recerca </w:t>
      </w:r>
      <w:r w:rsidR="006D2E51">
        <w:rPr>
          <w:lang w:val="ca-ES"/>
        </w:rPr>
        <w:t>bibliogràfica</w:t>
      </w:r>
      <w:r>
        <w:rPr>
          <w:lang w:val="ca-ES"/>
        </w:rPr>
        <w:t xml:space="preserve">. Per exemple, </w:t>
      </w:r>
      <w:r w:rsidR="006D2E51">
        <w:rPr>
          <w:lang w:val="ca-ES"/>
        </w:rPr>
        <w:t>hi ha cert</w:t>
      </w:r>
      <w:r>
        <w:rPr>
          <w:lang w:val="ca-ES"/>
        </w:rPr>
        <w:t>a manca d’informació sobre el cas mallorquí</w:t>
      </w:r>
      <w:r w:rsidR="0029156A">
        <w:rPr>
          <w:lang w:val="ca-ES"/>
        </w:rPr>
        <w:t>,</w:t>
      </w:r>
      <w:r>
        <w:rPr>
          <w:lang w:val="ca-ES"/>
        </w:rPr>
        <w:t xml:space="preserve"> que es </w:t>
      </w:r>
      <w:r w:rsidR="0029156A">
        <w:rPr>
          <w:lang w:val="ca-ES"/>
        </w:rPr>
        <w:t>resol</w:t>
      </w:r>
      <w:r w:rsidR="006E78C7">
        <w:rPr>
          <w:lang w:val="ca-ES"/>
        </w:rPr>
        <w:t xml:space="preserve"> amb cites dels primers volums del </w:t>
      </w:r>
      <w:r w:rsidR="006E78C7" w:rsidRPr="006E78C7">
        <w:rPr>
          <w:i/>
          <w:lang w:val="ca-ES"/>
        </w:rPr>
        <w:t>BSAL</w:t>
      </w:r>
      <w:r w:rsidR="00D43CC4">
        <w:rPr>
          <w:lang w:val="ca-ES"/>
        </w:rPr>
        <w:t>.</w:t>
      </w:r>
      <w:r w:rsidR="008946CF">
        <w:rPr>
          <w:lang w:val="ca-ES"/>
        </w:rPr>
        <w:t xml:space="preserve"> També, falten referències a obres i articles recents</w:t>
      </w:r>
      <w:r w:rsidR="0029156A">
        <w:rPr>
          <w:lang w:val="ca-ES"/>
        </w:rPr>
        <w:t>, incloent</w:t>
      </w:r>
      <w:r w:rsidR="006D2E51">
        <w:rPr>
          <w:lang w:val="ca-ES"/>
        </w:rPr>
        <w:t>-hi</w:t>
      </w:r>
      <w:r w:rsidR="0029156A">
        <w:rPr>
          <w:lang w:val="ca-ES"/>
        </w:rPr>
        <w:t xml:space="preserve"> algunes aparegudes a la mateixa publicació</w:t>
      </w:r>
      <w:r w:rsidR="008946CF">
        <w:rPr>
          <w:lang w:val="ca-ES"/>
        </w:rPr>
        <w:t>, i a temàtiques com la història del clima, el paper dels gremis involucrats en els diferents processos com els col·legis moliners, pesadors, porgadors, flequers i forners o el control del mercat exercit pels mostassafs</w:t>
      </w:r>
      <w:r w:rsidR="00C85DDB">
        <w:rPr>
          <w:lang w:val="ca-ES"/>
        </w:rPr>
        <w:t xml:space="preserve"> a les ciutats i viles del territori estudiat</w:t>
      </w:r>
      <w:r w:rsidR="008946CF">
        <w:rPr>
          <w:lang w:val="ca-ES"/>
        </w:rPr>
        <w:t xml:space="preserve">. </w:t>
      </w:r>
      <w:r w:rsidR="00D43CC4">
        <w:rPr>
          <w:lang w:val="ca-ES"/>
        </w:rPr>
        <w:t>Tot això</w:t>
      </w:r>
      <w:r w:rsidR="009A4819">
        <w:rPr>
          <w:lang w:val="ca-ES"/>
        </w:rPr>
        <w:t>, però</w:t>
      </w:r>
      <w:r w:rsidR="00D43CC4">
        <w:rPr>
          <w:lang w:val="ca-ES"/>
        </w:rPr>
        <w:t>, no invalida la proposta general.</w:t>
      </w:r>
      <w:r w:rsidR="006E78C7">
        <w:rPr>
          <w:lang w:val="ca-ES"/>
        </w:rPr>
        <w:t xml:space="preserve"> </w:t>
      </w:r>
      <w:r w:rsidR="009A4819">
        <w:rPr>
          <w:rStyle w:val="Hipervnculo"/>
          <w:color w:val="auto"/>
          <w:u w:val="none"/>
          <w:lang w:val="ca-ES"/>
        </w:rPr>
        <w:t>Cadascun dels aspectes tractats ofereix un interès per si mateix però és la lectura conjunta el que confereix al llibre la seva dimensió real.</w:t>
      </w:r>
    </w:p>
    <w:p w:rsidR="00F27F1F" w:rsidRPr="00FC2139" w:rsidRDefault="00D43CC4" w:rsidP="00F03DCE">
      <w:pPr>
        <w:pStyle w:val="NormalWeb"/>
        <w:shd w:val="clear" w:color="auto" w:fill="FFFFFF"/>
        <w:spacing w:before="240" w:beforeAutospacing="0" w:after="240" w:afterAutospacing="0"/>
        <w:jc w:val="both"/>
        <w:rPr>
          <w:lang w:val="ca-ES"/>
        </w:rPr>
      </w:pPr>
      <w:r>
        <w:rPr>
          <w:color w:val="111111"/>
          <w:lang w:val="ca-ES"/>
        </w:rPr>
        <w:t>En conclusió, estem davant un llibre important que ha de servir de base per futurs estudis i que pot servir com a marc general dels treballs que es duen a terme tant en història de la cultura alimentària, amb obres com les edicions de receptaris medievals editats els darrers anys per la Fundació Carulla, com els estudis sobre la fam a l’Edat Mitjana que es desenvolupen actualment i que tenen com a referència al nostre entorn</w:t>
      </w:r>
      <w:r w:rsidR="002D6C26">
        <w:rPr>
          <w:color w:val="111111"/>
          <w:lang w:val="ca-ES"/>
        </w:rPr>
        <w:t>,</w:t>
      </w:r>
      <w:r>
        <w:rPr>
          <w:color w:val="111111"/>
          <w:lang w:val="ca-ES"/>
        </w:rPr>
        <w:t xml:space="preserve"> </w:t>
      </w:r>
      <w:r w:rsidR="00FC2139">
        <w:rPr>
          <w:color w:val="111111"/>
          <w:lang w:val="ca-ES"/>
        </w:rPr>
        <w:t>com les u</w:t>
      </w:r>
      <w:r w:rsidR="00A63062">
        <w:rPr>
          <w:color w:val="111111"/>
          <w:lang w:val="ca-ES"/>
        </w:rPr>
        <w:t>niversitat</w:t>
      </w:r>
      <w:r w:rsidR="00FC2139">
        <w:rPr>
          <w:color w:val="111111"/>
          <w:lang w:val="ca-ES"/>
        </w:rPr>
        <w:t>s</w:t>
      </w:r>
      <w:r w:rsidR="00A63062">
        <w:rPr>
          <w:color w:val="111111"/>
          <w:lang w:val="ca-ES"/>
        </w:rPr>
        <w:t xml:space="preserve"> de Barcelona</w:t>
      </w:r>
      <w:r w:rsidR="00FC2139">
        <w:rPr>
          <w:color w:val="111111"/>
          <w:lang w:val="ca-ES"/>
        </w:rPr>
        <w:t xml:space="preserve"> i</w:t>
      </w:r>
      <w:r>
        <w:rPr>
          <w:color w:val="111111"/>
          <w:lang w:val="ca-ES"/>
        </w:rPr>
        <w:t xml:space="preserve"> Lleida.</w:t>
      </w:r>
      <w:r w:rsidR="00FC2139">
        <w:rPr>
          <w:lang w:val="ca-ES"/>
        </w:rPr>
        <w:t xml:space="preserve"> </w:t>
      </w:r>
      <w:r w:rsidR="007A05F6">
        <w:rPr>
          <w:color w:val="111111"/>
          <w:lang w:val="ca-ES"/>
        </w:rPr>
        <w:t>Ens tracta, doncs, d'una obra amb una visió amplia, en el seu abast cronològic, geogràfic i temàtic, amb una perspectiva comparada i que té com a gran contribució sit</w:t>
      </w:r>
      <w:bookmarkStart w:id="0" w:name="_GoBack"/>
      <w:bookmarkEnd w:id="0"/>
      <w:r w:rsidR="007A05F6">
        <w:rPr>
          <w:color w:val="111111"/>
          <w:lang w:val="ca-ES"/>
        </w:rPr>
        <w:t>uar</w:t>
      </w:r>
      <w:r w:rsidR="004304EE">
        <w:rPr>
          <w:color w:val="111111"/>
          <w:lang w:val="ca-ES"/>
        </w:rPr>
        <w:t xml:space="preserve"> </w:t>
      </w:r>
      <w:r w:rsidR="007A05F6">
        <w:rPr>
          <w:color w:val="111111"/>
          <w:lang w:val="ca-ES"/>
        </w:rPr>
        <w:t>la història de l'alimentació</w:t>
      </w:r>
      <w:r w:rsidR="004304EE">
        <w:rPr>
          <w:color w:val="111111"/>
          <w:lang w:val="ca-ES"/>
        </w:rPr>
        <w:t xml:space="preserve"> com un tema </w:t>
      </w:r>
      <w:r w:rsidR="00113B58">
        <w:rPr>
          <w:color w:val="111111"/>
          <w:lang w:val="ca-ES"/>
        </w:rPr>
        <w:t>clau per entendre el món del passat i del present</w:t>
      </w:r>
      <w:r w:rsidR="004304EE">
        <w:rPr>
          <w:color w:val="111111"/>
          <w:lang w:val="ca-ES"/>
        </w:rPr>
        <w:t xml:space="preserve">. </w:t>
      </w:r>
    </w:p>
    <w:p w:rsidR="00D95D2D" w:rsidRDefault="00D95D2D" w:rsidP="00D95D2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D95D2D">
        <w:rPr>
          <w:rFonts w:ascii="Times New Roman" w:hAnsi="Times New Roman" w:cs="Times New Roman"/>
          <w:b/>
          <w:sz w:val="24"/>
          <w:szCs w:val="24"/>
          <w:lang w:val="ca-ES"/>
        </w:rPr>
        <w:t>Miguel</w:t>
      </w:r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 Gabriel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ca-ES"/>
        </w:rPr>
        <w:t>Garí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ca-ES"/>
        </w:rPr>
        <w:t>Pallicer</w:t>
      </w:r>
      <w:proofErr w:type="spellEnd"/>
    </w:p>
    <w:p w:rsidR="00D95D2D" w:rsidRDefault="00D95D2D" w:rsidP="00D95D2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r>
        <w:rPr>
          <w:rFonts w:ascii="Times New Roman" w:hAnsi="Times New Roman" w:cs="Times New Roman"/>
          <w:b/>
          <w:sz w:val="24"/>
          <w:szCs w:val="24"/>
          <w:lang w:val="ca-ES"/>
        </w:rPr>
        <w:t>Institut d'Estudis Hispànics en la Modernitat (IEHM)-UIB</w:t>
      </w:r>
    </w:p>
    <w:p w:rsidR="00B70145" w:rsidRPr="00D95D2D" w:rsidRDefault="00D95D2D" w:rsidP="00D95D2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ca-ES"/>
        </w:rPr>
        <w:t>mail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ca-ES"/>
        </w:rPr>
        <w:t>: m.gari@uib.es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sectPr w:rsidR="00B70145" w:rsidRPr="00D95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45"/>
    <w:rsid w:val="00023D0E"/>
    <w:rsid w:val="00027879"/>
    <w:rsid w:val="000365A3"/>
    <w:rsid w:val="000B603E"/>
    <w:rsid w:val="00113B58"/>
    <w:rsid w:val="00282EC0"/>
    <w:rsid w:val="0029156A"/>
    <w:rsid w:val="002A3C69"/>
    <w:rsid w:val="002D6C26"/>
    <w:rsid w:val="003C0C8A"/>
    <w:rsid w:val="004304EE"/>
    <w:rsid w:val="0046690D"/>
    <w:rsid w:val="00587CD4"/>
    <w:rsid w:val="005C6556"/>
    <w:rsid w:val="006174EA"/>
    <w:rsid w:val="00645C68"/>
    <w:rsid w:val="00665F64"/>
    <w:rsid w:val="006816A8"/>
    <w:rsid w:val="006D2E51"/>
    <w:rsid w:val="006E274A"/>
    <w:rsid w:val="006E78C7"/>
    <w:rsid w:val="00743A1E"/>
    <w:rsid w:val="007A05F6"/>
    <w:rsid w:val="0083750F"/>
    <w:rsid w:val="008946CF"/>
    <w:rsid w:val="00977C2F"/>
    <w:rsid w:val="009A4819"/>
    <w:rsid w:val="009D0535"/>
    <w:rsid w:val="00A13D3B"/>
    <w:rsid w:val="00A42FF8"/>
    <w:rsid w:val="00A629EA"/>
    <w:rsid w:val="00A63062"/>
    <w:rsid w:val="00AC0C4B"/>
    <w:rsid w:val="00B70145"/>
    <w:rsid w:val="00C85DDB"/>
    <w:rsid w:val="00CA1BCB"/>
    <w:rsid w:val="00CC214F"/>
    <w:rsid w:val="00D02DA7"/>
    <w:rsid w:val="00D049F8"/>
    <w:rsid w:val="00D43CC4"/>
    <w:rsid w:val="00D95D2D"/>
    <w:rsid w:val="00DF24AD"/>
    <w:rsid w:val="00E4304C"/>
    <w:rsid w:val="00ED206C"/>
    <w:rsid w:val="00EF47A5"/>
    <w:rsid w:val="00F03DCE"/>
    <w:rsid w:val="00F27F1F"/>
    <w:rsid w:val="00F73A45"/>
    <w:rsid w:val="00FC2139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27F1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5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27F1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5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3666</TotalTime>
  <Pages>2</Pages>
  <Words>1120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31</cp:revision>
  <dcterms:created xsi:type="dcterms:W3CDTF">2018-09-04T09:21:00Z</dcterms:created>
  <dcterms:modified xsi:type="dcterms:W3CDTF">2019-03-13T12:55:00Z</dcterms:modified>
</cp:coreProperties>
</file>