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FD2" w:rsidRDefault="000D4D7D">
      <w:proofErr w:type="spellStart"/>
      <w:r>
        <w:t>Aritlces</w:t>
      </w:r>
      <w:proofErr w:type="spellEnd"/>
      <w:r>
        <w:t xml:space="preserve"> del nº 5 de Materialidades per </w:t>
      </w:r>
      <w:proofErr w:type="spellStart"/>
      <w:r>
        <w:t>tenir</w:t>
      </w:r>
      <w:proofErr w:type="spellEnd"/>
      <w:r>
        <w:t xml:space="preserve"> DOI</w:t>
      </w:r>
    </w:p>
    <w:p w:rsidR="000D4D7D" w:rsidRDefault="000D4D7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D4D7D" w:rsidRPr="000D4D7D" w:rsidTr="000D4D7D">
        <w:tc>
          <w:tcPr>
            <w:tcW w:w="2831" w:type="dxa"/>
          </w:tcPr>
          <w:p w:rsidR="000D4D7D" w:rsidRPr="000D4D7D" w:rsidRDefault="000D4D7D" w:rsidP="000D4D7D">
            <w:pPr>
              <w:rPr>
                <w:rFonts w:ascii="Calibri" w:hAnsi="Calibri" w:cs="Calibri"/>
              </w:rPr>
            </w:pPr>
            <w:proofErr w:type="spellStart"/>
            <w:r w:rsidRPr="000D4D7D">
              <w:rPr>
                <w:rFonts w:ascii="Calibri" w:hAnsi="Calibri" w:cs="Calibri"/>
              </w:rPr>
              <w:t>Autors</w:t>
            </w:r>
            <w:proofErr w:type="spellEnd"/>
          </w:p>
        </w:tc>
        <w:tc>
          <w:tcPr>
            <w:tcW w:w="2831" w:type="dxa"/>
          </w:tcPr>
          <w:p w:rsidR="000D4D7D" w:rsidRPr="000D4D7D" w:rsidRDefault="000D4D7D" w:rsidP="000D4D7D">
            <w:pPr>
              <w:rPr>
                <w:rFonts w:ascii="Calibri" w:hAnsi="Calibri" w:cs="Calibri"/>
              </w:rPr>
            </w:pPr>
            <w:proofErr w:type="spellStart"/>
            <w:r w:rsidRPr="000D4D7D">
              <w:rPr>
                <w:rFonts w:ascii="Calibri" w:hAnsi="Calibri" w:cs="Calibri"/>
              </w:rPr>
              <w:t>Titol</w:t>
            </w:r>
            <w:proofErr w:type="spellEnd"/>
          </w:p>
        </w:tc>
        <w:tc>
          <w:tcPr>
            <w:tcW w:w="2832" w:type="dxa"/>
          </w:tcPr>
          <w:p w:rsidR="000D4D7D" w:rsidRPr="000D4D7D" w:rsidRDefault="000D4D7D" w:rsidP="000D4D7D">
            <w:pPr>
              <w:rPr>
                <w:rFonts w:ascii="Calibri" w:hAnsi="Calibri" w:cs="Calibri"/>
              </w:rPr>
            </w:pPr>
            <w:r w:rsidRPr="000D4D7D">
              <w:rPr>
                <w:rFonts w:ascii="Calibri" w:hAnsi="Calibri" w:cs="Calibri"/>
              </w:rPr>
              <w:t>DOI</w:t>
            </w:r>
          </w:p>
        </w:tc>
      </w:tr>
      <w:tr w:rsidR="000D4D7D" w:rsidRPr="000D4D7D" w:rsidTr="000D4D7D">
        <w:tc>
          <w:tcPr>
            <w:tcW w:w="2831" w:type="dxa"/>
          </w:tcPr>
          <w:p w:rsidR="000D4D7D" w:rsidRPr="000D4D7D" w:rsidRDefault="000D4D7D" w:rsidP="000D4D7D">
            <w:pPr>
              <w:rPr>
                <w:rFonts w:ascii="Calibri" w:hAnsi="Calibri" w:cs="Calibri"/>
              </w:rPr>
            </w:pPr>
            <w:r w:rsidRPr="000D4D7D">
              <w:rPr>
                <w:rFonts w:ascii="Calibri" w:hAnsi="Calibri" w:cs="Calibri"/>
              </w:rPr>
              <w:t xml:space="preserve">Carolina </w:t>
            </w:r>
            <w:proofErr w:type="spellStart"/>
            <w:r w:rsidRPr="000D4D7D">
              <w:rPr>
                <w:rFonts w:ascii="Calibri" w:hAnsi="Calibri" w:cs="Calibri"/>
              </w:rPr>
              <w:t>Sotomonte</w:t>
            </w:r>
            <w:proofErr w:type="spellEnd"/>
            <w:r w:rsidRPr="000D4D7D">
              <w:rPr>
                <w:rFonts w:ascii="Calibri" w:hAnsi="Calibri" w:cs="Calibri"/>
              </w:rPr>
              <w:t xml:space="preserve"> y Carlos </w:t>
            </w:r>
            <w:proofErr w:type="spellStart"/>
            <w:r w:rsidRPr="000D4D7D">
              <w:rPr>
                <w:rFonts w:ascii="Calibri" w:hAnsi="Calibri" w:cs="Calibri"/>
              </w:rPr>
              <w:t>Baied</w:t>
            </w:r>
            <w:proofErr w:type="spellEnd"/>
          </w:p>
        </w:tc>
        <w:tc>
          <w:tcPr>
            <w:tcW w:w="2831" w:type="dxa"/>
          </w:tcPr>
          <w:p w:rsidR="000D4D7D" w:rsidRPr="000D4D7D" w:rsidRDefault="000D4D7D" w:rsidP="000D4D7D">
            <w:pPr>
              <w:rPr>
                <w:rFonts w:ascii="Calibri" w:hAnsi="Calibri" w:cs="Calibri"/>
              </w:rPr>
            </w:pPr>
            <w:r w:rsidRPr="000D4D7D">
              <w:rPr>
                <w:rFonts w:ascii="Calibri" w:hAnsi="Calibri" w:cs="Calibri"/>
              </w:rPr>
              <w:t xml:space="preserve">Ocupaciones humanas de finales del pleistoceno en valles </w:t>
            </w:r>
            <w:proofErr w:type="spellStart"/>
            <w:r w:rsidRPr="000D4D7D">
              <w:rPr>
                <w:rFonts w:ascii="Calibri" w:hAnsi="Calibri" w:cs="Calibri"/>
              </w:rPr>
              <w:t>intermontanos</w:t>
            </w:r>
            <w:proofErr w:type="spellEnd"/>
            <w:r w:rsidRPr="000D4D7D">
              <w:rPr>
                <w:rFonts w:ascii="Calibri" w:hAnsi="Calibri" w:cs="Calibri"/>
              </w:rPr>
              <w:t xml:space="preserve"> del noroeste argentino</w:t>
            </w:r>
          </w:p>
          <w:p w:rsidR="000D4D7D" w:rsidRPr="000D4D7D" w:rsidRDefault="000D4D7D" w:rsidP="000D4D7D">
            <w:pPr>
              <w:rPr>
                <w:rFonts w:ascii="Calibri" w:hAnsi="Calibri" w:cs="Calibri"/>
              </w:rPr>
            </w:pPr>
          </w:p>
        </w:tc>
        <w:tc>
          <w:tcPr>
            <w:tcW w:w="2832" w:type="dxa"/>
          </w:tcPr>
          <w:p w:rsidR="000D4D7D" w:rsidRPr="000D4D7D" w:rsidRDefault="000D4D7D" w:rsidP="000D4D7D">
            <w:pPr>
              <w:rPr>
                <w:rFonts w:ascii="Calibri" w:hAnsi="Calibri" w:cs="Calibri"/>
              </w:rPr>
            </w:pPr>
          </w:p>
        </w:tc>
      </w:tr>
      <w:tr w:rsidR="000D4D7D" w:rsidRPr="000D4D7D" w:rsidTr="000D4D7D">
        <w:tc>
          <w:tcPr>
            <w:tcW w:w="2831" w:type="dxa"/>
          </w:tcPr>
          <w:p w:rsidR="000D4D7D" w:rsidRPr="000D4D7D" w:rsidRDefault="000D4D7D" w:rsidP="000D4D7D">
            <w:pPr>
              <w:rPr>
                <w:rFonts w:ascii="Calibri" w:hAnsi="Calibri" w:cs="Calibri"/>
              </w:rPr>
            </w:pPr>
            <w:r w:rsidRPr="000D4D7D">
              <w:rPr>
                <w:rFonts w:ascii="Calibri" w:hAnsi="Calibri" w:cs="Calibri"/>
              </w:rPr>
              <w:t xml:space="preserve"> Sara M. L. López </w:t>
            </w:r>
            <w:proofErr w:type="spellStart"/>
            <w:r w:rsidRPr="000D4D7D">
              <w:rPr>
                <w:rFonts w:ascii="Calibri" w:hAnsi="Calibri" w:cs="Calibri"/>
              </w:rPr>
              <w:t>Campeny</w:t>
            </w:r>
            <w:proofErr w:type="spellEnd"/>
            <w:r w:rsidRPr="000D4D7D">
              <w:rPr>
                <w:rFonts w:ascii="Calibri" w:hAnsi="Calibri" w:cs="Calibri"/>
              </w:rPr>
              <w:t>, Andrés S. Romano y Gustavo V. Guinea</w:t>
            </w:r>
          </w:p>
        </w:tc>
        <w:tc>
          <w:tcPr>
            <w:tcW w:w="2831" w:type="dxa"/>
          </w:tcPr>
          <w:p w:rsidR="000D4D7D" w:rsidRPr="000D4D7D" w:rsidRDefault="000D4D7D" w:rsidP="000D4D7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0D4D7D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0D4D7D">
              <w:rPr>
                <w:rFonts w:ascii="Calibri" w:hAnsi="Calibri" w:cs="Calibri"/>
                <w:bCs/>
                <w:sz w:val="22"/>
                <w:szCs w:val="22"/>
              </w:rPr>
              <w:t xml:space="preserve">Análisis comparativo de propiedades mecánicas de fibras naturales y </w:t>
            </w:r>
            <w:proofErr w:type="spellStart"/>
            <w:r w:rsidRPr="000D4D7D">
              <w:rPr>
                <w:rFonts w:ascii="Calibri" w:hAnsi="Calibri" w:cs="Calibri"/>
                <w:bCs/>
                <w:sz w:val="22"/>
                <w:szCs w:val="22"/>
              </w:rPr>
              <w:t>tecnofacturas</w:t>
            </w:r>
            <w:proofErr w:type="spellEnd"/>
            <w:r w:rsidRPr="000D4D7D">
              <w:rPr>
                <w:rFonts w:ascii="Calibri" w:hAnsi="Calibri" w:cs="Calibri"/>
                <w:bCs/>
                <w:sz w:val="22"/>
                <w:szCs w:val="22"/>
              </w:rPr>
              <w:t xml:space="preserve"> arqueológicas: </w:t>
            </w:r>
          </w:p>
          <w:p w:rsidR="000D4D7D" w:rsidRPr="000D4D7D" w:rsidRDefault="000D4D7D" w:rsidP="000D4D7D">
            <w:pPr>
              <w:rPr>
                <w:rFonts w:ascii="Calibri" w:hAnsi="Calibri" w:cs="Calibri"/>
              </w:rPr>
            </w:pPr>
            <w:r w:rsidRPr="000D4D7D">
              <w:rPr>
                <w:rFonts w:ascii="Calibri" w:hAnsi="Calibri" w:cs="Calibri"/>
                <w:bCs/>
              </w:rPr>
              <w:t>Implicancias para la interpretación de prácticas de producción textil en el pasado</w:t>
            </w:r>
          </w:p>
        </w:tc>
        <w:tc>
          <w:tcPr>
            <w:tcW w:w="2832" w:type="dxa"/>
          </w:tcPr>
          <w:p w:rsidR="000D4D7D" w:rsidRPr="000D4D7D" w:rsidRDefault="000D4D7D" w:rsidP="000D4D7D">
            <w:pPr>
              <w:rPr>
                <w:rFonts w:ascii="Calibri" w:hAnsi="Calibri" w:cs="Calibri"/>
              </w:rPr>
            </w:pPr>
          </w:p>
        </w:tc>
      </w:tr>
      <w:tr w:rsidR="000D4D7D" w:rsidRPr="000D4D7D" w:rsidTr="000D4D7D">
        <w:tc>
          <w:tcPr>
            <w:tcW w:w="2831" w:type="dxa"/>
          </w:tcPr>
          <w:p w:rsidR="000D4D7D" w:rsidRPr="000D4D7D" w:rsidRDefault="000D4D7D" w:rsidP="000D4D7D">
            <w:pPr>
              <w:rPr>
                <w:rFonts w:ascii="Calibri" w:hAnsi="Calibri" w:cs="Calibri"/>
              </w:rPr>
            </w:pPr>
            <w:r w:rsidRPr="000D4D7D">
              <w:rPr>
                <w:rFonts w:ascii="Calibri" w:eastAsia="Chaparral Pro" w:hAnsi="Calibri" w:cs="Calibri"/>
              </w:rPr>
              <w:t xml:space="preserve">José Simón </w:t>
            </w:r>
            <w:proofErr w:type="spellStart"/>
            <w:r w:rsidRPr="000D4D7D">
              <w:rPr>
                <w:rFonts w:ascii="Calibri" w:eastAsia="Chaparral Pro" w:hAnsi="Calibri" w:cs="Calibri"/>
              </w:rPr>
              <w:t>Gornés</w:t>
            </w:r>
            <w:proofErr w:type="spellEnd"/>
            <w:r w:rsidRPr="000D4D7D">
              <w:rPr>
                <w:rFonts w:ascii="Calibri" w:eastAsia="Chaparral Pro" w:hAnsi="Calibri" w:cs="Calibri"/>
              </w:rPr>
              <w:t xml:space="preserve"> Hachero</w:t>
            </w:r>
          </w:p>
        </w:tc>
        <w:tc>
          <w:tcPr>
            <w:tcW w:w="2831" w:type="dxa"/>
          </w:tcPr>
          <w:p w:rsidR="000D4D7D" w:rsidRPr="000D4D7D" w:rsidRDefault="000D4D7D" w:rsidP="000D4D7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0D4D7D">
              <w:rPr>
                <w:rFonts w:ascii="Calibri" w:eastAsia="Chaparral Pro" w:hAnsi="Calibri" w:cs="Calibri"/>
                <w:sz w:val="22"/>
                <w:szCs w:val="22"/>
              </w:rPr>
              <w:t>Los “</w:t>
            </w:r>
            <w:r w:rsidRPr="000D4D7D">
              <w:rPr>
                <w:rFonts w:ascii="Calibri" w:eastAsia="Chaparral Pro" w:hAnsi="Calibri" w:cs="Calibri"/>
                <w:i/>
                <w:sz w:val="22"/>
                <w:szCs w:val="22"/>
              </w:rPr>
              <w:t>col</w:t>
            </w:r>
            <w:r w:rsidRPr="000D4D7D">
              <w:rPr>
                <w:rFonts w:ascii="Calibri" w:eastAsia="Chaparral Pro" w:hAnsi="Calibri" w:cs="Calibri"/>
                <w:i/>
                <w:spacing w:val="-1"/>
                <w:sz w:val="22"/>
                <w:szCs w:val="22"/>
              </w:rPr>
              <w:t>g</w:t>
            </w:r>
            <w:r w:rsidRPr="000D4D7D">
              <w:rPr>
                <w:rFonts w:ascii="Calibri" w:eastAsia="Chaparral Pro" w:hAnsi="Calibri" w:cs="Calibri"/>
                <w:i/>
                <w:sz w:val="22"/>
                <w:szCs w:val="22"/>
              </w:rPr>
              <w:t>an</w:t>
            </w:r>
            <w:r w:rsidRPr="000D4D7D">
              <w:rPr>
                <w:rFonts w:ascii="Calibri" w:eastAsia="Chaparral Pro" w:hAnsi="Calibri" w:cs="Calibri"/>
                <w:i/>
                <w:spacing w:val="-2"/>
                <w:sz w:val="22"/>
                <w:szCs w:val="22"/>
              </w:rPr>
              <w:t>t</w:t>
            </w:r>
            <w:r w:rsidRPr="000D4D7D">
              <w:rPr>
                <w:rFonts w:ascii="Calibri" w:eastAsia="Chaparral Pro" w:hAnsi="Calibri" w:cs="Calibri"/>
                <w:i/>
                <w:sz w:val="22"/>
                <w:szCs w:val="22"/>
              </w:rPr>
              <w:t>es</w:t>
            </w:r>
            <w:r w:rsidRPr="000D4D7D">
              <w:rPr>
                <w:rFonts w:ascii="Calibri" w:eastAsia="Chaparral Pro" w:hAnsi="Calibri" w:cs="Calibri"/>
                <w:sz w:val="22"/>
                <w:szCs w:val="22"/>
              </w:rPr>
              <w:t xml:space="preserve">” </w:t>
            </w:r>
            <w:proofErr w:type="spellStart"/>
            <w:r w:rsidRPr="000D4D7D">
              <w:rPr>
                <w:rFonts w:ascii="Calibri" w:eastAsia="Chaparral Pro" w:hAnsi="Calibri" w:cs="Calibri"/>
                <w:sz w:val="22"/>
                <w:szCs w:val="22"/>
              </w:rPr>
              <w:t>bi</w:t>
            </w:r>
            <w:r w:rsidRPr="000D4D7D">
              <w:rPr>
                <w:rFonts w:ascii="Calibri" w:eastAsia="Chaparral Pro" w:hAnsi="Calibri" w:cs="Calibri"/>
                <w:spacing w:val="-1"/>
                <w:sz w:val="22"/>
                <w:szCs w:val="22"/>
              </w:rPr>
              <w:t>c</w:t>
            </w:r>
            <w:r w:rsidRPr="000D4D7D">
              <w:rPr>
                <w:rFonts w:ascii="Calibri" w:eastAsia="Chaparral Pro" w:hAnsi="Calibri" w:cs="Calibri"/>
                <w:sz w:val="22"/>
                <w:szCs w:val="22"/>
              </w:rPr>
              <w:t>óni</w:t>
            </w:r>
            <w:r w:rsidRPr="000D4D7D">
              <w:rPr>
                <w:rFonts w:ascii="Calibri" w:eastAsia="Chaparral Pro" w:hAnsi="Calibri" w:cs="Calibri"/>
                <w:spacing w:val="-1"/>
                <w:sz w:val="22"/>
                <w:szCs w:val="22"/>
              </w:rPr>
              <w:t>c</w:t>
            </w:r>
            <w:r w:rsidRPr="000D4D7D">
              <w:rPr>
                <w:rFonts w:ascii="Calibri" w:eastAsia="Chaparral Pro" w:hAnsi="Calibri" w:cs="Calibri"/>
                <w:spacing w:val="1"/>
                <w:sz w:val="22"/>
                <w:szCs w:val="22"/>
              </w:rPr>
              <w:t>o</w:t>
            </w:r>
            <w:r w:rsidRPr="000D4D7D">
              <w:rPr>
                <w:rFonts w:ascii="Calibri" w:eastAsia="Chaparral Pro" w:hAnsi="Calibri" w:cs="Calibri"/>
                <w:spacing w:val="2"/>
                <w:sz w:val="22"/>
                <w:szCs w:val="22"/>
              </w:rPr>
              <w:t>s</w:t>
            </w:r>
            <w:proofErr w:type="spellEnd"/>
            <w:r w:rsidRPr="000D4D7D">
              <w:rPr>
                <w:rFonts w:ascii="Calibri" w:eastAsia="Chaparral Pro" w:hAnsi="Calibri" w:cs="Calibri"/>
                <w:spacing w:val="2"/>
                <w:sz w:val="22"/>
                <w:szCs w:val="22"/>
              </w:rPr>
              <w:t xml:space="preserve"> en la prehistoria de Menorca</w:t>
            </w:r>
          </w:p>
        </w:tc>
        <w:tc>
          <w:tcPr>
            <w:tcW w:w="2832" w:type="dxa"/>
          </w:tcPr>
          <w:p w:rsidR="000D4D7D" w:rsidRPr="000D4D7D" w:rsidRDefault="000D4D7D" w:rsidP="000D4D7D">
            <w:pPr>
              <w:rPr>
                <w:rFonts w:ascii="Calibri" w:hAnsi="Calibri" w:cs="Calibri"/>
              </w:rPr>
            </w:pPr>
          </w:p>
        </w:tc>
      </w:tr>
      <w:tr w:rsidR="000D4D7D" w:rsidRPr="000D4D7D" w:rsidTr="000D4D7D">
        <w:tc>
          <w:tcPr>
            <w:tcW w:w="2831" w:type="dxa"/>
          </w:tcPr>
          <w:p w:rsidR="000D4D7D" w:rsidRPr="000D4D7D" w:rsidRDefault="000D4D7D" w:rsidP="000D4D7D">
            <w:pPr>
              <w:pStyle w:val="NormalWeb"/>
              <w:spacing w:before="0" w:after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0D4D7D">
              <w:rPr>
                <w:rFonts w:ascii="Calibri" w:hAnsi="Calibri" w:cs="Calibri"/>
                <w:bCs/>
                <w:color w:val="000000"/>
                <w:sz w:val="22"/>
                <w:szCs w:val="22"/>
                <w:lang w:val="en-GB"/>
              </w:rPr>
              <w:t>Joan Ramon Torres</w:t>
            </w:r>
            <w:r w:rsidRPr="000D4D7D">
              <w:rPr>
                <w:rFonts w:ascii="Calibri" w:hAnsi="Calibri" w:cs="Calibri"/>
                <w:bCs/>
                <w:color w:val="000000"/>
                <w:sz w:val="22"/>
                <w:szCs w:val="22"/>
                <w:lang w:val="en-GB"/>
              </w:rPr>
              <w:t xml:space="preserve"> </w:t>
            </w:r>
            <w:r w:rsidRPr="000D4D7D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Octavio Pons Machado</w:t>
            </w:r>
          </w:p>
          <w:p w:rsidR="000D4D7D" w:rsidRPr="000D4D7D" w:rsidRDefault="000D4D7D" w:rsidP="000D4D7D">
            <w:pPr>
              <w:rPr>
                <w:rFonts w:ascii="Calibri" w:eastAsia="Chaparral Pro" w:hAnsi="Calibri" w:cs="Calibri"/>
              </w:rPr>
            </w:pPr>
          </w:p>
        </w:tc>
        <w:tc>
          <w:tcPr>
            <w:tcW w:w="2831" w:type="dxa"/>
          </w:tcPr>
          <w:p w:rsidR="000D4D7D" w:rsidRPr="000D4D7D" w:rsidRDefault="000D4D7D" w:rsidP="000D4D7D">
            <w:pPr>
              <w:pStyle w:val="Textoindependiente"/>
              <w:rPr>
                <w:rFonts w:ascii="Calibri" w:eastAsia="Chaparral Pro" w:hAnsi="Calibri" w:cs="Calibri"/>
                <w:sz w:val="22"/>
                <w:szCs w:val="22"/>
              </w:rPr>
            </w:pPr>
            <w:r w:rsidRPr="000D4D7D">
              <w:rPr>
                <w:rFonts w:ascii="Calibri" w:hAnsi="Calibri" w:cs="Calibri"/>
                <w:bCs/>
                <w:sz w:val="22"/>
                <w:szCs w:val="22"/>
                <w:lang w:val="es-ES"/>
              </w:rPr>
              <w:t xml:space="preserve">Materiales inéditos de los siglos vi-ii </w:t>
            </w:r>
            <w:proofErr w:type="spellStart"/>
            <w:r w:rsidRPr="000D4D7D">
              <w:rPr>
                <w:rFonts w:ascii="Calibri" w:hAnsi="Calibri" w:cs="Calibri"/>
                <w:bCs/>
                <w:sz w:val="22"/>
                <w:szCs w:val="22"/>
                <w:lang w:val="es-ES"/>
              </w:rPr>
              <w:t>ac</w:t>
            </w:r>
            <w:proofErr w:type="spellEnd"/>
            <w:r w:rsidRPr="000D4D7D">
              <w:rPr>
                <w:rFonts w:ascii="Calibri" w:hAnsi="Calibri" w:cs="Calibri"/>
                <w:bCs/>
                <w:sz w:val="22"/>
                <w:szCs w:val="22"/>
                <w:lang w:val="es-ES"/>
              </w:rPr>
              <w:t>, procedentes de Ibiza, conservados en el museo de Menorca</w:t>
            </w:r>
          </w:p>
        </w:tc>
        <w:tc>
          <w:tcPr>
            <w:tcW w:w="2832" w:type="dxa"/>
          </w:tcPr>
          <w:p w:rsidR="000D4D7D" w:rsidRPr="000D4D7D" w:rsidRDefault="000D4D7D" w:rsidP="000D4D7D">
            <w:pPr>
              <w:rPr>
                <w:rFonts w:ascii="Calibri" w:hAnsi="Calibri" w:cs="Calibri"/>
              </w:rPr>
            </w:pPr>
          </w:p>
        </w:tc>
      </w:tr>
      <w:tr w:rsidR="000D4D7D" w:rsidRPr="000D4D7D" w:rsidTr="000D4D7D">
        <w:tc>
          <w:tcPr>
            <w:tcW w:w="2831" w:type="dxa"/>
          </w:tcPr>
          <w:p w:rsidR="000D4D7D" w:rsidRPr="000D4D7D" w:rsidRDefault="000D4D7D" w:rsidP="000D4D7D">
            <w:pPr>
              <w:pStyle w:val="NormalWeb"/>
              <w:spacing w:before="0" w:after="0"/>
              <w:jc w:val="right"/>
              <w:rPr>
                <w:rFonts w:ascii="Calibri" w:hAnsi="Calibri" w:cs="Calibri"/>
                <w:bCs/>
                <w:color w:val="000000"/>
                <w:sz w:val="22"/>
                <w:szCs w:val="22"/>
                <w:lang w:val="en-GB"/>
              </w:rPr>
            </w:pPr>
            <w:r w:rsidRPr="000D4D7D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Javiera Letelier </w:t>
            </w:r>
            <w:proofErr w:type="spellStart"/>
            <w:r w:rsidRPr="000D4D7D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Cosmelli</w:t>
            </w:r>
            <w:proofErr w:type="spellEnd"/>
          </w:p>
        </w:tc>
        <w:tc>
          <w:tcPr>
            <w:tcW w:w="2831" w:type="dxa"/>
          </w:tcPr>
          <w:p w:rsidR="000D4D7D" w:rsidRPr="000D4D7D" w:rsidRDefault="000D4D7D" w:rsidP="000D4D7D">
            <w:pPr>
              <w:pStyle w:val="Textoindependiente"/>
              <w:rPr>
                <w:rFonts w:ascii="Calibri" w:hAnsi="Calibri" w:cs="Calibri"/>
                <w:bCs/>
                <w:sz w:val="22"/>
                <w:szCs w:val="22"/>
                <w:lang w:val="es-ES"/>
              </w:rPr>
            </w:pPr>
            <w:r w:rsidRPr="000D4D7D">
              <w:rPr>
                <w:rFonts w:ascii="Calibri" w:hAnsi="Calibri" w:cs="Calibri"/>
                <w:sz w:val="22"/>
                <w:szCs w:val="22"/>
              </w:rPr>
              <w:t xml:space="preserve">Arquitectura y </w:t>
            </w:r>
            <w:proofErr w:type="spellStart"/>
            <w:r w:rsidRPr="000D4D7D">
              <w:rPr>
                <w:rFonts w:ascii="Calibri" w:hAnsi="Calibri" w:cs="Calibri"/>
                <w:sz w:val="22"/>
                <w:szCs w:val="22"/>
              </w:rPr>
              <w:t>espacio</w:t>
            </w:r>
            <w:proofErr w:type="spellEnd"/>
            <w:r w:rsidRPr="000D4D7D">
              <w:rPr>
                <w:rFonts w:ascii="Calibri" w:hAnsi="Calibri" w:cs="Calibri"/>
                <w:sz w:val="22"/>
                <w:szCs w:val="22"/>
              </w:rPr>
              <w:t xml:space="preserve">. </w:t>
            </w:r>
            <w:proofErr w:type="spellStart"/>
            <w:r w:rsidRPr="000D4D7D">
              <w:rPr>
                <w:rFonts w:ascii="Calibri" w:hAnsi="Calibri" w:cs="Calibri"/>
                <w:sz w:val="22"/>
                <w:szCs w:val="22"/>
              </w:rPr>
              <w:t>Estrategias</w:t>
            </w:r>
            <w:proofErr w:type="spellEnd"/>
            <w:r w:rsidRPr="000D4D7D">
              <w:rPr>
                <w:rFonts w:ascii="Calibri" w:hAnsi="Calibri" w:cs="Calibri"/>
                <w:sz w:val="22"/>
                <w:szCs w:val="22"/>
              </w:rPr>
              <w:t xml:space="preserve"> de </w:t>
            </w:r>
            <w:proofErr w:type="spellStart"/>
            <w:r w:rsidRPr="000D4D7D">
              <w:rPr>
                <w:rFonts w:ascii="Calibri" w:hAnsi="Calibri" w:cs="Calibri"/>
                <w:sz w:val="22"/>
                <w:szCs w:val="22"/>
              </w:rPr>
              <w:t>dominio</w:t>
            </w:r>
            <w:proofErr w:type="spellEnd"/>
            <w:r w:rsidRPr="000D4D7D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0D4D7D">
              <w:rPr>
                <w:rFonts w:ascii="Calibri" w:hAnsi="Calibri" w:cs="Calibri"/>
                <w:sz w:val="22"/>
                <w:szCs w:val="22"/>
              </w:rPr>
              <w:t>incaico</w:t>
            </w:r>
            <w:proofErr w:type="spellEnd"/>
            <w:r w:rsidRPr="000D4D7D">
              <w:rPr>
                <w:rFonts w:ascii="Calibri" w:hAnsi="Calibri" w:cs="Calibri"/>
                <w:sz w:val="22"/>
                <w:szCs w:val="22"/>
              </w:rPr>
              <w:t xml:space="preserve"> en el </w:t>
            </w:r>
            <w:proofErr w:type="spellStart"/>
            <w:r w:rsidRPr="000D4D7D">
              <w:rPr>
                <w:rFonts w:ascii="Calibri" w:hAnsi="Calibri" w:cs="Calibri"/>
                <w:sz w:val="22"/>
                <w:szCs w:val="22"/>
              </w:rPr>
              <w:t>valle</w:t>
            </w:r>
            <w:proofErr w:type="spellEnd"/>
            <w:r w:rsidRPr="000D4D7D">
              <w:rPr>
                <w:rFonts w:ascii="Calibri" w:hAnsi="Calibri" w:cs="Calibri"/>
                <w:sz w:val="22"/>
                <w:szCs w:val="22"/>
              </w:rPr>
              <w:t xml:space="preserve"> del </w:t>
            </w:r>
            <w:proofErr w:type="spellStart"/>
            <w:r w:rsidRPr="000D4D7D">
              <w:rPr>
                <w:rFonts w:ascii="Calibri" w:hAnsi="Calibri" w:cs="Calibri"/>
                <w:sz w:val="22"/>
                <w:szCs w:val="22"/>
              </w:rPr>
              <w:t>aconcagua</w:t>
            </w:r>
            <w:proofErr w:type="spellEnd"/>
            <w:r w:rsidRPr="000D4D7D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proofErr w:type="spellStart"/>
            <w:r w:rsidRPr="000D4D7D">
              <w:rPr>
                <w:rFonts w:ascii="Calibri" w:hAnsi="Calibri" w:cs="Calibri"/>
                <w:sz w:val="22"/>
                <w:szCs w:val="22"/>
              </w:rPr>
              <w:t>region</w:t>
            </w:r>
            <w:proofErr w:type="spellEnd"/>
            <w:r w:rsidRPr="000D4D7D">
              <w:rPr>
                <w:rFonts w:ascii="Calibri" w:hAnsi="Calibri" w:cs="Calibri"/>
                <w:sz w:val="22"/>
                <w:szCs w:val="22"/>
              </w:rPr>
              <w:t xml:space="preserve"> de </w:t>
            </w:r>
            <w:proofErr w:type="spellStart"/>
            <w:r w:rsidRPr="000D4D7D">
              <w:rPr>
                <w:rFonts w:ascii="Calibri" w:hAnsi="Calibri" w:cs="Calibri"/>
                <w:sz w:val="22"/>
                <w:szCs w:val="22"/>
              </w:rPr>
              <w:t>valparaiso</w:t>
            </w:r>
            <w:proofErr w:type="spellEnd"/>
            <w:r w:rsidRPr="000D4D7D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proofErr w:type="spellStart"/>
            <w:r w:rsidRPr="000D4D7D">
              <w:rPr>
                <w:rFonts w:ascii="Calibri" w:hAnsi="Calibri" w:cs="Calibri"/>
                <w:sz w:val="22"/>
                <w:szCs w:val="22"/>
              </w:rPr>
              <w:t>chile</w:t>
            </w:r>
            <w:proofErr w:type="spellEnd"/>
          </w:p>
        </w:tc>
        <w:tc>
          <w:tcPr>
            <w:tcW w:w="2832" w:type="dxa"/>
          </w:tcPr>
          <w:p w:rsidR="000D4D7D" w:rsidRPr="000D4D7D" w:rsidRDefault="000D4D7D" w:rsidP="000D4D7D">
            <w:pPr>
              <w:rPr>
                <w:rFonts w:ascii="Calibri" w:hAnsi="Calibri" w:cs="Calibri"/>
              </w:rPr>
            </w:pPr>
          </w:p>
        </w:tc>
      </w:tr>
      <w:tr w:rsidR="000D4D7D" w:rsidRPr="000D4D7D" w:rsidTr="000D4D7D">
        <w:tc>
          <w:tcPr>
            <w:tcW w:w="2831" w:type="dxa"/>
          </w:tcPr>
          <w:p w:rsidR="000D4D7D" w:rsidRPr="000D4D7D" w:rsidRDefault="000D4D7D" w:rsidP="000D4D7D">
            <w:pPr>
              <w:jc w:val="right"/>
              <w:rPr>
                <w:rFonts w:ascii="Calibri" w:eastAsia="Times New Roman" w:hAnsi="Calibri" w:cs="Calibri"/>
              </w:rPr>
            </w:pPr>
            <w:proofErr w:type="spellStart"/>
            <w:r w:rsidRPr="000D4D7D">
              <w:rPr>
                <w:rFonts w:ascii="Calibri" w:eastAsia="Times New Roman" w:hAnsi="Calibri" w:cs="Calibri"/>
              </w:rPr>
              <w:t>Neus</w:t>
            </w:r>
            <w:proofErr w:type="spellEnd"/>
            <w:r w:rsidRPr="000D4D7D">
              <w:rPr>
                <w:rFonts w:ascii="Calibri" w:eastAsia="Times New Roman" w:hAnsi="Calibri" w:cs="Calibri"/>
              </w:rPr>
              <w:t xml:space="preserve"> Serra Vives</w:t>
            </w:r>
          </w:p>
          <w:p w:rsidR="000D4D7D" w:rsidRPr="000D4D7D" w:rsidRDefault="000D4D7D" w:rsidP="000D4D7D">
            <w:pPr>
              <w:pStyle w:val="NormalWeb"/>
              <w:spacing w:before="0" w:after="0"/>
              <w:jc w:val="right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2831" w:type="dxa"/>
          </w:tcPr>
          <w:p w:rsidR="000D4D7D" w:rsidRPr="000D4D7D" w:rsidRDefault="000D4D7D" w:rsidP="000D4D7D">
            <w:pPr>
              <w:rPr>
                <w:rFonts w:ascii="Calibri" w:eastAsia="Times New Roman" w:hAnsi="Calibri" w:cs="Calibri"/>
              </w:rPr>
            </w:pPr>
            <w:r w:rsidRPr="000D4D7D">
              <w:rPr>
                <w:rFonts w:ascii="Calibri" w:eastAsia="Times New Roman" w:hAnsi="Calibri" w:cs="Calibri"/>
              </w:rPr>
              <w:t>Nuevas lecturas para un conocido azulejo medieval</w:t>
            </w:r>
          </w:p>
          <w:p w:rsidR="000D4D7D" w:rsidRPr="000D4D7D" w:rsidRDefault="000D4D7D" w:rsidP="000D4D7D">
            <w:pPr>
              <w:pStyle w:val="Textoindependiente"/>
              <w:rPr>
                <w:rFonts w:ascii="Calibri" w:hAnsi="Calibri" w:cs="Calibri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2832" w:type="dxa"/>
          </w:tcPr>
          <w:p w:rsidR="000D4D7D" w:rsidRPr="000D4D7D" w:rsidRDefault="000D4D7D" w:rsidP="000D4D7D">
            <w:pPr>
              <w:rPr>
                <w:rFonts w:ascii="Calibri" w:hAnsi="Calibri" w:cs="Calibri"/>
              </w:rPr>
            </w:pPr>
          </w:p>
        </w:tc>
      </w:tr>
    </w:tbl>
    <w:p w:rsidR="000D4D7D" w:rsidRPr="000D4D7D" w:rsidRDefault="000D4D7D" w:rsidP="000D4D7D"/>
    <w:sectPr w:rsidR="000D4D7D" w:rsidRPr="000D4D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haparral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D7D"/>
    <w:rsid w:val="000D4D7D"/>
    <w:rsid w:val="00D10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B82CB"/>
  <w15:chartTrackingRefBased/>
  <w15:docId w15:val="{767DC034-FEE9-41E2-A7CB-BD3ADF089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D4D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D4D7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semiHidden/>
    <w:unhideWhenUsed/>
    <w:rsid w:val="000D4D7D"/>
    <w:pPr>
      <w:suppressAutoHyphens/>
      <w:spacing w:before="280" w:after="280" w:line="240" w:lineRule="auto"/>
    </w:pPr>
    <w:rPr>
      <w:rFonts w:ascii="Arial Unicode MS" w:eastAsia="Arial Unicode MS" w:hAnsi="Arial Unicode MS" w:cs="Arial Unicode MS"/>
      <w:sz w:val="24"/>
      <w:szCs w:val="24"/>
      <w:lang w:eastAsia="zh-CN"/>
    </w:rPr>
  </w:style>
  <w:style w:type="paragraph" w:styleId="Textoindependiente">
    <w:name w:val="Body Text"/>
    <w:basedOn w:val="Normal"/>
    <w:link w:val="TextoindependienteCar"/>
    <w:unhideWhenUsed/>
    <w:rsid w:val="000D4D7D"/>
    <w:pPr>
      <w:suppressAutoHyphens/>
      <w:spacing w:after="140" w:line="288" w:lineRule="auto"/>
    </w:pPr>
    <w:rPr>
      <w:rFonts w:ascii="Times New Roman" w:eastAsia="Times New Roman" w:hAnsi="Times New Roman" w:cs="Times New Roman"/>
      <w:sz w:val="24"/>
      <w:szCs w:val="24"/>
      <w:lang w:val="ca-ES" w:eastAsia="zh-CN"/>
    </w:rPr>
  </w:style>
  <w:style w:type="character" w:customStyle="1" w:styleId="TextoindependienteCar">
    <w:name w:val="Texto independiente Car"/>
    <w:basedOn w:val="Fuentedeprrafopredeter"/>
    <w:link w:val="Textoindependiente"/>
    <w:rsid w:val="000D4D7D"/>
    <w:rPr>
      <w:rFonts w:ascii="Times New Roman" w:eastAsia="Times New Roman" w:hAnsi="Times New Roman" w:cs="Times New Roman"/>
      <w:sz w:val="24"/>
      <w:szCs w:val="24"/>
      <w:lang w:val="ca-E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0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136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Universitat de les Illes Balears</Company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mct336</dc:creator>
  <cp:keywords/>
  <dc:description/>
  <cp:lastModifiedBy>mct336</cp:lastModifiedBy>
  <cp:revision>1</cp:revision>
  <dcterms:created xsi:type="dcterms:W3CDTF">2018-07-19T11:12:00Z</dcterms:created>
  <dcterms:modified xsi:type="dcterms:W3CDTF">2018-07-19T11:20:00Z</dcterms:modified>
</cp:coreProperties>
</file>