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up6erw8w1muw" w:id="0"/>
      <w:bookmarkEnd w:id="0"/>
      <w:r w:rsidDel="00000000" w:rsidR="00000000" w:rsidRPr="00000000">
        <w:rPr>
          <w:rtl w:val="0"/>
        </w:rPr>
        <w:t xml:space="preserve">KATIE NINK SMITH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Phoenix Metro, AZ 85326 | Cell: 253-228-9532 | Email: katieninksmith@gmail.com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https://www.linkedin.com/in/katie-nink-smith-560805325/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https://github.com/KatieNinkSmith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w3hruym6k7oi" w:id="1"/>
      <w:bookmarkEnd w:id="1"/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Detail-oriented recent Software Engineering graduate from Per Scholas, with a strong foundation in web development and experience in both front-end and back-end technologies. Skilled in building responsive, user-focused applications and collaborating across teams to drive digital solutions. Passionate about continuous learning and leveraging technology to solve complex problems.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dxia7glmg9tn" w:id="2"/>
      <w:bookmarkEnd w:id="2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 &amp; Frameworks</w:t>
      </w:r>
      <w:r w:rsidDel="00000000" w:rsidR="00000000" w:rsidRPr="00000000">
        <w:rPr>
          <w:sz w:val="20"/>
          <w:szCs w:val="20"/>
          <w:rtl w:val="0"/>
        </w:rPr>
        <w:t xml:space="preserve">: JavaScript (ES6+), TypeScript, HTML5, CSS3, React.js, Node.js, Express.js, Bootstrap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Back-End Development &amp; APIs</w:t>
      </w:r>
      <w:r w:rsidDel="00000000" w:rsidR="00000000" w:rsidRPr="00000000">
        <w:rPr>
          <w:sz w:val="20"/>
          <w:szCs w:val="20"/>
          <w:rtl w:val="0"/>
        </w:rPr>
        <w:t xml:space="preserve">: RESTful APIs, JSON, Postman, API Design, MongoDB, MySQL, Firebase, Mongoose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Version Control &amp; Tools</w:t>
      </w:r>
      <w:r w:rsidDel="00000000" w:rsidR="00000000" w:rsidRPr="00000000">
        <w:rPr>
          <w:sz w:val="20"/>
          <w:szCs w:val="20"/>
          <w:rtl w:val="0"/>
        </w:rPr>
        <w:t xml:space="preserve">: Git, GitHub, Visual Studio Code, NPM, Jira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Security &amp; Authentication</w:t>
      </w:r>
      <w:r w:rsidDel="00000000" w:rsidR="00000000" w:rsidRPr="00000000">
        <w:rPr>
          <w:sz w:val="20"/>
          <w:szCs w:val="20"/>
          <w:rtl w:val="0"/>
        </w:rPr>
        <w:t xml:space="preserve">: OAuth2, JWT, Single Sign-On (SSO)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 &amp; DevOps</w:t>
      </w:r>
      <w:r w:rsidDel="00000000" w:rsidR="00000000" w:rsidRPr="00000000">
        <w:rPr>
          <w:sz w:val="20"/>
          <w:szCs w:val="20"/>
          <w:rtl w:val="0"/>
        </w:rPr>
        <w:t xml:space="preserve">: AWS, Azure (familiarity)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Development Methodologies</w:t>
      </w:r>
      <w:r w:rsidDel="00000000" w:rsidR="00000000" w:rsidRPr="00000000">
        <w:rPr>
          <w:sz w:val="20"/>
          <w:szCs w:val="20"/>
          <w:rtl w:val="0"/>
        </w:rPr>
        <w:t xml:space="preserve">: Agile, SDLC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PROJECT EXPERIENCE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spacing w:after="0" w:before="0"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Toddler Learning App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t xml:space="preserve">Frontend: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https://toddlerwords.netlify.app/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Backend: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https://toddler-words-backend.onrender.com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a full-stack educational app integrating third-party APIs and creating dynamic user interfaces with React.js. Focused on optimizing user interaction and enhancing accessibility through audio and text-based features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Key Technologies:</w:t>
      </w:r>
      <w:r w:rsidDel="00000000" w:rsidR="00000000" w:rsidRPr="00000000">
        <w:rPr>
          <w:sz w:val="20"/>
          <w:szCs w:val="20"/>
          <w:rtl w:val="0"/>
        </w:rPr>
        <w:t xml:space="preserve"> TypeScript, React.js, Node.js, API Integration, and API creation with MongoDB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MongoDB Database App with Express.js</w:t>
        <w:br w:type="textWrapping"/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 Repo</w:t>
          <w:br w:type="textWrapping"/>
        </w:r>
      </w:hyperlink>
      <w:r w:rsidDel="00000000" w:rsidR="00000000" w:rsidRPr="00000000">
        <w:rPr>
          <w:sz w:val="20"/>
          <w:szCs w:val="20"/>
          <w:rtl w:val="0"/>
        </w:rPr>
        <w:t xml:space="preserve">Built a full-stack CRUD application using MongoDB and Express.js for managing tree data. Implemented custom routing and error handling, and integrated MongoDB and Mongoose models for efficient data management.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Key Technologies:</w:t>
      </w:r>
      <w:r w:rsidDel="00000000" w:rsidR="00000000" w:rsidRPr="00000000">
        <w:rPr>
          <w:sz w:val="20"/>
          <w:szCs w:val="20"/>
          <w:rtl w:val="0"/>
        </w:rPr>
        <w:t xml:space="preserve"> JavaScript, Express.js, MongoDB, Mongoose, CRUD Operations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l202fsojo6zr" w:id="3"/>
      <w:bookmarkEnd w:id="3"/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16">
      <w:pPr>
        <w:pStyle w:val="Heading4"/>
        <w:spacing w:line="240" w:lineRule="auto"/>
        <w:rPr/>
      </w:pPr>
      <w:bookmarkStart w:colFirst="0" w:colLast="0" w:name="_ow9cpweosdyu" w:id="4"/>
      <w:bookmarkEnd w:id="4"/>
      <w:r w:rsidDel="00000000" w:rsidR="00000000" w:rsidRPr="00000000">
        <w:rPr>
          <w:rtl w:val="0"/>
        </w:rPr>
        <w:t xml:space="preserve">Community Utility Manager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Tuthill Well, Buckeye, AZ</w:t>
        <w:br w:type="textWrapping"/>
        <w:t xml:space="preserve">May 2023 – Present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operational issues for utility service, overseeing the lifecycle of critical infrastructure for over 50+ residents.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Optimized asset management processes, reducing operational costs by 50%, demonstrating an ability to identify and implement process improvements—an approach applicable in software development.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financial data and tracked utility payments, ensuring accuracy and timely billing—skills transferable to managing version control and project timelines in a tech environment.</w:t>
      </w:r>
    </w:p>
    <w:p w:rsidR="00000000" w:rsidDel="00000000" w:rsidP="00000000" w:rsidRDefault="00000000" w:rsidRPr="00000000" w14:paraId="0000001B">
      <w:pPr>
        <w:pStyle w:val="Heading4"/>
        <w:spacing w:line="240" w:lineRule="auto"/>
        <w:rPr/>
      </w:pPr>
      <w:bookmarkStart w:colFirst="0" w:colLast="0" w:name="_yesqm98o2orj" w:id="5"/>
      <w:bookmarkEnd w:id="5"/>
      <w:r w:rsidDel="00000000" w:rsidR="00000000" w:rsidRPr="00000000">
        <w:rPr>
          <w:rtl w:val="0"/>
        </w:rPr>
        <w:t xml:space="preserve">Warehouse Associate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Amazon, Phoenix, AZ</w:t>
        <w:br w:type="textWrapping"/>
        <w:t xml:space="preserve">May 2019 – May 2022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Coordinated daily operations within strict deadlines, improving efficiency by 10% through effective task scheduling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Conducted physical inventory counts and reconciled discrepancies, reducing inventory errors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Optimized work to meet production targets, contributing to increase in productivity over six peak Seasons</w:t>
      </w:r>
    </w:p>
    <w:p w:rsidR="00000000" w:rsidDel="00000000" w:rsidP="00000000" w:rsidRDefault="00000000" w:rsidRPr="00000000" w14:paraId="00000020">
      <w:pPr>
        <w:pStyle w:val="Heading4"/>
        <w:spacing w:line="240" w:lineRule="auto"/>
        <w:rPr/>
      </w:pPr>
      <w:bookmarkStart w:colFirst="0" w:colLast="0" w:name="_qa7ls4dewqkk" w:id="6"/>
      <w:bookmarkEnd w:id="6"/>
      <w:r w:rsidDel="00000000" w:rsidR="00000000" w:rsidRPr="00000000">
        <w:rPr>
          <w:rtl w:val="0"/>
        </w:rPr>
        <w:t xml:space="preserve">Recruiter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Integrity Staffing, Dupont, WA</w:t>
        <w:br w:type="textWrapping"/>
        <w:t xml:space="preserve">June 2014 – December 2014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Conducted over 700+ interviews while ensuring compliance and streamlined recruitment processes, showcasing strong communication skills and attention to detail.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9havpngrl27e" w:id="7"/>
      <w:bookmarkEnd w:id="7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Engineering January 2025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Extensive training in software development, with hands-on experience in full-stack technologies, API design, cloud platforms (AWS), and system architecture.</w:t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 Scholas, Phoenix, AZ (National)</w:t>
        <w:br w:type="textWrapping"/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Green River Community College, Auburn, WA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38 Credits toward an Associate’s Degree</w:t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September 2005 – May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atieNinkSmith/SBA-319-mongoDB-database-app.git" TargetMode="External"/><Relationship Id="rId9" Type="http://schemas.openxmlformats.org/officeDocument/2006/relationships/hyperlink" Target="https://toddler-words-backend.onrender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katie-nink-smith-560805325/" TargetMode="External"/><Relationship Id="rId7" Type="http://schemas.openxmlformats.org/officeDocument/2006/relationships/hyperlink" Target="https://github.com/KatieNinkSmith" TargetMode="External"/><Relationship Id="rId8" Type="http://schemas.openxmlformats.org/officeDocument/2006/relationships/hyperlink" Target="https://toddlerwords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