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D7" w:rsidRPr="00DF4E6C" w:rsidRDefault="00B769D7" w:rsidP="00B769D7">
      <w:pPr>
        <w:jc w:val="center"/>
        <w:rPr>
          <w:sz w:val="28"/>
          <w:szCs w:val="28"/>
        </w:rPr>
      </w:pPr>
      <w:r w:rsidRPr="00377C76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и</w:t>
      </w:r>
      <w:r w:rsidRPr="00377C76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я</w:t>
      </w:r>
      <w:r w:rsidRPr="00377C7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</w:t>
      </w:r>
      <w:r w:rsidRPr="00377C76">
        <w:rPr>
          <w:b/>
          <w:sz w:val="28"/>
          <w:szCs w:val="28"/>
        </w:rPr>
        <w:t xml:space="preserve"> лекци</w:t>
      </w:r>
      <w:r>
        <w:rPr>
          <w:b/>
          <w:sz w:val="28"/>
          <w:szCs w:val="28"/>
        </w:rPr>
        <w:t>и</w:t>
      </w:r>
      <w:r w:rsidRPr="00377C7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13</w:t>
      </w:r>
    </w:p>
    <w:p w:rsidR="00B769D7" w:rsidRPr="00DC6CB8" w:rsidRDefault="00B769D7" w:rsidP="00B769D7">
      <w:pPr>
        <w:jc w:val="center"/>
        <w:rPr>
          <w:sz w:val="28"/>
          <w:szCs w:val="28"/>
        </w:rPr>
      </w:pPr>
      <w:r w:rsidRPr="00377C7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Химически опасные объекты»</w:t>
      </w:r>
    </w:p>
    <w:p w:rsidR="00B769D7" w:rsidRPr="00377C76" w:rsidRDefault="00B769D7" w:rsidP="00B769D7">
      <w:pPr>
        <w:jc w:val="both"/>
        <w:rPr>
          <w:sz w:val="28"/>
          <w:szCs w:val="28"/>
        </w:rPr>
      </w:pPr>
    </w:p>
    <w:p w:rsidR="00B769D7" w:rsidRDefault="00B769D7" w:rsidP="00B769D7">
      <w:pPr>
        <w:ind w:firstLine="709"/>
        <w:jc w:val="both"/>
        <w:rPr>
          <w:sz w:val="28"/>
          <w:szCs w:val="28"/>
        </w:rPr>
      </w:pPr>
      <w:r w:rsidRPr="00B03329">
        <w:rPr>
          <w:b/>
          <w:sz w:val="28"/>
          <w:szCs w:val="28"/>
        </w:rPr>
        <w:t>Задание № 1</w:t>
      </w:r>
      <w:r>
        <w:rPr>
          <w:sz w:val="28"/>
          <w:szCs w:val="28"/>
        </w:rPr>
        <w:t>.</w:t>
      </w:r>
    </w:p>
    <w:p w:rsidR="00B769D7" w:rsidRDefault="00B769D7" w:rsidP="00B769D7">
      <w:r w:rsidRPr="00B769D7">
        <w:drawing>
          <wp:inline distT="0" distB="0" distL="0" distR="0" wp14:anchorId="7A804DF5" wp14:editId="3E53AEED">
            <wp:extent cx="5759450" cy="4837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D7" w:rsidRDefault="00B769D7" w:rsidP="00B769D7">
      <w:r w:rsidRPr="00B769D7">
        <w:drawing>
          <wp:inline distT="0" distB="0" distL="0" distR="0" wp14:anchorId="16AB7788" wp14:editId="137E9E3E">
            <wp:extent cx="5798820" cy="265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-1" r="-683" b="49724"/>
                    <a:stretch/>
                  </pic:blipFill>
                  <pic:spPr bwMode="auto">
                    <a:xfrm>
                      <a:off x="0" y="0"/>
                      <a:ext cx="579882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9D7" w:rsidRDefault="00B769D7" w:rsidP="00B769D7">
      <w:r w:rsidRPr="00B769D7">
        <w:lastRenderedPageBreak/>
        <w:drawing>
          <wp:inline distT="0" distB="0" distL="0" distR="0" wp14:anchorId="5A6ABB9D" wp14:editId="574CED05">
            <wp:extent cx="5759450" cy="4421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D7" w:rsidRDefault="00B769D7" w:rsidP="00B769D7">
      <w:pPr>
        <w:ind w:firstLine="709"/>
        <w:jc w:val="both"/>
        <w:rPr>
          <w:sz w:val="28"/>
          <w:szCs w:val="28"/>
        </w:rPr>
      </w:pPr>
      <w:r w:rsidRPr="00EC3BB8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№ 2</w:t>
      </w:r>
      <w:r>
        <w:rPr>
          <w:sz w:val="28"/>
          <w:szCs w:val="28"/>
        </w:rPr>
        <w:t>.</w:t>
      </w:r>
    </w:p>
    <w:p w:rsidR="00B769D7" w:rsidRPr="00B769D7" w:rsidRDefault="00733803" w:rsidP="00B769D7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Рассмотрим</w:t>
      </w:r>
      <w:r w:rsidR="00B769D7" w:rsidRPr="00B769D7">
        <w:rPr>
          <w:sz w:val="28"/>
          <w:szCs w:val="28"/>
        </w:rPr>
        <w:t xml:space="preserve"> состав и меры безопасности при использовании чистящего порошка “Пемолюкс”. Это популярное чистящее средство для удаления жира и загрязнений с различных поверхностей (кухонных плит, раковин, ванн, керамических плиток). Состав этого средства включает в себя несколько компонентов, которые могут и</w:t>
      </w:r>
      <w:r>
        <w:rPr>
          <w:sz w:val="28"/>
          <w:szCs w:val="28"/>
        </w:rPr>
        <w:t>меть свои токсические свойства.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>Чистящий порошок “Пемолюкс”: состав, ток</w:t>
      </w:r>
      <w:r w:rsidR="00733803">
        <w:rPr>
          <w:sz w:val="28"/>
          <w:szCs w:val="28"/>
        </w:rPr>
        <w:t>сические свойства и меры защиты</w:t>
      </w:r>
    </w:p>
    <w:p w:rsidR="00B769D7" w:rsidRPr="00B769D7" w:rsidRDefault="00733803" w:rsidP="00B769D7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компоненты: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1. Абразивные вещества (кальция карбонат, силикат натрия)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Токсические свойства: Абразивные частицы, содержащиеся в “Пемолюксе”, могут раздражать дыхательные пути при вдыхании пыли, особенно в больших количествах. Попадание мелких частиц на кожу может вызывать раздражение и даже небольшие микроповреждения.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Меры защиты: Рекомендуется работать в проветриваемом помещении и избегать вдыхания порошка. При длительном контакте с кожей желательно использовать перчатки, особенно если кожа чувствительная.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2. Анионные поверхностно-активные вещества (ПАВ)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Примеры: Лаурилсульфат натрия.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lastRenderedPageBreak/>
        <w:t xml:space="preserve"> • Токсические свойства: Могут вызывать раздражение кожи и глаз, особенно при длительном воздействии. Попадание в дыхательные пути может вызвать кашель и раздражение слизистых оболочек.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Меры защиты: Использовать перчатки для защиты кожи, избегать попадания средства в глаза. При случайном попадании в глаза — промыть чистой водой.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3. Отбеливатели на основе кислорода (перкарбонат натрия)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Токсические свойства: При контакте с водой перкарбонат натрия выделяет активный кислород, который обладает отбеливающими и дезинфицирующими свойствами. Однако при вдыхании порошка или попадании на слизистые оболочки активный кислород может вызвать раздражение.</w:t>
      </w:r>
    </w:p>
    <w:p w:rsidR="00B769D7" w:rsidRPr="00B769D7" w:rsidRDefault="00B769D7" w:rsidP="00733803">
      <w:pPr>
        <w:ind w:left="708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Меры защиты: Избегать вдыхания порошка, так как кислородные отбеливатели могут вызвать раздражение дыхательных путей. При попадании на кожу или слизистые немедленно промыть водой.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4. Сода (карбонат натрия)</w:t>
      </w:r>
    </w:p>
    <w:p w:rsidR="00B769D7" w:rsidRPr="00B769D7" w:rsidRDefault="00B769D7" w:rsidP="00733803">
      <w:pPr>
        <w:ind w:left="709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Токсические свойства: Карбонат натрия обладает щелочными свойствами и может вызывать раздражение кожи и глаз. При вдыхании вызывает кашель и раздражение горла.</w:t>
      </w:r>
    </w:p>
    <w:p w:rsidR="00B769D7" w:rsidRPr="00B769D7" w:rsidRDefault="00B769D7" w:rsidP="00733803">
      <w:pPr>
        <w:ind w:left="709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Меры защиты: Использовать перчатки, особенно если кожа склонна к сухости и раздражению. Работать в проветриваемом помещении, избегать попадания средства в глаза.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5. Отдушки и ароматизаторы</w:t>
      </w:r>
    </w:p>
    <w:p w:rsidR="00B769D7" w:rsidRPr="00B769D7" w:rsidRDefault="00B769D7" w:rsidP="00733803">
      <w:pPr>
        <w:ind w:left="709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Токсические свойства: Могут вызывать аллергические реакции у людей с чувствительностью к химическим ароматизаторам. При длительном вдыхании возможны головные боли или раздражение дыхательных путей.</w:t>
      </w:r>
    </w:p>
    <w:p w:rsidR="00B769D7" w:rsidRPr="00B769D7" w:rsidRDefault="00B769D7" w:rsidP="00733803">
      <w:pPr>
        <w:ind w:left="709"/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Меры защиты: Работать в хорошо проветриваемом помещении и избегать длительного контакта с </w:t>
      </w:r>
      <w:r w:rsidR="00733803">
        <w:rPr>
          <w:sz w:val="28"/>
          <w:szCs w:val="28"/>
        </w:rPr>
        <w:t>запахом средства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>Общие меры безопасности</w:t>
      </w:r>
      <w:r w:rsidR="00733803">
        <w:rPr>
          <w:sz w:val="28"/>
          <w:szCs w:val="28"/>
        </w:rPr>
        <w:t xml:space="preserve"> при использовании “Пемолюкса”: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Защита кожи: Использовать перчатки, особенно при длительном контакте со средством, чтобы избежать пересушивания и раздражения кожи.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Избегать вдыхания порошка: Стараться не вдыхать пыль во время использования, особенно при работе с сухим порошком. Работать в хорошо проветриваемом помещении.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Защита глаз: При попадании порошка в глаза немедленно промыть их водой в течение нескольких минут.</w:t>
      </w:r>
    </w:p>
    <w:p w:rsidR="00B769D7" w:rsidRP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 xml:space="preserve"> • Избегать смешивания с другими химическими средствами: Не смешивать “Пемолюкс” с отбеливателями или кислотами, так как это может вызвать химическую реа</w:t>
      </w:r>
      <w:r w:rsidR="00733803">
        <w:rPr>
          <w:sz w:val="28"/>
          <w:szCs w:val="28"/>
        </w:rPr>
        <w:t>кцию и выделение вредных газов.</w:t>
      </w:r>
    </w:p>
    <w:p w:rsidR="00B769D7" w:rsidRDefault="00B769D7" w:rsidP="00B769D7">
      <w:pPr>
        <w:jc w:val="both"/>
        <w:rPr>
          <w:sz w:val="28"/>
          <w:szCs w:val="28"/>
        </w:rPr>
      </w:pPr>
      <w:r w:rsidRPr="00B769D7">
        <w:rPr>
          <w:sz w:val="28"/>
          <w:szCs w:val="28"/>
        </w:rPr>
        <w:t>Эти меры помогут безопасно и эффективно использовать “Пемолюкс” для чистки, минимизируя потенциальные риски для здоровья.</w:t>
      </w:r>
    </w:p>
    <w:p w:rsidR="00B769D7" w:rsidRDefault="00B769D7" w:rsidP="00B769D7">
      <w:pPr>
        <w:ind w:firstLine="709"/>
        <w:jc w:val="both"/>
        <w:rPr>
          <w:sz w:val="28"/>
          <w:szCs w:val="28"/>
        </w:rPr>
      </w:pPr>
      <w:r w:rsidRPr="0009039D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№ 3</w:t>
      </w:r>
      <w:r>
        <w:rPr>
          <w:sz w:val="28"/>
          <w:szCs w:val="28"/>
        </w:rPr>
        <w:t>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lastRenderedPageBreak/>
        <w:t>В нормативном документе “Санитарные нормы проектирования промышленных предприятий”, утверждённом в Российской Федерации, определены санитарно-защитные зоны (СЗЗ) для промышленных предприятий. Санитарно-защитная зона — это зона, устанавливаемая между промышленным предприятием (источником загрязнений) и прилегающими жилыми или общественными зданиями. Цель СЗЗ — уменьшить воздействие вредных факторов, таких как загрязнение воздуха, шум, вибрации и электромагнитные поля, на людей, проживающих или работающих поблизости.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>Основные положения о санитарно-защитных зонах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1. Определение санитарно-защитной зоны (СЗЗ):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СЗЗ — это зона, в пределах которой ограничивается строительство жилых и общественных зданий для предотвращения воздействия вредных факторов, исходящих от предприятия. Основная цель СЗЗ — защита здоровья людей от негативных последствий деятельности предприятия.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2. Нормы и размеры СЗЗ: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Размеры СЗЗ зависят от класса опасности предприятия. Для различных классов опасности установлены минимальные расстояния: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I класс опасности (наибольший уровень воздействия) — 1000 м.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II класс опасности — 500 м.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III класс опасности — 300 м.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IV класс опасности — 100 м.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V класс опасности (минимальный уровень воздействия) — 50 м.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Размеры зоны могут корректироваться на основании проведённых исследований и оценки фактического воздействия предприятия на окружающую среду.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3. Использование территории СЗЗ: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В пределах СЗЗ допускается создание зелёных насаждений, парков, зон отдыха, технических и вспомогательных зданий предприятий, но не допускается строительство жилых домов, школ, больниц и других общественных зданий.</w:t>
      </w:r>
    </w:p>
    <w:p w:rsidR="00733803" w:rsidRPr="00733803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4. Контроль и мониторинг:</w:t>
      </w:r>
    </w:p>
    <w:p w:rsidR="00B769D7" w:rsidRDefault="00733803" w:rsidP="00733803">
      <w:pPr>
        <w:jc w:val="both"/>
        <w:rPr>
          <w:sz w:val="28"/>
          <w:szCs w:val="28"/>
        </w:rPr>
      </w:pPr>
      <w:r w:rsidRPr="00733803">
        <w:rPr>
          <w:sz w:val="28"/>
          <w:szCs w:val="28"/>
        </w:rPr>
        <w:t xml:space="preserve"> • Предприятия обязаны проводить регулярный мониторинг факторов загрязнения (шум, выбросы загрязняющих веществ и др.) для соблюдения санитарных норм в пределах СЗЗ.</w:t>
      </w:r>
    </w:p>
    <w:p w:rsidR="00B769D7" w:rsidRDefault="00B769D7" w:rsidP="00B769D7">
      <w:pPr>
        <w:ind w:firstLine="709"/>
        <w:jc w:val="both"/>
        <w:rPr>
          <w:sz w:val="28"/>
          <w:szCs w:val="28"/>
        </w:rPr>
      </w:pPr>
      <w:r w:rsidRPr="0009039D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№ 4</w:t>
      </w:r>
      <w:r>
        <w:rPr>
          <w:sz w:val="28"/>
          <w:szCs w:val="28"/>
        </w:rPr>
        <w:t>.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09039D">
        <w:rPr>
          <w:b w:val="0"/>
          <w:sz w:val="28"/>
          <w:szCs w:val="28"/>
        </w:rPr>
        <w:t>Най</w:t>
      </w:r>
      <w:r>
        <w:rPr>
          <w:b w:val="0"/>
          <w:sz w:val="28"/>
          <w:szCs w:val="28"/>
        </w:rPr>
        <w:t>дите</w:t>
      </w:r>
      <w:r w:rsidRPr="0009039D">
        <w:rPr>
          <w:b w:val="0"/>
          <w:sz w:val="28"/>
          <w:szCs w:val="28"/>
        </w:rPr>
        <w:t xml:space="preserve"> руководящий документ «Методика прогнозирования ма</w:t>
      </w:r>
      <w:r w:rsidRPr="0009039D">
        <w:rPr>
          <w:b w:val="0"/>
          <w:sz w:val="28"/>
          <w:szCs w:val="28"/>
        </w:rPr>
        <w:t>с</w:t>
      </w:r>
      <w:r w:rsidRPr="0009039D">
        <w:rPr>
          <w:b w:val="0"/>
          <w:sz w:val="28"/>
          <w:szCs w:val="28"/>
        </w:rPr>
        <w:t>штабов заражения сильнодействующими ядовитыми веществами при ав</w:t>
      </w:r>
      <w:r w:rsidRPr="0009039D">
        <w:rPr>
          <w:b w:val="0"/>
          <w:sz w:val="28"/>
          <w:szCs w:val="28"/>
        </w:rPr>
        <w:t>а</w:t>
      </w:r>
      <w:r w:rsidRPr="0009039D">
        <w:rPr>
          <w:b w:val="0"/>
          <w:sz w:val="28"/>
          <w:szCs w:val="28"/>
        </w:rPr>
        <w:t>риях (разрушениях) на химически опасных объектах и транспорте».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Ознакомьтесь с документом в целом и с методиками расчётов хара</w:t>
      </w:r>
      <w:r>
        <w:rPr>
          <w:b w:val="0"/>
          <w:sz w:val="28"/>
          <w:szCs w:val="28"/>
        </w:rPr>
        <w:t>к</w:t>
      </w:r>
      <w:r>
        <w:rPr>
          <w:b w:val="0"/>
          <w:sz w:val="28"/>
          <w:szCs w:val="28"/>
        </w:rPr>
        <w:t>теристик зоны заражения АХОВ (в тексте докуме</w:t>
      </w:r>
      <w:r>
        <w:rPr>
          <w:b w:val="0"/>
          <w:sz w:val="28"/>
          <w:szCs w:val="28"/>
        </w:rPr>
        <w:t>н</w:t>
      </w:r>
      <w:r>
        <w:rPr>
          <w:b w:val="0"/>
          <w:sz w:val="28"/>
          <w:szCs w:val="28"/>
        </w:rPr>
        <w:t>та – СДЯВ):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left="708" w:firstLine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1. Общие положения.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left="708" w:firstLine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2. Прогнозирование глубины зоны заражения СДЯВ.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2.1. Определение количественных характеристик выброса СДЯВ (э</w:t>
      </w:r>
      <w:r>
        <w:rPr>
          <w:b w:val="0"/>
          <w:sz w:val="28"/>
          <w:szCs w:val="28"/>
        </w:rPr>
        <w:t>к</w:t>
      </w:r>
      <w:r>
        <w:rPr>
          <w:b w:val="0"/>
          <w:sz w:val="28"/>
          <w:szCs w:val="28"/>
        </w:rPr>
        <w:t>вивалентного количества вещества в первичном и вторичном о</w:t>
      </w:r>
      <w:r>
        <w:rPr>
          <w:b w:val="0"/>
          <w:sz w:val="28"/>
          <w:szCs w:val="28"/>
        </w:rPr>
        <w:t>б</w:t>
      </w:r>
      <w:r>
        <w:rPr>
          <w:b w:val="0"/>
          <w:sz w:val="28"/>
          <w:szCs w:val="28"/>
        </w:rPr>
        <w:t>лаках).</w:t>
      </w:r>
    </w:p>
    <w:p w:rsidR="00B769D7" w:rsidRPr="00831AFC" w:rsidRDefault="00B769D7" w:rsidP="00B769D7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2.</w:t>
      </w:r>
      <w:r w:rsidRPr="00831AFC">
        <w:rPr>
          <w:rFonts w:ascii="Times New Roman" w:hAnsi="Times New Roman" w:cs="Times New Roman"/>
          <w:b w:val="0"/>
          <w:i w:val="0"/>
        </w:rPr>
        <w:t>2. Расч</w:t>
      </w:r>
      <w:r>
        <w:rPr>
          <w:rFonts w:ascii="Times New Roman" w:hAnsi="Times New Roman" w:cs="Times New Roman"/>
          <w:b w:val="0"/>
          <w:i w:val="0"/>
        </w:rPr>
        <w:t>ё</w:t>
      </w:r>
      <w:r w:rsidRPr="00831AFC">
        <w:rPr>
          <w:rFonts w:ascii="Times New Roman" w:hAnsi="Times New Roman" w:cs="Times New Roman"/>
          <w:b w:val="0"/>
          <w:i w:val="0"/>
        </w:rPr>
        <w:t>т глубины зоны заражения при аварии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r w:rsidRPr="00831AFC">
        <w:rPr>
          <w:rFonts w:ascii="Times New Roman" w:hAnsi="Times New Roman" w:cs="Times New Roman"/>
          <w:b w:val="0"/>
          <w:i w:val="0"/>
        </w:rPr>
        <w:t>на химически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r w:rsidRPr="00831AFC">
        <w:rPr>
          <w:rFonts w:ascii="Times New Roman" w:hAnsi="Times New Roman" w:cs="Times New Roman"/>
          <w:b w:val="0"/>
          <w:i w:val="0"/>
        </w:rPr>
        <w:t>опа</w:t>
      </w:r>
      <w:r w:rsidRPr="00831AFC">
        <w:rPr>
          <w:rFonts w:ascii="Times New Roman" w:hAnsi="Times New Roman" w:cs="Times New Roman"/>
          <w:b w:val="0"/>
          <w:i w:val="0"/>
        </w:rPr>
        <w:t>с</w:t>
      </w:r>
      <w:r w:rsidRPr="00831AFC">
        <w:rPr>
          <w:rFonts w:ascii="Times New Roman" w:hAnsi="Times New Roman" w:cs="Times New Roman"/>
          <w:b w:val="0"/>
          <w:i w:val="0"/>
        </w:rPr>
        <w:t>ном объекте</w:t>
      </w:r>
      <w:r>
        <w:rPr>
          <w:rFonts w:ascii="Times New Roman" w:hAnsi="Times New Roman" w:cs="Times New Roman"/>
          <w:b w:val="0"/>
          <w:i w:val="0"/>
        </w:rPr>
        <w:t>.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2.</w:t>
      </w:r>
      <w:r w:rsidRPr="007F7946">
        <w:rPr>
          <w:b w:val="0"/>
          <w:sz w:val="28"/>
          <w:szCs w:val="28"/>
        </w:rPr>
        <w:t xml:space="preserve">3. Расчёт глубины зоны заражения при </w:t>
      </w:r>
      <w:r>
        <w:rPr>
          <w:b w:val="0"/>
          <w:sz w:val="28"/>
          <w:szCs w:val="28"/>
        </w:rPr>
        <w:t>разрушении</w:t>
      </w:r>
      <w:r w:rsidRPr="007F7946">
        <w:rPr>
          <w:b w:val="0"/>
          <w:sz w:val="28"/>
          <w:szCs w:val="28"/>
        </w:rPr>
        <w:t xml:space="preserve"> химически опасно</w:t>
      </w:r>
      <w:r>
        <w:rPr>
          <w:b w:val="0"/>
          <w:sz w:val="28"/>
          <w:szCs w:val="28"/>
        </w:rPr>
        <w:t>го</w:t>
      </w:r>
      <w:r w:rsidRPr="007F7946">
        <w:rPr>
          <w:b w:val="0"/>
          <w:sz w:val="28"/>
          <w:szCs w:val="28"/>
        </w:rPr>
        <w:t xml:space="preserve"> объект</w:t>
      </w:r>
      <w:r>
        <w:rPr>
          <w:b w:val="0"/>
          <w:sz w:val="28"/>
          <w:szCs w:val="28"/>
        </w:rPr>
        <w:t>а.</w:t>
      </w:r>
    </w:p>
    <w:p w:rsidR="00B769D7" w:rsidRDefault="00B769D7" w:rsidP="00B769D7">
      <w:pPr>
        <w:pStyle w:val="1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3. Определение площади зоны заражения СДЯВ.</w:t>
      </w:r>
    </w:p>
    <w:p w:rsidR="00B769D7" w:rsidRDefault="00B769D7" w:rsidP="00B769D7">
      <w:pPr>
        <w:pStyle w:val="1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</w:t>
      </w:r>
      <w:r w:rsidRPr="004B7F95">
        <w:rPr>
          <w:b w:val="0"/>
          <w:sz w:val="28"/>
          <w:szCs w:val="28"/>
        </w:rPr>
        <w:t xml:space="preserve">. </w:t>
      </w:r>
      <w:bookmarkStart w:id="0" w:name="i1551954"/>
      <w:r w:rsidRPr="004B7F95">
        <w:rPr>
          <w:b w:val="0"/>
          <w:sz w:val="28"/>
          <w:szCs w:val="28"/>
        </w:rPr>
        <w:t>Определение времени подхода зараж</w:t>
      </w:r>
      <w:r>
        <w:rPr>
          <w:b w:val="0"/>
          <w:sz w:val="28"/>
          <w:szCs w:val="28"/>
        </w:rPr>
        <w:t>ё</w:t>
      </w:r>
      <w:r w:rsidRPr="004B7F95">
        <w:rPr>
          <w:b w:val="0"/>
          <w:sz w:val="28"/>
          <w:szCs w:val="28"/>
        </w:rPr>
        <w:t>нного воздуха к объекту и продолжительности поражающего действия СДЯВ</w:t>
      </w:r>
      <w:bookmarkEnd w:id="0"/>
      <w:r>
        <w:rPr>
          <w:b w:val="0"/>
          <w:sz w:val="28"/>
          <w:szCs w:val="28"/>
        </w:rPr>
        <w:t>.</w:t>
      </w:r>
    </w:p>
    <w:p w:rsidR="00C5510D" w:rsidRDefault="00733803">
      <w:r>
        <w:rPr>
          <w:bCs/>
          <w:kern w:val="36"/>
          <w:sz w:val="28"/>
          <w:szCs w:val="28"/>
        </w:rPr>
        <w:t>Ознакомилась.</w:t>
      </w:r>
      <w:bookmarkStart w:id="1" w:name="_GoBack"/>
      <w:bookmarkEnd w:id="1"/>
    </w:p>
    <w:sectPr w:rsidR="00C5510D" w:rsidSect="00FF0D1B">
      <w:headerReference w:type="even" r:id="rId8"/>
      <w:head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C53" w:rsidRDefault="00733803" w:rsidP="00D600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60C53" w:rsidRDefault="007338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C53" w:rsidRPr="00EE3AE2" w:rsidRDefault="00733803" w:rsidP="00EE3AE2">
    <w:pPr>
      <w:pStyle w:val="a3"/>
      <w:framePr w:wrap="around" w:vAnchor="text" w:hAnchor="page" w:x="5919" w:y="-3"/>
      <w:jc w:val="center"/>
      <w:rPr>
        <w:rStyle w:val="a5"/>
      </w:rPr>
    </w:pPr>
    <w:r w:rsidRPr="00EE3AE2">
      <w:rPr>
        <w:rStyle w:val="a5"/>
      </w:rPr>
      <w:fldChar w:fldCharType="begin"/>
    </w:r>
    <w:r w:rsidRPr="00EE3AE2">
      <w:rPr>
        <w:rStyle w:val="a5"/>
      </w:rPr>
      <w:instrText xml:space="preserve">PAGE  </w:instrText>
    </w:r>
    <w:r w:rsidRPr="00EE3AE2">
      <w:rPr>
        <w:rStyle w:val="a5"/>
      </w:rPr>
      <w:fldChar w:fldCharType="separate"/>
    </w:r>
    <w:r>
      <w:rPr>
        <w:rStyle w:val="a5"/>
        <w:noProof/>
      </w:rPr>
      <w:t>5</w:t>
    </w:r>
    <w:r w:rsidRPr="00EE3AE2">
      <w:rPr>
        <w:rStyle w:val="a5"/>
      </w:rPr>
      <w:fldChar w:fldCharType="end"/>
    </w:r>
  </w:p>
  <w:p w:rsidR="00B60C53" w:rsidRPr="00EE3AE2" w:rsidRDefault="00733803" w:rsidP="00EE3AE2">
    <w:pPr>
      <w:pStyle w:val="a3"/>
      <w:jc w:val="both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D7"/>
    <w:rsid w:val="00733803"/>
    <w:rsid w:val="00B769D7"/>
    <w:rsid w:val="00C5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D059"/>
  <w15:chartTrackingRefBased/>
  <w15:docId w15:val="{A6AFC3AE-CBB7-465F-90E6-A4EE034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9D7"/>
    <w:pPr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769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B769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69D7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B769D7"/>
    <w:rPr>
      <w:rFonts w:ascii="Arial" w:eastAsia="Times New Roman" w:hAnsi="Arial" w:cs="Arial"/>
      <w:b/>
      <w:bCs/>
      <w:i/>
      <w:iCs/>
      <w:color w:val="auto"/>
      <w:sz w:val="28"/>
      <w:szCs w:val="28"/>
      <w:lang w:eastAsia="ru-RU"/>
    </w:rPr>
  </w:style>
  <w:style w:type="paragraph" w:styleId="a3">
    <w:name w:val="header"/>
    <w:basedOn w:val="a"/>
    <w:link w:val="a4"/>
    <w:rsid w:val="00B769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769D7"/>
    <w:rPr>
      <w:rFonts w:eastAsia="Times New Roman"/>
      <w:color w:val="auto"/>
      <w:sz w:val="24"/>
      <w:szCs w:val="24"/>
      <w:lang w:eastAsia="ru-RU"/>
    </w:rPr>
  </w:style>
  <w:style w:type="character" w:styleId="a5">
    <w:name w:val="page number"/>
    <w:basedOn w:val="a0"/>
    <w:rsid w:val="00B769D7"/>
  </w:style>
  <w:style w:type="paragraph" w:customStyle="1" w:styleId="a6">
    <w:name w:val=" Знак Знак"/>
    <w:basedOn w:val="a"/>
    <w:rsid w:val="00B769D7"/>
    <w:pPr>
      <w:ind w:firstLine="709"/>
      <w:jc w:val="both"/>
    </w:pPr>
    <w:rPr>
      <w:rFonts w:ascii="Times New Roman CYR" w:hAnsi="Times New Roman CYR" w:cs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41C0-3049-4BC6-A7C4-390EE588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2024-11-08T21:11:00Z</dcterms:created>
  <dcterms:modified xsi:type="dcterms:W3CDTF">2024-11-08T21:29:00Z</dcterms:modified>
</cp:coreProperties>
</file>