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A9AF1" w14:textId="0414E607" w:rsidR="00883109" w:rsidRPr="006A587C" w:rsidRDefault="00EF7322">
      <w:pPr>
        <w:rPr>
          <w:lang w:val="en-GB"/>
        </w:rPr>
      </w:pPr>
      <w:r w:rsidRPr="006A587C">
        <w:rPr>
          <w:lang w:val="en-GB"/>
        </w:rPr>
        <w:t>TITELSEITE</w:t>
      </w:r>
    </w:p>
    <w:p w14:paraId="32F447D2" w14:textId="668083FB" w:rsidR="00347BB7" w:rsidRPr="006A587C" w:rsidRDefault="00347BB7">
      <w:pPr>
        <w:spacing w:line="259" w:lineRule="auto"/>
        <w:ind w:firstLine="0"/>
        <w:rPr>
          <w:lang w:val="en-GB"/>
        </w:rPr>
      </w:pPr>
      <w:r w:rsidRPr="006A587C">
        <w:rPr>
          <w:lang w:val="en-GB"/>
        </w:rPr>
        <w:br w:type="page"/>
      </w:r>
    </w:p>
    <w:sdt>
      <w:sdtPr>
        <w:rPr>
          <w:rFonts w:ascii="Arial" w:eastAsiaTheme="minorHAnsi" w:hAnsi="Arial" w:cs="Arial"/>
          <w:color w:val="auto"/>
          <w:sz w:val="22"/>
          <w:szCs w:val="22"/>
          <w:lang w:val="de-DE" w:eastAsia="en-US"/>
        </w:rPr>
        <w:id w:val="255874383"/>
        <w:docPartObj>
          <w:docPartGallery w:val="Table of Contents"/>
          <w:docPartUnique/>
        </w:docPartObj>
      </w:sdtPr>
      <w:sdtEndPr>
        <w:rPr>
          <w:b/>
          <w:bCs/>
        </w:rPr>
      </w:sdtEndPr>
      <w:sdtContent>
        <w:p w14:paraId="766B1F91" w14:textId="6CCFC964" w:rsidR="0096010D" w:rsidRDefault="0096010D">
          <w:pPr>
            <w:pStyle w:val="TOCHeading"/>
          </w:pPr>
          <w:r>
            <w:t>Contents</w:t>
          </w:r>
        </w:p>
        <w:p w14:paraId="5C386E24" w14:textId="77777777" w:rsidR="000C351B" w:rsidRPr="000C351B" w:rsidRDefault="000C351B" w:rsidP="000C351B">
          <w:pPr>
            <w:rPr>
              <w:lang w:val="en-GB" w:eastAsia="en-GB"/>
            </w:rPr>
          </w:pPr>
        </w:p>
        <w:p w14:paraId="7883D4FE" w14:textId="7DB2DB52" w:rsidR="00117CFA" w:rsidRDefault="0096010D">
          <w:pPr>
            <w:pStyle w:val="TOC1"/>
            <w:tabs>
              <w:tab w:val="right" w:leader="dot" w:pos="9062"/>
            </w:tabs>
            <w:rPr>
              <w:rFonts w:asciiTheme="minorHAnsi" w:eastAsiaTheme="minorEastAsia" w:hAnsiTheme="minorHAnsi" w:cstheme="minorBidi"/>
              <w:noProof/>
              <w:kern w:val="2"/>
              <w:lang w:val="en-GB" w:eastAsia="en-GB"/>
              <w14:ligatures w14:val="standardContextual"/>
            </w:rPr>
          </w:pPr>
          <w:r>
            <w:fldChar w:fldCharType="begin"/>
          </w:r>
          <w:r>
            <w:instrText xml:space="preserve"> TOC \o "1-3" \h \z \u </w:instrText>
          </w:r>
          <w:r>
            <w:fldChar w:fldCharType="separate"/>
          </w:r>
          <w:hyperlink w:anchor="_Toc136951568" w:history="1">
            <w:r w:rsidR="00117CFA" w:rsidRPr="00CA0D1E">
              <w:rPr>
                <w:rStyle w:val="Hyperlink"/>
                <w:noProof/>
                <w:lang w:val="en-GB"/>
              </w:rPr>
              <w:t>Biomechanics of a toss to hands in cheer sport</w:t>
            </w:r>
            <w:r w:rsidR="00117CFA">
              <w:rPr>
                <w:noProof/>
                <w:webHidden/>
              </w:rPr>
              <w:tab/>
            </w:r>
            <w:r w:rsidR="00117CFA">
              <w:rPr>
                <w:noProof/>
                <w:webHidden/>
              </w:rPr>
              <w:fldChar w:fldCharType="begin"/>
            </w:r>
            <w:r w:rsidR="00117CFA">
              <w:rPr>
                <w:noProof/>
                <w:webHidden/>
              </w:rPr>
              <w:instrText xml:space="preserve"> PAGEREF _Toc136951568 \h </w:instrText>
            </w:r>
            <w:r w:rsidR="00117CFA">
              <w:rPr>
                <w:noProof/>
                <w:webHidden/>
              </w:rPr>
            </w:r>
            <w:r w:rsidR="00117CFA">
              <w:rPr>
                <w:noProof/>
                <w:webHidden/>
              </w:rPr>
              <w:fldChar w:fldCharType="separate"/>
            </w:r>
            <w:r w:rsidR="00117CFA">
              <w:rPr>
                <w:noProof/>
                <w:webHidden/>
              </w:rPr>
              <w:t>3</w:t>
            </w:r>
            <w:r w:rsidR="00117CFA">
              <w:rPr>
                <w:noProof/>
                <w:webHidden/>
              </w:rPr>
              <w:fldChar w:fldCharType="end"/>
            </w:r>
          </w:hyperlink>
        </w:p>
        <w:p w14:paraId="748F04AA" w14:textId="0277BBB0" w:rsidR="00117CFA" w:rsidRDefault="0022101E">
          <w:pPr>
            <w:pStyle w:val="TOC2"/>
            <w:tabs>
              <w:tab w:val="right" w:leader="dot" w:pos="9062"/>
            </w:tabs>
            <w:rPr>
              <w:rFonts w:asciiTheme="minorHAnsi" w:eastAsiaTheme="minorEastAsia" w:hAnsiTheme="minorHAnsi" w:cstheme="minorBidi"/>
              <w:noProof/>
              <w:kern w:val="2"/>
              <w:lang w:val="en-GB" w:eastAsia="en-GB"/>
              <w14:ligatures w14:val="standardContextual"/>
            </w:rPr>
          </w:pPr>
          <w:hyperlink w:anchor="_Toc136951569" w:history="1">
            <w:r w:rsidR="00117CFA" w:rsidRPr="00CA0D1E">
              <w:rPr>
                <w:rStyle w:val="Hyperlink"/>
                <w:noProof/>
                <w:lang w:val="en-GB"/>
              </w:rPr>
              <w:t>The history of cheerleading / What is cheer sport?</w:t>
            </w:r>
            <w:r w:rsidR="00117CFA">
              <w:rPr>
                <w:noProof/>
                <w:webHidden/>
              </w:rPr>
              <w:tab/>
            </w:r>
            <w:r w:rsidR="00117CFA">
              <w:rPr>
                <w:noProof/>
                <w:webHidden/>
              </w:rPr>
              <w:fldChar w:fldCharType="begin"/>
            </w:r>
            <w:r w:rsidR="00117CFA">
              <w:rPr>
                <w:noProof/>
                <w:webHidden/>
              </w:rPr>
              <w:instrText xml:space="preserve"> PAGEREF _Toc136951569 \h </w:instrText>
            </w:r>
            <w:r w:rsidR="00117CFA">
              <w:rPr>
                <w:noProof/>
                <w:webHidden/>
              </w:rPr>
            </w:r>
            <w:r w:rsidR="00117CFA">
              <w:rPr>
                <w:noProof/>
                <w:webHidden/>
              </w:rPr>
              <w:fldChar w:fldCharType="separate"/>
            </w:r>
            <w:r w:rsidR="00117CFA">
              <w:rPr>
                <w:noProof/>
                <w:webHidden/>
              </w:rPr>
              <w:t>3</w:t>
            </w:r>
            <w:r w:rsidR="00117CFA">
              <w:rPr>
                <w:noProof/>
                <w:webHidden/>
              </w:rPr>
              <w:fldChar w:fldCharType="end"/>
            </w:r>
          </w:hyperlink>
        </w:p>
        <w:p w14:paraId="2DB2D948" w14:textId="03827503" w:rsidR="00117CFA" w:rsidRDefault="0022101E">
          <w:pPr>
            <w:pStyle w:val="TOC2"/>
            <w:tabs>
              <w:tab w:val="right" w:leader="dot" w:pos="9062"/>
            </w:tabs>
            <w:rPr>
              <w:rFonts w:asciiTheme="minorHAnsi" w:eastAsiaTheme="minorEastAsia" w:hAnsiTheme="minorHAnsi" w:cstheme="minorBidi"/>
              <w:noProof/>
              <w:kern w:val="2"/>
              <w:lang w:val="en-GB" w:eastAsia="en-GB"/>
              <w14:ligatures w14:val="standardContextual"/>
            </w:rPr>
          </w:pPr>
          <w:hyperlink w:anchor="_Toc136951570" w:history="1">
            <w:r w:rsidR="00117CFA" w:rsidRPr="00CA0D1E">
              <w:rPr>
                <w:rStyle w:val="Hyperlink"/>
                <w:noProof/>
                <w:lang w:val="en-GB"/>
              </w:rPr>
              <w:t>The toss to hands</w:t>
            </w:r>
            <w:r w:rsidR="00117CFA">
              <w:rPr>
                <w:noProof/>
                <w:webHidden/>
              </w:rPr>
              <w:tab/>
            </w:r>
            <w:r w:rsidR="00117CFA">
              <w:rPr>
                <w:noProof/>
                <w:webHidden/>
              </w:rPr>
              <w:fldChar w:fldCharType="begin"/>
            </w:r>
            <w:r w:rsidR="00117CFA">
              <w:rPr>
                <w:noProof/>
                <w:webHidden/>
              </w:rPr>
              <w:instrText xml:space="preserve"> PAGEREF _Toc136951570 \h </w:instrText>
            </w:r>
            <w:r w:rsidR="00117CFA">
              <w:rPr>
                <w:noProof/>
                <w:webHidden/>
              </w:rPr>
            </w:r>
            <w:r w:rsidR="00117CFA">
              <w:rPr>
                <w:noProof/>
                <w:webHidden/>
              </w:rPr>
              <w:fldChar w:fldCharType="separate"/>
            </w:r>
            <w:r w:rsidR="00117CFA">
              <w:rPr>
                <w:noProof/>
                <w:webHidden/>
              </w:rPr>
              <w:t>4</w:t>
            </w:r>
            <w:r w:rsidR="00117CFA">
              <w:rPr>
                <w:noProof/>
                <w:webHidden/>
              </w:rPr>
              <w:fldChar w:fldCharType="end"/>
            </w:r>
          </w:hyperlink>
        </w:p>
        <w:p w14:paraId="41466BCF" w14:textId="2A6A1A71" w:rsidR="00117CFA" w:rsidRDefault="0022101E">
          <w:pPr>
            <w:pStyle w:val="TOC2"/>
            <w:tabs>
              <w:tab w:val="right" w:leader="dot" w:pos="9062"/>
            </w:tabs>
            <w:rPr>
              <w:rFonts w:asciiTheme="minorHAnsi" w:eastAsiaTheme="minorEastAsia" w:hAnsiTheme="minorHAnsi" w:cstheme="minorBidi"/>
              <w:noProof/>
              <w:kern w:val="2"/>
              <w:lang w:val="en-GB" w:eastAsia="en-GB"/>
              <w14:ligatures w14:val="standardContextual"/>
            </w:rPr>
          </w:pPr>
          <w:hyperlink w:anchor="_Toc136951571" w:history="1">
            <w:r w:rsidR="00117CFA" w:rsidRPr="00CA0D1E">
              <w:rPr>
                <w:rStyle w:val="Hyperlink"/>
                <w:noProof/>
                <w:lang w:val="en-GB"/>
              </w:rPr>
              <w:t>Why is this necessary?</w:t>
            </w:r>
            <w:r w:rsidR="00117CFA">
              <w:rPr>
                <w:noProof/>
                <w:webHidden/>
              </w:rPr>
              <w:tab/>
            </w:r>
            <w:r w:rsidR="00117CFA">
              <w:rPr>
                <w:noProof/>
                <w:webHidden/>
              </w:rPr>
              <w:fldChar w:fldCharType="begin"/>
            </w:r>
            <w:r w:rsidR="00117CFA">
              <w:rPr>
                <w:noProof/>
                <w:webHidden/>
              </w:rPr>
              <w:instrText xml:space="preserve"> PAGEREF _Toc136951571 \h </w:instrText>
            </w:r>
            <w:r w:rsidR="00117CFA">
              <w:rPr>
                <w:noProof/>
                <w:webHidden/>
              </w:rPr>
            </w:r>
            <w:r w:rsidR="00117CFA">
              <w:rPr>
                <w:noProof/>
                <w:webHidden/>
              </w:rPr>
              <w:fldChar w:fldCharType="separate"/>
            </w:r>
            <w:r w:rsidR="00117CFA">
              <w:rPr>
                <w:noProof/>
                <w:webHidden/>
              </w:rPr>
              <w:t>4</w:t>
            </w:r>
            <w:r w:rsidR="00117CFA">
              <w:rPr>
                <w:noProof/>
                <w:webHidden/>
              </w:rPr>
              <w:fldChar w:fldCharType="end"/>
            </w:r>
          </w:hyperlink>
        </w:p>
        <w:p w14:paraId="45A2B712" w14:textId="1AA1AF6D" w:rsidR="00117CFA" w:rsidRDefault="0022101E">
          <w:pPr>
            <w:pStyle w:val="TOC1"/>
            <w:tabs>
              <w:tab w:val="right" w:leader="dot" w:pos="9062"/>
            </w:tabs>
            <w:rPr>
              <w:rFonts w:asciiTheme="minorHAnsi" w:eastAsiaTheme="minorEastAsia" w:hAnsiTheme="minorHAnsi" w:cstheme="minorBidi"/>
              <w:noProof/>
              <w:kern w:val="2"/>
              <w:lang w:val="en-GB" w:eastAsia="en-GB"/>
              <w14:ligatures w14:val="standardContextual"/>
            </w:rPr>
          </w:pPr>
          <w:hyperlink w:anchor="_Toc136951572" w:history="1">
            <w:r w:rsidR="00117CFA" w:rsidRPr="00CA0D1E">
              <w:rPr>
                <w:rStyle w:val="Hyperlink"/>
                <w:noProof/>
                <w:lang w:val="en-GB"/>
              </w:rPr>
              <w:t>Methods</w:t>
            </w:r>
            <w:r w:rsidR="00117CFA">
              <w:rPr>
                <w:noProof/>
                <w:webHidden/>
              </w:rPr>
              <w:tab/>
            </w:r>
            <w:r w:rsidR="00117CFA">
              <w:rPr>
                <w:noProof/>
                <w:webHidden/>
              </w:rPr>
              <w:fldChar w:fldCharType="begin"/>
            </w:r>
            <w:r w:rsidR="00117CFA">
              <w:rPr>
                <w:noProof/>
                <w:webHidden/>
              </w:rPr>
              <w:instrText xml:space="preserve"> PAGEREF _Toc136951572 \h </w:instrText>
            </w:r>
            <w:r w:rsidR="00117CFA">
              <w:rPr>
                <w:noProof/>
                <w:webHidden/>
              </w:rPr>
            </w:r>
            <w:r w:rsidR="00117CFA">
              <w:rPr>
                <w:noProof/>
                <w:webHidden/>
              </w:rPr>
              <w:fldChar w:fldCharType="separate"/>
            </w:r>
            <w:r w:rsidR="00117CFA">
              <w:rPr>
                <w:noProof/>
                <w:webHidden/>
              </w:rPr>
              <w:t>5</w:t>
            </w:r>
            <w:r w:rsidR="00117CFA">
              <w:rPr>
                <w:noProof/>
                <w:webHidden/>
              </w:rPr>
              <w:fldChar w:fldCharType="end"/>
            </w:r>
          </w:hyperlink>
        </w:p>
        <w:p w14:paraId="0E560356" w14:textId="3817F97E" w:rsidR="00117CFA" w:rsidRDefault="0022101E">
          <w:pPr>
            <w:pStyle w:val="TOC2"/>
            <w:tabs>
              <w:tab w:val="right" w:leader="dot" w:pos="9062"/>
            </w:tabs>
            <w:rPr>
              <w:rFonts w:asciiTheme="minorHAnsi" w:eastAsiaTheme="minorEastAsia" w:hAnsiTheme="minorHAnsi" w:cstheme="minorBidi"/>
              <w:noProof/>
              <w:kern w:val="2"/>
              <w:lang w:val="en-GB" w:eastAsia="en-GB"/>
              <w14:ligatures w14:val="standardContextual"/>
            </w:rPr>
          </w:pPr>
          <w:hyperlink w:anchor="_Toc136951573" w:history="1">
            <w:r w:rsidR="00117CFA" w:rsidRPr="00CA0D1E">
              <w:rPr>
                <w:rStyle w:val="Hyperlink"/>
                <w:noProof/>
                <w:lang w:val="en-GB"/>
              </w:rPr>
              <w:t>Participant recruitment</w:t>
            </w:r>
            <w:r w:rsidR="00117CFA">
              <w:rPr>
                <w:noProof/>
                <w:webHidden/>
              </w:rPr>
              <w:tab/>
            </w:r>
            <w:r w:rsidR="00117CFA">
              <w:rPr>
                <w:noProof/>
                <w:webHidden/>
              </w:rPr>
              <w:fldChar w:fldCharType="begin"/>
            </w:r>
            <w:r w:rsidR="00117CFA">
              <w:rPr>
                <w:noProof/>
                <w:webHidden/>
              </w:rPr>
              <w:instrText xml:space="preserve"> PAGEREF _Toc136951573 \h </w:instrText>
            </w:r>
            <w:r w:rsidR="00117CFA">
              <w:rPr>
                <w:noProof/>
                <w:webHidden/>
              </w:rPr>
            </w:r>
            <w:r w:rsidR="00117CFA">
              <w:rPr>
                <w:noProof/>
                <w:webHidden/>
              </w:rPr>
              <w:fldChar w:fldCharType="separate"/>
            </w:r>
            <w:r w:rsidR="00117CFA">
              <w:rPr>
                <w:noProof/>
                <w:webHidden/>
              </w:rPr>
              <w:t>5</w:t>
            </w:r>
            <w:r w:rsidR="00117CFA">
              <w:rPr>
                <w:noProof/>
                <w:webHidden/>
              </w:rPr>
              <w:fldChar w:fldCharType="end"/>
            </w:r>
          </w:hyperlink>
        </w:p>
        <w:p w14:paraId="14CAACE6" w14:textId="75D97185" w:rsidR="00117CFA" w:rsidRDefault="0022101E">
          <w:pPr>
            <w:pStyle w:val="TOC2"/>
            <w:tabs>
              <w:tab w:val="right" w:leader="dot" w:pos="9062"/>
            </w:tabs>
            <w:rPr>
              <w:rFonts w:asciiTheme="minorHAnsi" w:eastAsiaTheme="minorEastAsia" w:hAnsiTheme="minorHAnsi" w:cstheme="minorBidi"/>
              <w:noProof/>
              <w:kern w:val="2"/>
              <w:lang w:val="en-GB" w:eastAsia="en-GB"/>
              <w14:ligatures w14:val="standardContextual"/>
            </w:rPr>
          </w:pPr>
          <w:hyperlink w:anchor="_Toc136951574" w:history="1">
            <w:r w:rsidR="00117CFA" w:rsidRPr="00CA0D1E">
              <w:rPr>
                <w:rStyle w:val="Hyperlink"/>
                <w:noProof/>
                <w:lang w:val="en-GB"/>
              </w:rPr>
              <w:t>Marker Placement</w:t>
            </w:r>
            <w:r w:rsidR="00117CFA">
              <w:rPr>
                <w:noProof/>
                <w:webHidden/>
              </w:rPr>
              <w:tab/>
            </w:r>
            <w:r w:rsidR="00117CFA">
              <w:rPr>
                <w:noProof/>
                <w:webHidden/>
              </w:rPr>
              <w:fldChar w:fldCharType="begin"/>
            </w:r>
            <w:r w:rsidR="00117CFA">
              <w:rPr>
                <w:noProof/>
                <w:webHidden/>
              </w:rPr>
              <w:instrText xml:space="preserve"> PAGEREF _Toc136951574 \h </w:instrText>
            </w:r>
            <w:r w:rsidR="00117CFA">
              <w:rPr>
                <w:noProof/>
                <w:webHidden/>
              </w:rPr>
            </w:r>
            <w:r w:rsidR="00117CFA">
              <w:rPr>
                <w:noProof/>
                <w:webHidden/>
              </w:rPr>
              <w:fldChar w:fldCharType="separate"/>
            </w:r>
            <w:r w:rsidR="00117CFA">
              <w:rPr>
                <w:noProof/>
                <w:webHidden/>
              </w:rPr>
              <w:t>5</w:t>
            </w:r>
            <w:r w:rsidR="00117CFA">
              <w:rPr>
                <w:noProof/>
                <w:webHidden/>
              </w:rPr>
              <w:fldChar w:fldCharType="end"/>
            </w:r>
          </w:hyperlink>
        </w:p>
        <w:p w14:paraId="3E579EF0" w14:textId="36AE6610" w:rsidR="00117CFA" w:rsidRDefault="0022101E">
          <w:pPr>
            <w:pStyle w:val="TOC3"/>
            <w:tabs>
              <w:tab w:val="right" w:leader="dot" w:pos="9062"/>
            </w:tabs>
            <w:rPr>
              <w:rFonts w:asciiTheme="minorHAnsi" w:eastAsiaTheme="minorEastAsia" w:hAnsiTheme="minorHAnsi" w:cstheme="minorBidi"/>
              <w:noProof/>
              <w:kern w:val="2"/>
              <w:lang w:val="en-GB" w:eastAsia="en-GB"/>
              <w14:ligatures w14:val="standardContextual"/>
            </w:rPr>
          </w:pPr>
          <w:hyperlink w:anchor="_Toc136951575" w:history="1">
            <w:r w:rsidR="00117CFA" w:rsidRPr="00CA0D1E">
              <w:rPr>
                <w:rStyle w:val="Hyperlink"/>
                <w:noProof/>
                <w:lang w:val="en-GB"/>
              </w:rPr>
              <w:t>Upper Body</w:t>
            </w:r>
            <w:r w:rsidR="00117CFA">
              <w:rPr>
                <w:noProof/>
                <w:webHidden/>
              </w:rPr>
              <w:tab/>
            </w:r>
            <w:r w:rsidR="00117CFA">
              <w:rPr>
                <w:noProof/>
                <w:webHidden/>
              </w:rPr>
              <w:fldChar w:fldCharType="begin"/>
            </w:r>
            <w:r w:rsidR="00117CFA">
              <w:rPr>
                <w:noProof/>
                <w:webHidden/>
              </w:rPr>
              <w:instrText xml:space="preserve"> PAGEREF _Toc136951575 \h </w:instrText>
            </w:r>
            <w:r w:rsidR="00117CFA">
              <w:rPr>
                <w:noProof/>
                <w:webHidden/>
              </w:rPr>
            </w:r>
            <w:r w:rsidR="00117CFA">
              <w:rPr>
                <w:noProof/>
                <w:webHidden/>
              </w:rPr>
              <w:fldChar w:fldCharType="separate"/>
            </w:r>
            <w:r w:rsidR="00117CFA">
              <w:rPr>
                <w:noProof/>
                <w:webHidden/>
              </w:rPr>
              <w:t>5</w:t>
            </w:r>
            <w:r w:rsidR="00117CFA">
              <w:rPr>
                <w:noProof/>
                <w:webHidden/>
              </w:rPr>
              <w:fldChar w:fldCharType="end"/>
            </w:r>
          </w:hyperlink>
        </w:p>
        <w:p w14:paraId="42793D8C" w14:textId="31AF937F" w:rsidR="00117CFA" w:rsidRDefault="0022101E">
          <w:pPr>
            <w:pStyle w:val="TOC3"/>
            <w:tabs>
              <w:tab w:val="right" w:leader="dot" w:pos="9062"/>
            </w:tabs>
            <w:rPr>
              <w:rFonts w:asciiTheme="minorHAnsi" w:eastAsiaTheme="minorEastAsia" w:hAnsiTheme="minorHAnsi" w:cstheme="minorBidi"/>
              <w:noProof/>
              <w:kern w:val="2"/>
              <w:lang w:val="en-GB" w:eastAsia="en-GB"/>
              <w14:ligatures w14:val="standardContextual"/>
            </w:rPr>
          </w:pPr>
          <w:hyperlink w:anchor="_Toc136951576" w:history="1">
            <w:r w:rsidR="00117CFA" w:rsidRPr="00CA0D1E">
              <w:rPr>
                <w:rStyle w:val="Hyperlink"/>
                <w:noProof/>
                <w:lang w:val="en-GB"/>
              </w:rPr>
              <w:t>Lower Body</w:t>
            </w:r>
            <w:r w:rsidR="00117CFA">
              <w:rPr>
                <w:noProof/>
                <w:webHidden/>
              </w:rPr>
              <w:tab/>
            </w:r>
            <w:r w:rsidR="00117CFA">
              <w:rPr>
                <w:noProof/>
                <w:webHidden/>
              </w:rPr>
              <w:fldChar w:fldCharType="begin"/>
            </w:r>
            <w:r w:rsidR="00117CFA">
              <w:rPr>
                <w:noProof/>
                <w:webHidden/>
              </w:rPr>
              <w:instrText xml:space="preserve"> PAGEREF _Toc136951576 \h </w:instrText>
            </w:r>
            <w:r w:rsidR="00117CFA">
              <w:rPr>
                <w:noProof/>
                <w:webHidden/>
              </w:rPr>
            </w:r>
            <w:r w:rsidR="00117CFA">
              <w:rPr>
                <w:noProof/>
                <w:webHidden/>
              </w:rPr>
              <w:fldChar w:fldCharType="separate"/>
            </w:r>
            <w:r w:rsidR="00117CFA">
              <w:rPr>
                <w:noProof/>
                <w:webHidden/>
              </w:rPr>
              <w:t>5</w:t>
            </w:r>
            <w:r w:rsidR="00117CFA">
              <w:rPr>
                <w:noProof/>
                <w:webHidden/>
              </w:rPr>
              <w:fldChar w:fldCharType="end"/>
            </w:r>
          </w:hyperlink>
        </w:p>
        <w:p w14:paraId="403AEDF7" w14:textId="3120897F" w:rsidR="00117CFA" w:rsidRDefault="0022101E">
          <w:pPr>
            <w:pStyle w:val="TOC2"/>
            <w:tabs>
              <w:tab w:val="right" w:leader="dot" w:pos="9062"/>
            </w:tabs>
            <w:rPr>
              <w:rFonts w:asciiTheme="minorHAnsi" w:eastAsiaTheme="minorEastAsia" w:hAnsiTheme="minorHAnsi" w:cstheme="minorBidi"/>
              <w:noProof/>
              <w:kern w:val="2"/>
              <w:lang w:val="en-GB" w:eastAsia="en-GB"/>
              <w14:ligatures w14:val="standardContextual"/>
            </w:rPr>
          </w:pPr>
          <w:hyperlink w:anchor="_Toc136951577" w:history="1">
            <w:r w:rsidR="00117CFA" w:rsidRPr="00CA0D1E">
              <w:rPr>
                <w:rStyle w:val="Hyperlink"/>
                <w:noProof/>
                <w:lang w:val="en-GB"/>
              </w:rPr>
              <w:t>Data Acquisition</w:t>
            </w:r>
            <w:r w:rsidR="00117CFA">
              <w:rPr>
                <w:noProof/>
                <w:webHidden/>
              </w:rPr>
              <w:tab/>
            </w:r>
            <w:r w:rsidR="00117CFA">
              <w:rPr>
                <w:noProof/>
                <w:webHidden/>
              </w:rPr>
              <w:fldChar w:fldCharType="begin"/>
            </w:r>
            <w:r w:rsidR="00117CFA">
              <w:rPr>
                <w:noProof/>
                <w:webHidden/>
              </w:rPr>
              <w:instrText xml:space="preserve"> PAGEREF _Toc136951577 \h </w:instrText>
            </w:r>
            <w:r w:rsidR="00117CFA">
              <w:rPr>
                <w:noProof/>
                <w:webHidden/>
              </w:rPr>
            </w:r>
            <w:r w:rsidR="00117CFA">
              <w:rPr>
                <w:noProof/>
                <w:webHidden/>
              </w:rPr>
              <w:fldChar w:fldCharType="separate"/>
            </w:r>
            <w:r w:rsidR="00117CFA">
              <w:rPr>
                <w:noProof/>
                <w:webHidden/>
              </w:rPr>
              <w:t>5</w:t>
            </w:r>
            <w:r w:rsidR="00117CFA">
              <w:rPr>
                <w:noProof/>
                <w:webHidden/>
              </w:rPr>
              <w:fldChar w:fldCharType="end"/>
            </w:r>
          </w:hyperlink>
        </w:p>
        <w:p w14:paraId="2FC7E8DC" w14:textId="772D75B7" w:rsidR="00117CFA" w:rsidRDefault="0022101E">
          <w:pPr>
            <w:pStyle w:val="TOC2"/>
            <w:tabs>
              <w:tab w:val="right" w:leader="dot" w:pos="9062"/>
            </w:tabs>
            <w:rPr>
              <w:rFonts w:asciiTheme="minorHAnsi" w:eastAsiaTheme="minorEastAsia" w:hAnsiTheme="minorHAnsi" w:cstheme="minorBidi"/>
              <w:noProof/>
              <w:kern w:val="2"/>
              <w:lang w:val="en-GB" w:eastAsia="en-GB"/>
              <w14:ligatures w14:val="standardContextual"/>
            </w:rPr>
          </w:pPr>
          <w:hyperlink w:anchor="_Toc136951578" w:history="1">
            <w:r w:rsidR="00117CFA" w:rsidRPr="00CA0D1E">
              <w:rPr>
                <w:rStyle w:val="Hyperlink"/>
                <w:noProof/>
                <w:lang w:val="en-GB"/>
              </w:rPr>
              <w:t>Judge recruitment</w:t>
            </w:r>
            <w:r w:rsidR="00117CFA">
              <w:rPr>
                <w:noProof/>
                <w:webHidden/>
              </w:rPr>
              <w:tab/>
            </w:r>
            <w:r w:rsidR="00117CFA">
              <w:rPr>
                <w:noProof/>
                <w:webHidden/>
              </w:rPr>
              <w:fldChar w:fldCharType="begin"/>
            </w:r>
            <w:r w:rsidR="00117CFA">
              <w:rPr>
                <w:noProof/>
                <w:webHidden/>
              </w:rPr>
              <w:instrText xml:space="preserve"> PAGEREF _Toc136951578 \h </w:instrText>
            </w:r>
            <w:r w:rsidR="00117CFA">
              <w:rPr>
                <w:noProof/>
                <w:webHidden/>
              </w:rPr>
            </w:r>
            <w:r w:rsidR="00117CFA">
              <w:rPr>
                <w:noProof/>
                <w:webHidden/>
              </w:rPr>
              <w:fldChar w:fldCharType="separate"/>
            </w:r>
            <w:r w:rsidR="00117CFA">
              <w:rPr>
                <w:noProof/>
                <w:webHidden/>
              </w:rPr>
              <w:t>5</w:t>
            </w:r>
            <w:r w:rsidR="00117CFA">
              <w:rPr>
                <w:noProof/>
                <w:webHidden/>
              </w:rPr>
              <w:fldChar w:fldCharType="end"/>
            </w:r>
          </w:hyperlink>
        </w:p>
        <w:p w14:paraId="233D0861" w14:textId="216D49CD" w:rsidR="00117CFA" w:rsidRDefault="0022101E">
          <w:pPr>
            <w:pStyle w:val="TOC2"/>
            <w:tabs>
              <w:tab w:val="right" w:leader="dot" w:pos="9062"/>
            </w:tabs>
            <w:rPr>
              <w:rFonts w:asciiTheme="minorHAnsi" w:eastAsiaTheme="minorEastAsia" w:hAnsiTheme="minorHAnsi" w:cstheme="minorBidi"/>
              <w:noProof/>
              <w:kern w:val="2"/>
              <w:lang w:val="en-GB" w:eastAsia="en-GB"/>
              <w14:ligatures w14:val="standardContextual"/>
            </w:rPr>
          </w:pPr>
          <w:hyperlink w:anchor="_Toc136951579" w:history="1">
            <w:r w:rsidR="00117CFA" w:rsidRPr="00CA0D1E">
              <w:rPr>
                <w:rStyle w:val="Hyperlink"/>
                <w:noProof/>
                <w:lang w:val="en-GB"/>
              </w:rPr>
              <w:t>Judges’ questions</w:t>
            </w:r>
            <w:r w:rsidR="00117CFA">
              <w:rPr>
                <w:noProof/>
                <w:webHidden/>
              </w:rPr>
              <w:tab/>
            </w:r>
            <w:r w:rsidR="00117CFA">
              <w:rPr>
                <w:noProof/>
                <w:webHidden/>
              </w:rPr>
              <w:fldChar w:fldCharType="begin"/>
            </w:r>
            <w:r w:rsidR="00117CFA">
              <w:rPr>
                <w:noProof/>
                <w:webHidden/>
              </w:rPr>
              <w:instrText xml:space="preserve"> PAGEREF _Toc136951579 \h </w:instrText>
            </w:r>
            <w:r w:rsidR="00117CFA">
              <w:rPr>
                <w:noProof/>
                <w:webHidden/>
              </w:rPr>
            </w:r>
            <w:r w:rsidR="00117CFA">
              <w:rPr>
                <w:noProof/>
                <w:webHidden/>
              </w:rPr>
              <w:fldChar w:fldCharType="separate"/>
            </w:r>
            <w:r w:rsidR="00117CFA">
              <w:rPr>
                <w:noProof/>
                <w:webHidden/>
              </w:rPr>
              <w:t>5</w:t>
            </w:r>
            <w:r w:rsidR="00117CFA">
              <w:rPr>
                <w:noProof/>
                <w:webHidden/>
              </w:rPr>
              <w:fldChar w:fldCharType="end"/>
            </w:r>
          </w:hyperlink>
        </w:p>
        <w:p w14:paraId="77773D83" w14:textId="15B61016" w:rsidR="00117CFA" w:rsidRDefault="0022101E">
          <w:pPr>
            <w:pStyle w:val="TOC1"/>
            <w:tabs>
              <w:tab w:val="right" w:leader="dot" w:pos="9062"/>
            </w:tabs>
            <w:rPr>
              <w:rFonts w:asciiTheme="minorHAnsi" w:eastAsiaTheme="minorEastAsia" w:hAnsiTheme="minorHAnsi" w:cstheme="minorBidi"/>
              <w:noProof/>
              <w:kern w:val="2"/>
              <w:lang w:val="en-GB" w:eastAsia="en-GB"/>
              <w14:ligatures w14:val="standardContextual"/>
            </w:rPr>
          </w:pPr>
          <w:hyperlink w:anchor="_Toc136951580" w:history="1">
            <w:r w:rsidR="00117CFA" w:rsidRPr="00CA0D1E">
              <w:rPr>
                <w:rStyle w:val="Hyperlink"/>
                <w:noProof/>
                <w:lang w:val="en-GB"/>
              </w:rPr>
              <w:t>Results</w:t>
            </w:r>
            <w:r w:rsidR="00117CFA">
              <w:rPr>
                <w:noProof/>
                <w:webHidden/>
              </w:rPr>
              <w:tab/>
            </w:r>
            <w:r w:rsidR="00117CFA">
              <w:rPr>
                <w:noProof/>
                <w:webHidden/>
              </w:rPr>
              <w:fldChar w:fldCharType="begin"/>
            </w:r>
            <w:r w:rsidR="00117CFA">
              <w:rPr>
                <w:noProof/>
                <w:webHidden/>
              </w:rPr>
              <w:instrText xml:space="preserve"> PAGEREF _Toc136951580 \h </w:instrText>
            </w:r>
            <w:r w:rsidR="00117CFA">
              <w:rPr>
                <w:noProof/>
                <w:webHidden/>
              </w:rPr>
            </w:r>
            <w:r w:rsidR="00117CFA">
              <w:rPr>
                <w:noProof/>
                <w:webHidden/>
              </w:rPr>
              <w:fldChar w:fldCharType="separate"/>
            </w:r>
            <w:r w:rsidR="00117CFA">
              <w:rPr>
                <w:noProof/>
                <w:webHidden/>
              </w:rPr>
              <w:t>6</w:t>
            </w:r>
            <w:r w:rsidR="00117CFA">
              <w:rPr>
                <w:noProof/>
                <w:webHidden/>
              </w:rPr>
              <w:fldChar w:fldCharType="end"/>
            </w:r>
          </w:hyperlink>
        </w:p>
        <w:p w14:paraId="347FC759" w14:textId="35ED5EF7" w:rsidR="00117CFA" w:rsidRDefault="0022101E">
          <w:pPr>
            <w:pStyle w:val="TOC2"/>
            <w:tabs>
              <w:tab w:val="right" w:leader="dot" w:pos="9062"/>
            </w:tabs>
            <w:rPr>
              <w:rFonts w:asciiTheme="minorHAnsi" w:eastAsiaTheme="minorEastAsia" w:hAnsiTheme="minorHAnsi" w:cstheme="minorBidi"/>
              <w:noProof/>
              <w:kern w:val="2"/>
              <w:lang w:val="en-GB" w:eastAsia="en-GB"/>
              <w14:ligatures w14:val="standardContextual"/>
            </w:rPr>
          </w:pPr>
          <w:hyperlink w:anchor="_Toc136951581" w:history="1">
            <w:r w:rsidR="00117CFA" w:rsidRPr="00CA0D1E">
              <w:rPr>
                <w:rStyle w:val="Hyperlink"/>
                <w:noProof/>
                <w:lang w:val="en-GB"/>
              </w:rPr>
              <w:t>Quantitative results</w:t>
            </w:r>
            <w:r w:rsidR="00117CFA">
              <w:rPr>
                <w:noProof/>
                <w:webHidden/>
              </w:rPr>
              <w:tab/>
            </w:r>
            <w:r w:rsidR="00117CFA">
              <w:rPr>
                <w:noProof/>
                <w:webHidden/>
              </w:rPr>
              <w:fldChar w:fldCharType="begin"/>
            </w:r>
            <w:r w:rsidR="00117CFA">
              <w:rPr>
                <w:noProof/>
                <w:webHidden/>
              </w:rPr>
              <w:instrText xml:space="preserve"> PAGEREF _Toc136951581 \h </w:instrText>
            </w:r>
            <w:r w:rsidR="00117CFA">
              <w:rPr>
                <w:noProof/>
                <w:webHidden/>
              </w:rPr>
            </w:r>
            <w:r w:rsidR="00117CFA">
              <w:rPr>
                <w:noProof/>
                <w:webHidden/>
              </w:rPr>
              <w:fldChar w:fldCharType="separate"/>
            </w:r>
            <w:r w:rsidR="00117CFA">
              <w:rPr>
                <w:noProof/>
                <w:webHidden/>
              </w:rPr>
              <w:t>6</w:t>
            </w:r>
            <w:r w:rsidR="00117CFA">
              <w:rPr>
                <w:noProof/>
                <w:webHidden/>
              </w:rPr>
              <w:fldChar w:fldCharType="end"/>
            </w:r>
          </w:hyperlink>
        </w:p>
        <w:p w14:paraId="250F6572" w14:textId="532857E6" w:rsidR="00117CFA" w:rsidRDefault="0022101E">
          <w:pPr>
            <w:pStyle w:val="TOC2"/>
            <w:tabs>
              <w:tab w:val="right" w:leader="dot" w:pos="9062"/>
            </w:tabs>
            <w:rPr>
              <w:rFonts w:asciiTheme="minorHAnsi" w:eastAsiaTheme="minorEastAsia" w:hAnsiTheme="minorHAnsi" w:cstheme="minorBidi"/>
              <w:noProof/>
              <w:kern w:val="2"/>
              <w:lang w:val="en-GB" w:eastAsia="en-GB"/>
              <w14:ligatures w14:val="standardContextual"/>
            </w:rPr>
          </w:pPr>
          <w:hyperlink w:anchor="_Toc136951582" w:history="1">
            <w:r w:rsidR="00117CFA" w:rsidRPr="00CA0D1E">
              <w:rPr>
                <w:rStyle w:val="Hyperlink"/>
                <w:noProof/>
                <w:lang w:val="en-GB"/>
              </w:rPr>
              <w:t>Qualitative results</w:t>
            </w:r>
            <w:r w:rsidR="00117CFA">
              <w:rPr>
                <w:noProof/>
                <w:webHidden/>
              </w:rPr>
              <w:tab/>
            </w:r>
            <w:r w:rsidR="00117CFA">
              <w:rPr>
                <w:noProof/>
                <w:webHidden/>
              </w:rPr>
              <w:fldChar w:fldCharType="begin"/>
            </w:r>
            <w:r w:rsidR="00117CFA">
              <w:rPr>
                <w:noProof/>
                <w:webHidden/>
              </w:rPr>
              <w:instrText xml:space="preserve"> PAGEREF _Toc136951582 \h </w:instrText>
            </w:r>
            <w:r w:rsidR="00117CFA">
              <w:rPr>
                <w:noProof/>
                <w:webHidden/>
              </w:rPr>
            </w:r>
            <w:r w:rsidR="00117CFA">
              <w:rPr>
                <w:noProof/>
                <w:webHidden/>
              </w:rPr>
              <w:fldChar w:fldCharType="separate"/>
            </w:r>
            <w:r w:rsidR="00117CFA">
              <w:rPr>
                <w:noProof/>
                <w:webHidden/>
              </w:rPr>
              <w:t>6</w:t>
            </w:r>
            <w:r w:rsidR="00117CFA">
              <w:rPr>
                <w:noProof/>
                <w:webHidden/>
              </w:rPr>
              <w:fldChar w:fldCharType="end"/>
            </w:r>
          </w:hyperlink>
        </w:p>
        <w:p w14:paraId="5AB37E29" w14:textId="0B521C0B" w:rsidR="00117CFA" w:rsidRDefault="0022101E">
          <w:pPr>
            <w:pStyle w:val="TOC1"/>
            <w:tabs>
              <w:tab w:val="right" w:leader="dot" w:pos="9062"/>
            </w:tabs>
            <w:rPr>
              <w:rFonts w:asciiTheme="minorHAnsi" w:eastAsiaTheme="minorEastAsia" w:hAnsiTheme="minorHAnsi" w:cstheme="minorBidi"/>
              <w:noProof/>
              <w:kern w:val="2"/>
              <w:lang w:val="en-GB" w:eastAsia="en-GB"/>
              <w14:ligatures w14:val="standardContextual"/>
            </w:rPr>
          </w:pPr>
          <w:hyperlink w:anchor="_Toc136951583" w:history="1">
            <w:r w:rsidR="00117CFA" w:rsidRPr="00CA0D1E">
              <w:rPr>
                <w:rStyle w:val="Hyperlink"/>
                <w:noProof/>
                <w:lang w:val="en-GB"/>
              </w:rPr>
              <w:t>Discussion</w:t>
            </w:r>
            <w:r w:rsidR="00117CFA">
              <w:rPr>
                <w:noProof/>
                <w:webHidden/>
              </w:rPr>
              <w:tab/>
            </w:r>
            <w:r w:rsidR="00117CFA">
              <w:rPr>
                <w:noProof/>
                <w:webHidden/>
              </w:rPr>
              <w:fldChar w:fldCharType="begin"/>
            </w:r>
            <w:r w:rsidR="00117CFA">
              <w:rPr>
                <w:noProof/>
                <w:webHidden/>
              </w:rPr>
              <w:instrText xml:space="preserve"> PAGEREF _Toc136951583 \h </w:instrText>
            </w:r>
            <w:r w:rsidR="00117CFA">
              <w:rPr>
                <w:noProof/>
                <w:webHidden/>
              </w:rPr>
            </w:r>
            <w:r w:rsidR="00117CFA">
              <w:rPr>
                <w:noProof/>
                <w:webHidden/>
              </w:rPr>
              <w:fldChar w:fldCharType="separate"/>
            </w:r>
            <w:r w:rsidR="00117CFA">
              <w:rPr>
                <w:noProof/>
                <w:webHidden/>
              </w:rPr>
              <w:t>7</w:t>
            </w:r>
            <w:r w:rsidR="00117CFA">
              <w:rPr>
                <w:noProof/>
                <w:webHidden/>
              </w:rPr>
              <w:fldChar w:fldCharType="end"/>
            </w:r>
          </w:hyperlink>
        </w:p>
        <w:p w14:paraId="32FBCA21" w14:textId="561EB722" w:rsidR="00117CFA" w:rsidRDefault="0022101E">
          <w:pPr>
            <w:pStyle w:val="TOC1"/>
            <w:tabs>
              <w:tab w:val="right" w:leader="dot" w:pos="9062"/>
            </w:tabs>
            <w:rPr>
              <w:rFonts w:asciiTheme="minorHAnsi" w:eastAsiaTheme="minorEastAsia" w:hAnsiTheme="minorHAnsi" w:cstheme="minorBidi"/>
              <w:noProof/>
              <w:kern w:val="2"/>
              <w:lang w:val="en-GB" w:eastAsia="en-GB"/>
              <w14:ligatures w14:val="standardContextual"/>
            </w:rPr>
          </w:pPr>
          <w:hyperlink w:anchor="_Toc136951584" w:history="1">
            <w:r w:rsidR="00117CFA" w:rsidRPr="00CA0D1E">
              <w:rPr>
                <w:rStyle w:val="Hyperlink"/>
                <w:noProof/>
                <w:lang w:val="en-GB"/>
              </w:rPr>
              <w:t>Conclusion?</w:t>
            </w:r>
            <w:r w:rsidR="00117CFA">
              <w:rPr>
                <w:noProof/>
                <w:webHidden/>
              </w:rPr>
              <w:tab/>
            </w:r>
            <w:r w:rsidR="00117CFA">
              <w:rPr>
                <w:noProof/>
                <w:webHidden/>
              </w:rPr>
              <w:fldChar w:fldCharType="begin"/>
            </w:r>
            <w:r w:rsidR="00117CFA">
              <w:rPr>
                <w:noProof/>
                <w:webHidden/>
              </w:rPr>
              <w:instrText xml:space="preserve"> PAGEREF _Toc136951584 \h </w:instrText>
            </w:r>
            <w:r w:rsidR="00117CFA">
              <w:rPr>
                <w:noProof/>
                <w:webHidden/>
              </w:rPr>
            </w:r>
            <w:r w:rsidR="00117CFA">
              <w:rPr>
                <w:noProof/>
                <w:webHidden/>
              </w:rPr>
              <w:fldChar w:fldCharType="separate"/>
            </w:r>
            <w:r w:rsidR="00117CFA">
              <w:rPr>
                <w:noProof/>
                <w:webHidden/>
              </w:rPr>
              <w:t>8</w:t>
            </w:r>
            <w:r w:rsidR="00117CFA">
              <w:rPr>
                <w:noProof/>
                <w:webHidden/>
              </w:rPr>
              <w:fldChar w:fldCharType="end"/>
            </w:r>
          </w:hyperlink>
        </w:p>
        <w:p w14:paraId="1798E688" w14:textId="008628A9" w:rsidR="009D6093" w:rsidRDefault="0096010D">
          <w:r>
            <w:rPr>
              <w:b/>
              <w:bCs/>
            </w:rPr>
            <w:fldChar w:fldCharType="end"/>
          </w:r>
        </w:p>
      </w:sdtContent>
    </w:sdt>
    <w:p w14:paraId="6655459F" w14:textId="0E5D4FC3" w:rsidR="009D6093" w:rsidRDefault="009D6093" w:rsidP="006A587C">
      <w:pPr>
        <w:ind w:firstLine="0"/>
      </w:pPr>
    </w:p>
    <w:p w14:paraId="343C26C3" w14:textId="40E544C5" w:rsidR="009D6093" w:rsidRDefault="00AE4567" w:rsidP="00C870CA">
      <w:pPr>
        <w:pStyle w:val="Heading1"/>
        <w:rPr>
          <w:lang w:val="en-GB"/>
        </w:rPr>
      </w:pPr>
      <w:bookmarkStart w:id="0" w:name="_Toc136951568"/>
      <w:r w:rsidRPr="00AE4567">
        <w:rPr>
          <w:lang w:val="en-GB"/>
        </w:rPr>
        <w:lastRenderedPageBreak/>
        <w:t>Biome</w:t>
      </w:r>
      <w:r>
        <w:rPr>
          <w:lang w:val="en-GB"/>
        </w:rPr>
        <w:t>chanics of a toss to hands in cheer sport</w:t>
      </w:r>
      <w:bookmarkEnd w:id="0"/>
    </w:p>
    <w:p w14:paraId="7049F0A5" w14:textId="2D156EB6" w:rsidR="00A62C2C" w:rsidRPr="00A62C2C" w:rsidRDefault="00AA24E3" w:rsidP="002965F2">
      <w:pPr>
        <w:rPr>
          <w:lang w:val="en-GB"/>
        </w:rPr>
      </w:pPr>
      <w:r>
        <w:rPr>
          <w:lang w:val="en-GB"/>
        </w:rPr>
        <w:t>Biomechanics can generally be underst</w:t>
      </w:r>
      <w:r w:rsidR="006A4E55">
        <w:rPr>
          <w:lang w:val="en-GB"/>
        </w:rPr>
        <w:t>oo</w:t>
      </w:r>
      <w:r>
        <w:rPr>
          <w:lang w:val="en-GB"/>
        </w:rPr>
        <w:t xml:space="preserve">d as </w:t>
      </w:r>
      <w:r w:rsidR="00717B02">
        <w:rPr>
          <w:lang w:val="en-GB"/>
        </w:rPr>
        <w:t xml:space="preserve">“the study </w:t>
      </w:r>
      <w:r w:rsidR="0057077F">
        <w:rPr>
          <w:lang w:val="en-GB"/>
        </w:rPr>
        <w:t>of the movement of living things using the science of mechanics</w:t>
      </w:r>
      <w:r w:rsidR="005E4054">
        <w:rPr>
          <w:lang w:val="en-GB"/>
        </w:rPr>
        <w:t>”</w:t>
      </w:r>
      <w:sdt>
        <w:sdtPr>
          <w:rPr>
            <w:lang w:val="en-GB"/>
          </w:rPr>
          <w:id w:val="-642202608"/>
          <w:citation/>
        </w:sdtPr>
        <w:sdtContent>
          <w:r w:rsidR="00054F6E">
            <w:rPr>
              <w:lang w:val="en-GB"/>
            </w:rPr>
            <w:fldChar w:fldCharType="begin"/>
          </w:r>
          <w:r w:rsidR="00054F6E" w:rsidRPr="00054F6E">
            <w:rPr>
              <w:lang w:val="en-GB"/>
            </w:rPr>
            <w:instrText xml:space="preserve"> CITATION Knu07 \l 1031 </w:instrText>
          </w:r>
          <w:r w:rsidR="00054F6E">
            <w:rPr>
              <w:lang w:val="en-GB"/>
            </w:rPr>
            <w:fldChar w:fldCharType="separate"/>
          </w:r>
          <w:r w:rsidR="00054F6E" w:rsidRPr="00054F6E">
            <w:rPr>
              <w:noProof/>
              <w:lang w:val="en-GB"/>
            </w:rPr>
            <w:t xml:space="preserve"> (Knudson, 2007)</w:t>
          </w:r>
          <w:r w:rsidR="00054F6E">
            <w:rPr>
              <w:lang w:val="en-GB"/>
            </w:rPr>
            <w:fldChar w:fldCharType="end"/>
          </w:r>
        </w:sdtContent>
      </w:sdt>
      <w:r w:rsidR="002119E8">
        <w:rPr>
          <w:rStyle w:val="FootnoteReference"/>
          <w:lang w:val="en-GB"/>
        </w:rPr>
        <w:footnoteReference w:id="1"/>
      </w:r>
      <w:r w:rsidR="00AD288A">
        <w:rPr>
          <w:lang w:val="en-GB"/>
        </w:rPr>
        <w:t xml:space="preserve">. This broad field of interest can be </w:t>
      </w:r>
      <w:r w:rsidR="000E66F1">
        <w:rPr>
          <w:lang w:val="en-GB"/>
        </w:rPr>
        <w:t>sectioned</w:t>
      </w:r>
      <w:r w:rsidR="00B4665C">
        <w:rPr>
          <w:lang w:val="en-GB"/>
        </w:rPr>
        <w:t xml:space="preserve"> </w:t>
      </w:r>
      <w:r w:rsidR="006042D8">
        <w:rPr>
          <w:lang w:val="en-GB"/>
        </w:rPr>
        <w:t xml:space="preserve">in many different ways, </w:t>
      </w:r>
      <w:r w:rsidR="00081FC5">
        <w:rPr>
          <w:lang w:val="en-GB"/>
        </w:rPr>
        <w:t xml:space="preserve">Richard &amp; </w:t>
      </w:r>
      <w:proofErr w:type="spellStart"/>
      <w:r w:rsidR="00081FC5">
        <w:rPr>
          <w:lang w:val="en-GB"/>
        </w:rPr>
        <w:t>Kullmer</w:t>
      </w:r>
      <w:proofErr w:type="spellEnd"/>
      <w:r w:rsidR="00081FC5">
        <w:rPr>
          <w:lang w:val="en-GB"/>
        </w:rPr>
        <w:t xml:space="preserve"> (2019)</w:t>
      </w:r>
      <w:r w:rsidR="00BD79AD">
        <w:rPr>
          <w:lang w:val="en-GB"/>
        </w:rPr>
        <w:t xml:space="preserve">² </w:t>
      </w:r>
      <w:r w:rsidR="00A20AB1">
        <w:rPr>
          <w:lang w:val="en-GB"/>
        </w:rPr>
        <w:t xml:space="preserve">distinguish </w:t>
      </w:r>
      <w:r w:rsidR="004C42FD">
        <w:rPr>
          <w:lang w:val="en-GB"/>
        </w:rPr>
        <w:t>three domains</w:t>
      </w:r>
      <w:r w:rsidR="00A20AB1">
        <w:rPr>
          <w:lang w:val="en-GB"/>
        </w:rPr>
        <w:t xml:space="preserve">: </w:t>
      </w:r>
      <w:r w:rsidR="0050520F">
        <w:rPr>
          <w:lang w:val="en-GB"/>
        </w:rPr>
        <w:t xml:space="preserve">orthopaedic biomechanics, </w:t>
      </w:r>
      <w:r w:rsidR="00E762C4">
        <w:rPr>
          <w:lang w:val="en-GB"/>
        </w:rPr>
        <w:t xml:space="preserve">ergonomics/occupational physiology and </w:t>
      </w:r>
      <w:r w:rsidR="008413FF">
        <w:rPr>
          <w:lang w:val="en-GB"/>
        </w:rPr>
        <w:t xml:space="preserve">sports biomechanics. This work is </w:t>
      </w:r>
      <w:r w:rsidR="0067563D">
        <w:rPr>
          <w:lang w:val="en-GB"/>
        </w:rPr>
        <w:t xml:space="preserve">located within sports biomechanics, which </w:t>
      </w:r>
      <w:r w:rsidR="00A62C2C">
        <w:rPr>
          <w:lang w:val="en-GB"/>
        </w:rPr>
        <w:t xml:space="preserve">includes analysis and optimisation of sport-specific movement technique, development, analysis, and optimization of methodological exercises, development and optimization of sports apparel and equipment, as well as prevention of injuries due to overtraining and unphysiological loads and </w:t>
      </w:r>
      <w:r w:rsidR="002965F2">
        <w:rPr>
          <w:lang w:val="en-GB"/>
        </w:rPr>
        <w:t>stresses</w:t>
      </w:r>
      <w:r w:rsidR="000908FA">
        <w:rPr>
          <w:lang w:val="en-GB"/>
        </w:rPr>
        <w:t xml:space="preserve"> (Richard &amp; </w:t>
      </w:r>
      <w:proofErr w:type="spellStart"/>
      <w:r w:rsidR="000908FA">
        <w:rPr>
          <w:lang w:val="en-GB"/>
        </w:rPr>
        <w:t>Kullmer</w:t>
      </w:r>
      <w:proofErr w:type="spellEnd"/>
      <w:r w:rsidR="000908FA">
        <w:rPr>
          <w:lang w:val="en-GB"/>
        </w:rPr>
        <w:t>, 2019)</w:t>
      </w:r>
      <w:r w:rsidR="002965F2">
        <w:rPr>
          <w:lang w:val="en-GB"/>
        </w:rPr>
        <w:t>.</w:t>
      </w:r>
      <w:r w:rsidR="008D6D61">
        <w:rPr>
          <w:lang w:val="en-GB"/>
        </w:rPr>
        <w:t xml:space="preserve"> </w:t>
      </w:r>
      <w:r w:rsidR="007743BF">
        <w:rPr>
          <w:lang w:val="en-GB"/>
        </w:rPr>
        <w:t xml:space="preserve">The current study targets </w:t>
      </w:r>
      <w:r w:rsidR="003D7FC1">
        <w:rPr>
          <w:lang w:val="en-GB"/>
        </w:rPr>
        <w:t xml:space="preserve">the analysis </w:t>
      </w:r>
      <w:r w:rsidR="00912AD2">
        <w:rPr>
          <w:lang w:val="en-GB"/>
        </w:rPr>
        <w:t>of sport-specific (</w:t>
      </w:r>
      <w:r w:rsidR="008D66E5">
        <w:rPr>
          <w:lang w:val="en-GB"/>
        </w:rPr>
        <w:t xml:space="preserve">here: </w:t>
      </w:r>
      <w:r w:rsidR="00912AD2">
        <w:rPr>
          <w:lang w:val="en-GB"/>
        </w:rPr>
        <w:t>cheerleading) movement (</w:t>
      </w:r>
      <w:r w:rsidR="008D66E5">
        <w:rPr>
          <w:lang w:val="en-GB"/>
        </w:rPr>
        <w:t xml:space="preserve">here: </w:t>
      </w:r>
      <w:r w:rsidR="00912AD2">
        <w:rPr>
          <w:lang w:val="en-GB"/>
        </w:rPr>
        <w:t>toss to hands) technique.</w:t>
      </w:r>
    </w:p>
    <w:p w14:paraId="63FDA0A6" w14:textId="77777777" w:rsidR="00B1517D" w:rsidRDefault="00B1517D" w:rsidP="009A3E88">
      <w:pPr>
        <w:pStyle w:val="Heading2"/>
        <w:rPr>
          <w:lang w:val="en-GB"/>
        </w:rPr>
      </w:pPr>
      <w:bookmarkStart w:id="1" w:name="_Toc136951571"/>
      <w:bookmarkStart w:id="2" w:name="_Toc136951569"/>
      <w:r w:rsidRPr="005F0FDE">
        <w:rPr>
          <w:lang w:val="en-GB"/>
        </w:rPr>
        <w:t xml:space="preserve">Why is </w:t>
      </w:r>
      <w:r w:rsidRPr="009C24E6">
        <w:rPr>
          <w:lang w:val="en-GB"/>
        </w:rPr>
        <w:t>this</w:t>
      </w:r>
      <w:r w:rsidRPr="005F0FDE">
        <w:rPr>
          <w:lang w:val="en-GB"/>
        </w:rPr>
        <w:t xml:space="preserve"> necessary?</w:t>
      </w:r>
      <w:bookmarkEnd w:id="1"/>
    </w:p>
    <w:p w14:paraId="4448DAE7" w14:textId="102323CC" w:rsidR="0044001D" w:rsidRPr="00736632" w:rsidRDefault="00025A56" w:rsidP="000F012F">
      <w:pPr>
        <w:rPr>
          <w:lang w:val="en-GB"/>
        </w:rPr>
      </w:pPr>
      <w:r>
        <w:rPr>
          <w:lang w:val="en-GB"/>
        </w:rPr>
        <w:t xml:space="preserve">Apprehending sports technique might seem like a </w:t>
      </w:r>
      <w:r w:rsidR="00DC52FA">
        <w:rPr>
          <w:lang w:val="en-GB"/>
        </w:rPr>
        <w:t xml:space="preserve">nerdy </w:t>
      </w:r>
      <w:r w:rsidR="009C08CE">
        <w:rPr>
          <w:lang w:val="en-GB"/>
        </w:rPr>
        <w:t>topic;</w:t>
      </w:r>
      <w:r w:rsidR="00DC52FA">
        <w:rPr>
          <w:lang w:val="en-GB"/>
        </w:rPr>
        <w:t xml:space="preserve"> however</w:t>
      </w:r>
      <w:r w:rsidR="00CA292E">
        <w:rPr>
          <w:lang w:val="en-GB"/>
        </w:rPr>
        <w:t>,</w:t>
      </w:r>
      <w:r w:rsidR="00DC52FA">
        <w:rPr>
          <w:lang w:val="en-GB"/>
        </w:rPr>
        <w:t xml:space="preserve"> it</w:t>
      </w:r>
      <w:r w:rsidR="00A3437E">
        <w:rPr>
          <w:lang w:val="en-GB"/>
        </w:rPr>
        <w:t xml:space="preserve"> become</w:t>
      </w:r>
      <w:r w:rsidR="00DC52FA">
        <w:rPr>
          <w:lang w:val="en-GB"/>
        </w:rPr>
        <w:t xml:space="preserve">s </w:t>
      </w:r>
      <w:r w:rsidR="00CA292E">
        <w:rPr>
          <w:lang w:val="en-GB"/>
        </w:rPr>
        <w:t xml:space="preserve">quite </w:t>
      </w:r>
      <w:r w:rsidR="00DC52FA">
        <w:rPr>
          <w:lang w:val="en-GB"/>
        </w:rPr>
        <w:t xml:space="preserve">relevant when </w:t>
      </w:r>
      <w:r w:rsidR="00CA292E">
        <w:rPr>
          <w:lang w:val="en-GB"/>
        </w:rPr>
        <w:t xml:space="preserve">approaching competitive sports. </w:t>
      </w:r>
      <w:r w:rsidR="00AE5B1B">
        <w:rPr>
          <w:lang w:val="en-GB"/>
        </w:rPr>
        <w:t>Athletes</w:t>
      </w:r>
      <w:r w:rsidR="00C13747">
        <w:rPr>
          <w:lang w:val="en-GB"/>
        </w:rPr>
        <w:t xml:space="preserve"> </w:t>
      </w:r>
      <w:r w:rsidR="00CC0336">
        <w:rPr>
          <w:lang w:val="en-GB"/>
        </w:rPr>
        <w:t>suffer</w:t>
      </w:r>
      <w:r w:rsidR="00291932">
        <w:rPr>
          <w:lang w:val="en-GB"/>
        </w:rPr>
        <w:t xml:space="preserve"> higher </w:t>
      </w:r>
      <w:r w:rsidR="00CC0336">
        <w:rPr>
          <w:lang w:val="en-GB"/>
        </w:rPr>
        <w:t xml:space="preserve">injury </w:t>
      </w:r>
      <w:r w:rsidR="00291932">
        <w:rPr>
          <w:lang w:val="en-GB"/>
        </w:rPr>
        <w:t xml:space="preserve">risks </w:t>
      </w:r>
      <w:r w:rsidR="00F03BCE">
        <w:rPr>
          <w:lang w:val="en-GB"/>
        </w:rPr>
        <w:t xml:space="preserve">when they </w:t>
      </w:r>
      <w:r w:rsidR="00693181">
        <w:rPr>
          <w:lang w:val="en-GB"/>
        </w:rPr>
        <w:t>train at a higher level</w:t>
      </w:r>
      <w:r w:rsidR="00651F7C">
        <w:rPr>
          <w:lang w:val="en-GB"/>
        </w:rPr>
        <w:t>.</w:t>
      </w:r>
      <w:r w:rsidR="007B1D16">
        <w:rPr>
          <w:lang w:val="en-GB"/>
        </w:rPr>
        <w:t xml:space="preserve"> </w:t>
      </w:r>
      <w:r w:rsidR="00A4340A">
        <w:rPr>
          <w:lang w:val="en-GB"/>
        </w:rPr>
        <w:t xml:space="preserve">Meeusen &amp; </w:t>
      </w:r>
      <w:proofErr w:type="spellStart"/>
      <w:r w:rsidR="00A4340A">
        <w:rPr>
          <w:lang w:val="en-GB"/>
        </w:rPr>
        <w:t>Borms</w:t>
      </w:r>
      <w:proofErr w:type="spellEnd"/>
      <w:r w:rsidR="00A4340A">
        <w:rPr>
          <w:lang w:val="en-GB"/>
        </w:rPr>
        <w:t xml:space="preserve"> (</w:t>
      </w:r>
      <w:r w:rsidR="00CC0336">
        <w:rPr>
          <w:lang w:val="en-GB"/>
        </w:rPr>
        <w:t>199</w:t>
      </w:r>
      <w:r w:rsidR="00FE7329">
        <w:rPr>
          <w:lang w:val="en-GB"/>
        </w:rPr>
        <w:t>2)</w:t>
      </w:r>
      <w:r w:rsidR="0022101E">
        <w:rPr>
          <w:rStyle w:val="FootnoteReference"/>
          <w:lang w:val="en-GB"/>
        </w:rPr>
        <w:footnoteReference w:id="2"/>
      </w:r>
      <w:r w:rsidR="00651F7C">
        <w:rPr>
          <w:lang w:val="en-GB"/>
        </w:rPr>
        <w:t xml:space="preserve"> concluded</w:t>
      </w:r>
      <w:r w:rsidR="0064310A">
        <w:rPr>
          <w:lang w:val="en-GB"/>
        </w:rPr>
        <w:t xml:space="preserve"> for gymnastics</w:t>
      </w:r>
      <w:r w:rsidR="00651F7C">
        <w:rPr>
          <w:lang w:val="en-GB"/>
        </w:rPr>
        <w:t xml:space="preserve"> </w:t>
      </w:r>
      <w:r w:rsidR="00992E2D">
        <w:rPr>
          <w:lang w:val="en-GB"/>
        </w:rPr>
        <w:t xml:space="preserve">that with a higher level of performance, the difficulty </w:t>
      </w:r>
      <w:r w:rsidR="009A36E0">
        <w:rPr>
          <w:lang w:val="en-GB"/>
        </w:rPr>
        <w:t xml:space="preserve">of elements as well as the time </w:t>
      </w:r>
      <w:r w:rsidR="00DE1EA5">
        <w:rPr>
          <w:lang w:val="en-GB"/>
        </w:rPr>
        <w:t>spent practicing</w:t>
      </w:r>
      <w:r w:rsidR="0064310A">
        <w:rPr>
          <w:lang w:val="en-GB"/>
        </w:rPr>
        <w:t xml:space="preserve"> in the gym</w:t>
      </w:r>
      <w:r w:rsidR="00DE1EA5">
        <w:rPr>
          <w:lang w:val="en-GB"/>
        </w:rPr>
        <w:t xml:space="preserve"> </w:t>
      </w:r>
      <w:r w:rsidR="001D4509">
        <w:rPr>
          <w:lang w:val="en-GB"/>
        </w:rPr>
        <w:t>will increase</w:t>
      </w:r>
      <w:r w:rsidR="00CC0336">
        <w:rPr>
          <w:lang w:val="en-GB"/>
        </w:rPr>
        <w:t xml:space="preserve"> </w:t>
      </w:r>
      <w:r w:rsidR="002D7D99">
        <w:rPr>
          <w:lang w:val="en-GB"/>
        </w:rPr>
        <w:t xml:space="preserve">evidently. They also refer to </w:t>
      </w:r>
      <w:r w:rsidR="0041468C">
        <w:rPr>
          <w:lang w:val="en-GB"/>
        </w:rPr>
        <w:t xml:space="preserve">studies </w:t>
      </w:r>
      <w:r w:rsidR="009E2004">
        <w:rPr>
          <w:lang w:val="en-GB"/>
        </w:rPr>
        <w:t xml:space="preserve">highlighting </w:t>
      </w:r>
      <w:r w:rsidR="00BF54CB">
        <w:rPr>
          <w:lang w:val="en-GB"/>
        </w:rPr>
        <w:t>a “</w:t>
      </w:r>
      <w:r w:rsidR="00BF54CB" w:rsidRPr="00BF54CB">
        <w:rPr>
          <w:lang w:val="en-GB"/>
        </w:rPr>
        <w:t>positive correlation between the time spent in the gym and chronic injuries</w:t>
      </w:r>
      <w:r w:rsidR="00BF54CB">
        <w:rPr>
          <w:lang w:val="en-GB"/>
        </w:rPr>
        <w:t xml:space="preserve">” and </w:t>
      </w:r>
      <w:r w:rsidR="00736632">
        <w:rPr>
          <w:lang w:val="en-GB"/>
        </w:rPr>
        <w:t>“</w:t>
      </w:r>
      <w:r w:rsidR="00736632" w:rsidRPr="00736632">
        <w:rPr>
          <w:lang w:val="en-GB"/>
        </w:rPr>
        <w:t>intensity as well as duration of training were identified as related to injury</w:t>
      </w:r>
      <w:r w:rsidR="00736632">
        <w:rPr>
          <w:lang w:val="en-GB"/>
        </w:rPr>
        <w:t>”</w:t>
      </w:r>
      <w:r w:rsidR="00716720">
        <w:rPr>
          <w:lang w:val="en-GB"/>
        </w:rPr>
        <w:t xml:space="preserve"> (Meeusen &amp; </w:t>
      </w:r>
      <w:proofErr w:type="spellStart"/>
      <w:r w:rsidR="00716720">
        <w:rPr>
          <w:lang w:val="en-GB"/>
        </w:rPr>
        <w:t>Borms</w:t>
      </w:r>
      <w:proofErr w:type="spellEnd"/>
      <w:r w:rsidR="00716720">
        <w:rPr>
          <w:lang w:val="en-GB"/>
        </w:rPr>
        <w:t xml:space="preserve">, 1992). This </w:t>
      </w:r>
      <w:r w:rsidR="00176920">
        <w:rPr>
          <w:lang w:val="en-GB"/>
        </w:rPr>
        <w:t xml:space="preserve">very likely accounts for </w:t>
      </w:r>
      <w:r w:rsidR="002B2CB6">
        <w:rPr>
          <w:lang w:val="en-GB"/>
        </w:rPr>
        <w:t>cheerleading, too</w:t>
      </w:r>
      <w:r w:rsidR="00176920">
        <w:rPr>
          <w:lang w:val="en-GB"/>
        </w:rPr>
        <w:t xml:space="preserve">. To lower </w:t>
      </w:r>
      <w:r w:rsidR="00A65289">
        <w:rPr>
          <w:lang w:val="en-GB"/>
        </w:rPr>
        <w:t>these</w:t>
      </w:r>
      <w:r w:rsidR="00176920">
        <w:rPr>
          <w:lang w:val="en-GB"/>
        </w:rPr>
        <w:t xml:space="preserve"> injury risks, </w:t>
      </w:r>
      <w:r w:rsidR="00EF14D7">
        <w:rPr>
          <w:lang w:val="en-GB"/>
        </w:rPr>
        <w:t>appropriate</w:t>
      </w:r>
      <w:r w:rsidR="007020DB">
        <w:rPr>
          <w:lang w:val="en-GB"/>
        </w:rPr>
        <w:t xml:space="preserve"> technique and prehab</w:t>
      </w:r>
      <w:r w:rsidR="005E48E6">
        <w:rPr>
          <w:lang w:val="en-GB"/>
        </w:rPr>
        <w:t>ilitation measures</w:t>
      </w:r>
      <w:r w:rsidR="007020DB">
        <w:rPr>
          <w:lang w:val="en-GB"/>
        </w:rPr>
        <w:t xml:space="preserve"> are substantial for (elite) athletes</w:t>
      </w:r>
      <w:r w:rsidR="007C0816">
        <w:rPr>
          <w:lang w:val="en-GB"/>
        </w:rPr>
        <w:t xml:space="preserve">. </w:t>
      </w:r>
      <w:r w:rsidR="00EF14D7">
        <w:rPr>
          <w:lang w:val="en-GB"/>
        </w:rPr>
        <w:t>But technique and prehabilitation</w:t>
      </w:r>
      <w:r w:rsidR="005E59AE">
        <w:rPr>
          <w:lang w:val="en-GB"/>
        </w:rPr>
        <w:t xml:space="preserve"> both </w:t>
      </w:r>
      <w:r w:rsidR="00E93368">
        <w:rPr>
          <w:lang w:val="en-GB"/>
        </w:rPr>
        <w:t>essentially</w:t>
      </w:r>
      <w:r w:rsidR="002B33EF">
        <w:rPr>
          <w:lang w:val="en-GB"/>
        </w:rPr>
        <w:t xml:space="preserve"> require knowledge of the sport and its elements</w:t>
      </w:r>
      <w:r w:rsidR="00F32F52">
        <w:rPr>
          <w:lang w:val="en-GB"/>
        </w:rPr>
        <w:t xml:space="preserve">, </w:t>
      </w:r>
      <w:r w:rsidR="00F32F52">
        <w:rPr>
          <w:lang w:val="en-GB"/>
        </w:rPr>
        <w:t>especially for a sport as quickly advancing and developing as cheerleading.</w:t>
      </w:r>
      <w:r w:rsidR="00CF46CE">
        <w:rPr>
          <w:lang w:val="en-GB"/>
        </w:rPr>
        <w:br/>
        <w:t xml:space="preserve">As </w:t>
      </w:r>
      <w:r w:rsidR="005E59AE">
        <w:rPr>
          <w:lang w:val="en-GB"/>
        </w:rPr>
        <w:t xml:space="preserve">currently most (if not all) elements in cheerleading </w:t>
      </w:r>
      <w:r w:rsidR="0043541E">
        <w:rPr>
          <w:lang w:val="en-GB"/>
        </w:rPr>
        <w:t xml:space="preserve">are taught as have been taught, </w:t>
      </w:r>
      <w:r w:rsidR="0043541E">
        <w:rPr>
          <w:lang w:val="en-GB"/>
        </w:rPr>
        <w:lastRenderedPageBreak/>
        <w:t>meaning a coach will only teach what and how they learned themselves</w:t>
      </w:r>
      <w:r w:rsidR="00B67320">
        <w:rPr>
          <w:lang w:val="en-GB"/>
        </w:rPr>
        <w:t xml:space="preserve">, this study </w:t>
      </w:r>
      <w:r w:rsidR="00F1199C">
        <w:rPr>
          <w:lang w:val="en-GB"/>
        </w:rPr>
        <w:t xml:space="preserve">can be considered </w:t>
      </w:r>
      <w:r w:rsidR="00E36F7F">
        <w:rPr>
          <w:lang w:val="en-GB"/>
        </w:rPr>
        <w:t>fundamental research</w:t>
      </w:r>
      <w:r w:rsidR="00F1199C">
        <w:rPr>
          <w:lang w:val="en-GB"/>
        </w:rPr>
        <w:t xml:space="preserve"> in the field of cheerleading</w:t>
      </w:r>
      <w:r w:rsidR="004A1377">
        <w:rPr>
          <w:lang w:val="en-GB"/>
        </w:rPr>
        <w:t>.</w:t>
      </w:r>
    </w:p>
    <w:p w14:paraId="087CC04A" w14:textId="58B5FE24" w:rsidR="0003767E" w:rsidRPr="0003767E" w:rsidRDefault="0003767E" w:rsidP="00117CFA">
      <w:pPr>
        <w:pStyle w:val="Heading2"/>
        <w:rPr>
          <w:lang w:val="en-GB"/>
        </w:rPr>
      </w:pPr>
      <w:r w:rsidRPr="0003767E">
        <w:rPr>
          <w:lang w:val="en-GB"/>
        </w:rPr>
        <w:t xml:space="preserve">The history of </w:t>
      </w:r>
      <w:r w:rsidR="007742D9">
        <w:rPr>
          <w:lang w:val="en-GB"/>
        </w:rPr>
        <w:t>cheerleading</w:t>
      </w:r>
      <w:r w:rsidR="000171B0">
        <w:rPr>
          <w:lang w:val="en-GB"/>
        </w:rPr>
        <w:t xml:space="preserve"> / What is cheer sport?</w:t>
      </w:r>
      <w:bookmarkEnd w:id="2"/>
    </w:p>
    <w:p w14:paraId="546A5C92" w14:textId="391CAB48" w:rsidR="0042688A" w:rsidRDefault="006A6DE8" w:rsidP="00117CFA">
      <w:pPr>
        <w:rPr>
          <w:lang w:val="en-GB"/>
        </w:rPr>
      </w:pPr>
      <w:r>
        <w:rPr>
          <w:lang w:val="en-GB"/>
        </w:rPr>
        <w:t xml:space="preserve">With the rise of </w:t>
      </w:r>
      <w:r w:rsidR="00BE1B3B">
        <w:rPr>
          <w:lang w:val="en-GB"/>
        </w:rPr>
        <w:t xml:space="preserve">intercollegiate football games in the </w:t>
      </w:r>
      <w:r w:rsidR="008F54E0">
        <w:rPr>
          <w:lang w:val="en-GB"/>
        </w:rPr>
        <w:t xml:space="preserve">mid-1800s </w:t>
      </w:r>
      <w:r w:rsidR="009A65FF">
        <w:rPr>
          <w:lang w:val="en-GB"/>
        </w:rPr>
        <w:t>fan</w:t>
      </w:r>
      <w:r w:rsidR="00A66B5D">
        <w:rPr>
          <w:lang w:val="en-GB"/>
        </w:rPr>
        <w:t xml:space="preserve">s started </w:t>
      </w:r>
      <w:r w:rsidR="009A65FF">
        <w:rPr>
          <w:lang w:val="en-GB"/>
        </w:rPr>
        <w:t>chanting</w:t>
      </w:r>
      <w:r w:rsidR="007B12BB">
        <w:rPr>
          <w:lang w:val="en-GB"/>
        </w:rPr>
        <w:t xml:space="preserve"> </w:t>
      </w:r>
      <w:r w:rsidR="00876F31">
        <w:rPr>
          <w:lang w:val="en-GB"/>
        </w:rPr>
        <w:t xml:space="preserve">fight songs to cheer on their </w:t>
      </w:r>
      <w:r w:rsidR="001C3A5E">
        <w:rPr>
          <w:lang w:val="en-GB"/>
        </w:rPr>
        <w:t xml:space="preserve">college </w:t>
      </w:r>
      <w:r w:rsidR="00876F31">
        <w:rPr>
          <w:lang w:val="en-GB"/>
        </w:rPr>
        <w:t>team</w:t>
      </w:r>
      <w:r w:rsidR="00C8119D">
        <w:rPr>
          <w:lang w:val="en-GB"/>
        </w:rPr>
        <w:t xml:space="preserve"> (</w:t>
      </w:r>
      <w:r w:rsidR="00C8119D">
        <w:rPr>
          <w:rStyle w:val="FootnoteReference"/>
          <w:lang w:val="en-GB"/>
        </w:rPr>
        <w:footnoteReference w:id="3"/>
      </w:r>
      <w:r w:rsidR="00C8119D">
        <w:rPr>
          <w:lang w:val="en-GB"/>
        </w:rPr>
        <w:t xml:space="preserve">, </w:t>
      </w:r>
      <w:r w:rsidR="00C8119D">
        <w:rPr>
          <w:rStyle w:val="FootnoteReference"/>
          <w:lang w:val="en-GB"/>
        </w:rPr>
        <w:footnoteReference w:id="4"/>
      </w:r>
      <w:r w:rsidR="00BF1EF2">
        <w:rPr>
          <w:lang w:val="en-GB"/>
        </w:rPr>
        <w:t xml:space="preserve">, </w:t>
      </w:r>
      <w:r w:rsidR="00BF1EF2">
        <w:rPr>
          <w:rStyle w:val="FootnoteReference"/>
          <w:lang w:val="en-GB"/>
        </w:rPr>
        <w:footnoteReference w:id="5"/>
      </w:r>
      <w:r w:rsidR="00924BC1">
        <w:rPr>
          <w:lang w:val="en-GB"/>
        </w:rPr>
        <w:t>)</w:t>
      </w:r>
      <w:r w:rsidR="00460103">
        <w:rPr>
          <w:lang w:val="en-GB"/>
        </w:rPr>
        <w:t xml:space="preserve">. </w:t>
      </w:r>
      <w:r w:rsidR="000D22E5">
        <w:rPr>
          <w:lang w:val="en-GB"/>
        </w:rPr>
        <w:t>In November 1989</w:t>
      </w:r>
      <w:r w:rsidR="003552C2">
        <w:rPr>
          <w:lang w:val="en-GB"/>
        </w:rPr>
        <w:t xml:space="preserve"> Johnny Campbell,</w:t>
      </w:r>
      <w:r w:rsidR="000D22E5">
        <w:rPr>
          <w:lang w:val="en-GB"/>
        </w:rPr>
        <w:t xml:space="preserve"> a student </w:t>
      </w:r>
      <w:r w:rsidR="00A66B5D">
        <w:rPr>
          <w:lang w:val="en-GB"/>
        </w:rPr>
        <w:t>at</w:t>
      </w:r>
      <w:r w:rsidR="000D22E5">
        <w:rPr>
          <w:lang w:val="en-GB"/>
        </w:rPr>
        <w:t xml:space="preserve"> the University of Minnesota</w:t>
      </w:r>
      <w:r w:rsidR="003552C2">
        <w:rPr>
          <w:lang w:val="en-GB"/>
        </w:rPr>
        <w:t>,</w:t>
      </w:r>
      <w:r w:rsidR="000D22E5">
        <w:rPr>
          <w:lang w:val="en-GB"/>
        </w:rPr>
        <w:t xml:space="preserve"> was</w:t>
      </w:r>
      <w:r w:rsidR="00A66B5D">
        <w:rPr>
          <w:lang w:val="en-GB"/>
        </w:rPr>
        <w:t xml:space="preserve"> the first to </w:t>
      </w:r>
      <w:r w:rsidR="006A3424">
        <w:rPr>
          <w:lang w:val="en-GB"/>
        </w:rPr>
        <w:t>enter the field</w:t>
      </w:r>
      <w:r w:rsidR="00D02EA5">
        <w:rPr>
          <w:lang w:val="en-GB"/>
        </w:rPr>
        <w:t xml:space="preserve"> </w:t>
      </w:r>
      <w:r w:rsidR="00ED677A">
        <w:rPr>
          <w:lang w:val="en-GB"/>
        </w:rPr>
        <w:t xml:space="preserve">organize </w:t>
      </w:r>
      <w:r w:rsidR="00FD1BE6">
        <w:rPr>
          <w:lang w:val="en-GB"/>
        </w:rPr>
        <w:t xml:space="preserve">the </w:t>
      </w:r>
      <w:r w:rsidR="003552C2">
        <w:rPr>
          <w:lang w:val="en-GB"/>
        </w:rPr>
        <w:t xml:space="preserve">crowd </w:t>
      </w:r>
      <w:r w:rsidR="00D02EA5">
        <w:rPr>
          <w:lang w:val="en-GB"/>
        </w:rPr>
        <w:t>in their chant – the first cheerleader</w:t>
      </w:r>
      <w:r w:rsidR="003A5501">
        <w:rPr>
          <w:lang w:val="en-GB"/>
        </w:rPr>
        <w:t xml:space="preserve"> (1, 3)</w:t>
      </w:r>
      <w:r w:rsidR="00D02EA5">
        <w:rPr>
          <w:lang w:val="en-GB"/>
        </w:rPr>
        <w:t>.</w:t>
      </w:r>
      <w:r w:rsidR="006A7627">
        <w:rPr>
          <w:lang w:val="en-GB"/>
        </w:rPr>
        <w:t xml:space="preserve"> </w:t>
      </w:r>
      <w:r w:rsidR="008357E2">
        <w:rPr>
          <w:lang w:val="en-GB"/>
        </w:rPr>
        <w:t xml:space="preserve">Until </w:t>
      </w:r>
      <w:r w:rsidR="004F1F9C">
        <w:rPr>
          <w:lang w:val="en-GB"/>
        </w:rPr>
        <w:t>the early 1920s</w:t>
      </w:r>
      <w:r w:rsidR="008357E2">
        <w:rPr>
          <w:lang w:val="en-GB"/>
        </w:rPr>
        <w:t xml:space="preserve"> cheerleading </w:t>
      </w:r>
      <w:r w:rsidR="004F1F9C">
        <w:rPr>
          <w:lang w:val="en-GB"/>
        </w:rPr>
        <w:t xml:space="preserve">grew </w:t>
      </w:r>
      <w:r w:rsidR="00A32CDC">
        <w:rPr>
          <w:lang w:val="en-GB"/>
        </w:rPr>
        <w:t xml:space="preserve">to </w:t>
      </w:r>
      <w:r w:rsidR="008357E2">
        <w:rPr>
          <w:lang w:val="en-GB"/>
        </w:rPr>
        <w:t xml:space="preserve">an all-male </w:t>
      </w:r>
      <w:r w:rsidR="00A32CDC">
        <w:rPr>
          <w:lang w:val="en-GB"/>
        </w:rPr>
        <w:t xml:space="preserve">extracurricular </w:t>
      </w:r>
      <w:r w:rsidR="008357E2">
        <w:rPr>
          <w:lang w:val="en-GB"/>
        </w:rPr>
        <w:t xml:space="preserve">activity, </w:t>
      </w:r>
      <w:r w:rsidR="004B3931">
        <w:rPr>
          <w:lang w:val="en-GB"/>
        </w:rPr>
        <w:t>offered by high schools</w:t>
      </w:r>
      <w:r w:rsidR="00455D75">
        <w:rPr>
          <w:lang w:val="en-GB"/>
        </w:rPr>
        <w:t xml:space="preserve"> and </w:t>
      </w:r>
      <w:r w:rsidR="004B3931">
        <w:rPr>
          <w:lang w:val="en-GB"/>
        </w:rPr>
        <w:t xml:space="preserve">colleges </w:t>
      </w:r>
      <w:r w:rsidR="00455D75">
        <w:rPr>
          <w:lang w:val="en-GB"/>
        </w:rPr>
        <w:t>across the US</w:t>
      </w:r>
      <w:r w:rsidR="005D7D79">
        <w:rPr>
          <w:lang w:val="en-GB"/>
        </w:rPr>
        <w:t xml:space="preserve"> (1, 2, 3)</w:t>
      </w:r>
      <w:r w:rsidR="00A32CDC">
        <w:rPr>
          <w:lang w:val="en-GB"/>
        </w:rPr>
        <w:t xml:space="preserve">. </w:t>
      </w:r>
      <w:r w:rsidR="00E0148F">
        <w:rPr>
          <w:lang w:val="en-GB"/>
        </w:rPr>
        <w:t xml:space="preserve">In </w:t>
      </w:r>
      <w:r w:rsidR="001C1902">
        <w:rPr>
          <w:lang w:val="en-GB"/>
        </w:rPr>
        <w:t>1923</w:t>
      </w:r>
      <w:r w:rsidR="00E0148F">
        <w:rPr>
          <w:lang w:val="en-GB"/>
        </w:rPr>
        <w:t xml:space="preserve"> the first woman was allowed to join a cheerleading </w:t>
      </w:r>
      <w:r w:rsidR="00BD0372">
        <w:rPr>
          <w:lang w:val="en-GB"/>
        </w:rPr>
        <w:t>squad;</w:t>
      </w:r>
      <w:r w:rsidR="009A27FD">
        <w:rPr>
          <w:lang w:val="en-GB"/>
        </w:rPr>
        <w:t xml:space="preserve"> </w:t>
      </w:r>
      <w:r w:rsidR="005D7D79">
        <w:rPr>
          <w:lang w:val="en-GB"/>
        </w:rPr>
        <w:t>h</w:t>
      </w:r>
      <w:r w:rsidR="001733EA">
        <w:rPr>
          <w:lang w:val="en-GB"/>
        </w:rPr>
        <w:t>owever, it</w:t>
      </w:r>
      <w:r w:rsidR="00925DAF">
        <w:rPr>
          <w:lang w:val="en-GB"/>
        </w:rPr>
        <w:t xml:space="preserve"> took 20 more years </w:t>
      </w:r>
      <w:r w:rsidR="0073787A">
        <w:rPr>
          <w:lang w:val="en-GB"/>
        </w:rPr>
        <w:t xml:space="preserve">for female </w:t>
      </w:r>
      <w:r w:rsidR="00A33019">
        <w:rPr>
          <w:lang w:val="en-GB"/>
        </w:rPr>
        <w:t>cheerleaders to not be an exception in cheer teams</w:t>
      </w:r>
      <w:r w:rsidR="005D7D79">
        <w:rPr>
          <w:lang w:val="en-GB"/>
        </w:rPr>
        <w:t xml:space="preserve"> (1, 2, 3)</w:t>
      </w:r>
      <w:r w:rsidR="00A33019">
        <w:rPr>
          <w:lang w:val="en-GB"/>
        </w:rPr>
        <w:t xml:space="preserve">. </w:t>
      </w:r>
      <w:r w:rsidR="0003767E">
        <w:rPr>
          <w:lang w:val="en-GB"/>
        </w:rPr>
        <w:t>In these</w:t>
      </w:r>
      <w:r w:rsidR="00315BF9">
        <w:rPr>
          <w:lang w:val="en-GB"/>
        </w:rPr>
        <w:t xml:space="preserve"> (and following)</w:t>
      </w:r>
      <w:r w:rsidR="0003767E">
        <w:rPr>
          <w:lang w:val="en-GB"/>
        </w:rPr>
        <w:t xml:space="preserve"> centuries cheerlead</w:t>
      </w:r>
      <w:r w:rsidR="00F11E27">
        <w:rPr>
          <w:lang w:val="en-GB"/>
        </w:rPr>
        <w:t>ers</w:t>
      </w:r>
      <w:r w:rsidR="0003767E">
        <w:rPr>
          <w:lang w:val="en-GB"/>
        </w:rPr>
        <w:t xml:space="preserve"> </w:t>
      </w:r>
      <w:r w:rsidR="00F11E27">
        <w:rPr>
          <w:lang w:val="en-GB"/>
        </w:rPr>
        <w:t xml:space="preserve">expanded their skill set by </w:t>
      </w:r>
      <w:r w:rsidR="00315BF9">
        <w:rPr>
          <w:lang w:val="en-GB"/>
        </w:rPr>
        <w:t xml:space="preserve">adding tumbling and acrobatics </w:t>
      </w:r>
      <w:r w:rsidR="00BA5FFF">
        <w:rPr>
          <w:lang w:val="en-GB"/>
        </w:rPr>
        <w:t xml:space="preserve">to their routines, as well as props such as megaphones, </w:t>
      </w:r>
      <w:r w:rsidR="00BD7AC7">
        <w:rPr>
          <w:lang w:val="en-GB"/>
        </w:rPr>
        <w:t>signs</w:t>
      </w:r>
      <w:r w:rsidR="00BA5FFF">
        <w:rPr>
          <w:lang w:val="en-GB"/>
        </w:rPr>
        <w:t xml:space="preserve"> and poms</w:t>
      </w:r>
      <w:r w:rsidR="009A27FD">
        <w:rPr>
          <w:lang w:val="en-GB"/>
        </w:rPr>
        <w:t xml:space="preserve"> (1, </w:t>
      </w:r>
      <w:r w:rsidR="004A1612">
        <w:rPr>
          <w:lang w:val="en-GB"/>
        </w:rPr>
        <w:t>3)</w:t>
      </w:r>
      <w:r w:rsidR="00BA5FFF">
        <w:rPr>
          <w:lang w:val="en-GB"/>
        </w:rPr>
        <w:t>.</w:t>
      </w:r>
      <w:r w:rsidR="004A1612">
        <w:rPr>
          <w:lang w:val="en-GB"/>
        </w:rPr>
        <w:t xml:space="preserve"> By now, cheerleading is </w:t>
      </w:r>
      <w:r w:rsidR="00BE0EA3">
        <w:rPr>
          <w:lang w:val="en-GB"/>
        </w:rPr>
        <w:t>predominantly female</w:t>
      </w:r>
      <w:r w:rsidR="007A01EF">
        <w:rPr>
          <w:lang w:val="en-GB"/>
        </w:rPr>
        <w:t xml:space="preserve"> (</w:t>
      </w:r>
      <w:r w:rsidR="00DC5EA7">
        <w:rPr>
          <w:lang w:val="en-GB"/>
        </w:rPr>
        <w:t>9</w:t>
      </w:r>
      <w:r w:rsidR="00581D74">
        <w:rPr>
          <w:lang w:val="en-GB"/>
        </w:rPr>
        <w:t>0?% in Germany in 2021</w:t>
      </w:r>
      <w:r w:rsidR="00581D74">
        <w:rPr>
          <w:rStyle w:val="FootnoteReference"/>
          <w:lang w:val="en-GB"/>
        </w:rPr>
        <w:footnoteReference w:id="6"/>
      </w:r>
      <w:r w:rsidR="00581D74">
        <w:rPr>
          <w:lang w:val="en-GB"/>
        </w:rPr>
        <w:t>)</w:t>
      </w:r>
      <w:r w:rsidR="002A3C41">
        <w:rPr>
          <w:lang w:val="en-GB"/>
        </w:rPr>
        <w:t>. Cheer</w:t>
      </w:r>
      <w:r w:rsidR="0042688A">
        <w:rPr>
          <w:lang w:val="en-GB"/>
        </w:rPr>
        <w:t xml:space="preserve"> </w:t>
      </w:r>
      <w:r w:rsidR="002A3C41">
        <w:rPr>
          <w:lang w:val="en-GB"/>
        </w:rPr>
        <w:t xml:space="preserve">sport </w:t>
      </w:r>
      <w:r w:rsidR="00BD77AB">
        <w:rPr>
          <w:lang w:val="en-GB"/>
        </w:rPr>
        <w:t xml:space="preserve">is </w:t>
      </w:r>
      <w:r w:rsidR="00D75EC0">
        <w:rPr>
          <w:lang w:val="en-GB"/>
        </w:rPr>
        <w:t>recognized by the International Olympic Committee</w:t>
      </w:r>
      <w:r w:rsidR="007C79C1">
        <w:rPr>
          <w:rStyle w:val="FootnoteReference"/>
          <w:lang w:val="en-GB"/>
        </w:rPr>
        <w:footnoteReference w:id="7"/>
      </w:r>
      <w:r w:rsidR="00D665A3">
        <w:rPr>
          <w:lang w:val="en-GB"/>
        </w:rPr>
        <w:t xml:space="preserve"> and contains everything between </w:t>
      </w:r>
      <w:r w:rsidR="0042688A">
        <w:rPr>
          <w:lang w:val="en-GB"/>
        </w:rPr>
        <w:t>side-line</w:t>
      </w:r>
      <w:r w:rsidR="00D665A3">
        <w:rPr>
          <w:lang w:val="en-GB"/>
        </w:rPr>
        <w:t xml:space="preserve"> cheers and highly competitive </w:t>
      </w:r>
      <w:r w:rsidR="000206C6">
        <w:rPr>
          <w:lang w:val="en-GB"/>
        </w:rPr>
        <w:t xml:space="preserve">athleticism. </w:t>
      </w:r>
      <w:r w:rsidR="00E01495">
        <w:rPr>
          <w:lang w:val="en-GB"/>
        </w:rPr>
        <w:t xml:space="preserve">Today, </w:t>
      </w:r>
      <w:proofErr w:type="spellStart"/>
      <w:r w:rsidR="0042688A">
        <w:rPr>
          <w:lang w:val="en-GB"/>
        </w:rPr>
        <w:t>Cheersport</w:t>
      </w:r>
      <w:proofErr w:type="spellEnd"/>
      <w:r w:rsidR="0042688A">
        <w:rPr>
          <w:lang w:val="en-GB"/>
        </w:rPr>
        <w:t xml:space="preserve"> unites all kind of disciplines that originate from organised groups cheering on certain sports teams. This includes but is not limited to:</w:t>
      </w:r>
    </w:p>
    <w:p w14:paraId="0F6E24A2" w14:textId="77777777" w:rsidR="0042688A" w:rsidRDefault="0042688A" w:rsidP="0042688A">
      <w:pPr>
        <w:pStyle w:val="ListParagraph"/>
        <w:numPr>
          <w:ilvl w:val="0"/>
          <w:numId w:val="2"/>
        </w:numPr>
        <w:rPr>
          <w:lang w:val="en-GB"/>
        </w:rPr>
      </w:pPr>
      <w:proofErr w:type="spellStart"/>
      <w:r>
        <w:rPr>
          <w:lang w:val="en-GB"/>
        </w:rPr>
        <w:t>sideline</w:t>
      </w:r>
      <w:proofErr w:type="spellEnd"/>
      <w:r>
        <w:rPr>
          <w:lang w:val="en-GB"/>
        </w:rPr>
        <w:t xml:space="preserve"> teams: slow/static acrobatics paired with claps, motions and chants, usually affiliated with a football team.</w:t>
      </w:r>
    </w:p>
    <w:p w14:paraId="0F8026C2" w14:textId="77777777" w:rsidR="0042688A" w:rsidRPr="00465595" w:rsidRDefault="0042688A" w:rsidP="0042688A">
      <w:pPr>
        <w:pStyle w:val="ListParagraph"/>
        <w:numPr>
          <w:ilvl w:val="0"/>
          <w:numId w:val="2"/>
        </w:numPr>
        <w:rPr>
          <w:lang w:val="en-GB"/>
        </w:rPr>
      </w:pPr>
      <w:r>
        <w:rPr>
          <w:lang w:val="en-GB"/>
        </w:rPr>
        <w:t xml:space="preserve">competitive teams: </w:t>
      </w:r>
      <w:r w:rsidRPr="00465595">
        <w:rPr>
          <w:lang w:val="en-GB"/>
        </w:rPr>
        <w:t>practicing with the main goal of skill acquisition and competing at championships</w:t>
      </w:r>
      <w:r>
        <w:rPr>
          <w:lang w:val="en-GB"/>
        </w:rPr>
        <w:t>;</w:t>
      </w:r>
      <w:r w:rsidRPr="00465595">
        <w:rPr>
          <w:lang w:val="en-GB"/>
        </w:rPr>
        <w:t xml:space="preserve"> </w:t>
      </w:r>
      <w:r>
        <w:rPr>
          <w:lang w:val="en-GB"/>
        </w:rPr>
        <w:t>usually more fast paced routines and higher difficulty acrobatics and tumbling.</w:t>
      </w:r>
    </w:p>
    <w:p w14:paraId="425B9407" w14:textId="77777777" w:rsidR="0042688A" w:rsidRDefault="0042688A" w:rsidP="0042688A">
      <w:pPr>
        <w:pStyle w:val="ListParagraph"/>
        <w:numPr>
          <w:ilvl w:val="0"/>
          <w:numId w:val="2"/>
        </w:numPr>
        <w:rPr>
          <w:lang w:val="en-GB"/>
        </w:rPr>
      </w:pPr>
      <w:r>
        <w:rPr>
          <w:lang w:val="en-GB"/>
        </w:rPr>
        <w:lastRenderedPageBreak/>
        <w:t>dance teams: highest variety of disciplines from hip hop to pom dance with simple, smoothly executed tumbling and acrobatic elements.</w:t>
      </w:r>
    </w:p>
    <w:p w14:paraId="4E4AA92F" w14:textId="58E9EFFF" w:rsidR="0042688A" w:rsidRDefault="0042688A" w:rsidP="00117CFA">
      <w:pPr>
        <w:rPr>
          <w:lang w:val="en-GB"/>
        </w:rPr>
      </w:pPr>
      <w:r>
        <w:rPr>
          <w:lang w:val="en-GB"/>
        </w:rPr>
        <w:t>This study refers for the most part to competitive cheerleading</w:t>
      </w:r>
      <w:r w:rsidR="00E01495">
        <w:rPr>
          <w:lang w:val="en-GB"/>
        </w:rPr>
        <w:t>.</w:t>
      </w:r>
      <w:r w:rsidR="00CA7FB1">
        <w:rPr>
          <w:lang w:val="en-GB"/>
        </w:rPr>
        <w:t xml:space="preserve"> Competitive Cheerleading </w:t>
      </w:r>
      <w:r w:rsidR="002505B5">
        <w:rPr>
          <w:lang w:val="en-GB"/>
        </w:rPr>
        <w:t xml:space="preserve">is </w:t>
      </w:r>
      <w:r w:rsidR="00CA7FB1">
        <w:rPr>
          <w:lang w:val="en-GB"/>
        </w:rPr>
        <w:t xml:space="preserve">categorized by </w:t>
      </w:r>
      <w:r w:rsidR="00CA4FBE">
        <w:rPr>
          <w:lang w:val="en-GB"/>
        </w:rPr>
        <w:t>skill</w:t>
      </w:r>
      <w:r w:rsidR="00504C48">
        <w:rPr>
          <w:lang w:val="en-GB"/>
        </w:rPr>
        <w:t xml:space="preserve"> </w:t>
      </w:r>
      <w:r w:rsidR="0067013E">
        <w:rPr>
          <w:lang w:val="en-GB"/>
        </w:rPr>
        <w:t>level (ranging from zero to seven)</w:t>
      </w:r>
      <w:r w:rsidR="002505B5">
        <w:rPr>
          <w:lang w:val="en-GB"/>
        </w:rPr>
        <w:t xml:space="preserve">, </w:t>
      </w:r>
      <w:r w:rsidR="009074B3">
        <w:rPr>
          <w:lang w:val="en-GB"/>
        </w:rPr>
        <w:t>age (peewees, juniors</w:t>
      </w:r>
      <w:r w:rsidR="006F77E2">
        <w:rPr>
          <w:lang w:val="en-GB"/>
        </w:rPr>
        <w:t>,</w:t>
      </w:r>
      <w:r w:rsidR="009074B3">
        <w:rPr>
          <w:lang w:val="en-GB"/>
        </w:rPr>
        <w:t xml:space="preserve"> and seniors)</w:t>
      </w:r>
      <w:r w:rsidR="00BA4EE7">
        <w:rPr>
          <w:lang w:val="en-GB"/>
        </w:rPr>
        <w:t xml:space="preserve"> and team composition (</w:t>
      </w:r>
      <w:r w:rsidR="00EF3F64">
        <w:rPr>
          <w:lang w:val="en-GB"/>
        </w:rPr>
        <w:t xml:space="preserve">female-only teams called all-girl </w:t>
      </w:r>
      <w:r w:rsidR="00411B2E">
        <w:rPr>
          <w:lang w:val="en-GB"/>
        </w:rPr>
        <w:t>teams</w:t>
      </w:r>
      <w:r w:rsidR="00BA4EE7">
        <w:rPr>
          <w:lang w:val="en-GB"/>
        </w:rPr>
        <w:t xml:space="preserve"> and </w:t>
      </w:r>
      <w:r w:rsidR="00411B2E">
        <w:rPr>
          <w:lang w:val="en-GB"/>
        </w:rPr>
        <w:t>mixed teams with up to four or more male athletes called coed</w:t>
      </w:r>
      <w:r w:rsidR="00BA4EE7">
        <w:rPr>
          <w:lang w:val="en-GB"/>
        </w:rPr>
        <w:t>)</w:t>
      </w:r>
      <w:r w:rsidR="006F77E2">
        <w:rPr>
          <w:lang w:val="en-GB"/>
        </w:rPr>
        <w:t xml:space="preserve">. The combination of </w:t>
      </w:r>
      <w:r w:rsidR="00882303">
        <w:rPr>
          <w:lang w:val="en-GB"/>
        </w:rPr>
        <w:t xml:space="preserve">level, age, and </w:t>
      </w:r>
      <w:r w:rsidR="00CA4FBE">
        <w:rPr>
          <w:lang w:val="en-GB"/>
        </w:rPr>
        <w:t xml:space="preserve">team </w:t>
      </w:r>
      <w:r w:rsidR="00882303">
        <w:rPr>
          <w:lang w:val="en-GB"/>
        </w:rPr>
        <w:t>composition</w:t>
      </w:r>
      <w:r w:rsidR="00CA4FBE">
        <w:rPr>
          <w:lang w:val="en-GB"/>
        </w:rPr>
        <w:t xml:space="preserve"> </w:t>
      </w:r>
      <w:r w:rsidR="00504C48">
        <w:rPr>
          <w:lang w:val="en-GB"/>
        </w:rPr>
        <w:t xml:space="preserve">defines the division </w:t>
      </w:r>
      <w:r w:rsidR="00CA4FBE">
        <w:rPr>
          <w:lang w:val="en-GB"/>
        </w:rPr>
        <w:t>under</w:t>
      </w:r>
      <w:r w:rsidR="00504C48">
        <w:rPr>
          <w:lang w:val="en-GB"/>
        </w:rPr>
        <w:t xml:space="preserve"> which the teams compete again</w:t>
      </w:r>
      <w:r w:rsidR="000171B0">
        <w:rPr>
          <w:lang w:val="en-GB"/>
        </w:rPr>
        <w:t>st</w:t>
      </w:r>
      <w:r w:rsidR="00504C48">
        <w:rPr>
          <w:lang w:val="en-GB"/>
        </w:rPr>
        <w:t xml:space="preserve"> each other</w:t>
      </w:r>
      <w:r w:rsidR="00CA4FBE">
        <w:rPr>
          <w:lang w:val="en-GB"/>
        </w:rPr>
        <w:t>.</w:t>
      </w:r>
    </w:p>
    <w:p w14:paraId="05F87367" w14:textId="77777777" w:rsidR="005F0FDE" w:rsidRDefault="005F0FDE" w:rsidP="005F0FDE">
      <w:pPr>
        <w:pStyle w:val="Heading2"/>
        <w:rPr>
          <w:lang w:val="en-GB"/>
        </w:rPr>
      </w:pPr>
      <w:bookmarkStart w:id="3" w:name="_Toc136951570"/>
      <w:r>
        <w:rPr>
          <w:lang w:val="en-GB"/>
        </w:rPr>
        <w:t>The toss to hands</w:t>
      </w:r>
      <w:bookmarkEnd w:id="3"/>
    </w:p>
    <w:p w14:paraId="5BE36BBF" w14:textId="37AA9FF9" w:rsidR="005F0FDE" w:rsidRDefault="005F0FDE" w:rsidP="00E7766A">
      <w:pPr>
        <w:rPr>
          <w:lang w:val="en-GB"/>
        </w:rPr>
      </w:pPr>
      <w:r>
        <w:rPr>
          <w:lang w:val="en-GB"/>
        </w:rPr>
        <w:t xml:space="preserve">The toss to hands </w:t>
      </w:r>
      <w:r w:rsidR="00D403C4">
        <w:rPr>
          <w:lang w:val="en-GB"/>
        </w:rPr>
        <w:t xml:space="preserve">is one of the most basic however </w:t>
      </w:r>
      <w:r w:rsidR="00FE7522">
        <w:rPr>
          <w:lang w:val="en-GB"/>
        </w:rPr>
        <w:t xml:space="preserve">fairly technically difficult stunts </w:t>
      </w:r>
      <w:r w:rsidR="00F2278B">
        <w:rPr>
          <w:lang w:val="en-GB"/>
        </w:rPr>
        <w:t xml:space="preserve">in </w:t>
      </w:r>
      <w:r w:rsidR="00882303">
        <w:rPr>
          <w:lang w:val="en-GB"/>
        </w:rPr>
        <w:t>c</w:t>
      </w:r>
      <w:r w:rsidR="00F2278B">
        <w:rPr>
          <w:lang w:val="en-GB"/>
        </w:rPr>
        <w:t>oed stunting</w:t>
      </w:r>
      <w:r w:rsidR="00240C19">
        <w:rPr>
          <w:lang w:val="en-GB"/>
        </w:rPr>
        <w:t xml:space="preserve">. Coed stunting usually refers to </w:t>
      </w:r>
      <w:r w:rsidR="002B4C2A">
        <w:rPr>
          <w:lang w:val="en-GB"/>
        </w:rPr>
        <w:t>a</w:t>
      </w:r>
      <w:r w:rsidR="00240C19">
        <w:rPr>
          <w:lang w:val="en-GB"/>
        </w:rPr>
        <w:t xml:space="preserve"> male base with a female flyer</w:t>
      </w:r>
      <w:r w:rsidR="002B4C2A">
        <w:rPr>
          <w:lang w:val="en-GB"/>
        </w:rPr>
        <w:t xml:space="preserve">, where </w:t>
      </w:r>
      <w:r w:rsidR="0051276C">
        <w:rPr>
          <w:lang w:val="en-GB"/>
        </w:rPr>
        <w:t xml:space="preserve">the base lifts the flyer into the air </w:t>
      </w:r>
      <w:r w:rsidR="009B7258">
        <w:rPr>
          <w:lang w:val="en-GB"/>
        </w:rPr>
        <w:t xml:space="preserve">and catches </w:t>
      </w:r>
      <w:r w:rsidR="003F111A">
        <w:rPr>
          <w:lang w:val="en-GB"/>
        </w:rPr>
        <w:t>them</w:t>
      </w:r>
      <w:r w:rsidR="009B7258">
        <w:rPr>
          <w:lang w:val="en-GB"/>
        </w:rPr>
        <w:t xml:space="preserve"> afterwards </w:t>
      </w:r>
      <w:r w:rsidR="0051276C">
        <w:rPr>
          <w:lang w:val="en-GB"/>
        </w:rPr>
        <w:t xml:space="preserve">on </w:t>
      </w:r>
      <w:r w:rsidR="003F111A">
        <w:rPr>
          <w:lang w:val="en-GB"/>
        </w:rPr>
        <w:t>their</w:t>
      </w:r>
      <w:r w:rsidR="0051276C">
        <w:rPr>
          <w:lang w:val="en-GB"/>
        </w:rPr>
        <w:t xml:space="preserve"> own</w:t>
      </w:r>
      <w:r w:rsidR="009B7258">
        <w:rPr>
          <w:lang w:val="en-GB"/>
        </w:rPr>
        <w:t>.</w:t>
      </w:r>
      <w:r w:rsidR="00C87533">
        <w:rPr>
          <w:lang w:val="en-GB"/>
        </w:rPr>
        <w:t xml:space="preserve"> </w:t>
      </w:r>
      <w:r w:rsidR="00664B0D">
        <w:rPr>
          <w:lang w:val="en-GB"/>
        </w:rPr>
        <w:br/>
      </w:r>
      <w:r w:rsidR="002D4EE3">
        <w:rPr>
          <w:lang w:val="en-GB"/>
        </w:rPr>
        <w:t>A</w:t>
      </w:r>
      <w:r w:rsidR="00BD2728">
        <w:rPr>
          <w:lang w:val="en-GB"/>
        </w:rPr>
        <w:t xml:space="preserve"> toss to hands is a mounting element </w:t>
      </w:r>
      <w:r w:rsidR="002D4EE3">
        <w:rPr>
          <w:lang w:val="en-GB"/>
        </w:rPr>
        <w:t xml:space="preserve">where the base tosses the flyer so they will </w:t>
      </w:r>
      <w:r w:rsidR="00626B70">
        <w:rPr>
          <w:lang w:val="en-GB"/>
        </w:rPr>
        <w:t xml:space="preserve">land in the base’s </w:t>
      </w:r>
      <w:r w:rsidR="002D4EE3">
        <w:rPr>
          <w:lang w:val="en-GB"/>
        </w:rPr>
        <w:t>hands</w:t>
      </w:r>
      <w:r w:rsidR="00626B70">
        <w:rPr>
          <w:lang w:val="en-GB"/>
        </w:rPr>
        <w:t>, standing</w:t>
      </w:r>
      <w:r w:rsidR="002D4EE3">
        <w:rPr>
          <w:lang w:val="en-GB"/>
        </w:rPr>
        <w:t xml:space="preserve">. </w:t>
      </w:r>
      <w:r w:rsidR="00E03B7E">
        <w:rPr>
          <w:lang w:val="en-GB"/>
        </w:rPr>
        <w:t xml:space="preserve">Therefore, </w:t>
      </w:r>
      <w:r w:rsidR="003F111A">
        <w:rPr>
          <w:lang w:val="en-GB"/>
        </w:rPr>
        <w:t xml:space="preserve">the base stands behind the flyer with </w:t>
      </w:r>
      <w:r w:rsidR="003A6DE7">
        <w:rPr>
          <w:lang w:val="en-GB"/>
        </w:rPr>
        <w:t>their hands holding onto the flyer</w:t>
      </w:r>
      <w:r w:rsidR="00021639">
        <w:rPr>
          <w:lang w:val="en-GB"/>
        </w:rPr>
        <w:t>’</w:t>
      </w:r>
      <w:r w:rsidR="003A6DE7">
        <w:rPr>
          <w:lang w:val="en-GB"/>
        </w:rPr>
        <w:t>s hips. The flyers</w:t>
      </w:r>
      <w:r w:rsidR="00021639">
        <w:rPr>
          <w:lang w:val="en-GB"/>
        </w:rPr>
        <w:t>’</w:t>
      </w:r>
      <w:r w:rsidR="003A6DE7">
        <w:rPr>
          <w:lang w:val="en-GB"/>
        </w:rPr>
        <w:t xml:space="preserve"> hands </w:t>
      </w:r>
      <w:r w:rsidR="00021639">
        <w:rPr>
          <w:lang w:val="en-GB"/>
        </w:rPr>
        <w:t>grab the wrists of the base from above.</w:t>
      </w:r>
      <w:r w:rsidR="00E539CF">
        <w:rPr>
          <w:lang w:val="en-GB"/>
        </w:rPr>
        <w:t xml:space="preserve"> </w:t>
      </w:r>
      <w:r w:rsidR="00DB5C2A">
        <w:rPr>
          <w:lang w:val="en-GB"/>
        </w:rPr>
        <w:t xml:space="preserve">The flyer then performs a squat jump, pushing </w:t>
      </w:r>
      <w:r w:rsidR="009B0E52">
        <w:rPr>
          <w:lang w:val="en-GB"/>
        </w:rPr>
        <w:t xml:space="preserve">off </w:t>
      </w:r>
      <w:r w:rsidR="00DB5C2A">
        <w:rPr>
          <w:lang w:val="en-GB"/>
        </w:rPr>
        <w:t>the base</w:t>
      </w:r>
      <w:r w:rsidR="009B0E52">
        <w:rPr>
          <w:lang w:val="en-GB"/>
        </w:rPr>
        <w:t>’</w:t>
      </w:r>
      <w:r w:rsidR="00DB5C2A">
        <w:rPr>
          <w:lang w:val="en-GB"/>
        </w:rPr>
        <w:t xml:space="preserve">s </w:t>
      </w:r>
      <w:r w:rsidR="009B0E52">
        <w:rPr>
          <w:lang w:val="en-GB"/>
        </w:rPr>
        <w:t xml:space="preserve">wrists. The base follows the movement of the flyer and </w:t>
      </w:r>
      <w:r w:rsidR="00B32FED">
        <w:rPr>
          <w:lang w:val="en-GB"/>
        </w:rPr>
        <w:t xml:space="preserve">extends their arms above their </w:t>
      </w:r>
      <w:r w:rsidR="00F733F7">
        <w:rPr>
          <w:lang w:val="en-GB"/>
        </w:rPr>
        <w:t>head</w:t>
      </w:r>
      <w:r w:rsidR="00B32FED">
        <w:rPr>
          <w:lang w:val="en-GB"/>
        </w:rPr>
        <w:t xml:space="preserve"> before releasing the flyer</w:t>
      </w:r>
      <w:r w:rsidR="00F733F7">
        <w:rPr>
          <w:lang w:val="en-GB"/>
        </w:rPr>
        <w:t>’</w:t>
      </w:r>
      <w:r w:rsidR="00B32FED">
        <w:rPr>
          <w:lang w:val="en-GB"/>
        </w:rPr>
        <w:t>s hips.</w:t>
      </w:r>
      <w:r w:rsidR="00F733F7">
        <w:rPr>
          <w:lang w:val="en-GB"/>
        </w:rPr>
        <w:t xml:space="preserve"> The base then</w:t>
      </w:r>
      <w:r w:rsidR="009A736D">
        <w:rPr>
          <w:lang w:val="en-GB"/>
        </w:rPr>
        <w:t xml:space="preserve"> catches the flyers feet, </w:t>
      </w:r>
      <w:r w:rsidR="00DE188C">
        <w:rPr>
          <w:lang w:val="en-GB"/>
        </w:rPr>
        <w:t>completing the movement by standing</w:t>
      </w:r>
      <w:r w:rsidR="004F66BD">
        <w:rPr>
          <w:lang w:val="en-GB"/>
        </w:rPr>
        <w:t xml:space="preserve"> with the flyer’s feet in their hands at shoulder height.</w:t>
      </w:r>
    </w:p>
    <w:p w14:paraId="2C1360A4" w14:textId="77777777" w:rsidR="009968BB" w:rsidRPr="001320D8" w:rsidRDefault="009968BB" w:rsidP="009A3E88">
      <w:pPr>
        <w:pStyle w:val="Heading2"/>
        <w:rPr>
          <w:lang w:val="en-GB"/>
        </w:rPr>
      </w:pPr>
      <w:bookmarkStart w:id="4" w:name="_Toc136951572"/>
      <w:r w:rsidRPr="001320D8">
        <w:rPr>
          <w:lang w:val="en-GB"/>
        </w:rPr>
        <w:t>Current state of research?</w:t>
      </w:r>
    </w:p>
    <w:p w14:paraId="7B8BDA56" w14:textId="3D481C6A" w:rsidR="009D6093" w:rsidRDefault="009D6093" w:rsidP="00C870CA">
      <w:pPr>
        <w:pStyle w:val="Heading1"/>
        <w:rPr>
          <w:lang w:val="en-GB"/>
        </w:rPr>
      </w:pPr>
      <w:r w:rsidRPr="00AE4567">
        <w:rPr>
          <w:lang w:val="en-GB"/>
        </w:rPr>
        <w:lastRenderedPageBreak/>
        <w:t>Methods</w:t>
      </w:r>
      <w:bookmarkEnd w:id="4"/>
    </w:p>
    <w:p w14:paraId="1897EBB4" w14:textId="3FF70FAB" w:rsidR="001320D8" w:rsidRDefault="0095482E" w:rsidP="0095482E">
      <w:pPr>
        <w:pStyle w:val="ListParagraph"/>
        <w:numPr>
          <w:ilvl w:val="0"/>
          <w:numId w:val="3"/>
        </w:numPr>
        <w:rPr>
          <w:lang w:val="en-GB"/>
        </w:rPr>
      </w:pPr>
      <w:r>
        <w:rPr>
          <w:lang w:val="en-GB"/>
        </w:rPr>
        <w:t>Overall procedure</w:t>
      </w:r>
    </w:p>
    <w:p w14:paraId="7DAE10DB" w14:textId="4FC7BAD3" w:rsidR="0095482E" w:rsidRDefault="0095482E" w:rsidP="0095482E">
      <w:pPr>
        <w:pStyle w:val="Heading2"/>
        <w:rPr>
          <w:lang w:val="en-GB"/>
        </w:rPr>
      </w:pPr>
      <w:bookmarkStart w:id="5" w:name="_Toc136951573"/>
      <w:r>
        <w:rPr>
          <w:lang w:val="en-GB"/>
        </w:rPr>
        <w:t>Participant recruitment</w:t>
      </w:r>
      <w:bookmarkEnd w:id="5"/>
    </w:p>
    <w:p w14:paraId="1FC144E9" w14:textId="363F8EC2" w:rsidR="0095482E" w:rsidRDefault="0095482E" w:rsidP="00DF7B6B">
      <w:pPr>
        <w:pStyle w:val="Heading2"/>
        <w:rPr>
          <w:lang w:val="en-GB"/>
        </w:rPr>
      </w:pPr>
      <w:bookmarkStart w:id="6" w:name="_Toc136951574"/>
      <w:r>
        <w:rPr>
          <w:lang w:val="en-GB"/>
        </w:rPr>
        <w:t>Marker Placement</w:t>
      </w:r>
      <w:bookmarkEnd w:id="6"/>
    </w:p>
    <w:p w14:paraId="39827A94" w14:textId="149FFEB9" w:rsidR="00C16C91" w:rsidRDefault="000000C6" w:rsidP="000000C6">
      <w:pPr>
        <w:pStyle w:val="Heading3"/>
        <w:rPr>
          <w:lang w:val="en-GB"/>
        </w:rPr>
      </w:pPr>
      <w:bookmarkStart w:id="7" w:name="_Toc136951575"/>
      <w:r>
        <w:rPr>
          <w:lang w:val="en-GB"/>
        </w:rPr>
        <w:t>Upper Body</w:t>
      </w:r>
      <w:bookmarkEnd w:id="7"/>
    </w:p>
    <w:p w14:paraId="7FA9C82D" w14:textId="2193463D" w:rsidR="00A32DBD" w:rsidRPr="00A32DBD" w:rsidRDefault="00A32DBD" w:rsidP="00A32DBD">
      <w:pPr>
        <w:rPr>
          <w:lang w:val="en-GB"/>
        </w:rPr>
      </w:pPr>
      <w:r>
        <w:rPr>
          <w:lang w:val="en-GB"/>
        </w:rPr>
        <w:t xml:space="preserve">Sources: Wu et al. (2005), </w:t>
      </w:r>
    </w:p>
    <w:p w14:paraId="4EB18AD4" w14:textId="4283E3B5" w:rsidR="000000C6" w:rsidRPr="000000C6" w:rsidRDefault="000000C6" w:rsidP="000000C6">
      <w:pPr>
        <w:pStyle w:val="Heading3"/>
        <w:rPr>
          <w:lang w:val="en-GB"/>
        </w:rPr>
      </w:pPr>
      <w:bookmarkStart w:id="8" w:name="_Toc136951576"/>
      <w:r>
        <w:rPr>
          <w:lang w:val="en-GB"/>
        </w:rPr>
        <w:t>Lower Body</w:t>
      </w:r>
      <w:bookmarkEnd w:id="8"/>
    </w:p>
    <w:p w14:paraId="33D600E0" w14:textId="29FA59B8" w:rsidR="000B5749" w:rsidRPr="000B5749" w:rsidRDefault="000B5749" w:rsidP="000B5749">
      <w:pPr>
        <w:rPr>
          <w:lang w:val="en-GB"/>
        </w:rPr>
      </w:pPr>
      <w:r>
        <w:rPr>
          <w:lang w:val="en-GB"/>
        </w:rPr>
        <w:t xml:space="preserve">Sources: Wu et al. (2002), </w:t>
      </w:r>
    </w:p>
    <w:p w14:paraId="26EA5CAE" w14:textId="59DCA768" w:rsidR="0095482E" w:rsidRDefault="0095482E" w:rsidP="00DF7B6B">
      <w:pPr>
        <w:pStyle w:val="Heading2"/>
        <w:rPr>
          <w:lang w:val="en-GB"/>
        </w:rPr>
      </w:pPr>
      <w:bookmarkStart w:id="9" w:name="_Toc136951577"/>
      <w:r>
        <w:rPr>
          <w:lang w:val="en-GB"/>
        </w:rPr>
        <w:t>Data Acquisition</w:t>
      </w:r>
      <w:bookmarkEnd w:id="9"/>
    </w:p>
    <w:p w14:paraId="3F0BF26D" w14:textId="0D95639B" w:rsidR="0095482E" w:rsidRDefault="0095482E" w:rsidP="00DF7B6B">
      <w:pPr>
        <w:pStyle w:val="Heading2"/>
        <w:rPr>
          <w:lang w:val="en-GB"/>
        </w:rPr>
      </w:pPr>
      <w:bookmarkStart w:id="10" w:name="_Toc136951578"/>
      <w:r>
        <w:rPr>
          <w:lang w:val="en-GB"/>
        </w:rPr>
        <w:t>Judge recruitment</w:t>
      </w:r>
      <w:bookmarkEnd w:id="10"/>
    </w:p>
    <w:p w14:paraId="001FB203" w14:textId="43BB59D0" w:rsidR="0095482E" w:rsidRPr="0095482E" w:rsidRDefault="00DF7B6B" w:rsidP="00DF7B6B">
      <w:pPr>
        <w:pStyle w:val="Heading2"/>
        <w:rPr>
          <w:lang w:val="en-GB"/>
        </w:rPr>
      </w:pPr>
      <w:bookmarkStart w:id="11" w:name="_Toc136951579"/>
      <w:r>
        <w:rPr>
          <w:lang w:val="en-GB"/>
        </w:rPr>
        <w:t>Judges’ questions</w:t>
      </w:r>
      <w:bookmarkEnd w:id="11"/>
    </w:p>
    <w:p w14:paraId="738654FD" w14:textId="7D6C851F" w:rsidR="009D6093" w:rsidRDefault="009D6093" w:rsidP="00C870CA">
      <w:pPr>
        <w:pStyle w:val="Heading1"/>
        <w:rPr>
          <w:lang w:val="en-GB"/>
        </w:rPr>
      </w:pPr>
      <w:bookmarkStart w:id="12" w:name="_Toc136951580"/>
      <w:r w:rsidRPr="00AE4567">
        <w:rPr>
          <w:lang w:val="en-GB"/>
        </w:rPr>
        <w:lastRenderedPageBreak/>
        <w:t>Results</w:t>
      </w:r>
      <w:bookmarkEnd w:id="12"/>
    </w:p>
    <w:p w14:paraId="225ABD8D" w14:textId="7127665C" w:rsidR="00DF7B6B" w:rsidRDefault="00DF7B6B" w:rsidP="00100216">
      <w:pPr>
        <w:pStyle w:val="Heading2"/>
        <w:rPr>
          <w:lang w:val="en-GB"/>
        </w:rPr>
      </w:pPr>
      <w:bookmarkStart w:id="13" w:name="_Toc136951581"/>
      <w:r>
        <w:rPr>
          <w:lang w:val="en-GB"/>
        </w:rPr>
        <w:t>Quantitative</w:t>
      </w:r>
      <w:r w:rsidR="00100216">
        <w:rPr>
          <w:lang w:val="en-GB"/>
        </w:rPr>
        <w:t xml:space="preserve"> results</w:t>
      </w:r>
      <w:bookmarkEnd w:id="13"/>
    </w:p>
    <w:p w14:paraId="71D11676" w14:textId="0C58724D" w:rsidR="00100216" w:rsidRPr="00DF7B6B" w:rsidRDefault="00100216" w:rsidP="00100216">
      <w:pPr>
        <w:pStyle w:val="Heading2"/>
        <w:rPr>
          <w:lang w:val="en-GB"/>
        </w:rPr>
      </w:pPr>
      <w:bookmarkStart w:id="14" w:name="_Toc136951582"/>
      <w:r>
        <w:rPr>
          <w:lang w:val="en-GB"/>
        </w:rPr>
        <w:t>Qualitative results</w:t>
      </w:r>
      <w:bookmarkEnd w:id="14"/>
    </w:p>
    <w:p w14:paraId="617F4F95" w14:textId="4AE6B560" w:rsidR="009D6093" w:rsidRDefault="00C870CA" w:rsidP="00C870CA">
      <w:pPr>
        <w:pStyle w:val="Heading1"/>
        <w:rPr>
          <w:lang w:val="en-GB"/>
        </w:rPr>
      </w:pPr>
      <w:bookmarkStart w:id="15" w:name="_Toc136951583"/>
      <w:r w:rsidRPr="00AE4567">
        <w:rPr>
          <w:lang w:val="en-GB"/>
        </w:rPr>
        <w:lastRenderedPageBreak/>
        <w:t>Discussion</w:t>
      </w:r>
      <w:bookmarkEnd w:id="15"/>
    </w:p>
    <w:p w14:paraId="3D9002E8" w14:textId="196AD2B9" w:rsidR="00100216" w:rsidRPr="00100216" w:rsidRDefault="00100216" w:rsidP="00100216">
      <w:pPr>
        <w:pStyle w:val="ListParagraph"/>
        <w:numPr>
          <w:ilvl w:val="0"/>
          <w:numId w:val="3"/>
        </w:numPr>
        <w:rPr>
          <w:lang w:val="en-GB"/>
        </w:rPr>
      </w:pPr>
      <w:r>
        <w:rPr>
          <w:lang w:val="en-GB"/>
        </w:rPr>
        <w:t>Combine quantitative and qualitative results</w:t>
      </w:r>
    </w:p>
    <w:p w14:paraId="2A8117C3" w14:textId="028D4756" w:rsidR="00C870CA" w:rsidRDefault="00C870CA" w:rsidP="00C870CA">
      <w:pPr>
        <w:pStyle w:val="Heading1"/>
        <w:rPr>
          <w:lang w:val="en-GB"/>
        </w:rPr>
      </w:pPr>
      <w:bookmarkStart w:id="16" w:name="_Toc136951584"/>
      <w:r w:rsidRPr="00AE4567">
        <w:rPr>
          <w:lang w:val="en-GB"/>
        </w:rPr>
        <w:lastRenderedPageBreak/>
        <w:t>Conclusion?</w:t>
      </w:r>
      <w:bookmarkEnd w:id="16"/>
    </w:p>
    <w:p w14:paraId="6F983B97" w14:textId="44FE48E0" w:rsidR="00B34D4C" w:rsidRPr="00B34D4C" w:rsidRDefault="00B34D4C" w:rsidP="00B34D4C">
      <w:pPr>
        <w:pStyle w:val="ListParagraph"/>
        <w:numPr>
          <w:ilvl w:val="0"/>
          <w:numId w:val="3"/>
        </w:numPr>
        <w:rPr>
          <w:lang w:val="en-GB"/>
        </w:rPr>
      </w:pPr>
      <w:r w:rsidRPr="00B34D4C">
        <w:rPr>
          <w:lang w:val="en-GB"/>
        </w:rPr>
        <w:t xml:space="preserve">Phrase </w:t>
      </w:r>
      <w:r>
        <w:rPr>
          <w:lang w:val="en-GB"/>
        </w:rPr>
        <w:t>qualities of a ‘good’ toss to hands</w:t>
      </w:r>
    </w:p>
    <w:sectPr w:rsidR="00B34D4C" w:rsidRPr="00B34D4C" w:rsidSect="004D39C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020AC" w14:textId="77777777" w:rsidR="00BB370D" w:rsidRDefault="00BB370D" w:rsidP="00924BC1">
      <w:pPr>
        <w:spacing w:after="0" w:line="240" w:lineRule="auto"/>
      </w:pPr>
      <w:r>
        <w:separator/>
      </w:r>
    </w:p>
  </w:endnote>
  <w:endnote w:type="continuationSeparator" w:id="0">
    <w:p w14:paraId="53E3E8AF" w14:textId="77777777" w:rsidR="00BB370D" w:rsidRDefault="00BB370D" w:rsidP="00924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C0B3F" w14:textId="77777777" w:rsidR="00BB370D" w:rsidRDefault="00BB370D" w:rsidP="00924BC1">
      <w:pPr>
        <w:spacing w:after="0" w:line="240" w:lineRule="auto"/>
      </w:pPr>
      <w:r>
        <w:separator/>
      </w:r>
    </w:p>
  </w:footnote>
  <w:footnote w:type="continuationSeparator" w:id="0">
    <w:p w14:paraId="3C6D5D9D" w14:textId="77777777" w:rsidR="00BB370D" w:rsidRDefault="00BB370D" w:rsidP="00924BC1">
      <w:pPr>
        <w:spacing w:after="0" w:line="240" w:lineRule="auto"/>
      </w:pPr>
      <w:r>
        <w:continuationSeparator/>
      </w:r>
    </w:p>
  </w:footnote>
  <w:footnote w:id="1">
    <w:p w14:paraId="21655B82" w14:textId="355CA415" w:rsidR="002119E8" w:rsidRPr="001E3C6E" w:rsidRDefault="002119E8">
      <w:pPr>
        <w:pStyle w:val="FootnoteText"/>
        <w:rPr>
          <w:lang w:val="en-GB"/>
        </w:rPr>
      </w:pPr>
      <w:r>
        <w:rPr>
          <w:rStyle w:val="FootnoteReference"/>
        </w:rPr>
        <w:footnoteRef/>
      </w:r>
      <w:r w:rsidRPr="001E3C6E">
        <w:rPr>
          <w:lang w:val="en-GB"/>
        </w:rPr>
        <w:t xml:space="preserve"> </w:t>
      </w:r>
      <w:r w:rsidR="001E3C6E" w:rsidRPr="001E3C6E">
        <w:rPr>
          <w:rFonts w:ascii="Segoe UI" w:hAnsi="Segoe UI" w:cs="Segoe UI"/>
          <w:color w:val="333333"/>
          <w:shd w:val="clear" w:color="auto" w:fill="FCFCFC"/>
          <w:lang w:val="en-GB"/>
        </w:rPr>
        <w:t>Knudson, D. (2007). Introduction to Biomechanics of Human Movement. In: Fundamentals of Biomechanics. Springer, Boston, MA. https://doi.org/10.1007/978-0-387-49312-1_1</w:t>
      </w:r>
    </w:p>
  </w:footnote>
  <w:footnote w:id="2">
    <w:p w14:paraId="2F210A99" w14:textId="0B316FBC" w:rsidR="0022101E" w:rsidRDefault="0022101E">
      <w:pPr>
        <w:pStyle w:val="FootnoteText"/>
      </w:pPr>
      <w:r>
        <w:rPr>
          <w:rStyle w:val="FootnoteReference"/>
        </w:rPr>
        <w:footnoteRef/>
      </w:r>
      <w:r w:rsidRPr="0022101E">
        <w:rPr>
          <w:lang w:val="en-GB"/>
        </w:rPr>
        <w:t xml:space="preserve"> </w:t>
      </w:r>
      <w:r w:rsidRPr="0022101E">
        <w:rPr>
          <w:lang w:val="en-GB"/>
        </w:rPr>
        <w:t xml:space="preserve">Meeusen, R., &amp; </w:t>
      </w:r>
      <w:proofErr w:type="spellStart"/>
      <w:r w:rsidRPr="0022101E">
        <w:rPr>
          <w:lang w:val="en-GB"/>
        </w:rPr>
        <w:t>Borms</w:t>
      </w:r>
      <w:proofErr w:type="spellEnd"/>
      <w:r w:rsidRPr="0022101E">
        <w:rPr>
          <w:lang w:val="en-GB"/>
        </w:rPr>
        <w:t>, J. (1992). Gymnastic Injuries. Sports Medicine, 13(5), 337–356. doi:10.2165/00007256-199213050-00004</w:t>
      </w:r>
    </w:p>
  </w:footnote>
  <w:footnote w:id="3">
    <w:p w14:paraId="43D52827" w14:textId="77777777" w:rsidR="00C8119D" w:rsidRPr="00C8119D" w:rsidRDefault="00C8119D" w:rsidP="00C8119D">
      <w:pPr>
        <w:pStyle w:val="FootnoteText"/>
        <w:rPr>
          <w:lang w:val="en-GB"/>
        </w:rPr>
      </w:pPr>
      <w:r>
        <w:rPr>
          <w:rStyle w:val="FootnoteReference"/>
        </w:rPr>
        <w:footnoteRef/>
      </w:r>
      <w:r w:rsidRPr="0006744E">
        <w:t xml:space="preserve"> Varsity, 2014. </w:t>
      </w:r>
      <w:hyperlink r:id="rId1" w:history="1">
        <w:r w:rsidRPr="00C8119D">
          <w:rPr>
            <w:rStyle w:val="Hyperlink"/>
            <w:lang w:val="en-GB"/>
          </w:rPr>
          <w:t>Being a Cheerleader - History of Cheerleading - Varsity.com</w:t>
        </w:r>
      </w:hyperlink>
    </w:p>
    <w:p w14:paraId="63724206" w14:textId="77777777" w:rsidR="00C8119D" w:rsidRPr="00C8119D" w:rsidRDefault="00C8119D" w:rsidP="00C8119D">
      <w:pPr>
        <w:pStyle w:val="FootnoteText"/>
        <w:rPr>
          <w:lang w:val="en-GB"/>
        </w:rPr>
      </w:pPr>
    </w:p>
  </w:footnote>
  <w:footnote w:id="4">
    <w:p w14:paraId="3CDAD3E5" w14:textId="77777777" w:rsidR="00BF1EF2" w:rsidRPr="00E7766A" w:rsidRDefault="00C8119D">
      <w:pPr>
        <w:pStyle w:val="FootnoteText"/>
        <w:rPr>
          <w:lang w:val="en-GB"/>
        </w:rPr>
      </w:pPr>
      <w:r>
        <w:rPr>
          <w:rStyle w:val="FootnoteReference"/>
        </w:rPr>
        <w:footnoteRef/>
      </w:r>
      <w:r w:rsidRPr="00BF1EF2">
        <w:rPr>
          <w:lang w:val="en-GB"/>
        </w:rPr>
        <w:t xml:space="preserve"> </w:t>
      </w:r>
      <w:proofErr w:type="spellStart"/>
      <w:r w:rsidR="00480DDB" w:rsidRPr="00BF1EF2">
        <w:rPr>
          <w:lang w:val="en-GB"/>
        </w:rPr>
        <w:t>Grindstaff</w:t>
      </w:r>
      <w:proofErr w:type="spellEnd"/>
      <w:r w:rsidR="00480DDB" w:rsidRPr="00BF1EF2">
        <w:rPr>
          <w:lang w:val="en-GB"/>
        </w:rPr>
        <w:t>, Laura Anne (Britannica),</w:t>
      </w:r>
      <w:r w:rsidR="00BF1EF2" w:rsidRPr="00BF1EF2">
        <w:rPr>
          <w:lang w:val="en-GB"/>
        </w:rPr>
        <w:t xml:space="preserve"> 2022 </w:t>
      </w:r>
      <w:hyperlink r:id="rId2" w:history="1">
        <w:r w:rsidR="00BF1EF2" w:rsidRPr="00BF1EF2">
          <w:rPr>
            <w:rStyle w:val="Hyperlink"/>
            <w:lang w:val="en-GB"/>
          </w:rPr>
          <w:t>Cheerleading | Definition, History, &amp; Facts | Britannica</w:t>
        </w:r>
      </w:hyperlink>
    </w:p>
    <w:p w14:paraId="5DD2A30B" w14:textId="18ACEBB2" w:rsidR="00C8119D" w:rsidRPr="00BF1EF2" w:rsidRDefault="00480DDB" w:rsidP="00BF1EF2">
      <w:pPr>
        <w:pStyle w:val="FootnoteText"/>
        <w:ind w:firstLine="0"/>
        <w:rPr>
          <w:lang w:val="en-GB"/>
        </w:rPr>
      </w:pPr>
      <w:r w:rsidRPr="00BF1EF2">
        <w:rPr>
          <w:lang w:val="en-GB"/>
        </w:rPr>
        <w:t xml:space="preserve"> </w:t>
      </w:r>
    </w:p>
  </w:footnote>
  <w:footnote w:id="5">
    <w:p w14:paraId="3D5BBE6B" w14:textId="5B7E98DA" w:rsidR="00BF1EF2" w:rsidRPr="00E32FBA" w:rsidRDefault="00BF1EF2">
      <w:pPr>
        <w:pStyle w:val="FootnoteText"/>
        <w:rPr>
          <w:lang w:val="en-GB"/>
        </w:rPr>
      </w:pPr>
      <w:r>
        <w:rPr>
          <w:rStyle w:val="FootnoteReference"/>
        </w:rPr>
        <w:footnoteRef/>
      </w:r>
      <w:r w:rsidRPr="00E32FBA">
        <w:rPr>
          <w:lang w:val="en-GB"/>
        </w:rPr>
        <w:t xml:space="preserve"> </w:t>
      </w:r>
      <w:r w:rsidR="00E32FBA" w:rsidRPr="00E32FBA">
        <w:rPr>
          <w:lang w:val="en-GB"/>
        </w:rPr>
        <w:t xml:space="preserve">USA cheer </w:t>
      </w:r>
      <w:hyperlink r:id="rId3" w:history="1">
        <w:r w:rsidR="00E32FBA" w:rsidRPr="00E32FBA">
          <w:rPr>
            <w:rStyle w:val="Hyperlink"/>
            <w:lang w:val="en-GB"/>
          </w:rPr>
          <w:t>History of Cheerleading - USA Cheer</w:t>
        </w:r>
      </w:hyperlink>
    </w:p>
  </w:footnote>
  <w:footnote w:id="6">
    <w:p w14:paraId="70561D20" w14:textId="105B6769" w:rsidR="00581D74" w:rsidRPr="00E7766A" w:rsidRDefault="00581D74">
      <w:pPr>
        <w:pStyle w:val="FootnoteText"/>
        <w:rPr>
          <w:lang w:val="en-GB"/>
        </w:rPr>
      </w:pPr>
      <w:r>
        <w:rPr>
          <w:rStyle w:val="FootnoteReference"/>
        </w:rPr>
        <w:footnoteRef/>
      </w:r>
      <w:r w:rsidRPr="00E7766A">
        <w:rPr>
          <w:lang w:val="en-GB"/>
        </w:rPr>
        <w:t xml:space="preserve"> </w:t>
      </w:r>
      <w:r w:rsidR="0087431C" w:rsidRPr="00E7766A">
        <w:rPr>
          <w:lang w:val="en-GB"/>
        </w:rPr>
        <w:t xml:space="preserve">CCVD </w:t>
      </w:r>
      <w:proofErr w:type="spellStart"/>
      <w:r w:rsidR="0087431C" w:rsidRPr="00E7766A">
        <w:rPr>
          <w:lang w:val="en-GB"/>
        </w:rPr>
        <w:t>statistik</w:t>
      </w:r>
      <w:proofErr w:type="spellEnd"/>
      <w:r w:rsidR="0087431C" w:rsidRPr="00E7766A">
        <w:rPr>
          <w:lang w:val="en-GB"/>
        </w:rPr>
        <w:t xml:space="preserve"> M/W?</w:t>
      </w:r>
    </w:p>
  </w:footnote>
  <w:footnote w:id="7">
    <w:p w14:paraId="4F3FEDE9" w14:textId="71ADD972" w:rsidR="007C79C1" w:rsidRPr="00D665A3" w:rsidRDefault="007C79C1">
      <w:pPr>
        <w:pStyle w:val="FootnoteText"/>
        <w:rPr>
          <w:lang w:val="en-GB"/>
        </w:rPr>
      </w:pPr>
      <w:r>
        <w:rPr>
          <w:rStyle w:val="FootnoteReference"/>
        </w:rPr>
        <w:footnoteRef/>
      </w:r>
      <w:r w:rsidRPr="00D665A3">
        <w:rPr>
          <w:lang w:val="en-GB"/>
        </w:rPr>
        <w:t xml:space="preserve"> </w:t>
      </w:r>
      <w:hyperlink r:id="rId4" w:history="1">
        <w:r w:rsidR="00D665A3" w:rsidRPr="00D665A3">
          <w:rPr>
            <w:rStyle w:val="Hyperlink"/>
            <w:lang w:val="en-GB"/>
          </w:rPr>
          <w:t>ICU - International Cheer Union (olympics.com)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2EBA"/>
    <w:multiLevelType w:val="hybridMultilevel"/>
    <w:tmpl w:val="C9F675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6C553A6"/>
    <w:multiLevelType w:val="hybridMultilevel"/>
    <w:tmpl w:val="0680DAC2"/>
    <w:lvl w:ilvl="0" w:tplc="0ABC3692">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B227F04"/>
    <w:multiLevelType w:val="hybridMultilevel"/>
    <w:tmpl w:val="2332B0D0"/>
    <w:lvl w:ilvl="0" w:tplc="90B4F7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E17877"/>
    <w:multiLevelType w:val="hybridMultilevel"/>
    <w:tmpl w:val="3940D7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622032527">
    <w:abstractNumId w:val="2"/>
  </w:num>
  <w:num w:numId="2" w16cid:durableId="46953675">
    <w:abstractNumId w:val="3"/>
  </w:num>
  <w:num w:numId="3" w16cid:durableId="1303079539">
    <w:abstractNumId w:val="1"/>
  </w:num>
  <w:num w:numId="4" w16cid:durableId="1903363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0D8"/>
    <w:rsid w:val="000000C6"/>
    <w:rsid w:val="000044DA"/>
    <w:rsid w:val="000171B0"/>
    <w:rsid w:val="000206C6"/>
    <w:rsid w:val="00021639"/>
    <w:rsid w:val="00021CE8"/>
    <w:rsid w:val="00025A56"/>
    <w:rsid w:val="0003767E"/>
    <w:rsid w:val="00054F6E"/>
    <w:rsid w:val="0006744E"/>
    <w:rsid w:val="00081FC5"/>
    <w:rsid w:val="000908FA"/>
    <w:rsid w:val="000B5749"/>
    <w:rsid w:val="000C351B"/>
    <w:rsid w:val="000D22E5"/>
    <w:rsid w:val="000E66F1"/>
    <w:rsid w:val="000F012F"/>
    <w:rsid w:val="00100216"/>
    <w:rsid w:val="0011456C"/>
    <w:rsid w:val="00117CFA"/>
    <w:rsid w:val="00125892"/>
    <w:rsid w:val="001320D8"/>
    <w:rsid w:val="00140C68"/>
    <w:rsid w:val="00151300"/>
    <w:rsid w:val="001643BE"/>
    <w:rsid w:val="001733EA"/>
    <w:rsid w:val="00176920"/>
    <w:rsid w:val="001C1902"/>
    <w:rsid w:val="001C3A5E"/>
    <w:rsid w:val="001C4F21"/>
    <w:rsid w:val="001D1832"/>
    <w:rsid w:val="001D4509"/>
    <w:rsid w:val="001D6FAB"/>
    <w:rsid w:val="001E3C6E"/>
    <w:rsid w:val="00200806"/>
    <w:rsid w:val="002119E8"/>
    <w:rsid w:val="0022101E"/>
    <w:rsid w:val="00227007"/>
    <w:rsid w:val="00240C19"/>
    <w:rsid w:val="002505B5"/>
    <w:rsid w:val="00257477"/>
    <w:rsid w:val="00273DAE"/>
    <w:rsid w:val="00291932"/>
    <w:rsid w:val="002965F2"/>
    <w:rsid w:val="00296DC5"/>
    <w:rsid w:val="002A3C41"/>
    <w:rsid w:val="002B2CB6"/>
    <w:rsid w:val="002B33EF"/>
    <w:rsid w:val="002B4C2A"/>
    <w:rsid w:val="002C04F5"/>
    <w:rsid w:val="002C70D8"/>
    <w:rsid w:val="002D4EE3"/>
    <w:rsid w:val="002D7D99"/>
    <w:rsid w:val="002E485A"/>
    <w:rsid w:val="002F5CA4"/>
    <w:rsid w:val="00315BF9"/>
    <w:rsid w:val="00335292"/>
    <w:rsid w:val="00347BB7"/>
    <w:rsid w:val="003552C2"/>
    <w:rsid w:val="00396B67"/>
    <w:rsid w:val="003A0F9A"/>
    <w:rsid w:val="003A5501"/>
    <w:rsid w:val="003A6DE7"/>
    <w:rsid w:val="003D7FC1"/>
    <w:rsid w:val="003E0B24"/>
    <w:rsid w:val="003E33E2"/>
    <w:rsid w:val="003E7134"/>
    <w:rsid w:val="003F111A"/>
    <w:rsid w:val="00411B2E"/>
    <w:rsid w:val="0041468C"/>
    <w:rsid w:val="00424614"/>
    <w:rsid w:val="0042688A"/>
    <w:rsid w:val="0043541E"/>
    <w:rsid w:val="00436D68"/>
    <w:rsid w:val="0044001D"/>
    <w:rsid w:val="00455D75"/>
    <w:rsid w:val="0045667A"/>
    <w:rsid w:val="00460103"/>
    <w:rsid w:val="004653A4"/>
    <w:rsid w:val="00465595"/>
    <w:rsid w:val="00480DDB"/>
    <w:rsid w:val="004A1377"/>
    <w:rsid w:val="004A1612"/>
    <w:rsid w:val="004B3931"/>
    <w:rsid w:val="004C42FD"/>
    <w:rsid w:val="004D39C9"/>
    <w:rsid w:val="004D5FAC"/>
    <w:rsid w:val="004F0558"/>
    <w:rsid w:val="004F1F9C"/>
    <w:rsid w:val="004F66BD"/>
    <w:rsid w:val="00504C48"/>
    <w:rsid w:val="0050520F"/>
    <w:rsid w:val="0051276C"/>
    <w:rsid w:val="00532EA8"/>
    <w:rsid w:val="0053579E"/>
    <w:rsid w:val="005573EA"/>
    <w:rsid w:val="0057077F"/>
    <w:rsid w:val="00581D74"/>
    <w:rsid w:val="00592A1C"/>
    <w:rsid w:val="00593720"/>
    <w:rsid w:val="005A481C"/>
    <w:rsid w:val="005D7D79"/>
    <w:rsid w:val="005E14BA"/>
    <w:rsid w:val="005E4054"/>
    <w:rsid w:val="005E48E6"/>
    <w:rsid w:val="005E59AE"/>
    <w:rsid w:val="005F0FDE"/>
    <w:rsid w:val="00603EBD"/>
    <w:rsid w:val="006042D8"/>
    <w:rsid w:val="00626B70"/>
    <w:rsid w:val="0064310A"/>
    <w:rsid w:val="00651F7C"/>
    <w:rsid w:val="00664B0D"/>
    <w:rsid w:val="0067013E"/>
    <w:rsid w:val="0067563D"/>
    <w:rsid w:val="006774FA"/>
    <w:rsid w:val="00693181"/>
    <w:rsid w:val="006A3424"/>
    <w:rsid w:val="006A4E55"/>
    <w:rsid w:val="006A587C"/>
    <w:rsid w:val="006A6DE8"/>
    <w:rsid w:val="006A7627"/>
    <w:rsid w:val="006B0D5D"/>
    <w:rsid w:val="006D0E66"/>
    <w:rsid w:val="006F77E2"/>
    <w:rsid w:val="007020DB"/>
    <w:rsid w:val="007111AC"/>
    <w:rsid w:val="00716720"/>
    <w:rsid w:val="00717B02"/>
    <w:rsid w:val="00734589"/>
    <w:rsid w:val="00736632"/>
    <w:rsid w:val="0073787A"/>
    <w:rsid w:val="00741148"/>
    <w:rsid w:val="007742D9"/>
    <w:rsid w:val="007743BF"/>
    <w:rsid w:val="00793E4E"/>
    <w:rsid w:val="007A01EF"/>
    <w:rsid w:val="007A333E"/>
    <w:rsid w:val="007B12BB"/>
    <w:rsid w:val="007B1D16"/>
    <w:rsid w:val="007C0816"/>
    <w:rsid w:val="007C528F"/>
    <w:rsid w:val="007C79C1"/>
    <w:rsid w:val="00804DA5"/>
    <w:rsid w:val="008357E2"/>
    <w:rsid w:val="008413FF"/>
    <w:rsid w:val="0087431C"/>
    <w:rsid w:val="00876F31"/>
    <w:rsid w:val="00882303"/>
    <w:rsid w:val="00883109"/>
    <w:rsid w:val="00895B74"/>
    <w:rsid w:val="008D66E5"/>
    <w:rsid w:val="008D6D61"/>
    <w:rsid w:val="008E5872"/>
    <w:rsid w:val="008F54E0"/>
    <w:rsid w:val="00900864"/>
    <w:rsid w:val="009074B3"/>
    <w:rsid w:val="00912AD2"/>
    <w:rsid w:val="00913485"/>
    <w:rsid w:val="00924BC1"/>
    <w:rsid w:val="00925DAF"/>
    <w:rsid w:val="009440B2"/>
    <w:rsid w:val="0095238B"/>
    <w:rsid w:val="00954289"/>
    <w:rsid w:val="0095482E"/>
    <w:rsid w:val="0096010D"/>
    <w:rsid w:val="0096045D"/>
    <w:rsid w:val="009724E7"/>
    <w:rsid w:val="009917A2"/>
    <w:rsid w:val="00992E2D"/>
    <w:rsid w:val="009968BB"/>
    <w:rsid w:val="009975C1"/>
    <w:rsid w:val="009A27FD"/>
    <w:rsid w:val="009A36E0"/>
    <w:rsid w:val="009A3E88"/>
    <w:rsid w:val="009A65FF"/>
    <w:rsid w:val="009A736D"/>
    <w:rsid w:val="009B0E52"/>
    <w:rsid w:val="009B7258"/>
    <w:rsid w:val="009C08CE"/>
    <w:rsid w:val="009C24E6"/>
    <w:rsid w:val="009C4F02"/>
    <w:rsid w:val="009D6093"/>
    <w:rsid w:val="009E1C7E"/>
    <w:rsid w:val="009E2004"/>
    <w:rsid w:val="009E464A"/>
    <w:rsid w:val="009F4B65"/>
    <w:rsid w:val="00A06FD2"/>
    <w:rsid w:val="00A15F21"/>
    <w:rsid w:val="00A20AB1"/>
    <w:rsid w:val="00A227FE"/>
    <w:rsid w:val="00A32CDC"/>
    <w:rsid w:val="00A32DBD"/>
    <w:rsid w:val="00A33019"/>
    <w:rsid w:val="00A3437E"/>
    <w:rsid w:val="00A3446B"/>
    <w:rsid w:val="00A35EEC"/>
    <w:rsid w:val="00A4340A"/>
    <w:rsid w:val="00A62C2C"/>
    <w:rsid w:val="00A65289"/>
    <w:rsid w:val="00A66B5D"/>
    <w:rsid w:val="00A7497D"/>
    <w:rsid w:val="00AA0D90"/>
    <w:rsid w:val="00AA24E3"/>
    <w:rsid w:val="00AC2906"/>
    <w:rsid w:val="00AD288A"/>
    <w:rsid w:val="00AE4567"/>
    <w:rsid w:val="00AE5B1B"/>
    <w:rsid w:val="00B1517D"/>
    <w:rsid w:val="00B20332"/>
    <w:rsid w:val="00B32FED"/>
    <w:rsid w:val="00B34D4C"/>
    <w:rsid w:val="00B4665C"/>
    <w:rsid w:val="00B55DE2"/>
    <w:rsid w:val="00B67320"/>
    <w:rsid w:val="00B714A3"/>
    <w:rsid w:val="00B73E66"/>
    <w:rsid w:val="00B84A19"/>
    <w:rsid w:val="00B93A4E"/>
    <w:rsid w:val="00BA4EE7"/>
    <w:rsid w:val="00BA5FFF"/>
    <w:rsid w:val="00BA6B8B"/>
    <w:rsid w:val="00BB370D"/>
    <w:rsid w:val="00BC551A"/>
    <w:rsid w:val="00BD0372"/>
    <w:rsid w:val="00BD2728"/>
    <w:rsid w:val="00BD77AB"/>
    <w:rsid w:val="00BD79AD"/>
    <w:rsid w:val="00BD7AC7"/>
    <w:rsid w:val="00BE0EA3"/>
    <w:rsid w:val="00BE1B3B"/>
    <w:rsid w:val="00BF1EF2"/>
    <w:rsid w:val="00BF54CB"/>
    <w:rsid w:val="00C069F0"/>
    <w:rsid w:val="00C115FD"/>
    <w:rsid w:val="00C13747"/>
    <w:rsid w:val="00C16C91"/>
    <w:rsid w:val="00C4342C"/>
    <w:rsid w:val="00C66BCA"/>
    <w:rsid w:val="00C75B92"/>
    <w:rsid w:val="00C8119D"/>
    <w:rsid w:val="00C870CA"/>
    <w:rsid w:val="00C87533"/>
    <w:rsid w:val="00CA292E"/>
    <w:rsid w:val="00CA4FBE"/>
    <w:rsid w:val="00CA7FB1"/>
    <w:rsid w:val="00CC0336"/>
    <w:rsid w:val="00CC20FF"/>
    <w:rsid w:val="00CE3BD9"/>
    <w:rsid w:val="00CF46CE"/>
    <w:rsid w:val="00D02EA5"/>
    <w:rsid w:val="00D403C4"/>
    <w:rsid w:val="00D57058"/>
    <w:rsid w:val="00D665A3"/>
    <w:rsid w:val="00D73F36"/>
    <w:rsid w:val="00D74051"/>
    <w:rsid w:val="00D75EC0"/>
    <w:rsid w:val="00D85468"/>
    <w:rsid w:val="00DA7177"/>
    <w:rsid w:val="00DB5C2A"/>
    <w:rsid w:val="00DC52FA"/>
    <w:rsid w:val="00DC5EA7"/>
    <w:rsid w:val="00DE188C"/>
    <w:rsid w:val="00DE1EA5"/>
    <w:rsid w:val="00DF52A2"/>
    <w:rsid w:val="00DF7B6B"/>
    <w:rsid w:val="00E0148F"/>
    <w:rsid w:val="00E01495"/>
    <w:rsid w:val="00E03B7E"/>
    <w:rsid w:val="00E32FBA"/>
    <w:rsid w:val="00E36F7F"/>
    <w:rsid w:val="00E42883"/>
    <w:rsid w:val="00E539CF"/>
    <w:rsid w:val="00E55D35"/>
    <w:rsid w:val="00E64E34"/>
    <w:rsid w:val="00E762C4"/>
    <w:rsid w:val="00E7766A"/>
    <w:rsid w:val="00E93368"/>
    <w:rsid w:val="00EB179C"/>
    <w:rsid w:val="00EC61F8"/>
    <w:rsid w:val="00ED677A"/>
    <w:rsid w:val="00EF14D7"/>
    <w:rsid w:val="00EF3F64"/>
    <w:rsid w:val="00EF7322"/>
    <w:rsid w:val="00EF79CC"/>
    <w:rsid w:val="00F03BCE"/>
    <w:rsid w:val="00F059AB"/>
    <w:rsid w:val="00F1199C"/>
    <w:rsid w:val="00F11E27"/>
    <w:rsid w:val="00F2278B"/>
    <w:rsid w:val="00F263C5"/>
    <w:rsid w:val="00F32F52"/>
    <w:rsid w:val="00F70FCC"/>
    <w:rsid w:val="00F72189"/>
    <w:rsid w:val="00F733F7"/>
    <w:rsid w:val="00F81C17"/>
    <w:rsid w:val="00FA1268"/>
    <w:rsid w:val="00FA1A55"/>
    <w:rsid w:val="00FC2A4C"/>
    <w:rsid w:val="00FC47CD"/>
    <w:rsid w:val="00FD1BE6"/>
    <w:rsid w:val="00FD200E"/>
    <w:rsid w:val="00FE7329"/>
    <w:rsid w:val="00FE752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C5C11"/>
  <w15:chartTrackingRefBased/>
  <w15:docId w15:val="{CC8EDDF9-E9BB-4375-89CB-ABAC18599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E66"/>
    <w:pPr>
      <w:spacing w:line="480" w:lineRule="auto"/>
      <w:ind w:firstLine="720"/>
    </w:pPr>
    <w:rPr>
      <w:rFonts w:ascii="Arial" w:hAnsi="Arial" w:cs="Arial"/>
      <w:lang w:val="de-DE"/>
    </w:rPr>
  </w:style>
  <w:style w:type="paragraph" w:styleId="Heading1">
    <w:name w:val="heading 1"/>
    <w:basedOn w:val="Normal"/>
    <w:next w:val="Normal"/>
    <w:link w:val="Heading1Char"/>
    <w:uiPriority w:val="9"/>
    <w:qFormat/>
    <w:rsid w:val="00B73E66"/>
    <w:pPr>
      <w:pageBreakBefore/>
      <w:jc w:val="center"/>
      <w:outlineLvl w:val="0"/>
    </w:pPr>
    <w:rPr>
      <w:b/>
      <w:bCs/>
    </w:rPr>
  </w:style>
  <w:style w:type="paragraph" w:styleId="Heading2">
    <w:name w:val="heading 2"/>
    <w:basedOn w:val="Normal"/>
    <w:next w:val="Normal"/>
    <w:link w:val="Heading2Char"/>
    <w:uiPriority w:val="9"/>
    <w:unhideWhenUsed/>
    <w:qFormat/>
    <w:rsid w:val="00B73E66"/>
    <w:pPr>
      <w:outlineLvl w:val="1"/>
    </w:pPr>
    <w:rPr>
      <w:b/>
      <w:bCs/>
    </w:rPr>
  </w:style>
  <w:style w:type="paragraph" w:styleId="Heading3">
    <w:name w:val="heading 3"/>
    <w:basedOn w:val="Normal"/>
    <w:next w:val="Normal"/>
    <w:link w:val="Heading3Char"/>
    <w:uiPriority w:val="9"/>
    <w:unhideWhenUsed/>
    <w:qFormat/>
    <w:rsid w:val="00B73E66"/>
    <w:pPr>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easurementReportNumbering">
    <w:name w:val="Measurement Report Numbering"/>
    <w:uiPriority w:val="99"/>
    <w:rsid w:val="00A227FE"/>
  </w:style>
  <w:style w:type="character" w:customStyle="1" w:styleId="TableFigureTitle">
    <w:name w:val="Table/Figure Title"/>
    <w:basedOn w:val="DefaultParagraphFont"/>
    <w:uiPriority w:val="1"/>
    <w:qFormat/>
    <w:rsid w:val="00B73E66"/>
    <w:rPr>
      <w:rFonts w:ascii="Arial" w:hAnsi="Arial"/>
      <w:i/>
      <w:sz w:val="22"/>
    </w:rPr>
  </w:style>
  <w:style w:type="paragraph" w:customStyle="1" w:styleId="TableHeading">
    <w:name w:val="Table Heading"/>
    <w:basedOn w:val="Normal"/>
    <w:link w:val="TableHeadingChar"/>
    <w:qFormat/>
    <w:rsid w:val="00B73E66"/>
    <w:pPr>
      <w:spacing w:line="360" w:lineRule="auto"/>
      <w:jc w:val="center"/>
    </w:pPr>
    <w:rPr>
      <w:sz w:val="20"/>
    </w:rPr>
  </w:style>
  <w:style w:type="character" w:customStyle="1" w:styleId="TableHeadingChar">
    <w:name w:val="Table Heading Char"/>
    <w:basedOn w:val="DefaultParagraphFont"/>
    <w:link w:val="TableHeading"/>
    <w:rsid w:val="00B73E66"/>
    <w:rPr>
      <w:rFonts w:ascii="Arial" w:hAnsi="Arial" w:cs="Arial"/>
      <w:sz w:val="20"/>
      <w:lang w:val="de-DE"/>
    </w:rPr>
  </w:style>
  <w:style w:type="paragraph" w:customStyle="1" w:styleId="ComputerCode">
    <w:name w:val="Computer Code"/>
    <w:basedOn w:val="Normal"/>
    <w:link w:val="ComputerCodeChar"/>
    <w:qFormat/>
    <w:rsid w:val="00B73E66"/>
    <w:rPr>
      <w:rFonts w:ascii="Courier New" w:hAnsi="Courier New"/>
      <w:sz w:val="20"/>
    </w:rPr>
  </w:style>
  <w:style w:type="character" w:customStyle="1" w:styleId="ComputerCodeChar">
    <w:name w:val="Computer Code Char"/>
    <w:basedOn w:val="DefaultParagraphFont"/>
    <w:link w:val="ComputerCode"/>
    <w:rsid w:val="00B73E66"/>
    <w:rPr>
      <w:rFonts w:ascii="Courier New" w:hAnsi="Courier New" w:cs="Arial"/>
      <w:sz w:val="20"/>
      <w:lang w:val="de-DE"/>
    </w:rPr>
  </w:style>
  <w:style w:type="character" w:customStyle="1" w:styleId="Heading1Char">
    <w:name w:val="Heading 1 Char"/>
    <w:basedOn w:val="DefaultParagraphFont"/>
    <w:link w:val="Heading1"/>
    <w:uiPriority w:val="9"/>
    <w:rsid w:val="00B73E66"/>
    <w:rPr>
      <w:rFonts w:ascii="Arial" w:hAnsi="Arial" w:cs="Arial"/>
      <w:b/>
      <w:bCs/>
      <w:lang w:val="de-DE"/>
    </w:rPr>
  </w:style>
  <w:style w:type="character" w:customStyle="1" w:styleId="Heading2Char">
    <w:name w:val="Heading 2 Char"/>
    <w:basedOn w:val="DefaultParagraphFont"/>
    <w:link w:val="Heading2"/>
    <w:uiPriority w:val="9"/>
    <w:rsid w:val="00B73E66"/>
    <w:rPr>
      <w:rFonts w:ascii="Arial" w:hAnsi="Arial" w:cs="Arial"/>
      <w:b/>
      <w:bCs/>
      <w:lang w:val="de-DE"/>
    </w:rPr>
  </w:style>
  <w:style w:type="character" w:customStyle="1" w:styleId="Heading3Char">
    <w:name w:val="Heading 3 Char"/>
    <w:basedOn w:val="DefaultParagraphFont"/>
    <w:link w:val="Heading3"/>
    <w:uiPriority w:val="9"/>
    <w:rsid w:val="00B73E66"/>
    <w:rPr>
      <w:rFonts w:ascii="Arial" w:hAnsi="Arial" w:cs="Arial"/>
      <w:b/>
      <w:bCs/>
      <w:i/>
      <w:iCs/>
      <w:lang w:val="de-DE"/>
    </w:rPr>
  </w:style>
  <w:style w:type="paragraph" w:styleId="Title">
    <w:name w:val="Title"/>
    <w:basedOn w:val="Normal"/>
    <w:next w:val="Normal"/>
    <w:link w:val="TitleChar"/>
    <w:uiPriority w:val="10"/>
    <w:qFormat/>
    <w:rsid w:val="00B73E66"/>
    <w:pPr>
      <w:jc w:val="center"/>
    </w:pPr>
    <w:rPr>
      <w:b/>
      <w:bCs/>
      <w:sz w:val="24"/>
      <w:szCs w:val="24"/>
    </w:rPr>
  </w:style>
  <w:style w:type="character" w:customStyle="1" w:styleId="TitleChar">
    <w:name w:val="Title Char"/>
    <w:basedOn w:val="DefaultParagraphFont"/>
    <w:link w:val="Title"/>
    <w:uiPriority w:val="10"/>
    <w:rsid w:val="00B73E66"/>
    <w:rPr>
      <w:rFonts w:ascii="Arial" w:hAnsi="Arial" w:cs="Arial"/>
      <w:b/>
      <w:bCs/>
      <w:sz w:val="24"/>
      <w:szCs w:val="24"/>
      <w:lang w:val="de-DE"/>
    </w:rPr>
  </w:style>
  <w:style w:type="paragraph" w:styleId="Subtitle">
    <w:name w:val="Subtitle"/>
    <w:basedOn w:val="Normal"/>
    <w:next w:val="Normal"/>
    <w:link w:val="SubtitleChar"/>
    <w:uiPriority w:val="11"/>
    <w:qFormat/>
    <w:rsid w:val="00B73E66"/>
    <w:pPr>
      <w:jc w:val="center"/>
    </w:pPr>
    <w:rPr>
      <w:b/>
      <w:bCs/>
      <w:sz w:val="24"/>
      <w:szCs w:val="24"/>
    </w:rPr>
  </w:style>
  <w:style w:type="character" w:customStyle="1" w:styleId="SubtitleChar">
    <w:name w:val="Subtitle Char"/>
    <w:basedOn w:val="DefaultParagraphFont"/>
    <w:link w:val="Subtitle"/>
    <w:uiPriority w:val="11"/>
    <w:rsid w:val="00B73E66"/>
    <w:rPr>
      <w:rFonts w:ascii="Arial" w:hAnsi="Arial" w:cs="Arial"/>
      <w:b/>
      <w:bCs/>
      <w:sz w:val="24"/>
      <w:szCs w:val="24"/>
      <w:lang w:val="de-DE"/>
    </w:rPr>
  </w:style>
  <w:style w:type="paragraph" w:styleId="Quote">
    <w:name w:val="Quote"/>
    <w:aliases w:val="Block Quote"/>
    <w:basedOn w:val="Normal"/>
    <w:next w:val="Normal"/>
    <w:link w:val="QuoteChar"/>
    <w:autoRedefine/>
    <w:uiPriority w:val="29"/>
    <w:qFormat/>
    <w:rsid w:val="002E485A"/>
    <w:pPr>
      <w:spacing w:after="120"/>
      <w:ind w:left="720" w:firstLine="0"/>
    </w:pPr>
    <w:rPr>
      <w:iCs/>
      <w:lang w:val="en-GB"/>
    </w:rPr>
  </w:style>
  <w:style w:type="character" w:customStyle="1" w:styleId="QuoteChar">
    <w:name w:val="Quote Char"/>
    <w:aliases w:val="Block Quote Char"/>
    <w:basedOn w:val="DefaultParagraphFont"/>
    <w:link w:val="Quote"/>
    <w:uiPriority w:val="29"/>
    <w:rsid w:val="002E485A"/>
    <w:rPr>
      <w:rFonts w:ascii="Arial" w:hAnsi="Arial" w:cs="Arial"/>
      <w:iCs/>
    </w:rPr>
  </w:style>
  <w:style w:type="paragraph" w:styleId="ListParagraph">
    <w:name w:val="List Paragraph"/>
    <w:basedOn w:val="Normal"/>
    <w:uiPriority w:val="34"/>
    <w:qFormat/>
    <w:rsid w:val="001320D8"/>
    <w:pPr>
      <w:ind w:left="720"/>
      <w:contextualSpacing/>
    </w:pPr>
  </w:style>
  <w:style w:type="paragraph" w:styleId="TOCHeading">
    <w:name w:val="TOC Heading"/>
    <w:basedOn w:val="Heading1"/>
    <w:next w:val="Normal"/>
    <w:uiPriority w:val="39"/>
    <w:unhideWhenUsed/>
    <w:qFormat/>
    <w:rsid w:val="006A587C"/>
    <w:pPr>
      <w:keepNext/>
      <w:keepLines/>
      <w:pageBreakBefore w:val="0"/>
      <w:spacing w:before="240" w:after="0" w:line="259" w:lineRule="auto"/>
      <w:ind w:firstLine="0"/>
      <w:jc w:val="left"/>
      <w:outlineLvl w:val="9"/>
    </w:pPr>
    <w:rPr>
      <w:rFonts w:asciiTheme="majorHAnsi" w:eastAsiaTheme="majorEastAsia" w:hAnsiTheme="majorHAnsi" w:cstheme="majorBidi"/>
      <w:b w:val="0"/>
      <w:bCs w:val="0"/>
      <w:color w:val="A5A5A5" w:themeColor="accent1" w:themeShade="BF"/>
      <w:sz w:val="32"/>
      <w:szCs w:val="32"/>
      <w:lang w:val="en-GB" w:eastAsia="en-GB"/>
    </w:rPr>
  </w:style>
  <w:style w:type="paragraph" w:styleId="TOC1">
    <w:name w:val="toc 1"/>
    <w:basedOn w:val="Normal"/>
    <w:next w:val="Normal"/>
    <w:autoRedefine/>
    <w:uiPriority w:val="39"/>
    <w:unhideWhenUsed/>
    <w:rsid w:val="006A587C"/>
    <w:pPr>
      <w:spacing w:after="100"/>
    </w:pPr>
  </w:style>
  <w:style w:type="paragraph" w:styleId="TOC2">
    <w:name w:val="toc 2"/>
    <w:basedOn w:val="Normal"/>
    <w:next w:val="Normal"/>
    <w:autoRedefine/>
    <w:uiPriority w:val="39"/>
    <w:unhideWhenUsed/>
    <w:rsid w:val="006A587C"/>
    <w:pPr>
      <w:spacing w:after="100"/>
      <w:ind w:left="220"/>
    </w:pPr>
  </w:style>
  <w:style w:type="paragraph" w:styleId="TOC3">
    <w:name w:val="toc 3"/>
    <w:basedOn w:val="Normal"/>
    <w:next w:val="Normal"/>
    <w:autoRedefine/>
    <w:uiPriority w:val="39"/>
    <w:unhideWhenUsed/>
    <w:rsid w:val="006A587C"/>
    <w:pPr>
      <w:spacing w:after="100"/>
      <w:ind w:left="440"/>
    </w:pPr>
  </w:style>
  <w:style w:type="character" w:styleId="Hyperlink">
    <w:name w:val="Hyperlink"/>
    <w:basedOn w:val="DefaultParagraphFont"/>
    <w:uiPriority w:val="99"/>
    <w:unhideWhenUsed/>
    <w:rsid w:val="006A587C"/>
    <w:rPr>
      <w:color w:val="5F5F5F" w:themeColor="hyperlink"/>
      <w:u w:val="single"/>
    </w:rPr>
  </w:style>
  <w:style w:type="character" w:styleId="FollowedHyperlink">
    <w:name w:val="FollowedHyperlink"/>
    <w:basedOn w:val="DefaultParagraphFont"/>
    <w:uiPriority w:val="99"/>
    <w:semiHidden/>
    <w:unhideWhenUsed/>
    <w:rsid w:val="006A587C"/>
    <w:rPr>
      <w:color w:val="919191" w:themeColor="followedHyperlink"/>
      <w:u w:val="single"/>
    </w:rPr>
  </w:style>
  <w:style w:type="paragraph" w:styleId="Revision">
    <w:name w:val="Revision"/>
    <w:hidden/>
    <w:uiPriority w:val="99"/>
    <w:semiHidden/>
    <w:rsid w:val="006A587C"/>
    <w:pPr>
      <w:spacing w:after="0" w:line="240" w:lineRule="auto"/>
    </w:pPr>
    <w:rPr>
      <w:rFonts w:ascii="Arial" w:hAnsi="Arial" w:cs="Arial"/>
      <w:lang w:val="de-DE"/>
    </w:rPr>
  </w:style>
  <w:style w:type="paragraph" w:styleId="FootnoteText">
    <w:name w:val="footnote text"/>
    <w:basedOn w:val="Normal"/>
    <w:link w:val="FootnoteTextChar"/>
    <w:uiPriority w:val="99"/>
    <w:semiHidden/>
    <w:unhideWhenUsed/>
    <w:rsid w:val="00924BC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4BC1"/>
    <w:rPr>
      <w:rFonts w:ascii="Arial" w:hAnsi="Arial" w:cs="Arial"/>
      <w:sz w:val="20"/>
      <w:szCs w:val="20"/>
      <w:lang w:val="de-DE"/>
    </w:rPr>
  </w:style>
  <w:style w:type="character" w:styleId="FootnoteReference">
    <w:name w:val="footnote reference"/>
    <w:basedOn w:val="DefaultParagraphFont"/>
    <w:uiPriority w:val="99"/>
    <w:semiHidden/>
    <w:unhideWhenUsed/>
    <w:rsid w:val="00924B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9354">
      <w:bodyDiv w:val="1"/>
      <w:marLeft w:val="0"/>
      <w:marRight w:val="0"/>
      <w:marTop w:val="0"/>
      <w:marBottom w:val="0"/>
      <w:divBdr>
        <w:top w:val="none" w:sz="0" w:space="0" w:color="auto"/>
        <w:left w:val="none" w:sz="0" w:space="0" w:color="auto"/>
        <w:bottom w:val="none" w:sz="0" w:space="0" w:color="auto"/>
        <w:right w:val="none" w:sz="0" w:space="0" w:color="auto"/>
      </w:divBdr>
    </w:div>
    <w:div w:id="166608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usacheer.org/history-of-cheerleading" TargetMode="External"/><Relationship Id="rId2" Type="http://schemas.openxmlformats.org/officeDocument/2006/relationships/hyperlink" Target="https://www.britannica.com/sports/cheerleading" TargetMode="External"/><Relationship Id="rId1" Type="http://schemas.openxmlformats.org/officeDocument/2006/relationships/hyperlink" Target="https://www.varsity.com/news/cheerleader-history-cheerleading/" TargetMode="External"/><Relationship Id="rId4" Type="http://schemas.openxmlformats.org/officeDocument/2006/relationships/hyperlink" Target="https://olympics.com/ioc/recognised-international-federations/international-cheer-union" TargetMode="External"/></Relationships>
</file>

<file path=word/theme/theme1.xml><?xml version="1.0" encoding="utf-8"?>
<a:theme xmlns:a="http://schemas.openxmlformats.org/drawingml/2006/main" name="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Ric19</b:Tag>
    <b:SourceType>Book</b:SourceType>
    <b:Guid>{66BE4404-CCFE-48BE-8B8B-AB3EAE870A9A}</b:Guid>
    <b:Author>
      <b:Author>
        <b:NameList>
          <b:Person>
            <b:Last>Richard</b:Last>
            <b:First>Hans</b:First>
            <b:Middle>Albert</b:Middle>
          </b:Person>
          <b:Person>
            <b:Last>Kullmer</b:Last>
            <b:First>Gunter</b:First>
          </b:Person>
        </b:NameList>
      </b:Author>
    </b:Author>
    <b:Title>Biomechanik - Definitionen, Aufgaben und Fragestellungen</b:Title>
    <b:Year>2019</b:Year>
    <b:Publisher>Springer</b:Publisher>
    <b:RefOrder>2</b:RefOrder>
  </b:Source>
  <b:Source>
    <b:Tag>Knu07</b:Tag>
    <b:SourceType>BookSection</b:SourceType>
    <b:Guid>{ABFC2327-73E5-4056-A7A0-272D8EBA0B75}</b:Guid>
    <b:Author>
      <b:Author>
        <b:NameList>
          <b:Person>
            <b:Last>Knudson</b:Last>
            <b:First>Duane</b:First>
          </b:Person>
        </b:NameList>
      </b:Author>
    </b:Author>
    <b:Title>Introduction to Biomechanics of Human Movement</b:Title>
    <b:Year>2007</b:Year>
    <b:City>Boston, MA</b:City>
    <b:Publisher>Springer</b:Publisher>
    <b:BookTitle>Fundamentals of Biomechanics</b:BookTitle>
    <b:Pages>3-22</b:Pages>
    <b:DOI>https://doi.org/10.1007/978-0-387-49312-1_1</b:DOI>
    <b:RefOrder>1</b:RefOrder>
  </b:Source>
</b:Sources>
</file>

<file path=customXml/itemProps1.xml><?xml version="1.0" encoding="utf-8"?>
<ds:datastoreItem xmlns:ds="http://schemas.openxmlformats.org/officeDocument/2006/customXml" ds:itemID="{3384865E-4C0D-4A35-95C0-DFA0B1291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1044</Words>
  <Characters>5951</Characters>
  <Application>Microsoft Office Word</Application>
  <DocSecurity>0</DocSecurity>
  <Lines>49</Lines>
  <Paragraphs>13</Paragraphs>
  <ScaleCrop>false</ScaleCrop>
  <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Katja Korte</dc:creator>
  <cp:keywords/>
  <dc:description/>
  <cp:lastModifiedBy>Katja Korte</cp:lastModifiedBy>
  <cp:revision>277</cp:revision>
  <dcterms:created xsi:type="dcterms:W3CDTF">2023-05-22T13:11:00Z</dcterms:created>
  <dcterms:modified xsi:type="dcterms:W3CDTF">2023-06-09T15:15:00Z</dcterms:modified>
</cp:coreProperties>
</file>