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5E1BE" w14:textId="5145A971" w:rsidR="008251C8" w:rsidRPr="008251C8" w:rsidRDefault="008251C8">
      <w:pPr>
        <w:rPr>
          <w:rFonts w:ascii="Courier New" w:hAnsi="Courier New" w:cs="Courier New"/>
          <w:b/>
          <w:bCs/>
          <w:sz w:val="24"/>
          <w:szCs w:val="24"/>
        </w:rPr>
      </w:pPr>
      <w:r w:rsidRPr="008251C8">
        <w:rPr>
          <w:rFonts w:ascii="Courier New" w:hAnsi="Courier New" w:cs="Courier New"/>
          <w:b/>
          <w:bCs/>
          <w:sz w:val="24"/>
          <w:szCs w:val="24"/>
        </w:rPr>
        <w:t>Задание</w:t>
      </w:r>
    </w:p>
    <w:p w14:paraId="4C0790A9" w14:textId="6E1D16B4" w:rsidR="00A15A04" w:rsidRDefault="008251C8">
      <w:r w:rsidRPr="008251C8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1CFB5B" wp14:editId="2D5561C3">
                <wp:simplePos x="0" y="0"/>
                <wp:positionH relativeFrom="margin">
                  <wp:align>right</wp:align>
                </wp:positionH>
                <wp:positionV relativeFrom="paragraph">
                  <wp:posOffset>-2540</wp:posOffset>
                </wp:positionV>
                <wp:extent cx="5943600" cy="3486150"/>
                <wp:effectExtent l="0" t="0" r="0" b="0"/>
                <wp:wrapNone/>
                <wp:docPr id="4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486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A46FD0" w14:textId="1045F725" w:rsidR="008251C8" w:rsidRPr="008251C8" w:rsidRDefault="008251C8" w:rsidP="00527F1A">
                            <w:pPr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Исследование поведения различных пар базисных элементов для скорости и давления в задаче Стокса для круглой области </w:t>
                            </w:r>
                            <m:oMath>
                              <m:r>
                                <w:rPr>
                                  <w:rFonts w:ascii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 </m:t>
                              </m:r>
                              <m:r>
                                <w:rPr>
                                  <w:rFonts w:ascii="Cambria Math" w:eastAsia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lang w:val="el-GR"/>
                                </w:rPr>
                                <m:t>Ω</m:t>
                              </m:r>
                              <m:r>
                                <w:rPr>
                                  <w:rFonts w:ascii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= </m:t>
                              </m:r>
                              <m:r>
                                <m:rPr>
                                  <m:lit/>
                                </m:rPr>
                                <w:rPr>
                                  <w:rFonts w:ascii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{</m:t>
                              </m:r>
                              <m:r>
                                <w:rPr>
                                  <w:rFonts w:ascii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(x,y): 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urier New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ourier New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 + 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urier New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ourier New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 </m:t>
                              </m:r>
                              <m:r>
                                <w:rPr>
                                  <w:rFonts w:ascii="Cambria Math" w:eastAsia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≤</m:t>
                              </m:r>
                              <m:r>
                                <w:rPr>
                                  <w:rFonts w:ascii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 1</m:t>
                              </m:r>
                              <m:r>
                                <m:rPr>
                                  <m:lit/>
                                </m:rPr>
                                <w:rPr>
                                  <w:rFonts w:ascii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}</m:t>
                              </m:r>
                              <m:r>
                                <w:rPr>
                                  <w:rFonts w:ascii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:</m:t>
                              </m:r>
                            </m:oMath>
                          </w:p>
                          <w:p w14:paraId="38626870" w14:textId="77777777" w:rsidR="008251C8" w:rsidRPr="008251C8" w:rsidRDefault="008251C8" w:rsidP="008251C8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m:t>- </m:t>
                                </m:r>
                                <m:r>
                                  <w:rPr>
                                    <w:rFonts w:ascii="Cambria Math" w:eastAsia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m:t>∆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m:t> + </m:t>
                                </m:r>
                                <m:r>
                                  <w:rPr>
                                    <w:rFonts w:ascii="Cambria Math" w:eastAsia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m:t>∇</m:t>
                                </m:r>
                                <m:r>
                                  <w:rPr>
                                    <w:rFonts w:ascii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m:t>p 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m:t> 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m:t>f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 </m:t>
                                </m:r>
                                <m:r>
                                  <w:rPr>
                                    <w:rFonts w:ascii="Cambria Math" w:eastAsia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∈</m:t>
                                </m:r>
                                <m:r>
                                  <w:rPr>
                                    <w:rFonts w:ascii="Cambria Math" w:eastAsia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l-GR"/>
                                  </w:rPr>
                                  <m:t>Ω</m:t>
                                </m:r>
                              </m:oMath>
                            </m:oMathPara>
                          </w:p>
                          <w:p w14:paraId="324D5D6A" w14:textId="77777777" w:rsidR="008251C8" w:rsidRPr="008251C8" w:rsidRDefault="008251C8" w:rsidP="008251C8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m:t>- </m:t>
                                </m:r>
                                <m:r>
                                  <w:rPr>
                                    <w:rFonts w:ascii="Cambria Math" w:eastAsia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m:t>∇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m:t>  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 </m:t>
                                </m:r>
                                <m:r>
                                  <w:rPr>
                                    <w:rFonts w:ascii="Cambria Math" w:eastAsia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∈</m:t>
                                </m:r>
                                <m:r>
                                  <w:rPr>
                                    <w:rFonts w:ascii="Cambria Math" w:eastAsia="Cambria Math" w:hAnsi="Cambria Math" w:cs="Courier New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l-GR"/>
                                  </w:rPr>
                                  <m:t>Ω</m:t>
                                </m:r>
                              </m:oMath>
                            </m:oMathPara>
                          </w:p>
                          <w:p w14:paraId="5D058558" w14:textId="77777777" w:rsidR="008251C8" w:rsidRPr="008251C8" w:rsidRDefault="008251C8" w:rsidP="008251C8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с граничными условиями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u</m:t>
                              </m:r>
                              <m:r>
                                <w:rPr>
                                  <w:rFonts w:ascii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 = 0 на  </m:t>
                              </m:r>
                              <m:r>
                                <w:rPr>
                                  <w:rFonts w:ascii="Cambria Math" w:eastAsia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∂</m:t>
                              </m:r>
                              <m:r>
                                <w:rPr>
                                  <w:rFonts w:ascii="Cambria Math" w:eastAsia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lang w:val="el-GR"/>
                                </w:rPr>
                                <m:t>Ω</m:t>
                              </m:r>
                            </m:oMath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и правой частью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f</m:t>
                              </m:r>
                              <m:r>
                                <w:rPr>
                                  <w:rFonts w:ascii="Cambria Math" w:hAnsi="Cambria Math" w:cs="Courier New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m:t>(x,y)=(0, x)</m:t>
                              </m:r>
                            </m:oMath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7D97901" w14:textId="77777777" w:rsidR="008251C8" w:rsidRPr="008251C8" w:rsidRDefault="008251C8" w:rsidP="00527F1A">
                            <w:pPr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ab/>
                              <w:t xml:space="preserve">Исследование конечно-элементных пар, которые (не) приводят к возникновению паразитных мод решения в поле давлений (осцилляций). Необходимо выделить две "хорошие" (осцилляций нет без регуляризации), одну "очень плохую" (для подавления осцилляций нужен настолько большой </w:t>
                            </w:r>
                            <w:proofErr w:type="spellStart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коэф</w:t>
                            </w:r>
                            <w:proofErr w:type="spellEnd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-т регуляризации </w:t>
                            </w:r>
                            <w:r w:rsidRPr="008251C8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l-GR"/>
                              </w:rPr>
                              <w:t>ε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, что решение </w:t>
                            </w:r>
                            <w:proofErr w:type="spellStart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регуляризованной</w:t>
                            </w:r>
                            <w:proofErr w:type="spellEnd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задачи значительно отличается от решения исходной), и одну "плохую" (есть осцилляции без регуляризации, для подавления осцилляции нужен </w:t>
                            </w:r>
                            <w:r w:rsidRPr="008251C8"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l-GR"/>
                              </w:rPr>
                              <w:t>ε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порядка шага сетки 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h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position w:val="11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).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CFB5B" id="Прямоугольник 3" o:spid="_x0000_s1026" style="position:absolute;margin-left:416.8pt;margin-top:-.2pt;width:468pt;height:274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" filled="f" stroked="f">
                <v:textbox>
                  <w:txbxContent>
                    <w:p w14:paraId="4DA46FD0" w14:textId="1045F725" w:rsidR="008251C8" w:rsidRPr="008251C8" w:rsidRDefault="008251C8" w:rsidP="00527F1A">
                      <w:pPr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  <w14:ligatures w14:val="none"/>
                        </w:rPr>
                      </w:pP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Исследование поведения различных пар базисных элементов для скорости и давления в задаче Стокса для круглой области </w:t>
                      </w:r>
                      <m:oMath>
                        <m:r>
                          <w:rPr>
                            <w:rFonts w:ascii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 </m:t>
                        </m:r>
                        <m:r>
                          <w:rPr>
                            <w:rFonts w:ascii="Cambria Math" w:eastAsia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  <w:lang w:val="el-GR"/>
                          </w:rPr>
                          <m:t>Ω</m:t>
                        </m:r>
                        <m:r>
                          <w:rPr>
                            <w:rFonts w:ascii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= 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{</m:t>
                        </m:r>
                        <m:r>
                          <w:rPr>
                            <w:rFonts w:ascii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(x,y): 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 + 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 </m:t>
                        </m:r>
                        <m:r>
                          <w:rPr>
                            <w:rFonts w:ascii="Cambria Math" w:eastAsia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≤</m:t>
                        </m:r>
                        <m:r>
                          <w:rPr>
                            <w:rFonts w:ascii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 1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}</m:t>
                        </m:r>
                        <m:r>
                          <w:rPr>
                            <w:rFonts w:ascii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:</m:t>
                        </m:r>
                      </m:oMath>
                    </w:p>
                    <w:p w14:paraId="38626870" w14:textId="77777777" w:rsidR="008251C8" w:rsidRPr="008251C8" w:rsidRDefault="008251C8" w:rsidP="008251C8">
                      <w:pPr>
                        <w:rPr>
                          <w:rFonts w:ascii="Courier New" w:hAnsi="Courier New" w:cs="Courier New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- </m:t>
                          </m:r>
                          <m:r>
                            <w:rPr>
                              <w:rFonts w:ascii="Cambria Math" w:eastAsia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∆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u</m:t>
                          </m:r>
                          <m:r>
                            <w:rPr>
                              <w:rFonts w:ascii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 + </m:t>
                          </m:r>
                          <m:r>
                            <w:rPr>
                              <w:rFonts w:ascii="Cambria Math" w:eastAsia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∇</m:t>
                          </m:r>
                          <m:r>
                            <w:rPr>
                              <w:rFonts w:ascii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p 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 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f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  <w:lang w:val="en-US"/>
                            </w:rPr>
                            <m:t> </m:t>
                          </m:r>
                          <m:r>
                            <w:rPr>
                              <w:rFonts w:ascii="Cambria Math" w:eastAsia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  <w:lang w:val="en-US"/>
                            </w:rPr>
                            <m:t>∈</m:t>
                          </m:r>
                          <m:r>
                            <w:rPr>
                              <w:rFonts w:ascii="Cambria Math" w:eastAsia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  <w:lang w:val="el-GR"/>
                            </w:rPr>
                            <m:t>Ω</m:t>
                          </m:r>
                        </m:oMath>
                      </m:oMathPara>
                    </w:p>
                    <w:p w14:paraId="324D5D6A" w14:textId="77777777" w:rsidR="008251C8" w:rsidRPr="008251C8" w:rsidRDefault="008251C8" w:rsidP="008251C8">
                      <w:pPr>
                        <w:rPr>
                          <w:rFonts w:ascii="Courier New" w:hAnsi="Courier New" w:cs="Courier New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- </m:t>
                          </m:r>
                          <m:r>
                            <w:rPr>
                              <w:rFonts w:ascii="Cambria Math" w:eastAsia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∇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u</m:t>
                          </m:r>
                          <m:r>
                            <w:rPr>
                              <w:rFonts w:ascii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  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  <w:lang w:val="en-US"/>
                            </w:rPr>
                            <m:t> </m:t>
                          </m:r>
                          <m:r>
                            <w:rPr>
                              <w:rFonts w:ascii="Cambria Math" w:eastAsia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  <w:lang w:val="en-US"/>
                            </w:rPr>
                            <m:t>∈</m:t>
                          </m:r>
                          <m:r>
                            <w:rPr>
                              <w:rFonts w:ascii="Cambria Math" w:eastAsia="Cambria Math" w:hAnsi="Cambria Math" w:cs="Courier New"/>
                              <w:color w:val="000000" w:themeColor="text1"/>
                              <w:kern w:val="24"/>
                              <w:sz w:val="24"/>
                              <w:szCs w:val="24"/>
                              <w:lang w:val="el-GR"/>
                            </w:rPr>
                            <m:t>Ω</m:t>
                          </m:r>
                        </m:oMath>
                      </m:oMathPara>
                    </w:p>
                    <w:p w14:paraId="5D058558" w14:textId="77777777" w:rsidR="008251C8" w:rsidRPr="008251C8" w:rsidRDefault="008251C8" w:rsidP="008251C8">
                      <w:pP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с граничными условиями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u</m:t>
                        </m:r>
                        <m:r>
                          <w:rPr>
                            <w:rFonts w:ascii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 = 0 на  </m:t>
                        </m:r>
                        <m:r>
                          <w:rPr>
                            <w:rFonts w:ascii="Cambria Math" w:eastAsia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∂</m:t>
                        </m:r>
                        <m:r>
                          <w:rPr>
                            <w:rFonts w:ascii="Cambria Math" w:eastAsia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  <w:lang w:val="el-GR"/>
                          </w:rPr>
                          <m:t>Ω</m:t>
                        </m:r>
                      </m:oMath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и правой частью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f</m:t>
                        </m:r>
                        <m:r>
                          <w:rPr>
                            <w:rFonts w:ascii="Cambria Math" w:hAnsi="Cambria Math" w:cs="Courier New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m:t>(x,y)=(0, x)</m:t>
                        </m:r>
                      </m:oMath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  <w:t>.</w:t>
                      </w:r>
                    </w:p>
                    <w:p w14:paraId="37D97901" w14:textId="77777777" w:rsidR="008251C8" w:rsidRPr="008251C8" w:rsidRDefault="008251C8" w:rsidP="00527F1A">
                      <w:pPr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  <w:tab/>
                        <w:t xml:space="preserve">Исследование конечно-элементных пар, которые (не) приводят к возникновению паразитных мод решения в поле давлений (осцилляций). Необходимо выделить две "хорошие" (осцилляций нет без регуляризации), одну "очень плохую" (для подавления осцилляций нужен настолько большой </w:t>
                      </w:r>
                      <w:proofErr w:type="spellStart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  <w:t>коэф</w:t>
                      </w:r>
                      <w:proofErr w:type="spellEnd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-т регуляризации </w:t>
                      </w:r>
                      <w:r w:rsidRPr="008251C8">
                        <w:rPr>
                          <w:rFonts w:ascii="Courier New" w:hAnsi="Courier New" w:cs="Courier New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  <w:lang w:val="el-GR"/>
                        </w:rPr>
                        <w:t>ε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, что решение </w:t>
                      </w:r>
                      <w:proofErr w:type="spellStart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  <w:t>регуляризованной</w:t>
                      </w:r>
                      <w:proofErr w:type="spellEnd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задачи значительно отличается от решения исходной), и одну "плохую" (есть осцилляции без регуляризации, для подавления осцилляции нужен </w:t>
                      </w:r>
                      <w:r w:rsidRPr="008251C8">
                        <w:rPr>
                          <w:rFonts w:ascii="Courier New" w:hAnsi="Courier New" w:cs="Courier New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  <w:lang w:val="el-GR"/>
                        </w:rPr>
                        <w:t>ε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порядка шага сетки 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>h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position w:val="11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  <w:t>).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0C3BA7B" w14:textId="77777777" w:rsidR="008251C8" w:rsidRPr="008251C8" w:rsidRDefault="008251C8" w:rsidP="008251C8"/>
    <w:p w14:paraId="4A8BF415" w14:textId="77777777" w:rsidR="008251C8" w:rsidRPr="008251C8" w:rsidRDefault="008251C8" w:rsidP="008251C8"/>
    <w:p w14:paraId="395E66C8" w14:textId="77777777" w:rsidR="008251C8" w:rsidRPr="008251C8" w:rsidRDefault="008251C8" w:rsidP="008251C8"/>
    <w:p w14:paraId="28665AEB" w14:textId="77777777" w:rsidR="008251C8" w:rsidRPr="008251C8" w:rsidRDefault="008251C8" w:rsidP="008251C8"/>
    <w:p w14:paraId="09F461EB" w14:textId="77777777" w:rsidR="008251C8" w:rsidRPr="008251C8" w:rsidRDefault="008251C8" w:rsidP="008251C8"/>
    <w:p w14:paraId="335B86AE" w14:textId="77777777" w:rsidR="008251C8" w:rsidRPr="008251C8" w:rsidRDefault="008251C8" w:rsidP="008251C8"/>
    <w:p w14:paraId="1A14C279" w14:textId="77777777" w:rsidR="008251C8" w:rsidRPr="008251C8" w:rsidRDefault="008251C8" w:rsidP="008251C8"/>
    <w:p w14:paraId="14F9610D" w14:textId="77777777" w:rsidR="008251C8" w:rsidRPr="008251C8" w:rsidRDefault="008251C8" w:rsidP="008251C8"/>
    <w:p w14:paraId="0FB9EA19" w14:textId="77777777" w:rsidR="008251C8" w:rsidRPr="008251C8" w:rsidRDefault="008251C8" w:rsidP="008251C8"/>
    <w:p w14:paraId="141E0877" w14:textId="77777777" w:rsidR="008251C8" w:rsidRPr="008251C8" w:rsidRDefault="008251C8" w:rsidP="008251C8"/>
    <w:p w14:paraId="6F6404F9" w14:textId="77777777" w:rsidR="008251C8" w:rsidRPr="008251C8" w:rsidRDefault="008251C8" w:rsidP="008251C8"/>
    <w:p w14:paraId="3913C3D2" w14:textId="77777777" w:rsidR="008251C8" w:rsidRDefault="008251C8" w:rsidP="008251C8"/>
    <w:p w14:paraId="1386F98B" w14:textId="20CDE5E5" w:rsidR="00527F1A" w:rsidRDefault="00527F1A" w:rsidP="008251C8"/>
    <w:p w14:paraId="70A501BF" w14:textId="15F938F8" w:rsidR="008251C8" w:rsidRDefault="00527F1A" w:rsidP="008251C8">
      <w:pPr>
        <w:tabs>
          <w:tab w:val="left" w:pos="1265"/>
        </w:tabs>
        <w:rPr>
          <w:rFonts w:ascii="Courier New" w:hAnsi="Courier New" w:cs="Courier New"/>
          <w:b/>
          <w:bCs/>
          <w:sz w:val="24"/>
          <w:szCs w:val="24"/>
        </w:rPr>
      </w:pPr>
      <w:r w:rsidRPr="008251C8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6405CF" wp14:editId="12784C13">
                <wp:simplePos x="0" y="0"/>
                <wp:positionH relativeFrom="margin">
                  <wp:align>right</wp:align>
                </wp:positionH>
                <wp:positionV relativeFrom="paragraph">
                  <wp:posOffset>191687</wp:posOffset>
                </wp:positionV>
                <wp:extent cx="5943600" cy="3225800"/>
                <wp:effectExtent l="0" t="0" r="0" b="0"/>
                <wp:wrapNone/>
                <wp:docPr id="3" name="Объект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943600" cy="3225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67A57B" w14:textId="6726FD83" w:rsidR="008251C8" w:rsidRPr="008251C8" w:rsidRDefault="008251C8" w:rsidP="00527F1A">
                            <w:pPr>
                              <w:spacing w:before="200" w:line="216" w:lineRule="auto"/>
                              <w:jc w:val="both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Для исследования были взять комбинации конечно-элементных пар со следующими базисными функциями: </w:t>
                            </w:r>
                          </w:p>
                          <w:p w14:paraId="6A446009" w14:textId="1F1598F5" w:rsidR="008251C8" w:rsidRDefault="008251C8" w:rsidP="008251C8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</w:pP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'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lang w:val="en-US"/>
                              </w:rPr>
                              <w:t>P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 xml:space="preserve">0': </w:t>
                            </w:r>
                            <w:proofErr w:type="spellStart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lang w:val="en-US"/>
                              </w:rPr>
                              <w:t>ElementTriP</w:t>
                            </w:r>
                            <w:proofErr w:type="spellEnd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0() - элемент с постоянной аппроксимацией внутри каждого треугольника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,</w:t>
                            </w:r>
                          </w:p>
                          <w:p w14:paraId="3D170012" w14:textId="77777777" w:rsidR="008251C8" w:rsidRPr="008251C8" w:rsidRDefault="008251C8" w:rsidP="008251C8">
                            <w:pPr>
                              <w:spacing w:line="216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</w:pPr>
                          </w:p>
                          <w:p w14:paraId="48071E83" w14:textId="1A99B9DC" w:rsidR="008251C8" w:rsidRDefault="008251C8" w:rsidP="008251C8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</w:pP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'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lang w:val="en-US"/>
                              </w:rPr>
                              <w:t>P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 xml:space="preserve">1': </w:t>
                            </w:r>
                            <w:proofErr w:type="spellStart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lang w:val="en-US"/>
                              </w:rPr>
                              <w:t>ElementTriP</w:t>
                            </w:r>
                            <w:proofErr w:type="spellEnd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1() - линейный элемент с линейной аппроксимацией внутри каждого треугольника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,</w:t>
                            </w:r>
                          </w:p>
                          <w:p w14:paraId="28775F04" w14:textId="77777777" w:rsidR="008251C8" w:rsidRPr="008251C8" w:rsidRDefault="008251C8" w:rsidP="008251C8">
                            <w:pPr>
                              <w:spacing w:line="216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</w:pPr>
                          </w:p>
                          <w:p w14:paraId="12A1A1C6" w14:textId="167BF202" w:rsidR="008251C8" w:rsidRPr="008251C8" w:rsidRDefault="008251C8" w:rsidP="008251C8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</w:pP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'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lang w:val="en-US"/>
                              </w:rPr>
                              <w:t>P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 xml:space="preserve">2': </w:t>
                            </w:r>
                            <w:proofErr w:type="spellStart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lang w:val="en-US"/>
                              </w:rPr>
                              <w:t>ElementTriP</w:t>
                            </w:r>
                            <w:proofErr w:type="spellEnd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2() - квадратичный элемент с квадратичной аппроксимацией внутри каждого треугольника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,</w:t>
                            </w:r>
                          </w:p>
                          <w:p w14:paraId="0BD8AE41" w14:textId="77777777" w:rsidR="008251C8" w:rsidRPr="008251C8" w:rsidRDefault="008251C8" w:rsidP="008251C8">
                            <w:pPr>
                              <w:pStyle w:val="a3"/>
                              <w:spacing w:line="216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</w:pPr>
                          </w:p>
                          <w:p w14:paraId="75647D54" w14:textId="2BFFFC56" w:rsidR="008251C8" w:rsidRDefault="008251C8" w:rsidP="008251C8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</w:pP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'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lang w:val="en-US"/>
                              </w:rPr>
                              <w:t>P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 xml:space="preserve">3': </w:t>
                            </w:r>
                            <w:proofErr w:type="spellStart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lang w:val="en-US"/>
                              </w:rPr>
                              <w:t>ElementTriP</w:t>
                            </w:r>
                            <w:proofErr w:type="spellEnd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3() - кубический элемент с кубической аппроксимацией внутри каждого треугольника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,</w:t>
                            </w:r>
                          </w:p>
                          <w:p w14:paraId="28EB863F" w14:textId="77777777" w:rsidR="008251C8" w:rsidRPr="008251C8" w:rsidRDefault="008251C8" w:rsidP="008251C8">
                            <w:pPr>
                              <w:pStyle w:val="a3"/>
                              <w:spacing w:line="216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</w:pPr>
                          </w:p>
                          <w:p w14:paraId="2B28EAF7" w14:textId="38253FB0" w:rsidR="008251C8" w:rsidRPr="008251C8" w:rsidRDefault="008251C8" w:rsidP="008251C8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</w:pP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'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lang w:val="en-US"/>
                              </w:rPr>
                              <w:t>P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 xml:space="preserve">4': </w:t>
                            </w:r>
                            <w:proofErr w:type="spellStart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lang w:val="en-US"/>
                              </w:rPr>
                              <w:t>ElementTriP</w:t>
                            </w:r>
                            <w:proofErr w:type="spellEnd"/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4() - квартальный элемент с квартальной аппроксимацией внутри каждого треугольника</w:t>
                            </w:r>
                            <w:r w:rsidRPr="008251C8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405CF" id="Объект 2" o:spid="_x0000_s1027" style="position:absolute;margin-left:416.8pt;margin-top:15.1pt;width:468pt;height:25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" filled="f" stroked="f">
                <o:lock v:ext="edit" grouping="t"/>
                <v:textbox>
                  <w:txbxContent>
                    <w:p w14:paraId="7367A57B" w14:textId="6726FD83" w:rsidR="008251C8" w:rsidRPr="008251C8" w:rsidRDefault="008251C8" w:rsidP="00527F1A">
                      <w:pPr>
                        <w:spacing w:before="200" w:line="216" w:lineRule="auto"/>
                        <w:jc w:val="both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  <w14:ligatures w14:val="none"/>
                        </w:rPr>
                      </w:pP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Для исследования были взять комбинации конечно-элементных пар со следующими базисными функциями: </w:t>
                      </w:r>
                    </w:p>
                    <w:p w14:paraId="6A446009" w14:textId="1F1598F5" w:rsidR="008251C8" w:rsidRDefault="008251C8" w:rsidP="008251C8">
                      <w:pPr>
                        <w:pStyle w:val="a3"/>
                        <w:numPr>
                          <w:ilvl w:val="0"/>
                          <w:numId w:val="1"/>
                        </w:numPr>
                        <w:spacing w:line="216" w:lineRule="auto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</w:pP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'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lang w:val="en-US"/>
                        </w:rPr>
                        <w:t>P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 xml:space="preserve">0': </w:t>
                      </w:r>
                      <w:proofErr w:type="spellStart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lang w:val="en-US"/>
                        </w:rPr>
                        <w:t>ElementTriP</w:t>
                      </w:r>
                      <w:proofErr w:type="spellEnd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0() - элемент с постоянной аппроксимацией внутри каждого треугольника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,</w:t>
                      </w:r>
                    </w:p>
                    <w:p w14:paraId="3D170012" w14:textId="77777777" w:rsidR="008251C8" w:rsidRPr="008251C8" w:rsidRDefault="008251C8" w:rsidP="008251C8">
                      <w:pPr>
                        <w:spacing w:line="216" w:lineRule="auto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</w:pPr>
                    </w:p>
                    <w:p w14:paraId="48071E83" w14:textId="1A99B9DC" w:rsidR="008251C8" w:rsidRDefault="008251C8" w:rsidP="008251C8">
                      <w:pPr>
                        <w:pStyle w:val="a3"/>
                        <w:numPr>
                          <w:ilvl w:val="0"/>
                          <w:numId w:val="1"/>
                        </w:numPr>
                        <w:spacing w:line="216" w:lineRule="auto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</w:pP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'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lang w:val="en-US"/>
                        </w:rPr>
                        <w:t>P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 xml:space="preserve">1': </w:t>
                      </w:r>
                      <w:proofErr w:type="spellStart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lang w:val="en-US"/>
                        </w:rPr>
                        <w:t>ElementTriP</w:t>
                      </w:r>
                      <w:proofErr w:type="spellEnd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1() - линейный элемент с линейной аппроксимацией внутри каждого треугольника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,</w:t>
                      </w:r>
                    </w:p>
                    <w:p w14:paraId="28775F04" w14:textId="77777777" w:rsidR="008251C8" w:rsidRPr="008251C8" w:rsidRDefault="008251C8" w:rsidP="008251C8">
                      <w:pPr>
                        <w:spacing w:line="216" w:lineRule="auto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</w:pPr>
                    </w:p>
                    <w:p w14:paraId="12A1A1C6" w14:textId="167BF202" w:rsidR="008251C8" w:rsidRPr="008251C8" w:rsidRDefault="008251C8" w:rsidP="008251C8">
                      <w:pPr>
                        <w:pStyle w:val="a3"/>
                        <w:numPr>
                          <w:ilvl w:val="0"/>
                          <w:numId w:val="1"/>
                        </w:numPr>
                        <w:spacing w:line="216" w:lineRule="auto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</w:pP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'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lang w:val="en-US"/>
                        </w:rPr>
                        <w:t>P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 xml:space="preserve">2': </w:t>
                      </w:r>
                      <w:proofErr w:type="spellStart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lang w:val="en-US"/>
                        </w:rPr>
                        <w:t>ElementTriP</w:t>
                      </w:r>
                      <w:proofErr w:type="spellEnd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2() - квадратичный элемент с квадратичной аппроксимацией внутри каждого треугольника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,</w:t>
                      </w:r>
                    </w:p>
                    <w:p w14:paraId="0BD8AE41" w14:textId="77777777" w:rsidR="008251C8" w:rsidRPr="008251C8" w:rsidRDefault="008251C8" w:rsidP="008251C8">
                      <w:pPr>
                        <w:pStyle w:val="a3"/>
                        <w:spacing w:line="216" w:lineRule="auto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</w:pPr>
                    </w:p>
                    <w:p w14:paraId="75647D54" w14:textId="2BFFFC56" w:rsidR="008251C8" w:rsidRDefault="008251C8" w:rsidP="008251C8">
                      <w:pPr>
                        <w:pStyle w:val="a3"/>
                        <w:numPr>
                          <w:ilvl w:val="0"/>
                          <w:numId w:val="1"/>
                        </w:numPr>
                        <w:spacing w:line="216" w:lineRule="auto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</w:pP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'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lang w:val="en-US"/>
                        </w:rPr>
                        <w:t>P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 xml:space="preserve">3': </w:t>
                      </w:r>
                      <w:proofErr w:type="spellStart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lang w:val="en-US"/>
                        </w:rPr>
                        <w:t>ElementTriP</w:t>
                      </w:r>
                      <w:proofErr w:type="spellEnd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3() - кубический элемент с кубической аппроксимацией внутри каждого треугольника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,</w:t>
                      </w:r>
                    </w:p>
                    <w:p w14:paraId="28EB863F" w14:textId="77777777" w:rsidR="008251C8" w:rsidRPr="008251C8" w:rsidRDefault="008251C8" w:rsidP="008251C8">
                      <w:pPr>
                        <w:pStyle w:val="a3"/>
                        <w:spacing w:line="216" w:lineRule="auto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</w:pPr>
                    </w:p>
                    <w:p w14:paraId="2B28EAF7" w14:textId="38253FB0" w:rsidR="008251C8" w:rsidRPr="008251C8" w:rsidRDefault="008251C8" w:rsidP="008251C8">
                      <w:pPr>
                        <w:pStyle w:val="a3"/>
                        <w:numPr>
                          <w:ilvl w:val="0"/>
                          <w:numId w:val="1"/>
                        </w:numPr>
                        <w:spacing w:line="216" w:lineRule="auto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</w:pP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'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lang w:val="en-US"/>
                        </w:rPr>
                        <w:t>P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 xml:space="preserve">4': </w:t>
                      </w:r>
                      <w:proofErr w:type="spellStart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lang w:val="en-US"/>
                        </w:rPr>
                        <w:t>ElementTriP</w:t>
                      </w:r>
                      <w:proofErr w:type="spellEnd"/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4() - квартальный элемент с квартальной аппроксимацией внутри каждого треугольника</w:t>
                      </w:r>
                      <w:r w:rsidRPr="008251C8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251C8" w:rsidRPr="008251C8">
        <w:rPr>
          <w:rFonts w:ascii="Courier New" w:hAnsi="Courier New" w:cs="Courier New"/>
          <w:b/>
          <w:bCs/>
          <w:sz w:val="24"/>
          <w:szCs w:val="24"/>
        </w:rPr>
        <w:t>Ход работы</w:t>
      </w:r>
    </w:p>
    <w:p w14:paraId="26525634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080DA0AF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01B7B773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6B0F0E2E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0377DCE4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493F13A8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5D5B3696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2723E78A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01FB1C1D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4CF2C73D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57F0C388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2E6F069C" w14:textId="6A0B4C66" w:rsidR="008251C8" w:rsidRDefault="008251C8" w:rsidP="00527F1A">
      <w:pPr>
        <w:tabs>
          <w:tab w:val="left" w:pos="1265"/>
        </w:tabs>
        <w:jc w:val="both"/>
        <w:rPr>
          <w:rFonts w:ascii="Courier New" w:hAnsi="Courier New" w:cs="Courier New"/>
          <w:sz w:val="24"/>
          <w:szCs w:val="24"/>
        </w:rPr>
      </w:pPr>
      <w:r w:rsidRPr="008251C8">
        <w:rPr>
          <w:rFonts w:ascii="Courier New" w:hAnsi="Courier New" w:cs="Courier New"/>
          <w:sz w:val="24"/>
          <w:szCs w:val="24"/>
        </w:rPr>
        <w:t>Также было исследовано поведение решения на различных вычислительных сетках (</w:t>
      </w:r>
      <w:r w:rsidRPr="008251C8">
        <w:rPr>
          <w:rFonts w:ascii="Courier New" w:hAnsi="Courier New" w:cs="Courier New"/>
          <w:sz w:val="24"/>
          <w:szCs w:val="24"/>
          <w:lang w:val="en-US"/>
        </w:rPr>
        <w:t>mesh</w:t>
      </w:r>
      <w:r w:rsidRPr="008251C8">
        <w:rPr>
          <w:rFonts w:ascii="Courier New" w:hAnsi="Courier New" w:cs="Courier New"/>
          <w:sz w:val="24"/>
          <w:szCs w:val="24"/>
        </w:rPr>
        <w:t xml:space="preserve">_3, </w:t>
      </w:r>
      <w:r w:rsidRPr="008251C8">
        <w:rPr>
          <w:rFonts w:ascii="Courier New" w:hAnsi="Courier New" w:cs="Courier New"/>
          <w:sz w:val="24"/>
          <w:szCs w:val="24"/>
          <w:lang w:val="en-US"/>
        </w:rPr>
        <w:t>mesh</w:t>
      </w:r>
      <w:r w:rsidRPr="008251C8">
        <w:rPr>
          <w:rFonts w:ascii="Courier New" w:hAnsi="Courier New" w:cs="Courier New"/>
          <w:sz w:val="24"/>
          <w:szCs w:val="24"/>
        </w:rPr>
        <w:t xml:space="preserve">_4, </w:t>
      </w:r>
      <w:r w:rsidRPr="008251C8">
        <w:rPr>
          <w:rFonts w:ascii="Courier New" w:hAnsi="Courier New" w:cs="Courier New"/>
          <w:sz w:val="24"/>
          <w:szCs w:val="24"/>
          <w:lang w:val="en-US"/>
        </w:rPr>
        <w:t>mesh</w:t>
      </w:r>
      <w:r w:rsidRPr="008251C8">
        <w:rPr>
          <w:rFonts w:ascii="Courier New" w:hAnsi="Courier New" w:cs="Courier New"/>
          <w:sz w:val="24"/>
          <w:szCs w:val="24"/>
        </w:rPr>
        <w:t>_5).</w:t>
      </w:r>
    </w:p>
    <w:p w14:paraId="691F7DD1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sz w:val="24"/>
          <w:szCs w:val="24"/>
        </w:rPr>
      </w:pPr>
    </w:p>
    <w:p w14:paraId="18CFE461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sz w:val="24"/>
          <w:szCs w:val="24"/>
        </w:rPr>
      </w:pPr>
    </w:p>
    <w:p w14:paraId="15939F57" w14:textId="77777777" w:rsidR="008251C8" w:rsidRDefault="008251C8" w:rsidP="008251C8">
      <w:pPr>
        <w:tabs>
          <w:tab w:val="left" w:pos="1265"/>
        </w:tabs>
        <w:rPr>
          <w:rFonts w:ascii="Courier New" w:hAnsi="Courier New" w:cs="Courier New"/>
          <w:sz w:val="24"/>
          <w:szCs w:val="24"/>
        </w:rPr>
      </w:pPr>
    </w:p>
    <w:p w14:paraId="5457F093" w14:textId="12E82A86" w:rsidR="008251C8" w:rsidRDefault="008251C8" w:rsidP="008251C8">
      <w:pPr>
        <w:tabs>
          <w:tab w:val="left" w:pos="1265"/>
        </w:tabs>
        <w:rPr>
          <w:rFonts w:ascii="Courier New" w:hAnsi="Courier New" w:cs="Courier New"/>
          <w:sz w:val="24"/>
          <w:szCs w:val="24"/>
        </w:rPr>
      </w:pPr>
    </w:p>
    <w:p w14:paraId="5BB36E8E" w14:textId="0C777303" w:rsidR="008251C8" w:rsidRDefault="008251C8" w:rsidP="008251C8">
      <w:pPr>
        <w:tabs>
          <w:tab w:val="left" w:pos="1265"/>
        </w:tabs>
        <w:rPr>
          <w:rFonts w:ascii="Courier New" w:hAnsi="Courier New" w:cs="Courier New"/>
          <w:b/>
          <w:bCs/>
          <w:sz w:val="24"/>
          <w:szCs w:val="24"/>
        </w:rPr>
      </w:pPr>
      <w:r w:rsidRPr="008251C8">
        <w:rPr>
          <w:rFonts w:ascii="Courier New" w:hAnsi="Courier New" w:cs="Courier New"/>
          <w:b/>
          <w:bCs/>
          <w:sz w:val="24"/>
          <w:szCs w:val="24"/>
        </w:rPr>
        <w:t>«Хорошие» базисные пары</w:t>
      </w:r>
    </w:p>
    <w:p w14:paraId="758A0C17" w14:textId="46CC422D" w:rsidR="00527F1A" w:rsidRDefault="00527F1A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Были определены конечно-элементные пары, исключающие осцилляции в процессе решения</w:t>
      </w: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:</w:t>
      </w: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(</w:t>
      </w: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  <w:lang w:val="en-US"/>
        </w:rPr>
        <w:t>P</w:t>
      </w: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2-</w:t>
      </w: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  <w:lang w:val="en-US"/>
        </w:rPr>
        <w:t>P</w:t>
      </w: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0</w:t>
      </w:r>
      <w:r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 xml:space="preserve">), </w:t>
      </w: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(</w:t>
      </w: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  <w:lang w:val="en-US"/>
        </w:rPr>
        <w:t>P</w:t>
      </w: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3-</w:t>
      </w: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  <w:lang w:val="en-US"/>
        </w:rPr>
        <w:t>P</w:t>
      </w: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1</w:t>
      </w:r>
      <w:r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)</w:t>
      </w:r>
      <w:r w:rsidR="00AA0881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:</w:t>
      </w:r>
    </w:p>
    <w:p w14:paraId="1583504E" w14:textId="714C6F46" w:rsidR="00527F1A" w:rsidRDefault="00527F1A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1936F4FA" w14:textId="0CA14E0F" w:rsidR="00527F1A" w:rsidRPr="00527F1A" w:rsidRDefault="00527F1A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  <w:r w:rsidRPr="00527F1A">
        <w:rPr>
          <w:rFonts w:ascii="Courier New" w:hAnsi="Courier New" w:cs="Courier New"/>
          <w:b/>
          <w:bCs/>
          <w:sz w:val="28"/>
          <w:szCs w:val="28"/>
        </w:rPr>
        <w:drawing>
          <wp:inline distT="0" distB="0" distL="0" distR="0" wp14:anchorId="58CA3158" wp14:editId="595F2DEF">
            <wp:extent cx="2732870" cy="3005278"/>
            <wp:effectExtent l="0" t="0" r="0" b="508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2870" cy="300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F1A">
        <w:rPr>
          <w:rFonts w:ascii="Courier New" w:hAnsi="Courier New" w:cs="Courier New"/>
          <w:b/>
          <w:bCs/>
          <w:sz w:val="28"/>
          <w:szCs w:val="28"/>
        </w:rPr>
        <w:drawing>
          <wp:inline distT="0" distB="0" distL="0" distR="0" wp14:anchorId="07D8595F" wp14:editId="11E93E06">
            <wp:extent cx="2791013" cy="3017890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013" cy="30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69F4" w14:textId="7E8D73B5" w:rsidR="00527F1A" w:rsidRDefault="00527F1A" w:rsidP="008251C8">
      <w:pPr>
        <w:tabs>
          <w:tab w:val="left" w:pos="1265"/>
        </w:tabs>
        <w:rPr>
          <w:rFonts w:ascii="Courier New" w:hAnsi="Courier New" w:cs="Courier New"/>
          <w:b/>
          <w:bCs/>
          <w:sz w:val="28"/>
          <w:szCs w:val="28"/>
        </w:rPr>
      </w:pPr>
    </w:p>
    <w:p w14:paraId="781908AF" w14:textId="54276C79" w:rsidR="00527F1A" w:rsidRDefault="00527F1A" w:rsidP="008251C8">
      <w:pPr>
        <w:tabs>
          <w:tab w:val="left" w:pos="1265"/>
        </w:tabs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«Плохие» базисные пары</w:t>
      </w:r>
    </w:p>
    <w:p w14:paraId="4ACEA899" w14:textId="34F8B914" w:rsidR="00527F1A" w:rsidRDefault="00527F1A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 xml:space="preserve">Пример "неблагоприятной пары" представлен в виде (P1, P1). </w:t>
      </w:r>
    </w:p>
    <w:p w14:paraId="700F4FF3" w14:textId="08C37348" w:rsidR="00527F1A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  <w:r w:rsidRPr="00701E00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5CCBE1A3" wp14:editId="24BF6910">
            <wp:simplePos x="0" y="0"/>
            <wp:positionH relativeFrom="column">
              <wp:posOffset>3157192</wp:posOffset>
            </wp:positionH>
            <wp:positionV relativeFrom="paragraph">
              <wp:posOffset>98784</wp:posOffset>
            </wp:positionV>
            <wp:extent cx="1416050" cy="3291840"/>
            <wp:effectExtent l="0" t="0" r="0" b="3810"/>
            <wp:wrapThrough wrapText="bothSides">
              <wp:wrapPolygon edited="0">
                <wp:start x="0" y="0"/>
                <wp:lineTo x="0" y="21500"/>
                <wp:lineTo x="21213" y="21500"/>
                <wp:lineTo x="21213" y="0"/>
                <wp:lineTo x="0" y="0"/>
              </wp:wrapPolygon>
            </wp:wrapThrough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1E00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275D0E02" wp14:editId="1BB96D3D">
            <wp:simplePos x="0" y="0"/>
            <wp:positionH relativeFrom="margin">
              <wp:posOffset>828205</wp:posOffset>
            </wp:positionH>
            <wp:positionV relativeFrom="paragraph">
              <wp:posOffset>66012</wp:posOffset>
            </wp:positionV>
            <wp:extent cx="1413510" cy="3362960"/>
            <wp:effectExtent l="0" t="0" r="0" b="8890"/>
            <wp:wrapThrough wrapText="bothSides">
              <wp:wrapPolygon edited="0">
                <wp:start x="0" y="0"/>
                <wp:lineTo x="0" y="21535"/>
                <wp:lineTo x="21251" y="21535"/>
                <wp:lineTo x="21251" y="0"/>
                <wp:lineTo x="0" y="0"/>
              </wp:wrapPolygon>
            </wp:wrapThrough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EC128" w14:textId="48963826" w:rsidR="00527F1A" w:rsidRDefault="00527F1A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47585DDF" w14:textId="4422C22B" w:rsidR="00527F1A" w:rsidRDefault="00527F1A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45C97D1F" w14:textId="20E4E22F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1ADA0490" w14:textId="0DB96C0A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14E233B1" w14:textId="14E8E5AC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415A3357" w14:textId="24BAAA18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3D6043BA" w14:textId="4F69A8ED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4415D60F" w14:textId="56F9DC59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1A9240B5" w14:textId="77777777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  <w:lang w:val="el-GR"/>
        </w:rPr>
      </w:pPr>
    </w:p>
    <w:p w14:paraId="7A019870" w14:textId="77777777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  <w:lang w:val="el-GR"/>
        </w:rPr>
      </w:pPr>
    </w:p>
    <w:p w14:paraId="3D51E8CE" w14:textId="77777777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  <w:lang w:val="el-GR"/>
        </w:rPr>
      </w:pPr>
    </w:p>
    <w:p w14:paraId="3ECB311B" w14:textId="0BECC809" w:rsidR="00701E00" w:rsidRPr="00701E00" w:rsidRDefault="00701E00" w:rsidP="00701E00">
      <w:pPr>
        <w:tabs>
          <w:tab w:val="left" w:pos="1265"/>
        </w:tabs>
        <w:rPr>
          <w:rFonts w:ascii="Courier New" w:hAnsi="Courier New" w:cs="Courier New"/>
          <w:i/>
          <w:iCs/>
          <w:color w:val="374151"/>
          <w:shd w:val="clear" w:color="auto" w:fill="FFFFFF"/>
        </w:rPr>
      </w:pPr>
      <w:r w:rsidRPr="00701E00">
        <w:rPr>
          <w:rFonts w:ascii="Courier New" w:hAnsi="Courier New" w:cs="Courier New"/>
          <w:i/>
          <w:iCs/>
          <w:color w:val="374151"/>
          <w:sz w:val="24"/>
          <w:szCs w:val="24"/>
          <w:shd w:val="clear" w:color="auto" w:fill="FFFFFF"/>
          <w:lang w:val="el-GR"/>
        </w:rPr>
        <w:t xml:space="preserve">         </w:t>
      </w:r>
      <w:r w:rsidRPr="00701E00">
        <w:rPr>
          <w:rFonts w:ascii="Courier New" w:hAnsi="Courier New" w:cs="Courier New"/>
          <w:i/>
          <w:iCs/>
          <w:color w:val="374151"/>
          <w:sz w:val="24"/>
          <w:szCs w:val="24"/>
          <w:shd w:val="clear" w:color="auto" w:fill="FFFFFF"/>
          <w:lang w:val="el-GR"/>
        </w:rPr>
        <w:t>ε</w:t>
      </w:r>
      <w:r w:rsidRPr="00701E00">
        <w:rPr>
          <w:rFonts w:ascii="Courier New" w:hAnsi="Courier New" w:cs="Courier New"/>
          <w:i/>
          <w:iCs/>
          <w:color w:val="374151"/>
          <w:sz w:val="24"/>
          <w:szCs w:val="24"/>
          <w:shd w:val="clear" w:color="auto" w:fill="FFFFFF"/>
          <w:lang w:val="en-US"/>
        </w:rPr>
        <w:t xml:space="preserve"> = 0, mesh = 4</w:t>
      </w:r>
      <w:r>
        <w:rPr>
          <w:rFonts w:ascii="Courier New" w:hAnsi="Courier New" w:cs="Courier New"/>
          <w:i/>
          <w:iCs/>
          <w:color w:val="374151"/>
          <w:sz w:val="24"/>
          <w:szCs w:val="24"/>
          <w:shd w:val="clear" w:color="auto" w:fill="FFFFFF"/>
          <w:lang w:val="en-US"/>
        </w:rPr>
        <w:t xml:space="preserve">          </w:t>
      </w:r>
      <w:r w:rsidRPr="00701E00">
        <w:rPr>
          <w:rFonts w:ascii="Courier New" w:hAnsi="Courier New" w:cs="Courier New"/>
          <w:i/>
          <w:iCs/>
          <w:color w:val="374151"/>
          <w:shd w:val="clear" w:color="auto" w:fill="FFFFFF"/>
          <w:lang w:val="el-GR"/>
        </w:rPr>
        <w:t>ε</w:t>
      </w:r>
      <w:r w:rsidRPr="00701E00">
        <w:rPr>
          <w:rFonts w:ascii="Courier New" w:hAnsi="Courier New" w:cs="Courier New"/>
          <w:i/>
          <w:iCs/>
          <w:color w:val="374151"/>
          <w:shd w:val="clear" w:color="auto" w:fill="FFFFFF"/>
          <w:lang w:val="en-US"/>
        </w:rPr>
        <w:t xml:space="preserve"> = 0.1, mesh = 4</w:t>
      </w:r>
    </w:p>
    <w:p w14:paraId="68CC61D1" w14:textId="1427BAE5" w:rsidR="00701E00" w:rsidRPr="00701E00" w:rsidRDefault="00701E00" w:rsidP="008251C8">
      <w:pPr>
        <w:tabs>
          <w:tab w:val="left" w:pos="1265"/>
        </w:tabs>
        <w:rPr>
          <w:rFonts w:ascii="Courier New" w:hAnsi="Courier New" w:cs="Courier New"/>
          <w:i/>
          <w:iCs/>
          <w:color w:val="374151"/>
          <w:sz w:val="24"/>
          <w:szCs w:val="24"/>
          <w:shd w:val="clear" w:color="auto" w:fill="FFFFFF"/>
          <w:lang w:val="en-US"/>
        </w:rPr>
      </w:pPr>
    </w:p>
    <w:tbl>
      <w:tblPr>
        <w:tblpPr w:leftFromText="180" w:rightFromText="180" w:vertAnchor="text" w:horzAnchor="page" w:tblpX="1" w:tblpY="1133"/>
        <w:tblW w:w="164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43"/>
        <w:gridCol w:w="3084"/>
        <w:gridCol w:w="3224"/>
        <w:gridCol w:w="3144"/>
        <w:gridCol w:w="3825"/>
      </w:tblGrid>
      <w:tr w:rsidR="00701E00" w:rsidRPr="00701E00" w14:paraId="3A302F47" w14:textId="77777777" w:rsidTr="00701E00">
        <w:trPr>
          <w:trHeight w:val="884"/>
        </w:trPr>
        <w:tc>
          <w:tcPr>
            <w:tcW w:w="3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572439" w14:textId="3EB7CF54" w:rsidR="00701E00" w:rsidRPr="00701E00" w:rsidRDefault="00701E00" w:rsidP="00701E00">
            <w:pPr>
              <w:tabs>
                <w:tab w:val="left" w:pos="1265"/>
              </w:tabs>
              <w:rPr>
                <w:rFonts w:ascii="Courier New" w:hAnsi="Courier New" w:cs="Courier New"/>
                <w:color w:val="37415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157CD2" w14:textId="4E0F5EE1" w:rsidR="00701E00" w:rsidRPr="00701E00" w:rsidRDefault="00701E00" w:rsidP="00701E00">
            <w:pPr>
              <w:tabs>
                <w:tab w:val="left" w:pos="1265"/>
              </w:tabs>
              <w:rPr>
                <w:rFonts w:ascii="Courier New" w:hAnsi="Courier New" w:cs="Courier New"/>
                <w:color w:val="37415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62542B" w14:textId="6FEF477E" w:rsidR="00701E00" w:rsidRPr="00701E00" w:rsidRDefault="00701E00" w:rsidP="00701E00">
            <w:pPr>
              <w:tabs>
                <w:tab w:val="left" w:pos="1265"/>
              </w:tabs>
              <w:rPr>
                <w:rFonts w:ascii="Courier New" w:hAnsi="Courier New" w:cs="Courier New"/>
                <w:color w:val="37415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439ADD" w14:textId="1E88B1BC" w:rsidR="00701E00" w:rsidRPr="00701E00" w:rsidRDefault="00701E00" w:rsidP="00701E00">
            <w:pPr>
              <w:tabs>
                <w:tab w:val="left" w:pos="1265"/>
              </w:tabs>
              <w:rPr>
                <w:rFonts w:ascii="Courier New" w:hAnsi="Courier New" w:cs="Courier New"/>
                <w:color w:val="37415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98CE54" w14:textId="06DE7A78" w:rsidR="00701E00" w:rsidRPr="00701E00" w:rsidRDefault="00701E00" w:rsidP="00701E00">
            <w:pPr>
              <w:tabs>
                <w:tab w:val="left" w:pos="1265"/>
              </w:tabs>
              <w:rPr>
                <w:rFonts w:ascii="Courier New" w:hAnsi="Courier New" w:cs="Courier New"/>
                <w:color w:val="374151"/>
                <w:sz w:val="24"/>
                <w:szCs w:val="24"/>
                <w:shd w:val="clear" w:color="auto" w:fill="FFFFFF"/>
              </w:rPr>
            </w:pPr>
          </w:p>
        </w:tc>
      </w:tr>
    </w:tbl>
    <w:p w14:paraId="1464F09A" w14:textId="4186477E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  <w:r w:rsidRPr="00701E00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23ED9F46" wp14:editId="7715B2C4">
            <wp:simplePos x="0" y="0"/>
            <wp:positionH relativeFrom="column">
              <wp:posOffset>3174365</wp:posOffset>
            </wp:positionH>
            <wp:positionV relativeFrom="paragraph">
              <wp:posOffset>-414</wp:posOffset>
            </wp:positionV>
            <wp:extent cx="1423035" cy="3263900"/>
            <wp:effectExtent l="0" t="0" r="5715" b="0"/>
            <wp:wrapThrough wrapText="bothSides">
              <wp:wrapPolygon edited="0">
                <wp:start x="0" y="0"/>
                <wp:lineTo x="0" y="21432"/>
                <wp:lineTo x="21398" y="21432"/>
                <wp:lineTo x="21398" y="0"/>
                <wp:lineTo x="0" y="0"/>
              </wp:wrapPolygon>
            </wp:wrapThrough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1E00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034F7E8E" wp14:editId="6D5A283E">
            <wp:simplePos x="0" y="0"/>
            <wp:positionH relativeFrom="column">
              <wp:posOffset>938474</wp:posOffset>
            </wp:positionH>
            <wp:positionV relativeFrom="paragraph">
              <wp:posOffset>249</wp:posOffset>
            </wp:positionV>
            <wp:extent cx="1448435" cy="3307715"/>
            <wp:effectExtent l="0" t="0" r="0" b="6985"/>
            <wp:wrapThrough wrapText="bothSides">
              <wp:wrapPolygon edited="0">
                <wp:start x="0" y="0"/>
                <wp:lineTo x="0" y="21521"/>
                <wp:lineTo x="21306" y="21521"/>
                <wp:lineTo x="21306" y="0"/>
                <wp:lineTo x="0" y="0"/>
              </wp:wrapPolygon>
            </wp:wrapThrough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FEC97" w14:textId="77777777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5C8661F4" w14:textId="77777777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0F77629F" w14:textId="77777777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4A5848E0" w14:textId="77777777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21AE8947" w14:textId="77777777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704AF679" w14:textId="77777777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5FBD7467" w14:textId="0C2CD11D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41F29C78" w14:textId="16827006" w:rsid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69F5102D" w14:textId="77777777" w:rsidR="00701E00" w:rsidRPr="00701E00" w:rsidRDefault="00701E00" w:rsidP="00701E00">
      <w:pPr>
        <w:tabs>
          <w:tab w:val="left" w:pos="1265"/>
        </w:tabs>
        <w:rPr>
          <w:rFonts w:ascii="Courier New" w:hAnsi="Courier New" w:cs="Courier New"/>
          <w:color w:val="374151"/>
          <w:shd w:val="clear" w:color="auto" w:fill="FFFFFF"/>
          <w:lang w:val="en-US"/>
        </w:rPr>
      </w:pPr>
      <w:r w:rsidRPr="00701E00">
        <w:rPr>
          <w:rFonts w:ascii="Courier New" w:hAnsi="Courier New" w:cs="Courier New"/>
          <w:color w:val="374151"/>
          <w:sz w:val="24"/>
          <w:szCs w:val="24"/>
          <w:shd w:val="clear" w:color="auto" w:fill="FFFFFF"/>
          <w:lang w:val="en-US"/>
        </w:rPr>
        <w:t xml:space="preserve">       </w:t>
      </w:r>
      <w:r w:rsidRPr="00701E00">
        <w:rPr>
          <w:rFonts w:ascii="Courier New" w:hAnsi="Courier New" w:cs="Courier New"/>
          <w:color w:val="374151"/>
          <w:shd w:val="clear" w:color="auto" w:fill="FFFFFF"/>
          <w:lang w:val="el-GR"/>
        </w:rPr>
        <w:t>ε</w:t>
      </w:r>
      <w:r w:rsidRPr="00701E00">
        <w:rPr>
          <w:rFonts w:ascii="Courier New" w:hAnsi="Courier New" w:cs="Courier New"/>
          <w:color w:val="374151"/>
          <w:shd w:val="clear" w:color="auto" w:fill="FFFFFF"/>
          <w:lang w:val="en-US"/>
        </w:rPr>
        <w:t xml:space="preserve"> = 1e-10. mesh = 4</w:t>
      </w:r>
      <w:r>
        <w:rPr>
          <w:rFonts w:ascii="Courier New" w:hAnsi="Courier New" w:cs="Courier New"/>
          <w:color w:val="374151"/>
          <w:shd w:val="clear" w:color="auto" w:fill="FFFFFF"/>
          <w:lang w:val="en-US"/>
        </w:rPr>
        <w:t xml:space="preserve">          </w:t>
      </w:r>
      <w:r w:rsidRPr="00701E00">
        <w:rPr>
          <w:rFonts w:ascii="Courier New" w:hAnsi="Courier New" w:cs="Courier New"/>
          <w:color w:val="374151"/>
          <w:shd w:val="clear" w:color="auto" w:fill="FFFFFF"/>
          <w:lang w:val="el-GR"/>
        </w:rPr>
        <w:t>ε</w:t>
      </w:r>
      <w:r w:rsidRPr="00701E00">
        <w:rPr>
          <w:rFonts w:ascii="Courier New" w:hAnsi="Courier New" w:cs="Courier New"/>
          <w:color w:val="374151"/>
          <w:shd w:val="clear" w:color="auto" w:fill="FFFFFF"/>
          <w:lang w:val="en-US"/>
        </w:rPr>
        <w:t xml:space="preserve"> = 1e-15. mesh = 4</w:t>
      </w:r>
    </w:p>
    <w:p w14:paraId="4E62F73D" w14:textId="77777777" w:rsidR="00701E00" w:rsidRPr="00701E00" w:rsidRDefault="00701E00" w:rsidP="008251C8">
      <w:pPr>
        <w:tabs>
          <w:tab w:val="left" w:pos="1265"/>
        </w:tabs>
        <w:rPr>
          <w:rFonts w:ascii="Courier New" w:hAnsi="Courier New" w:cs="Courier New"/>
          <w:color w:val="374151"/>
          <w:sz w:val="24"/>
          <w:szCs w:val="24"/>
          <w:shd w:val="clear" w:color="auto" w:fill="FFFFFF"/>
          <w:lang w:val="en-US"/>
        </w:rPr>
      </w:pPr>
    </w:p>
    <w:p w14:paraId="77351CAC" w14:textId="77777777" w:rsidR="00701E00" w:rsidRDefault="00527F1A" w:rsidP="00F43367">
      <w:pPr>
        <w:tabs>
          <w:tab w:val="left" w:pos="1265"/>
        </w:tabs>
        <w:jc w:val="both"/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При E = 0 на графике давления наблюдаются заметные осцилляции. Однако, при визуальном анализе можно заметить, что изменение значений регуляризации, например, при E = 1e-</w:t>
      </w:r>
      <w:r w:rsidR="00701E00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10</w:t>
      </w: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 xml:space="preserve">, позволяет устранить эти осцилляции. </w:t>
      </w:r>
    </w:p>
    <w:p w14:paraId="0836DA77" w14:textId="1809D741" w:rsidR="00527F1A" w:rsidRDefault="00527F1A" w:rsidP="00F43367">
      <w:pPr>
        <w:tabs>
          <w:tab w:val="left" w:pos="1265"/>
        </w:tabs>
        <w:jc w:val="both"/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 xml:space="preserve">Также </w:t>
      </w:r>
      <w:r w:rsidR="00F43367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рассмотрим</w:t>
      </w:r>
      <w:r w:rsidRPr="00527F1A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 xml:space="preserve"> результаты вычислений</w:t>
      </w:r>
      <w:r w:rsidR="00F43367" w:rsidRPr="00F43367">
        <w:rPr>
          <w:rFonts w:ascii="Consolas" w:eastAsiaTheme="minorEastAsia" w:hAnsi="Consolas"/>
          <w:color w:val="000000" w:themeColor="text1"/>
          <w:kern w:val="24"/>
          <w:sz w:val="34"/>
          <w:szCs w:val="34"/>
        </w:rPr>
        <w:t xml:space="preserve"> </w:t>
      </w:r>
      <w:r w:rsidR="00F43367" w:rsidRPr="00F43367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 xml:space="preserve">с одновременным </w:t>
      </w:r>
      <w:r w:rsidR="00F43367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>изменением</w:t>
      </w:r>
      <w:r w:rsidR="00F43367" w:rsidRPr="00F43367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 xml:space="preserve"> сетки и уменьшением </w:t>
      </w:r>
      <w:r w:rsidR="00F43367" w:rsidRPr="00F43367">
        <w:rPr>
          <w:rFonts w:ascii="Courier New" w:hAnsi="Courier New" w:cs="Courier New"/>
          <w:color w:val="374151"/>
          <w:sz w:val="24"/>
          <w:szCs w:val="24"/>
          <w:shd w:val="clear" w:color="auto" w:fill="FFFFFF"/>
          <w:lang w:val="el-GR"/>
        </w:rPr>
        <w:t>ε</w:t>
      </w:r>
      <w:r w:rsidR="00F43367" w:rsidRPr="00F43367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 xml:space="preserve"> ~ </w:t>
      </w:r>
      <w:r w:rsidR="00F43367" w:rsidRPr="00F43367">
        <w:rPr>
          <w:rFonts w:ascii="Courier New" w:hAnsi="Courier New" w:cs="Courier New"/>
          <w:color w:val="374151"/>
          <w:sz w:val="24"/>
          <w:szCs w:val="24"/>
          <w:shd w:val="clear" w:color="auto" w:fill="FFFFFF"/>
          <w:lang w:val="en-US"/>
        </w:rPr>
        <w:t>h</w:t>
      </w:r>
      <w:r w:rsidR="00F43367" w:rsidRPr="00F43367">
        <w:rPr>
          <w:rFonts w:ascii="Courier New" w:hAnsi="Courier New" w:cs="Courier New"/>
          <w:color w:val="374151"/>
          <w:sz w:val="24"/>
          <w:szCs w:val="24"/>
          <w:shd w:val="clear" w:color="auto" w:fill="FFFFFF"/>
          <w:vertAlign w:val="superscript"/>
        </w:rPr>
        <w:t>2</w:t>
      </w:r>
      <w:r w:rsidR="00F43367"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  <w:t xml:space="preserve">: </w:t>
      </w:r>
    </w:p>
    <w:p w14:paraId="472E91C5" w14:textId="77777777" w:rsidR="00F43367" w:rsidRDefault="00F43367" w:rsidP="00F43367">
      <w:pPr>
        <w:tabs>
          <w:tab w:val="left" w:pos="1265"/>
        </w:tabs>
        <w:jc w:val="both"/>
        <w:rPr>
          <w:rFonts w:ascii="Courier New" w:hAnsi="Courier New" w:cs="Courier New"/>
          <w:color w:val="374151"/>
          <w:sz w:val="24"/>
          <w:szCs w:val="24"/>
          <w:shd w:val="clear" w:color="auto" w:fill="FFFFFF"/>
        </w:rPr>
      </w:pPr>
    </w:p>
    <w:p w14:paraId="52D12745" w14:textId="4CE4A6EA" w:rsidR="00F43367" w:rsidRDefault="00F43367" w:rsidP="00F43367">
      <w:pPr>
        <w:tabs>
          <w:tab w:val="left" w:pos="1265"/>
        </w:tabs>
        <w:jc w:val="both"/>
        <w:rPr>
          <w:noProof/>
        </w:rPr>
      </w:pPr>
      <w:r w:rsidRPr="00F43367">
        <w:rPr>
          <w:rFonts w:ascii="Courier New" w:hAnsi="Courier New" w:cs="Courier New"/>
          <w:sz w:val="32"/>
          <w:szCs w:val="32"/>
        </w:rPr>
        <w:drawing>
          <wp:inline distT="0" distB="0" distL="0" distR="0" wp14:anchorId="4102526A" wp14:editId="0CE719C9">
            <wp:extent cx="1953832" cy="2099144"/>
            <wp:effectExtent l="0" t="0" r="8890" b="0"/>
            <wp:docPr id="1554959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52016"/>
                    <a:stretch/>
                  </pic:blipFill>
                  <pic:spPr>
                    <a:xfrm>
                      <a:off x="0" y="0"/>
                      <a:ext cx="1960895" cy="21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367">
        <w:rPr>
          <w:noProof/>
        </w:rPr>
        <w:t xml:space="preserve"> </w:t>
      </w:r>
      <w:r w:rsidRPr="00F43367">
        <w:rPr>
          <w:rFonts w:ascii="Courier New" w:hAnsi="Courier New" w:cs="Courier New"/>
          <w:sz w:val="32"/>
          <w:szCs w:val="32"/>
        </w:rPr>
        <w:drawing>
          <wp:inline distT="0" distB="0" distL="0" distR="0" wp14:anchorId="093E7615" wp14:editId="0141EB9E">
            <wp:extent cx="1875207" cy="2107096"/>
            <wp:effectExtent l="0" t="0" r="0" b="7620"/>
            <wp:docPr id="20974206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50771"/>
                    <a:stretch/>
                  </pic:blipFill>
                  <pic:spPr>
                    <a:xfrm>
                      <a:off x="0" y="0"/>
                      <a:ext cx="1884889" cy="2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367">
        <w:rPr>
          <w:noProof/>
        </w:rPr>
        <w:t xml:space="preserve"> </w:t>
      </w:r>
      <w:r w:rsidRPr="00F43367">
        <w:rPr>
          <w:noProof/>
        </w:rPr>
        <w:drawing>
          <wp:inline distT="0" distB="0" distL="0" distR="0" wp14:anchorId="0AA126EC" wp14:editId="709E77F2">
            <wp:extent cx="1791297" cy="2115047"/>
            <wp:effectExtent l="0" t="0" r="0" b="0"/>
            <wp:docPr id="17702187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49350"/>
                    <a:stretch/>
                  </pic:blipFill>
                  <pic:spPr>
                    <a:xfrm>
                      <a:off x="0" y="0"/>
                      <a:ext cx="1798657" cy="212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0D37" w14:textId="0E17D53D" w:rsidR="00F43367" w:rsidRPr="00F43367" w:rsidRDefault="00F43367" w:rsidP="00F43367">
      <w:pPr>
        <w:tabs>
          <w:tab w:val="left" w:pos="1265"/>
        </w:tabs>
        <w:jc w:val="both"/>
        <w:rPr>
          <w:rFonts w:ascii="Courier New" w:hAnsi="Courier New" w:cs="Courier New"/>
          <w:i/>
          <w:iCs/>
          <w:lang w:val="en-US"/>
        </w:rPr>
      </w:pPr>
      <w:r w:rsidRPr="00F43367">
        <w:rPr>
          <w:rFonts w:ascii="Courier New" w:hAnsi="Courier New" w:cs="Courier New"/>
          <w:i/>
          <w:iCs/>
          <w:lang w:val="el-GR"/>
        </w:rPr>
        <w:t>ε</w:t>
      </w:r>
      <w:r w:rsidRPr="00F43367">
        <w:rPr>
          <w:rFonts w:ascii="Courier New" w:hAnsi="Courier New" w:cs="Courier New"/>
          <w:i/>
          <w:iCs/>
          <w:vertAlign w:val="subscript"/>
          <w:lang w:val="en-US"/>
        </w:rPr>
        <w:t>1</w:t>
      </w:r>
      <w:r w:rsidRPr="00F43367">
        <w:rPr>
          <w:rFonts w:ascii="Courier New" w:hAnsi="Courier New" w:cs="Courier New"/>
          <w:i/>
          <w:iCs/>
          <w:lang w:val="en-US"/>
        </w:rPr>
        <w:t xml:space="preserve"> = 4*</w:t>
      </w:r>
      <w:r w:rsidRPr="00F43367">
        <w:rPr>
          <w:rFonts w:ascii="Courier New" w:hAnsi="Courier New" w:cs="Courier New"/>
          <w:i/>
          <w:iCs/>
          <w:lang w:val="el-GR"/>
        </w:rPr>
        <w:t>ε</w:t>
      </w:r>
      <w:r w:rsidRPr="00F43367">
        <w:rPr>
          <w:rFonts w:ascii="Courier New" w:hAnsi="Courier New" w:cs="Courier New"/>
          <w:i/>
          <w:iCs/>
          <w:vertAlign w:val="subscript"/>
          <w:lang w:val="en-US"/>
        </w:rPr>
        <w:t>1</w:t>
      </w:r>
      <w:r w:rsidRPr="00F43367">
        <w:rPr>
          <w:rFonts w:ascii="Courier New" w:hAnsi="Courier New" w:cs="Courier New"/>
          <w:i/>
          <w:iCs/>
          <w:lang w:val="en-US"/>
        </w:rPr>
        <w:t>, mesh = 3</w:t>
      </w:r>
      <w:r w:rsidRPr="00F43367">
        <w:rPr>
          <w:rFonts w:ascii="Courier New" w:hAnsi="Courier New" w:cs="Courier New"/>
          <w:i/>
          <w:iCs/>
          <w:lang w:val="en-US"/>
        </w:rPr>
        <w:t xml:space="preserve">    </w:t>
      </w:r>
      <w:r w:rsidRPr="00F43367">
        <w:rPr>
          <w:rFonts w:ascii="Courier New" w:hAnsi="Courier New" w:cs="Courier New"/>
          <w:i/>
          <w:iCs/>
          <w:lang w:val="el-GR"/>
        </w:rPr>
        <w:t>ε</w:t>
      </w:r>
      <w:r w:rsidRPr="00F43367">
        <w:rPr>
          <w:rFonts w:ascii="Courier New" w:hAnsi="Courier New" w:cs="Courier New"/>
          <w:i/>
          <w:iCs/>
          <w:vertAlign w:val="subscript"/>
          <w:lang w:val="en-US"/>
        </w:rPr>
        <w:t>2</w:t>
      </w:r>
      <w:r w:rsidRPr="00F43367">
        <w:rPr>
          <w:rFonts w:ascii="Courier New" w:hAnsi="Courier New" w:cs="Courier New"/>
          <w:i/>
          <w:iCs/>
          <w:lang w:val="en-US"/>
        </w:rPr>
        <w:t xml:space="preserve"> = 1e-10, mesh = 4</w:t>
      </w:r>
      <w:r>
        <w:rPr>
          <w:rFonts w:ascii="Courier New" w:hAnsi="Courier New" w:cs="Courier New"/>
          <w:i/>
          <w:iCs/>
          <w:lang w:val="en-US"/>
        </w:rPr>
        <w:t xml:space="preserve">      </w:t>
      </w:r>
      <w:r w:rsidRPr="00F43367">
        <w:rPr>
          <w:rFonts w:ascii="Courier New" w:hAnsi="Courier New" w:cs="Courier New"/>
          <w:i/>
          <w:iCs/>
          <w:lang w:val="el-GR"/>
        </w:rPr>
        <w:t>ε</w:t>
      </w:r>
      <w:r w:rsidRPr="00F43367">
        <w:rPr>
          <w:rFonts w:ascii="Courier New" w:hAnsi="Courier New" w:cs="Courier New"/>
          <w:i/>
          <w:iCs/>
          <w:vertAlign w:val="subscript"/>
          <w:lang w:val="en-US"/>
        </w:rPr>
        <w:t>3</w:t>
      </w:r>
      <w:r w:rsidRPr="00F43367">
        <w:rPr>
          <w:rFonts w:ascii="Courier New" w:hAnsi="Courier New" w:cs="Courier New"/>
          <w:i/>
          <w:iCs/>
          <w:lang w:val="en-US"/>
        </w:rPr>
        <w:t xml:space="preserve"> = 0.25*</w:t>
      </w:r>
      <w:r w:rsidRPr="00F43367">
        <w:rPr>
          <w:rFonts w:ascii="Courier New" w:hAnsi="Courier New" w:cs="Courier New"/>
          <w:i/>
          <w:iCs/>
          <w:lang w:val="el-GR"/>
        </w:rPr>
        <w:t>ε</w:t>
      </w:r>
      <w:r w:rsidRPr="00F43367">
        <w:rPr>
          <w:rFonts w:ascii="Courier New" w:hAnsi="Courier New" w:cs="Courier New"/>
          <w:i/>
          <w:iCs/>
          <w:vertAlign w:val="subscript"/>
          <w:lang w:val="en-US"/>
        </w:rPr>
        <w:t>2</w:t>
      </w:r>
      <w:r>
        <w:rPr>
          <w:rFonts w:ascii="Courier New" w:hAnsi="Courier New" w:cs="Courier New"/>
          <w:i/>
          <w:iCs/>
          <w:lang w:val="en-US"/>
        </w:rPr>
        <w:t>,</w:t>
      </w:r>
      <w:r w:rsidRPr="00F43367">
        <w:rPr>
          <w:rFonts w:ascii="Courier New" w:hAnsi="Courier New" w:cs="Courier New"/>
          <w:i/>
          <w:iCs/>
          <w:lang w:val="en-US"/>
        </w:rPr>
        <w:t xml:space="preserve"> mesh = 5</w:t>
      </w:r>
    </w:p>
    <w:p w14:paraId="5F7965A5" w14:textId="39A6BEB0" w:rsidR="00F43367" w:rsidRPr="00F43367" w:rsidRDefault="00F43367" w:rsidP="00F43367">
      <w:pPr>
        <w:tabs>
          <w:tab w:val="left" w:pos="1265"/>
        </w:tabs>
        <w:jc w:val="both"/>
        <w:rPr>
          <w:rFonts w:ascii="Courier New" w:hAnsi="Courier New" w:cs="Courier New"/>
          <w:i/>
          <w:iCs/>
          <w:lang w:val="en-US"/>
        </w:rPr>
      </w:pPr>
    </w:p>
    <w:p w14:paraId="5104C517" w14:textId="220F630F" w:rsidR="00F43367" w:rsidRDefault="00F43367" w:rsidP="00F43367">
      <w:pPr>
        <w:tabs>
          <w:tab w:val="left" w:pos="1265"/>
        </w:tabs>
        <w:jc w:val="both"/>
        <w:rPr>
          <w:rFonts w:ascii="Courier New" w:hAnsi="Courier New" w:cs="Courier New"/>
          <w:sz w:val="24"/>
          <w:szCs w:val="24"/>
        </w:rPr>
      </w:pPr>
      <w:r w:rsidRPr="00F43367">
        <w:rPr>
          <w:rFonts w:ascii="Courier New" w:hAnsi="Courier New" w:cs="Courier New"/>
          <w:sz w:val="24"/>
          <w:szCs w:val="24"/>
        </w:rPr>
        <w:t xml:space="preserve">Видно, что </w:t>
      </w:r>
      <w:r w:rsidRPr="00F43367">
        <w:rPr>
          <w:rFonts w:ascii="Courier New" w:hAnsi="Courier New" w:cs="Courier New"/>
          <w:sz w:val="24"/>
          <w:szCs w:val="24"/>
        </w:rPr>
        <w:t xml:space="preserve">при измельчении </w:t>
      </w:r>
      <w:r w:rsidRPr="00F43367">
        <w:rPr>
          <w:rFonts w:ascii="Courier New" w:hAnsi="Courier New" w:cs="Courier New"/>
          <w:sz w:val="24"/>
          <w:szCs w:val="24"/>
          <w:lang w:val="el-GR"/>
        </w:rPr>
        <w:t>ε</w:t>
      </w:r>
      <w:r w:rsidRPr="00F43367">
        <w:rPr>
          <w:rFonts w:ascii="Courier New" w:hAnsi="Courier New" w:cs="Courier New"/>
          <w:sz w:val="24"/>
          <w:szCs w:val="24"/>
        </w:rPr>
        <w:t xml:space="preserve"> ~ </w:t>
      </w:r>
      <w:r w:rsidRPr="00F43367">
        <w:rPr>
          <w:rFonts w:ascii="Courier New" w:hAnsi="Courier New" w:cs="Courier New"/>
          <w:sz w:val="24"/>
          <w:szCs w:val="24"/>
          <w:lang w:val="en-US"/>
        </w:rPr>
        <w:t>h</w:t>
      </w:r>
      <w:r w:rsidRPr="00F43367">
        <w:rPr>
          <w:rFonts w:ascii="Courier New" w:hAnsi="Courier New" w:cs="Courier New"/>
          <w:sz w:val="24"/>
          <w:szCs w:val="24"/>
          <w:vertAlign w:val="superscript"/>
        </w:rPr>
        <w:t>2</w:t>
      </w:r>
      <w:r w:rsidRPr="00F43367">
        <w:rPr>
          <w:rFonts w:ascii="Courier New" w:hAnsi="Courier New" w:cs="Courier New"/>
          <w:sz w:val="24"/>
          <w:szCs w:val="24"/>
        </w:rPr>
        <w:t xml:space="preserve"> сходимость решения улучшается.</w:t>
      </w:r>
    </w:p>
    <w:p w14:paraId="1D6B6E16" w14:textId="77777777" w:rsidR="00F43367" w:rsidRDefault="00F43367" w:rsidP="00F43367">
      <w:pPr>
        <w:tabs>
          <w:tab w:val="left" w:pos="1265"/>
        </w:tabs>
        <w:jc w:val="both"/>
        <w:rPr>
          <w:rFonts w:ascii="Courier New" w:hAnsi="Courier New" w:cs="Courier New"/>
          <w:sz w:val="24"/>
          <w:szCs w:val="24"/>
        </w:rPr>
      </w:pPr>
    </w:p>
    <w:p w14:paraId="4E90C926" w14:textId="7B001E20" w:rsidR="00F43367" w:rsidRDefault="00F43367" w:rsidP="00F43367">
      <w:pPr>
        <w:tabs>
          <w:tab w:val="left" w:pos="1265"/>
        </w:tabs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F43367">
        <w:rPr>
          <w:rFonts w:ascii="Courier New" w:hAnsi="Courier New" w:cs="Courier New"/>
          <w:b/>
          <w:bCs/>
          <w:sz w:val="24"/>
          <w:szCs w:val="24"/>
        </w:rPr>
        <w:lastRenderedPageBreak/>
        <w:t>«Очень плохие» базисные пары</w:t>
      </w:r>
    </w:p>
    <w:p w14:paraId="5005FBB1" w14:textId="3D07CF3E" w:rsidR="00F43367" w:rsidRPr="00F43367" w:rsidRDefault="00F43367" w:rsidP="00F43367">
      <w:pPr>
        <w:tabs>
          <w:tab w:val="left" w:pos="1265"/>
        </w:tabs>
        <w:rPr>
          <w:rFonts w:ascii="Courier New" w:hAnsi="Courier New" w:cs="Courier New"/>
        </w:rPr>
      </w:pPr>
      <w:r w:rsidRPr="00F43367">
        <w:rPr>
          <w:rFonts w:ascii="Courier New" w:hAnsi="Courier New" w:cs="Courier New"/>
        </w:rPr>
        <w:t>Примером очень плох</w:t>
      </w:r>
      <w:r w:rsidR="00AA0881">
        <w:rPr>
          <w:rFonts w:ascii="Courier New" w:hAnsi="Courier New" w:cs="Courier New"/>
        </w:rPr>
        <w:t>ой</w:t>
      </w:r>
      <w:r w:rsidRPr="00F43367">
        <w:rPr>
          <w:rFonts w:ascii="Courier New" w:hAnsi="Courier New" w:cs="Courier New"/>
        </w:rPr>
        <w:t xml:space="preserve"> пар</w:t>
      </w:r>
      <w:r w:rsidR="00AA0881">
        <w:rPr>
          <w:rFonts w:ascii="Courier New" w:hAnsi="Courier New" w:cs="Courier New"/>
        </w:rPr>
        <w:t>ы</w:t>
      </w:r>
      <w:r w:rsidRPr="00F43367">
        <w:rPr>
          <w:rFonts w:ascii="Courier New" w:hAnsi="Courier New" w:cs="Courier New"/>
        </w:rPr>
        <w:t xml:space="preserve"> </w:t>
      </w:r>
      <w:r w:rsidRPr="00F43367">
        <w:rPr>
          <w:rFonts w:ascii="Courier New" w:hAnsi="Courier New" w:cs="Courier New"/>
        </w:rPr>
        <w:t>явля</w:t>
      </w:r>
      <w:r w:rsidR="00AA0881">
        <w:rPr>
          <w:rFonts w:ascii="Courier New" w:hAnsi="Courier New" w:cs="Courier New"/>
        </w:rPr>
        <w:t>ется</w:t>
      </w:r>
      <w:r w:rsidRPr="00F43367">
        <w:rPr>
          <w:rFonts w:ascii="Courier New" w:hAnsi="Courier New" w:cs="Courier New"/>
        </w:rPr>
        <w:t xml:space="preserve"> пар</w:t>
      </w:r>
      <w:r w:rsidR="00AA0881">
        <w:rPr>
          <w:rFonts w:ascii="Courier New" w:hAnsi="Courier New" w:cs="Courier New"/>
        </w:rPr>
        <w:t>а</w:t>
      </w:r>
      <w:r w:rsidRPr="00F43367">
        <w:rPr>
          <w:rFonts w:ascii="Courier New" w:hAnsi="Courier New" w:cs="Courier New"/>
        </w:rPr>
        <w:t>, например,</w:t>
      </w:r>
      <w:r>
        <w:rPr>
          <w:rFonts w:ascii="Courier New" w:hAnsi="Courier New" w:cs="Courier New"/>
        </w:rPr>
        <w:t xml:space="preserve"> </w:t>
      </w:r>
      <w:r w:rsidRPr="00F43367">
        <w:rPr>
          <w:rFonts w:ascii="Courier New" w:hAnsi="Courier New" w:cs="Courier New"/>
        </w:rPr>
        <w:t>(</w:t>
      </w:r>
      <w:r w:rsidRPr="00F43367">
        <w:rPr>
          <w:rFonts w:ascii="Courier New" w:hAnsi="Courier New" w:cs="Courier New"/>
          <w:lang w:val="en-US"/>
        </w:rPr>
        <w:t>P</w:t>
      </w:r>
      <w:r w:rsidRPr="00F43367">
        <w:rPr>
          <w:rFonts w:ascii="Courier New" w:hAnsi="Courier New" w:cs="Courier New"/>
        </w:rPr>
        <w:t>4-</w:t>
      </w:r>
      <w:r w:rsidRPr="00F43367">
        <w:rPr>
          <w:rFonts w:ascii="Courier New" w:hAnsi="Courier New" w:cs="Courier New"/>
          <w:lang w:val="en-US"/>
        </w:rPr>
        <w:t>P</w:t>
      </w:r>
      <w:r w:rsidRPr="00F43367">
        <w:rPr>
          <w:rFonts w:ascii="Courier New" w:hAnsi="Courier New" w:cs="Courier New"/>
        </w:rPr>
        <w:t>1</w:t>
      </w:r>
      <w:r w:rsidR="00AA0881">
        <w:rPr>
          <w:rFonts w:ascii="Courier New" w:hAnsi="Courier New" w:cs="Courier New"/>
        </w:rPr>
        <w:t>)</w:t>
      </w:r>
      <w:r w:rsidRPr="00F43367">
        <w:rPr>
          <w:rFonts w:ascii="Courier New" w:hAnsi="Courier New" w:cs="Courier New"/>
        </w:rPr>
        <w:t>.</w:t>
      </w:r>
    </w:p>
    <w:p w14:paraId="47089E01" w14:textId="7C7BF0B5" w:rsidR="00F43367" w:rsidRPr="00F43367" w:rsidRDefault="00F43367" w:rsidP="00F43367">
      <w:pPr>
        <w:tabs>
          <w:tab w:val="left" w:pos="1265"/>
        </w:tabs>
        <w:jc w:val="both"/>
        <w:rPr>
          <w:rFonts w:ascii="Courier New" w:hAnsi="Courier New" w:cs="Courier New"/>
          <w:sz w:val="24"/>
          <w:szCs w:val="24"/>
        </w:rPr>
      </w:pPr>
      <w:r w:rsidRPr="00F43367">
        <w:rPr>
          <w:rFonts w:ascii="Courier New" w:hAnsi="Courier New" w:cs="Courier New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DACED36" wp14:editId="0357A55C">
            <wp:simplePos x="0" y="0"/>
            <wp:positionH relativeFrom="column">
              <wp:posOffset>4104005</wp:posOffset>
            </wp:positionH>
            <wp:positionV relativeFrom="paragraph">
              <wp:posOffset>190500</wp:posOffset>
            </wp:positionV>
            <wp:extent cx="1438910" cy="3402330"/>
            <wp:effectExtent l="0" t="0" r="8890" b="7620"/>
            <wp:wrapThrough wrapText="bothSides">
              <wp:wrapPolygon edited="0">
                <wp:start x="0" y="0"/>
                <wp:lineTo x="0" y="21527"/>
                <wp:lineTo x="21447" y="21527"/>
                <wp:lineTo x="21447" y="0"/>
                <wp:lineTo x="0" y="0"/>
              </wp:wrapPolygon>
            </wp:wrapThrough>
            <wp:docPr id="667656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367">
        <w:rPr>
          <w:rFonts w:ascii="Courier New" w:hAnsi="Courier New" w:cs="Courier New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E7258E0" wp14:editId="4B2FCEAF">
            <wp:simplePos x="0" y="0"/>
            <wp:positionH relativeFrom="page">
              <wp:posOffset>3171080</wp:posOffset>
            </wp:positionH>
            <wp:positionV relativeFrom="paragraph">
              <wp:posOffset>158474</wp:posOffset>
            </wp:positionV>
            <wp:extent cx="1456690" cy="3434715"/>
            <wp:effectExtent l="0" t="0" r="0" b="0"/>
            <wp:wrapThrough wrapText="bothSides">
              <wp:wrapPolygon edited="0">
                <wp:start x="0" y="0"/>
                <wp:lineTo x="0" y="21444"/>
                <wp:lineTo x="21186" y="21444"/>
                <wp:lineTo x="21186" y="0"/>
                <wp:lineTo x="0" y="0"/>
              </wp:wrapPolygon>
            </wp:wrapThrough>
            <wp:docPr id="8406925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367">
        <w:rPr>
          <w:rFonts w:ascii="Courier New" w:hAnsi="Courier New" w:cs="Courier New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05E3512" wp14:editId="43454429">
            <wp:simplePos x="0" y="0"/>
            <wp:positionH relativeFrom="margin">
              <wp:align>left</wp:align>
            </wp:positionH>
            <wp:positionV relativeFrom="paragraph">
              <wp:posOffset>166453</wp:posOffset>
            </wp:positionV>
            <wp:extent cx="1590261" cy="3479987"/>
            <wp:effectExtent l="0" t="0" r="0" b="6350"/>
            <wp:wrapThrough wrapText="bothSides">
              <wp:wrapPolygon edited="0">
                <wp:start x="0" y="0"/>
                <wp:lineTo x="0" y="21521"/>
                <wp:lineTo x="21220" y="21521"/>
                <wp:lineTo x="21220" y="0"/>
                <wp:lineTo x="0" y="0"/>
              </wp:wrapPolygon>
            </wp:wrapThrough>
            <wp:docPr id="12767392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261" cy="3479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58432" w14:textId="4C50C55B" w:rsidR="00F43367" w:rsidRDefault="00F43367" w:rsidP="00F43367">
      <w:pPr>
        <w:tabs>
          <w:tab w:val="left" w:pos="1265"/>
        </w:tabs>
        <w:jc w:val="both"/>
        <w:rPr>
          <w:rFonts w:ascii="Courier New" w:hAnsi="Courier New" w:cs="Courier New"/>
          <w:sz w:val="32"/>
          <w:szCs w:val="32"/>
        </w:rPr>
      </w:pPr>
    </w:p>
    <w:p w14:paraId="7EEC2D86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sz w:val="32"/>
          <w:szCs w:val="32"/>
        </w:rPr>
      </w:pPr>
    </w:p>
    <w:p w14:paraId="4C9F4B6F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sz w:val="32"/>
          <w:szCs w:val="32"/>
        </w:rPr>
      </w:pPr>
    </w:p>
    <w:p w14:paraId="0D9C4C31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sz w:val="32"/>
          <w:szCs w:val="32"/>
        </w:rPr>
      </w:pPr>
    </w:p>
    <w:p w14:paraId="34001304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sz w:val="32"/>
          <w:szCs w:val="32"/>
        </w:rPr>
      </w:pPr>
    </w:p>
    <w:p w14:paraId="7C148D12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sz w:val="32"/>
          <w:szCs w:val="32"/>
        </w:rPr>
      </w:pPr>
    </w:p>
    <w:p w14:paraId="10033B03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sz w:val="32"/>
          <w:szCs w:val="32"/>
        </w:rPr>
      </w:pPr>
    </w:p>
    <w:p w14:paraId="5CCB0BAA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sz w:val="32"/>
          <w:szCs w:val="32"/>
        </w:rPr>
      </w:pPr>
    </w:p>
    <w:p w14:paraId="23538212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sz w:val="32"/>
          <w:szCs w:val="32"/>
        </w:rPr>
      </w:pPr>
    </w:p>
    <w:p w14:paraId="1CDE2DE6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sz w:val="32"/>
          <w:szCs w:val="32"/>
        </w:rPr>
      </w:pPr>
    </w:p>
    <w:p w14:paraId="009C5C79" w14:textId="77777777" w:rsidR="00AA0881" w:rsidRPr="00AA0881" w:rsidRDefault="00AA0881" w:rsidP="00AA0881">
      <w:pPr>
        <w:tabs>
          <w:tab w:val="left" w:pos="1265"/>
        </w:tabs>
        <w:jc w:val="both"/>
        <w:rPr>
          <w:rFonts w:ascii="Courier New" w:hAnsi="Courier New" w:cs="Courier New"/>
          <w:i/>
          <w:iCs/>
          <w:lang w:val="en-US"/>
        </w:rPr>
      </w:pPr>
      <w:r w:rsidRPr="00AA0881">
        <w:rPr>
          <w:rFonts w:ascii="Courier New" w:hAnsi="Courier New" w:cs="Courier New"/>
          <w:i/>
          <w:iCs/>
          <w:lang w:val="el-GR"/>
        </w:rPr>
        <w:t>ε</w:t>
      </w:r>
      <w:r w:rsidRPr="00AA0881">
        <w:rPr>
          <w:rFonts w:ascii="Courier New" w:hAnsi="Courier New" w:cs="Courier New"/>
          <w:i/>
          <w:iCs/>
          <w:lang w:val="en-US"/>
        </w:rPr>
        <w:t xml:space="preserve"> = 0, mesh = 4</w:t>
      </w:r>
      <w:r w:rsidRPr="00AA0881">
        <w:rPr>
          <w:rFonts w:ascii="Courier New" w:hAnsi="Courier New" w:cs="Courier New"/>
          <w:i/>
          <w:iCs/>
          <w:lang w:val="en-US"/>
        </w:rPr>
        <w:t xml:space="preserve">    </w:t>
      </w:r>
      <w:r>
        <w:rPr>
          <w:rFonts w:ascii="Courier New" w:hAnsi="Courier New" w:cs="Courier New"/>
          <w:i/>
          <w:iCs/>
          <w:lang w:val="en-US"/>
        </w:rPr>
        <w:t xml:space="preserve">      </w:t>
      </w:r>
      <w:r w:rsidRPr="00AA0881">
        <w:rPr>
          <w:rFonts w:ascii="Courier New" w:hAnsi="Courier New" w:cs="Courier New"/>
          <w:i/>
          <w:iCs/>
          <w:lang w:val="el-GR"/>
        </w:rPr>
        <w:t>ε</w:t>
      </w:r>
      <w:r w:rsidRPr="00AA0881">
        <w:rPr>
          <w:rFonts w:ascii="Courier New" w:hAnsi="Courier New" w:cs="Courier New"/>
          <w:i/>
          <w:iCs/>
          <w:lang w:val="en-US"/>
        </w:rPr>
        <w:t xml:space="preserve"> = 0.5, mesh = 4</w:t>
      </w:r>
      <w:r>
        <w:rPr>
          <w:rFonts w:ascii="Courier New" w:hAnsi="Courier New" w:cs="Courier New"/>
          <w:i/>
          <w:iCs/>
          <w:lang w:val="en-US"/>
        </w:rPr>
        <w:t xml:space="preserve">      </w:t>
      </w:r>
      <w:r w:rsidRPr="00AA0881">
        <w:rPr>
          <w:rFonts w:ascii="Courier New" w:hAnsi="Courier New" w:cs="Courier New"/>
          <w:i/>
          <w:iCs/>
          <w:lang w:val="el-GR"/>
        </w:rPr>
        <w:t>ε</w:t>
      </w:r>
      <w:r w:rsidRPr="00AA0881">
        <w:rPr>
          <w:rFonts w:ascii="Courier New" w:hAnsi="Courier New" w:cs="Courier New"/>
          <w:i/>
          <w:iCs/>
          <w:lang w:val="en-US"/>
        </w:rPr>
        <w:t xml:space="preserve"> = 1e-4, mesh = 4</w:t>
      </w:r>
    </w:p>
    <w:p w14:paraId="29BCE3E1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i/>
          <w:iCs/>
        </w:rPr>
      </w:pPr>
      <w:r w:rsidRPr="00AA0881">
        <w:rPr>
          <w:rFonts w:ascii="Courier New" w:hAnsi="Courier New" w:cs="Courier New"/>
          <w:i/>
          <w:iCs/>
        </w:rPr>
        <w:t xml:space="preserve"> </w:t>
      </w:r>
    </w:p>
    <w:p w14:paraId="44534981" w14:textId="151DDE1C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sz w:val="24"/>
          <w:szCs w:val="24"/>
        </w:rPr>
      </w:pPr>
      <w:r w:rsidRPr="00AA0881">
        <w:rPr>
          <w:rFonts w:ascii="Courier New" w:hAnsi="Courier New" w:cs="Courier New"/>
          <w:sz w:val="24"/>
          <w:szCs w:val="24"/>
        </w:rPr>
        <w:t>При коэффициенте регуляризации 0.5 наблюдаем решение без осцилляций</w:t>
      </w:r>
      <w:r>
        <w:rPr>
          <w:rFonts w:ascii="Courier New" w:hAnsi="Courier New" w:cs="Courier New"/>
          <w:sz w:val="24"/>
          <w:szCs w:val="24"/>
        </w:rPr>
        <w:t>, однако даже при визуальной оценке решение не является устойчивым.</w:t>
      </w:r>
    </w:p>
    <w:p w14:paraId="346F7EB0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sz w:val="24"/>
          <w:szCs w:val="24"/>
        </w:rPr>
      </w:pPr>
    </w:p>
    <w:p w14:paraId="44D87059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i/>
          <w:iCs/>
          <w:sz w:val="18"/>
          <w:szCs w:val="18"/>
        </w:rPr>
      </w:pPr>
    </w:p>
    <w:p w14:paraId="599DD189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i/>
          <w:iCs/>
          <w:sz w:val="18"/>
          <w:szCs w:val="18"/>
        </w:rPr>
      </w:pPr>
    </w:p>
    <w:p w14:paraId="3CC0673D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i/>
          <w:iCs/>
          <w:sz w:val="18"/>
          <w:szCs w:val="18"/>
        </w:rPr>
      </w:pPr>
    </w:p>
    <w:p w14:paraId="4AE8D88E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i/>
          <w:iCs/>
          <w:sz w:val="18"/>
          <w:szCs w:val="18"/>
        </w:rPr>
      </w:pPr>
    </w:p>
    <w:p w14:paraId="68763379" w14:textId="77777777" w:rsid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i/>
          <w:iCs/>
          <w:sz w:val="18"/>
          <w:szCs w:val="18"/>
        </w:rPr>
      </w:pPr>
    </w:p>
    <w:p w14:paraId="50266918" w14:textId="7A247844" w:rsidR="00AA0881" w:rsidRPr="00AA0881" w:rsidRDefault="00AA0881" w:rsidP="00F43367">
      <w:pPr>
        <w:tabs>
          <w:tab w:val="left" w:pos="1265"/>
        </w:tabs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</w:p>
    <w:sectPr w:rsidR="00AA0881" w:rsidRPr="00AA08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76054"/>
    <w:multiLevelType w:val="hybridMultilevel"/>
    <w:tmpl w:val="96FE224C"/>
    <w:lvl w:ilvl="0" w:tplc="22DA58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78D3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4429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BAB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70D7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5030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9E0B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6AB4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8CB4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23578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8F0"/>
    <w:rsid w:val="004458F0"/>
    <w:rsid w:val="00527F1A"/>
    <w:rsid w:val="00701E00"/>
    <w:rsid w:val="008251C8"/>
    <w:rsid w:val="00A15A04"/>
    <w:rsid w:val="00AA0881"/>
    <w:rsid w:val="00AF14E3"/>
    <w:rsid w:val="00F4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A4641"/>
  <w15:chartTrackingRefBased/>
  <w15:docId w15:val="{9E2EF902-9B21-43AA-A0E5-0FA82DED1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51C8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Normal (Web)"/>
    <w:basedOn w:val="a"/>
    <w:uiPriority w:val="99"/>
    <w:semiHidden/>
    <w:unhideWhenUsed/>
    <w:rsid w:val="00701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Удалова</dc:creator>
  <cp:keywords/>
  <dc:description/>
  <cp:lastModifiedBy>Екатерина Удалова</cp:lastModifiedBy>
  <cp:revision>2</cp:revision>
  <dcterms:created xsi:type="dcterms:W3CDTF">2024-02-07T17:33:00Z</dcterms:created>
  <dcterms:modified xsi:type="dcterms:W3CDTF">2024-02-07T18:19:00Z</dcterms:modified>
</cp:coreProperties>
</file>