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Calibri Light" w:hAnsi="Calibri Light" w:cs="Calibri Light" w:eastAsia="Calibri Light"/>
          <w:color w:val="2F5496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F5496"/>
          <w:spacing w:val="0"/>
          <w:position w:val="0"/>
          <w:sz w:val="32"/>
          <w:shd w:fill="auto" w:val="clear"/>
        </w:rPr>
        <w:t xml:space="preserve">Screenshot of the final items in the Azure Boards.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21" w:dyaOrig="11804">
          <v:rect xmlns:o="urn:schemas-microsoft-com:office:office" xmlns:v="urn:schemas-microsoft-com:vml" id="rectole0000000000" style="width:416.050000pt;height:590.2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Calibri Light" w:hAnsi="Calibri Light" w:cs="Calibri Light" w:eastAsia="Calibri Light"/>
          <w:color w:val="2F5496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F5496"/>
          <w:spacing w:val="0"/>
          <w:position w:val="0"/>
          <w:sz w:val="32"/>
          <w:shd w:fill="auto" w:val="clear"/>
        </w:rPr>
        <w:t xml:space="preserve">Screenshot of the files in the Git repository.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265" w:dyaOrig="6661">
          <v:rect xmlns:o="urn:schemas-microsoft-com:office:office" xmlns:v="urn:schemas-microsoft-com:vml" id="rectole0000000001" style="width:513.250000pt;height:333.0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Calibri Light" w:hAnsi="Calibri Light" w:cs="Calibri Light" w:eastAsia="Calibri Light"/>
          <w:color w:val="2F5496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F5496"/>
          <w:spacing w:val="0"/>
          <w:position w:val="0"/>
          <w:sz w:val="32"/>
          <w:shd w:fill="auto" w:val="clear"/>
        </w:rPr>
        <w:t xml:space="preserve">Screenshot of the commit history in the Git repository.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933" w:dyaOrig="6094">
          <v:rect xmlns:o="urn:schemas-microsoft-com:office:office" xmlns:v="urn:schemas-microsoft-com:vml" id="rectole0000000002" style="width:546.650000pt;height:304.7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933" w:dyaOrig="2449">
          <v:rect xmlns:o="urn:schemas-microsoft-com:office:office" xmlns:v="urn:schemas-microsoft-com:vml" id="rectole0000000003" style="width:546.650000pt;height:122.4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Calibri Light" w:hAnsi="Calibri Light" w:cs="Calibri Light" w:eastAsia="Calibri Light"/>
          <w:color w:val="2F5496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F5496"/>
          <w:spacing w:val="0"/>
          <w:position w:val="0"/>
          <w:sz w:val="32"/>
          <w:shd w:fill="auto" w:val="clear"/>
        </w:rPr>
        <w:t xml:space="preserve">Screenshot of the old branches before merging (Pull Request).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892" w:dyaOrig="2936">
          <v:rect xmlns:o="urn:schemas-microsoft-com:office:office" xmlns:v="urn:schemas-microsoft-com:vml" id="rectole0000000004" style="width:544.600000pt;height:146.8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Calibri Light" w:hAnsi="Calibri Light" w:cs="Calibri Light" w:eastAsia="Calibri Light"/>
          <w:color w:val="2F5496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F5496"/>
          <w:spacing w:val="0"/>
          <w:position w:val="0"/>
          <w:sz w:val="32"/>
          <w:shd w:fill="auto" w:val="clear"/>
        </w:rPr>
        <w:t xml:space="preserve">Screenshot of the master branch after merging (Pull Request).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892" w:dyaOrig="2227">
          <v:rect xmlns:o="urn:schemas-microsoft-com:office:office" xmlns:v="urn:schemas-microsoft-com:vml" id="rectole0000000005" style="width:544.600000pt;height:111.3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Calibri Light" w:hAnsi="Calibri Light" w:cs="Calibri Light" w:eastAsia="Calibri Light"/>
          <w:color w:val="2F5496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F5496"/>
          <w:spacing w:val="0"/>
          <w:position w:val="0"/>
          <w:sz w:val="32"/>
          <w:shd w:fill="auto" w:val="clear"/>
        </w:rPr>
        <w:t xml:space="preserve">Screenshot of the Merge (Pull Request).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832" w:dyaOrig="3503">
          <v:rect xmlns:o="urn:schemas-microsoft-com:office:office" xmlns:v="urn:schemas-microsoft-com:vml" id="rectole0000000006" style="width:541.600000pt;height:175.1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POE BRANCH INTO APPR BRANCH (PART 2)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792" w:dyaOrig="8038">
          <v:rect xmlns:o="urn:schemas-microsoft-com:office:office" xmlns:v="urn:schemas-microsoft-com:vml" id="rectole0000000007" style="width:539.600000pt;height:401.9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APPR BRANCH (PART 2) INTO MASTER (ORIGIN)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913" w:dyaOrig="5629">
          <v:rect xmlns:o="urn:schemas-microsoft-com:office:office" xmlns:v="urn:schemas-microsoft-com:vml" id="rectole0000000008" style="width:545.650000pt;height:281.4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Calibri Light" w:hAnsi="Calibri Light" w:cs="Calibri Light" w:eastAsia="Calibri Light"/>
          <w:color w:val="2F5496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F5496"/>
          <w:spacing w:val="0"/>
          <w:position w:val="0"/>
          <w:sz w:val="32"/>
          <w:shd w:fill="auto" w:val="clear"/>
        </w:rPr>
        <w:t xml:space="preserve">Screenshot of all the pages in the web application.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892" w:dyaOrig="7349">
          <v:rect xmlns:o="urn:schemas-microsoft-com:office:office" xmlns:v="urn:schemas-microsoft-com:vml" id="rectole0000000009" style="width:544.600000pt;height:367.4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710" w:dyaOrig="2288">
          <v:rect xmlns:o="urn:schemas-microsoft-com:office:office" xmlns:v="urn:schemas-microsoft-com:vml" id="rectole0000000010" style="width:535.500000pt;height:114.4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Calibri Light" w:hAnsi="Calibri Light" w:cs="Calibri Light" w:eastAsia="Calibri Light"/>
          <w:color w:val="2F5496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F5496"/>
          <w:spacing w:val="0"/>
          <w:position w:val="0"/>
          <w:sz w:val="32"/>
          <w:shd w:fill="auto" w:val="clear"/>
        </w:rPr>
        <w:t xml:space="preserve">Screenshot of all the pages in the web application.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527" w:dyaOrig="7126">
          <v:rect xmlns:o="urn:schemas-microsoft-com:office:office" xmlns:v="urn:schemas-microsoft-com:vml" id="rectole0000000011" style="width:276.350000pt;height:356.3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Calibri Light" w:hAnsi="Calibri Light" w:cs="Calibri Light" w:eastAsia="Calibri Light"/>
          <w:color w:val="2F5496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F5496"/>
          <w:spacing w:val="0"/>
          <w:position w:val="0"/>
          <w:sz w:val="32"/>
          <w:shd w:fill="auto" w:val="clear"/>
        </w:rPr>
        <w:t xml:space="preserve">Screenshot of the UnitTest1 results.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832" w:dyaOrig="4474">
          <v:rect xmlns:o="urn:schemas-microsoft-com:office:office" xmlns:v="urn:schemas-microsoft-com:vml" id="rectole0000000012" style="width:541.600000pt;height:223.7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color w:val="2F5496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F5496"/>
          <w:spacing w:val="0"/>
          <w:position w:val="0"/>
          <w:sz w:val="32"/>
          <w:shd w:fill="auto" w:val="clear"/>
        </w:rPr>
        <w:t xml:space="preserve">Screenshot of Pipelines.</w:t>
      </w:r>
    </w:p>
    <w:p>
      <w:pPr>
        <w:spacing w:before="0" w:after="160" w:line="240"/>
        <w:ind w:right="0" w:left="0" w:firstLine="0"/>
        <w:jc w:val="left"/>
        <w:rPr>
          <w:rFonts w:ascii="Calibri Light" w:hAnsi="Calibri Light" w:cs="Calibri Light" w:eastAsia="Calibri Light"/>
          <w:color w:val="2F5496"/>
          <w:spacing w:val="0"/>
          <w:position w:val="0"/>
          <w:sz w:val="32"/>
          <w:shd w:fill="auto" w:val="clear"/>
        </w:rPr>
      </w:pPr>
      <w:r>
        <w:object w:dxaOrig="10407" w:dyaOrig="6094">
          <v:rect xmlns:o="urn:schemas-microsoft-com:office:office" xmlns:v="urn:schemas-microsoft-com:vml" id="rectole0000000013" style="width:520.350000pt;height:304.7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407" w:dyaOrig="5062">
          <v:rect xmlns:o="urn:schemas-microsoft-com:office:office" xmlns:v="urn:schemas-microsoft-com:vml" id="rectole0000000014" style="width:520.350000pt;height:253.1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739" w:dyaOrig="6580">
          <v:rect xmlns:o="urn:schemas-microsoft-com:office:office" xmlns:v="urn:schemas-microsoft-com:vml" id="rectole0000000015" style="width:486.950000pt;height:329.0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 Light" w:hAnsi="Calibri Light" w:cs="Calibri Light" w:eastAsia="Calibri Light"/>
          <w:color w:val="2F5496"/>
          <w:spacing w:val="0"/>
          <w:position w:val="0"/>
          <w:sz w:val="32"/>
          <w:shd w:fill="auto" w:val="clear"/>
        </w:rPr>
        <w:t xml:space="preserve">Screenshot of my Azure datababase and tables.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19" w:dyaOrig="6359">
          <v:rect xmlns:o="urn:schemas-microsoft-com:office:office" xmlns:v="urn:schemas-microsoft-com:vml" id="rectole0000000016" style="width:515.950000pt;height:317.9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19" w:dyaOrig="5504">
          <v:rect xmlns:o="urn:schemas-microsoft-com:office:office" xmlns:v="urn:schemas-microsoft-com:vml" id="rectole0000000017" style="width:500.950000pt;height:275.2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629" w:dyaOrig="6029">
          <v:rect xmlns:o="urn:schemas-microsoft-com:office:office" xmlns:v="urn:schemas-microsoft-com:vml" id="rectole0000000018" style="width:481.450000pt;height:301.45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35" w:dyaOrig="6705">
          <v:rect xmlns:o="urn:schemas-microsoft-com:office:office" xmlns:v="urn:schemas-microsoft-com:vml" id="rectole0000000019" style="width:501.750000pt;height:335.25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720" w:dyaOrig="6045">
          <v:rect xmlns:o="urn:schemas-microsoft-com:office:office" xmlns:v="urn:schemas-microsoft-com:vml" id="rectole0000000020" style="width:486.000000pt;height:302.25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media/image20.wmf" Id="docRId41" Type="http://schemas.openxmlformats.org/officeDocument/2006/relationships/image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embeddings/oleObject20.bin" Id="docRId40" Type="http://schemas.openxmlformats.org/officeDocument/2006/relationships/oleObject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embeddings/oleObject19.bin" Id="docRId38" Type="http://schemas.openxmlformats.org/officeDocument/2006/relationships/oleObject" /><Relationship Target="styles.xml" Id="docRId43" Type="http://schemas.openxmlformats.org/officeDocument/2006/relationships/styles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19.wmf" Id="docRId39" Type="http://schemas.openxmlformats.org/officeDocument/2006/relationships/image" /><Relationship Target="numbering.xml" Id="docRId42" Type="http://schemas.openxmlformats.org/officeDocument/2006/relationships/numbering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/Relationships>
</file>