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u w:val="single"/>
        </w:rPr>
      </w:pPr>
      <w:bookmarkStart w:colFirst="0" w:colLast="0" w:name="_3xt1ay3858ql" w:id="0"/>
      <w:bookmarkEnd w:id="0"/>
      <w:r w:rsidDel="00000000" w:rsidR="00000000" w:rsidRPr="00000000">
        <w:rPr>
          <w:u w:val="single"/>
          <w:rtl w:val="0"/>
        </w:rPr>
        <w:t xml:space="preserve">Robo Go User Manual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wxfiiym902ah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Welcome!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 on getting your ROBO_GO Robot!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 is called the Kats Robot v1.0. The purpose of this entry level robot is for tech hobbyists , innovators and people who are entering into the space of Robot Machine learning like you and me 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Your robot can: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by itself (autonomous mode)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controlled from your phone (manual mode)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obstacles with sensors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will help you set it up and start having fun safely.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9xaxh858w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What You Need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ROBO_GO app on your smartphone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Bluetooth-enabled phone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12V Li-po  batteries for the robot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clear space with a few obstacles to test it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8x40ytxr3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Safety First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robot away from water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hair, clothes, and fingers away from the wheels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watch younger kids while using the robot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open or touch the electronics when the robot is 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umt2w5yd1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Robot Parts</w:t>
      </w:r>
    </w:p>
    <w:tbl>
      <w:tblPr>
        <w:tblStyle w:val="Table1"/>
        <w:tblW w:w="661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110"/>
        <w:tblGridChange w:id="0">
          <w:tblGrid>
            <w:gridCol w:w="2505"/>
            <w:gridCol w:w="4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 of the robot, controls everything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DC Motors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Makes the robot move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Ultrasonic Sensors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 walls or obstacles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movement direction and obstacles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Powers the robot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driver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1d35"/>
                <w:sz w:val="27"/>
                <w:szCs w:val="27"/>
                <w:highlight w:val="white"/>
                <w:rtl w:val="0"/>
              </w:rPr>
              <w:t xml:space="preserve">To allows for precise control of the motor's speed, direction, and torque by manipulating the power and current it receives.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 Holder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01d35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001d35"/>
                <w:sz w:val="27"/>
                <w:szCs w:val="27"/>
                <w:highlight w:val="white"/>
                <w:rtl w:val="0"/>
              </w:rPr>
              <w:t xml:space="preserve">To help the batteries stay in one place 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2ydqfu41r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How to Set Up(since its been connected for you 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Battery</w:t>
      </w:r>
      <w:r w:rsidDel="00000000" w:rsidR="00000000" w:rsidRPr="00000000">
        <w:rPr>
          <w:sz w:val="24"/>
          <w:szCs w:val="24"/>
          <w:rtl w:val="0"/>
        </w:rPr>
        <w:t xml:space="preserve"> – Connect your 9V battery to the robot.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Turn On Robot</w:t>
      </w:r>
      <w:r w:rsidDel="00000000" w:rsidR="00000000" w:rsidRPr="00000000">
        <w:rPr>
          <w:sz w:val="24"/>
          <w:szCs w:val="24"/>
          <w:rtl w:val="0"/>
        </w:rPr>
        <w:t xml:space="preserve"> – Switch it on; LEDs should light up.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ROBO_GO App</w:t>
      </w:r>
      <w:r w:rsidDel="00000000" w:rsidR="00000000" w:rsidRPr="00000000">
        <w:rPr>
          <w:sz w:val="24"/>
          <w:szCs w:val="24"/>
          <w:rtl w:val="0"/>
        </w:rPr>
        <w:t xml:space="preserve"> – Make sure Bluetooth is 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Robot</w:t>
      </w:r>
      <w:r w:rsidDel="00000000" w:rsidR="00000000" w:rsidRPr="00000000">
        <w:rPr>
          <w:sz w:val="24"/>
          <w:szCs w:val="24"/>
          <w:rtl w:val="0"/>
        </w:rPr>
        <w:t xml:space="preserve"> – Tap the ESP32 name in the app to pair.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eqpwwxnkj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How to Use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glci9hga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Manual Mode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buttons on the app to move forward, backward, left, or right.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robot like a remote car.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ntgh6wghd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Command Mode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instructions like “Move Forward 50cm” or “Turn Left 90°”.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robot will follow these commands automatically.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wzeexvqf9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Autonomous Mode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on autonomous mode in the app.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robot will move on its own and avoid obstacles using sensors.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ey4sqmr3h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LED Lights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LED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Moving forward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Left/Right LEDs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Detect obstacles on that side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 LED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Moving backward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wbc7ddcy9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Quick Troubleshooting</w:t>
      </w:r>
    </w:p>
    <w:tbl>
      <w:tblPr>
        <w:tblStyle w:val="Table2"/>
        <w:tblW w:w="5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"/>
        <w:gridCol w:w="3215"/>
        <w:tblGridChange w:id="0">
          <w:tblGrid>
            <w:gridCol w:w="2600"/>
            <w:gridCol w:w="3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Check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 won’t move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 connected? Switch on?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doesn’t detect 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Bluetooth on? Reopen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 bumps into things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sensors blocked or dirty?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LEDs not working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wires and connections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2hfx1vvei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Take Care of Your Robot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Charge or replace battery when needed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sensors and wheels clean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in a dry place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wires before each use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wrp43o5rw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Robot Specs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Brains:</w:t>
      </w:r>
      <w:r w:rsidDel="00000000" w:rsidR="00000000" w:rsidRPr="00000000">
        <w:rPr>
          <w:sz w:val="24"/>
          <w:szCs w:val="24"/>
          <w:rtl w:val="0"/>
        </w:rPr>
        <w:t xml:space="preserve"> ESP32 and the Arduino Nano BLE 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Motors:</w:t>
      </w:r>
      <w:r w:rsidDel="00000000" w:rsidR="00000000" w:rsidRPr="00000000">
        <w:rPr>
          <w:sz w:val="24"/>
          <w:szCs w:val="24"/>
          <w:rtl w:val="0"/>
        </w:rPr>
        <w:t xml:space="preserve"> DC, 6–9V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Sensors:</w:t>
      </w:r>
      <w:r w:rsidDel="00000000" w:rsidR="00000000" w:rsidRPr="00000000">
        <w:rPr>
          <w:sz w:val="24"/>
          <w:szCs w:val="24"/>
          <w:rtl w:val="0"/>
        </w:rPr>
        <w:t xml:space="preserve"> Ultrasonic HC-SR04 (Front, Left, Right)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Bluetooth:</w:t>
      </w:r>
      <w:r w:rsidDel="00000000" w:rsidR="00000000" w:rsidRPr="00000000">
        <w:rPr>
          <w:sz w:val="24"/>
          <w:szCs w:val="24"/>
          <w:rtl w:val="0"/>
        </w:rPr>
        <w:t xml:space="preserve"> BLE 4.2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Size:</w:t>
      </w:r>
      <w:r w:rsidDel="00000000" w:rsidR="00000000" w:rsidRPr="00000000">
        <w:rPr>
          <w:sz w:val="24"/>
          <w:szCs w:val="24"/>
          <w:rtl w:val="0"/>
        </w:rPr>
        <w:t xml:space="preserve"> 15 × 10 × 8 cm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Enjoy the EXPERIENCE OF THE ROBO_GO SYSTEM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