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63BE9" w14:textId="5D0BC208" w:rsidR="00E73146" w:rsidRDefault="00FE6657" w:rsidP="00A041DB">
      <w:pPr>
        <w:spacing w:after="64"/>
        <w:ind w:left="2"/>
        <w:rPr>
          <w:rFonts w:ascii="Arial" w:eastAsia="Calibri" w:hAnsi="Arial" w:cs="Arial"/>
          <w:b/>
          <w:bCs/>
          <w:sz w:val="32"/>
        </w:rPr>
      </w:pPr>
      <w:r w:rsidRPr="00FE6657">
        <w:rPr>
          <w:rFonts w:ascii="Arial" w:eastAsia="Calibri" w:hAnsi="Arial" w:cs="Arial"/>
          <w:b/>
          <w:bCs/>
          <w:sz w:val="32"/>
        </w:rPr>
        <w:t xml:space="preserve">Micro-credentials for SME Owners </w:t>
      </w:r>
    </w:p>
    <w:p w14:paraId="271F9B6D" w14:textId="77777777" w:rsidR="00A041DB" w:rsidRPr="00A041DB" w:rsidRDefault="00A041DB" w:rsidP="00A041DB">
      <w:pPr>
        <w:spacing w:after="64"/>
        <w:ind w:left="2"/>
        <w:rPr>
          <w:rFonts w:ascii="Arial" w:hAnsi="Arial" w:cs="Arial"/>
          <w:b/>
          <w:bCs/>
        </w:rPr>
      </w:pPr>
    </w:p>
    <w:p w14:paraId="54BAEC6B" w14:textId="54A6B172" w:rsidR="00FE6657" w:rsidRPr="00A041DB" w:rsidRDefault="00E73146" w:rsidP="00A041DB">
      <w:pPr>
        <w:rPr>
          <w:rFonts w:ascii="Arial" w:hAnsi="Arial" w:cs="Arial"/>
        </w:rPr>
      </w:pPr>
      <w:r w:rsidRPr="00E73146">
        <w:rPr>
          <w:rFonts w:ascii="Arial" w:hAnsi="Arial" w:cs="Arial"/>
        </w:rPr>
        <w:t>Dear</w:t>
      </w:r>
      <w:r>
        <w:rPr>
          <w:rFonts w:ascii="Arial" w:hAnsi="Arial" w:cs="Arial"/>
        </w:rPr>
        <w:t>,</w:t>
      </w:r>
    </w:p>
    <w:p w14:paraId="4E730B57" w14:textId="6526A225" w:rsidR="00E73146" w:rsidRPr="00E73146" w:rsidRDefault="00FE6657" w:rsidP="00E73146">
      <w:pPr>
        <w:pStyle w:val="NoSpacing"/>
        <w:rPr>
          <w:rFonts w:ascii="Arial" w:hAnsi="Arial" w:cs="Arial"/>
          <w:b/>
          <w:bCs/>
        </w:rPr>
      </w:pPr>
      <w:r>
        <w:rPr>
          <w:rFonts w:ascii="Arial" w:hAnsi="Arial" w:cs="Arial"/>
          <w:b/>
          <w:bCs/>
        </w:rPr>
        <w:t>Value Proposition</w:t>
      </w:r>
      <w:r w:rsidR="00E73146" w:rsidRPr="00E73146">
        <w:rPr>
          <w:rFonts w:ascii="Arial" w:hAnsi="Arial" w:cs="Arial"/>
          <w:b/>
          <w:bCs/>
        </w:rPr>
        <w:t xml:space="preserve">: </w:t>
      </w:r>
    </w:p>
    <w:p w14:paraId="09986AD8" w14:textId="77777777" w:rsidR="00E73146" w:rsidRDefault="00E73146" w:rsidP="00E73146">
      <w:pPr>
        <w:pStyle w:val="NoSpacing"/>
        <w:rPr>
          <w:rFonts w:ascii="Arial" w:hAnsi="Arial" w:cs="Arial"/>
        </w:rPr>
      </w:pPr>
    </w:p>
    <w:p w14:paraId="4A162BA7" w14:textId="17C263ED" w:rsidR="00A041DB" w:rsidRDefault="00FE6657" w:rsidP="00A041DB">
      <w:pPr>
        <w:rPr>
          <w:rFonts w:ascii="Arial" w:eastAsia="Calibri" w:hAnsi="Arial" w:cs="Arial"/>
        </w:rPr>
      </w:pPr>
      <w:r w:rsidRPr="00BB7E9C">
        <w:rPr>
          <w:rFonts w:ascii="Arial" w:hAnsi="Arial" w:cs="Arial"/>
        </w:rPr>
        <w:t xml:space="preserve">The Micro-credentials for SME Owners program </w:t>
      </w:r>
      <w:proofErr w:type="gramStart"/>
      <w:r w:rsidRPr="00BB7E9C">
        <w:rPr>
          <w:rFonts w:ascii="Arial" w:hAnsi="Arial" w:cs="Arial"/>
        </w:rPr>
        <w:t>offers</w:t>
      </w:r>
      <w:proofErr w:type="gramEnd"/>
      <w:r w:rsidRPr="00BB7E9C">
        <w:rPr>
          <w:rFonts w:ascii="Arial" w:hAnsi="Arial" w:cs="Arial"/>
        </w:rPr>
        <w:t xml:space="preserve"> a unique skills-gap and learning experience value proposition by providing targeted, actionable training in key areas essential for SME growth and sustainability. Unlike traditional academic programs, our micro-credentials focus on practical, hands-on learning experiences that directly address the specific challenges faced by SME owners in today's dynamic and digital-first business environment.</w:t>
      </w:r>
      <w:r w:rsidRPr="00BB7E9C">
        <w:rPr>
          <w:rFonts w:ascii="Arial" w:eastAsia="Calibri" w:hAnsi="Arial" w:cs="Arial"/>
        </w:rPr>
        <w:t xml:space="preserve"> </w:t>
      </w:r>
    </w:p>
    <w:p w14:paraId="178038B1" w14:textId="77777777" w:rsidR="00A041DB" w:rsidRPr="00A041DB" w:rsidRDefault="00A041DB" w:rsidP="00A01869">
      <w:pPr>
        <w:pStyle w:val="NoSpacing"/>
      </w:pPr>
    </w:p>
    <w:p w14:paraId="7EFD2B40" w14:textId="4AB0E0D2" w:rsidR="00E73146" w:rsidRDefault="00FE6657" w:rsidP="00E73146">
      <w:pPr>
        <w:pStyle w:val="NoSpacing"/>
        <w:rPr>
          <w:rFonts w:ascii="Arial" w:hAnsi="Arial" w:cs="Arial"/>
          <w:b/>
          <w:bCs/>
        </w:rPr>
      </w:pPr>
      <w:r>
        <w:rPr>
          <w:rFonts w:ascii="Arial" w:hAnsi="Arial" w:cs="Arial"/>
          <w:b/>
          <w:bCs/>
        </w:rPr>
        <w:t>Program</w:t>
      </w:r>
      <w:r w:rsidR="00E73146" w:rsidRPr="00E73146">
        <w:rPr>
          <w:rFonts w:ascii="Arial" w:hAnsi="Arial" w:cs="Arial"/>
          <w:b/>
          <w:bCs/>
        </w:rPr>
        <w:t xml:space="preserve"> </w:t>
      </w:r>
      <w:r>
        <w:rPr>
          <w:rFonts w:ascii="Arial" w:hAnsi="Arial" w:cs="Arial"/>
          <w:b/>
          <w:bCs/>
        </w:rPr>
        <w:t>Features</w:t>
      </w:r>
      <w:r w:rsidR="00E73146" w:rsidRPr="00E73146">
        <w:rPr>
          <w:rFonts w:ascii="Arial" w:hAnsi="Arial" w:cs="Arial"/>
          <w:b/>
          <w:bCs/>
        </w:rPr>
        <w:t>:</w:t>
      </w:r>
    </w:p>
    <w:p w14:paraId="7EADBF76" w14:textId="6A9716A3" w:rsidR="00FE6657" w:rsidRDefault="00FE6657" w:rsidP="00E73146">
      <w:pPr>
        <w:pStyle w:val="NoSpacing"/>
        <w:rPr>
          <w:rFonts w:ascii="Arial" w:hAnsi="Arial" w:cs="Arial"/>
          <w:b/>
          <w:bCs/>
        </w:rPr>
      </w:pPr>
    </w:p>
    <w:p w14:paraId="698819E1" w14:textId="77777777" w:rsidR="00FE6657" w:rsidRPr="00FE6657" w:rsidRDefault="00FE6657" w:rsidP="00FE6657">
      <w:pPr>
        <w:numPr>
          <w:ilvl w:val="0"/>
          <w:numId w:val="11"/>
        </w:numPr>
        <w:spacing w:after="175"/>
        <w:ind w:left="360" w:hanging="360"/>
        <w:rPr>
          <w:rFonts w:ascii="Arial" w:hAnsi="Arial" w:cs="Arial"/>
        </w:rPr>
      </w:pPr>
      <w:r w:rsidRPr="00FE6657">
        <w:rPr>
          <w:rFonts w:ascii="Arial" w:eastAsia="Calibri" w:hAnsi="Arial" w:cs="Arial"/>
          <w:b/>
        </w:rPr>
        <w:t xml:space="preserve">Skills-Gap Analysis: </w:t>
      </w:r>
    </w:p>
    <w:p w14:paraId="2555AF45" w14:textId="77777777" w:rsidR="00FE6657" w:rsidRPr="00FE6657" w:rsidRDefault="00FE6657" w:rsidP="00FE6657">
      <w:pPr>
        <w:numPr>
          <w:ilvl w:val="2"/>
          <w:numId w:val="13"/>
        </w:numPr>
        <w:spacing w:after="175" w:line="258" w:lineRule="auto"/>
        <w:ind w:left="1095" w:hanging="360"/>
        <w:rPr>
          <w:rFonts w:ascii="Arial" w:hAnsi="Arial" w:cs="Arial"/>
        </w:rPr>
      </w:pPr>
      <w:r w:rsidRPr="00FE6657">
        <w:rPr>
          <w:rFonts w:ascii="Arial" w:hAnsi="Arial" w:cs="Arial"/>
        </w:rPr>
        <w:t>Gain a comprehensive understanding of your business's skills landscape through our skill reports.</w:t>
      </w:r>
      <w:r w:rsidRPr="00FE6657">
        <w:rPr>
          <w:rFonts w:ascii="Arial" w:eastAsia="Calibri" w:hAnsi="Arial" w:cs="Arial"/>
        </w:rPr>
        <w:t xml:space="preserve"> </w:t>
      </w:r>
    </w:p>
    <w:p w14:paraId="6331BE6F" w14:textId="77777777" w:rsidR="00FE6657" w:rsidRPr="00FE6657" w:rsidRDefault="00FE6657" w:rsidP="00FE6657">
      <w:pPr>
        <w:numPr>
          <w:ilvl w:val="2"/>
          <w:numId w:val="13"/>
        </w:numPr>
        <w:spacing w:after="175" w:line="258" w:lineRule="auto"/>
        <w:ind w:left="1095" w:hanging="360"/>
        <w:rPr>
          <w:rFonts w:ascii="Arial" w:hAnsi="Arial" w:cs="Arial"/>
        </w:rPr>
      </w:pPr>
      <w:r w:rsidRPr="00FE6657">
        <w:rPr>
          <w:rFonts w:ascii="Arial" w:hAnsi="Arial" w:cs="Arial"/>
        </w:rPr>
        <w:t>Armed with accurate data, you can confidently drive informed decisions that shape success.</w:t>
      </w:r>
      <w:r w:rsidRPr="00FE6657">
        <w:rPr>
          <w:rFonts w:ascii="Arial" w:eastAsia="Calibri" w:hAnsi="Arial" w:cs="Arial"/>
        </w:rPr>
        <w:t xml:space="preserve"> </w:t>
      </w:r>
    </w:p>
    <w:p w14:paraId="06639666" w14:textId="77777777" w:rsidR="00FE6657" w:rsidRPr="00FE6657" w:rsidRDefault="00FE6657" w:rsidP="00FE6657">
      <w:pPr>
        <w:numPr>
          <w:ilvl w:val="0"/>
          <w:numId w:val="11"/>
        </w:numPr>
        <w:spacing w:after="175"/>
        <w:ind w:left="360" w:hanging="360"/>
        <w:rPr>
          <w:rFonts w:ascii="Arial" w:hAnsi="Arial" w:cs="Arial"/>
        </w:rPr>
      </w:pPr>
      <w:r w:rsidRPr="00FE6657">
        <w:rPr>
          <w:rFonts w:ascii="Arial" w:eastAsia="Calibri" w:hAnsi="Arial" w:cs="Arial"/>
          <w:b/>
        </w:rPr>
        <w:t xml:space="preserve">Skills Mapping: </w:t>
      </w:r>
    </w:p>
    <w:p w14:paraId="358D7403" w14:textId="77777777" w:rsidR="00FE6657" w:rsidRPr="00FE6657" w:rsidRDefault="00FE6657" w:rsidP="00FE6657">
      <w:pPr>
        <w:numPr>
          <w:ilvl w:val="2"/>
          <w:numId w:val="12"/>
        </w:numPr>
        <w:spacing w:after="175" w:line="258" w:lineRule="auto"/>
        <w:ind w:left="1095" w:hanging="360"/>
        <w:rPr>
          <w:rFonts w:ascii="Arial" w:hAnsi="Arial" w:cs="Arial"/>
        </w:rPr>
      </w:pPr>
      <w:r w:rsidRPr="00FE6657">
        <w:rPr>
          <w:rFonts w:ascii="Arial" w:hAnsi="Arial" w:cs="Arial"/>
        </w:rPr>
        <w:t>Our solution enables you to contextualize your skills requirements, creating a tailored skills model that aligns with your unique needs.</w:t>
      </w:r>
      <w:r w:rsidRPr="00FE6657">
        <w:rPr>
          <w:rFonts w:ascii="Arial" w:eastAsia="Calibri" w:hAnsi="Arial" w:cs="Arial"/>
        </w:rPr>
        <w:t xml:space="preserve"> </w:t>
      </w:r>
    </w:p>
    <w:p w14:paraId="0EA87055" w14:textId="77777777" w:rsidR="00FE6657" w:rsidRPr="00FE6657" w:rsidRDefault="00FE6657" w:rsidP="00FE6657">
      <w:pPr>
        <w:numPr>
          <w:ilvl w:val="2"/>
          <w:numId w:val="12"/>
        </w:numPr>
        <w:spacing w:after="175" w:line="258" w:lineRule="auto"/>
        <w:ind w:left="1095" w:hanging="360"/>
        <w:rPr>
          <w:rFonts w:ascii="Arial" w:hAnsi="Arial" w:cs="Arial"/>
        </w:rPr>
      </w:pPr>
      <w:r w:rsidRPr="00FE6657">
        <w:rPr>
          <w:rFonts w:ascii="Arial" w:hAnsi="Arial" w:cs="Arial"/>
        </w:rPr>
        <w:t>By mapping your skills landscape, you can identify areas of strength and areas for improvement, allowing you to prioritize your learning and development initiatives effectively.</w:t>
      </w:r>
      <w:r w:rsidRPr="00FE6657">
        <w:rPr>
          <w:rFonts w:ascii="Arial" w:eastAsia="Calibri" w:hAnsi="Arial" w:cs="Arial"/>
        </w:rPr>
        <w:t xml:space="preserve"> </w:t>
      </w:r>
    </w:p>
    <w:p w14:paraId="6EEA2D2A" w14:textId="77777777" w:rsidR="00FE6657" w:rsidRPr="00FE6657" w:rsidRDefault="00FE6657" w:rsidP="00FE6657">
      <w:pPr>
        <w:numPr>
          <w:ilvl w:val="0"/>
          <w:numId w:val="11"/>
        </w:numPr>
        <w:spacing w:after="175"/>
        <w:ind w:left="360" w:hanging="360"/>
        <w:rPr>
          <w:rFonts w:ascii="Arial" w:hAnsi="Arial" w:cs="Arial"/>
        </w:rPr>
      </w:pPr>
      <w:r w:rsidRPr="00FE6657">
        <w:rPr>
          <w:rFonts w:ascii="Arial" w:eastAsia="Calibri" w:hAnsi="Arial" w:cs="Arial"/>
          <w:b/>
        </w:rPr>
        <w:t xml:space="preserve">Skills Matrix: </w:t>
      </w:r>
    </w:p>
    <w:p w14:paraId="28D39E9E" w14:textId="77777777" w:rsidR="00FE6657" w:rsidRPr="00FE6657" w:rsidRDefault="00FE6657" w:rsidP="00FE6657">
      <w:pPr>
        <w:numPr>
          <w:ilvl w:val="1"/>
          <w:numId w:val="11"/>
        </w:numPr>
        <w:spacing w:after="175" w:line="258" w:lineRule="auto"/>
        <w:ind w:left="735" w:hanging="360"/>
        <w:rPr>
          <w:rFonts w:ascii="Arial" w:hAnsi="Arial" w:cs="Arial"/>
        </w:rPr>
      </w:pPr>
      <w:r w:rsidRPr="00FE6657">
        <w:rPr>
          <w:rFonts w:ascii="Arial" w:hAnsi="Arial" w:cs="Arial"/>
        </w:rPr>
        <w:t>Align learning initiatives with real-time skills data, ensuring that your targeted learning is relevant, impactful, and directly contributes to both individual growth and organizational success.</w:t>
      </w:r>
      <w:r w:rsidRPr="00FE6657">
        <w:rPr>
          <w:rFonts w:ascii="Arial" w:eastAsia="Calibri" w:hAnsi="Arial" w:cs="Arial"/>
        </w:rPr>
        <w:t xml:space="preserve"> </w:t>
      </w:r>
    </w:p>
    <w:p w14:paraId="5978DEB3" w14:textId="77777777" w:rsidR="00FE6657" w:rsidRPr="00FE6657" w:rsidRDefault="00FE6657" w:rsidP="00FE6657">
      <w:pPr>
        <w:numPr>
          <w:ilvl w:val="1"/>
          <w:numId w:val="11"/>
        </w:numPr>
        <w:spacing w:after="175" w:line="258" w:lineRule="auto"/>
        <w:ind w:left="735" w:hanging="360"/>
        <w:rPr>
          <w:rFonts w:ascii="Arial" w:hAnsi="Arial" w:cs="Arial"/>
        </w:rPr>
      </w:pPr>
      <w:r w:rsidRPr="00FE6657">
        <w:rPr>
          <w:rFonts w:ascii="Arial" w:hAnsi="Arial" w:cs="Arial"/>
        </w:rPr>
        <w:t>By tracking and monitoring skills development through a dynamic skills matrix, you can measure the effectiveness of your training programs and make data-driven decisions to optimize your workforce's capabilities.</w:t>
      </w:r>
      <w:r w:rsidRPr="00FE6657">
        <w:rPr>
          <w:rFonts w:ascii="Arial" w:eastAsia="Calibri" w:hAnsi="Arial" w:cs="Arial"/>
        </w:rPr>
        <w:t xml:space="preserve"> </w:t>
      </w:r>
    </w:p>
    <w:p w14:paraId="0D0467ED" w14:textId="77777777" w:rsidR="00FE6657" w:rsidRPr="00FE6657" w:rsidRDefault="00FE6657" w:rsidP="00FE6657">
      <w:pPr>
        <w:ind w:hanging="10"/>
        <w:rPr>
          <w:rFonts w:ascii="Arial" w:hAnsi="Arial" w:cs="Arial"/>
        </w:rPr>
      </w:pPr>
      <w:r w:rsidRPr="00FE6657">
        <w:rPr>
          <w:rFonts w:ascii="Arial" w:eastAsia="Calibri" w:hAnsi="Arial" w:cs="Arial"/>
          <w:b/>
        </w:rPr>
        <w:t xml:space="preserve">Key Features and Process: </w:t>
      </w:r>
    </w:p>
    <w:p w14:paraId="7D139BFA" w14:textId="77777777" w:rsidR="00FE6657" w:rsidRPr="00FE6657" w:rsidRDefault="00FE6657" w:rsidP="00FE6657">
      <w:pPr>
        <w:numPr>
          <w:ilvl w:val="1"/>
          <w:numId w:val="11"/>
        </w:numPr>
        <w:spacing w:after="175" w:line="258" w:lineRule="auto"/>
        <w:ind w:left="735" w:hanging="360"/>
        <w:rPr>
          <w:rFonts w:ascii="Arial" w:hAnsi="Arial" w:cs="Arial"/>
        </w:rPr>
      </w:pPr>
      <w:r w:rsidRPr="00FE6657">
        <w:rPr>
          <w:rFonts w:ascii="Arial" w:eastAsia="Calibri" w:hAnsi="Arial" w:cs="Arial"/>
          <w:b/>
        </w:rPr>
        <w:t xml:space="preserve">Skills Assessment: </w:t>
      </w:r>
      <w:r w:rsidRPr="00FE6657">
        <w:rPr>
          <w:rFonts w:ascii="Arial" w:hAnsi="Arial" w:cs="Arial"/>
        </w:rPr>
        <w:t>SME owners undergo a comprehensive skills assessment to identify existing competencies and areas for improvement.</w:t>
      </w:r>
      <w:r w:rsidRPr="00FE6657">
        <w:rPr>
          <w:rFonts w:ascii="Arial" w:eastAsia="Calibri" w:hAnsi="Arial" w:cs="Arial"/>
        </w:rPr>
        <w:t xml:space="preserve"> </w:t>
      </w:r>
    </w:p>
    <w:p w14:paraId="7453BE74" w14:textId="77777777" w:rsidR="00FE6657" w:rsidRPr="00FE6657" w:rsidRDefault="00FE6657" w:rsidP="00FE6657">
      <w:pPr>
        <w:numPr>
          <w:ilvl w:val="1"/>
          <w:numId w:val="11"/>
        </w:numPr>
        <w:spacing w:after="175" w:line="258" w:lineRule="auto"/>
        <w:ind w:left="735" w:hanging="360"/>
        <w:rPr>
          <w:rFonts w:ascii="Arial" w:hAnsi="Arial" w:cs="Arial"/>
        </w:rPr>
      </w:pPr>
      <w:r w:rsidRPr="00FE6657">
        <w:rPr>
          <w:rFonts w:ascii="Arial" w:eastAsia="Calibri" w:hAnsi="Arial" w:cs="Arial"/>
          <w:b/>
        </w:rPr>
        <w:t xml:space="preserve">Customized Learning Pathways: </w:t>
      </w:r>
      <w:r w:rsidRPr="00FE6657">
        <w:rPr>
          <w:rFonts w:ascii="Arial" w:hAnsi="Arial" w:cs="Arial"/>
        </w:rPr>
        <w:t>Based on the skills assessment results, personalized learning pathways are created to address specific skill gaps and business needs.</w:t>
      </w:r>
      <w:r w:rsidRPr="00FE6657">
        <w:rPr>
          <w:rFonts w:ascii="Arial" w:eastAsia="Calibri" w:hAnsi="Arial" w:cs="Arial"/>
          <w:b/>
        </w:rPr>
        <w:t xml:space="preserve"> </w:t>
      </w:r>
    </w:p>
    <w:p w14:paraId="4BBE5310" w14:textId="77777777" w:rsidR="00FE6657" w:rsidRPr="00FE6657" w:rsidRDefault="00FE6657" w:rsidP="00FE6657">
      <w:pPr>
        <w:numPr>
          <w:ilvl w:val="1"/>
          <w:numId w:val="11"/>
        </w:numPr>
        <w:spacing w:after="175" w:line="258" w:lineRule="auto"/>
        <w:ind w:left="735" w:hanging="360"/>
        <w:rPr>
          <w:rFonts w:ascii="Arial" w:hAnsi="Arial" w:cs="Arial"/>
        </w:rPr>
      </w:pPr>
      <w:r w:rsidRPr="00FE6657">
        <w:rPr>
          <w:rFonts w:ascii="Arial" w:eastAsia="Calibri" w:hAnsi="Arial" w:cs="Arial"/>
          <w:b/>
        </w:rPr>
        <w:t>Interactive Learning Modules</w:t>
      </w:r>
      <w:r w:rsidRPr="00FE6657">
        <w:rPr>
          <w:rFonts w:ascii="Arial" w:hAnsi="Arial" w:cs="Arial"/>
        </w:rPr>
        <w:t>: SME owners engage in interactive learning modules covering a wide range of topics relevant to business management, including sales and marketing, administration, operations, and finance.</w:t>
      </w:r>
      <w:r w:rsidRPr="00FE6657">
        <w:rPr>
          <w:rFonts w:ascii="Arial" w:eastAsia="Calibri" w:hAnsi="Arial" w:cs="Arial"/>
          <w:b/>
        </w:rPr>
        <w:t xml:space="preserve"> </w:t>
      </w:r>
    </w:p>
    <w:p w14:paraId="5F856E71" w14:textId="77777777" w:rsidR="00FE6657" w:rsidRPr="00FE6657" w:rsidRDefault="00FE6657" w:rsidP="00FE6657">
      <w:pPr>
        <w:numPr>
          <w:ilvl w:val="1"/>
          <w:numId w:val="11"/>
        </w:numPr>
        <w:spacing w:after="175" w:line="258" w:lineRule="auto"/>
        <w:ind w:left="735" w:hanging="360"/>
        <w:rPr>
          <w:rFonts w:ascii="Arial" w:hAnsi="Arial" w:cs="Arial"/>
        </w:rPr>
      </w:pPr>
      <w:r w:rsidRPr="00FE6657">
        <w:rPr>
          <w:rFonts w:ascii="Arial" w:eastAsia="Calibri" w:hAnsi="Arial" w:cs="Arial"/>
          <w:b/>
        </w:rPr>
        <w:lastRenderedPageBreak/>
        <w:t xml:space="preserve">Real-World Application: </w:t>
      </w:r>
      <w:r w:rsidRPr="00FE6657">
        <w:rPr>
          <w:rFonts w:ascii="Arial" w:hAnsi="Arial" w:cs="Arial"/>
        </w:rPr>
        <w:t>Learning is reinforced through practical exercises, case studies, and real-world examples, allowing SME owners to apply their newfound knowledge directly to their businesses.</w:t>
      </w:r>
      <w:r w:rsidRPr="00FE6657">
        <w:rPr>
          <w:rFonts w:ascii="Arial" w:eastAsia="Calibri" w:hAnsi="Arial" w:cs="Arial"/>
          <w:b/>
        </w:rPr>
        <w:t xml:space="preserve"> </w:t>
      </w:r>
    </w:p>
    <w:p w14:paraId="1CEAD8E4" w14:textId="554C6880" w:rsidR="00FE6657" w:rsidRPr="00FE6657" w:rsidRDefault="00FE6657" w:rsidP="00FE6657">
      <w:pPr>
        <w:numPr>
          <w:ilvl w:val="1"/>
          <w:numId w:val="11"/>
        </w:numPr>
        <w:spacing w:after="175" w:line="258" w:lineRule="auto"/>
        <w:ind w:left="735" w:hanging="360"/>
        <w:rPr>
          <w:rFonts w:ascii="Arial" w:hAnsi="Arial" w:cs="Arial"/>
        </w:rPr>
      </w:pPr>
      <w:r w:rsidRPr="00FE6657">
        <w:rPr>
          <w:rFonts w:ascii="Arial" w:eastAsia="Calibri" w:hAnsi="Arial" w:cs="Arial"/>
          <w:b/>
        </w:rPr>
        <w:t xml:space="preserve">Continuous Monitoring and Feedback: </w:t>
      </w:r>
      <w:r w:rsidRPr="00FE6657">
        <w:rPr>
          <w:rFonts w:ascii="Arial" w:hAnsi="Arial" w:cs="Arial"/>
        </w:rPr>
        <w:t>Progress is continuously monitored, and feedback is provided to ensure ongoing improvement and effectiveness of the program.</w:t>
      </w:r>
      <w:r w:rsidRPr="00FE6657">
        <w:rPr>
          <w:rFonts w:ascii="Arial" w:eastAsia="Calibri" w:hAnsi="Arial" w:cs="Arial"/>
          <w:b/>
        </w:rPr>
        <w:t xml:space="preserve"> </w:t>
      </w:r>
    </w:p>
    <w:p w14:paraId="2E0A092E" w14:textId="77777777" w:rsidR="00FE6657" w:rsidRDefault="00FE6657" w:rsidP="00FE6657">
      <w:pPr>
        <w:pStyle w:val="NoSpacing"/>
      </w:pPr>
    </w:p>
    <w:p w14:paraId="6F51DE0C" w14:textId="21A4D73E" w:rsidR="00FE6657" w:rsidRDefault="00FE6657" w:rsidP="00FE6657">
      <w:pPr>
        <w:rPr>
          <w:rFonts w:ascii="Arial" w:eastAsia="Calibri" w:hAnsi="Arial" w:cs="Arial"/>
          <w:b/>
        </w:rPr>
      </w:pPr>
      <w:r w:rsidRPr="00FE6657">
        <w:rPr>
          <w:rFonts w:ascii="Arial" w:eastAsia="Calibri" w:hAnsi="Arial" w:cs="Arial"/>
          <w:b/>
        </w:rPr>
        <w:t xml:space="preserve">Tiered Bundled Packages for SME Owners: </w:t>
      </w:r>
    </w:p>
    <w:p w14:paraId="4BE2181A" w14:textId="3BC36839" w:rsidR="00FE6657" w:rsidRPr="00FE6657" w:rsidRDefault="00FE6657" w:rsidP="00FE6657">
      <w:pPr>
        <w:rPr>
          <w:rFonts w:ascii="Arial" w:hAnsi="Arial" w:cs="Arial"/>
        </w:rPr>
      </w:pPr>
      <w:r w:rsidRPr="00FE6657">
        <w:rPr>
          <w:rFonts w:ascii="Arial" w:eastAsia="Calibri" w:hAnsi="Arial" w:cs="Arial"/>
          <w:i/>
        </w:rPr>
        <w:t>All packages include skills-gap analysis, mapping and matrix report per participant</w:t>
      </w:r>
    </w:p>
    <w:p w14:paraId="25EF119C" w14:textId="77777777" w:rsidR="00E73146" w:rsidRPr="00A85B9C" w:rsidRDefault="00E73146" w:rsidP="00A85B9C">
      <w:pPr>
        <w:pStyle w:val="NoSpacing"/>
      </w:pPr>
    </w:p>
    <w:tbl>
      <w:tblPr>
        <w:tblStyle w:val="TableGrid"/>
        <w:tblW w:w="0" w:type="auto"/>
        <w:tblLayout w:type="fixed"/>
        <w:tblLook w:val="04A0" w:firstRow="1" w:lastRow="0" w:firstColumn="1" w:lastColumn="0" w:noHBand="0" w:noVBand="1"/>
      </w:tblPr>
      <w:tblGrid>
        <w:gridCol w:w="2263"/>
        <w:gridCol w:w="3828"/>
        <w:gridCol w:w="1842"/>
        <w:gridCol w:w="1803"/>
      </w:tblGrid>
      <w:tr w:rsidR="00FE6657" w:rsidRPr="00486C20" w14:paraId="28A62AC9" w14:textId="77777777" w:rsidTr="0099200E">
        <w:tc>
          <w:tcPr>
            <w:tcW w:w="2263" w:type="dxa"/>
            <w:shd w:val="clear" w:color="auto" w:fill="F2F2F2" w:themeFill="background1" w:themeFillShade="F2"/>
            <w:vAlign w:val="center"/>
          </w:tcPr>
          <w:p w14:paraId="4D7C7A97" w14:textId="04BE9ACD" w:rsidR="00E73146" w:rsidRPr="0099200E" w:rsidRDefault="00FE6657" w:rsidP="0099200E">
            <w:pPr>
              <w:pStyle w:val="NoSpacing"/>
              <w:rPr>
                <w:rFonts w:ascii="Arial" w:hAnsi="Arial" w:cs="Arial"/>
                <w:b/>
                <w:bCs/>
              </w:rPr>
            </w:pPr>
            <w:r w:rsidRPr="0099200E">
              <w:rPr>
                <w:rFonts w:ascii="Arial" w:hAnsi="Arial" w:cs="Arial"/>
                <w:b/>
                <w:bCs/>
              </w:rPr>
              <w:t>Package</w:t>
            </w:r>
          </w:p>
        </w:tc>
        <w:tc>
          <w:tcPr>
            <w:tcW w:w="3828" w:type="dxa"/>
            <w:shd w:val="clear" w:color="auto" w:fill="F2F2F2" w:themeFill="background1" w:themeFillShade="F2"/>
            <w:vAlign w:val="center"/>
          </w:tcPr>
          <w:p w14:paraId="3B77D862" w14:textId="2594CADF" w:rsidR="00E73146" w:rsidRPr="0099200E" w:rsidRDefault="00E73146" w:rsidP="0099200E">
            <w:pPr>
              <w:pStyle w:val="NoSpacing"/>
              <w:rPr>
                <w:rFonts w:ascii="Arial" w:hAnsi="Arial" w:cs="Arial"/>
                <w:b/>
                <w:bCs/>
              </w:rPr>
            </w:pPr>
            <w:r w:rsidRPr="0099200E">
              <w:rPr>
                <w:rFonts w:ascii="Arial" w:hAnsi="Arial" w:cs="Arial"/>
                <w:b/>
                <w:bCs/>
              </w:rPr>
              <w:t>Description</w:t>
            </w:r>
          </w:p>
        </w:tc>
        <w:tc>
          <w:tcPr>
            <w:tcW w:w="1842" w:type="dxa"/>
            <w:shd w:val="clear" w:color="auto" w:fill="F2F2F2" w:themeFill="background1" w:themeFillShade="F2"/>
            <w:vAlign w:val="center"/>
          </w:tcPr>
          <w:p w14:paraId="7FB50628" w14:textId="2F7D25F4" w:rsidR="00E73146" w:rsidRPr="0099200E" w:rsidRDefault="0099200E" w:rsidP="0099200E">
            <w:pPr>
              <w:pStyle w:val="NoSpacing"/>
              <w:rPr>
                <w:rFonts w:ascii="Arial" w:hAnsi="Arial" w:cs="Arial"/>
                <w:b/>
                <w:bCs/>
              </w:rPr>
            </w:pPr>
            <w:r w:rsidRPr="0099200E">
              <w:rPr>
                <w:rStyle w:val="Strong"/>
                <w:rFonts w:ascii="Arial" w:hAnsi="Arial" w:cs="Arial"/>
              </w:rPr>
              <w:t>Estimated Time/Duration</w:t>
            </w:r>
          </w:p>
        </w:tc>
        <w:tc>
          <w:tcPr>
            <w:tcW w:w="1803" w:type="dxa"/>
            <w:shd w:val="clear" w:color="auto" w:fill="F2F2F2" w:themeFill="background1" w:themeFillShade="F2"/>
            <w:vAlign w:val="center"/>
          </w:tcPr>
          <w:p w14:paraId="5EBA3593" w14:textId="23C1F3F0" w:rsidR="00E73146" w:rsidRPr="0099200E" w:rsidRDefault="00E73146" w:rsidP="0099200E">
            <w:pPr>
              <w:pStyle w:val="NoSpacing"/>
              <w:rPr>
                <w:rFonts w:ascii="Arial" w:hAnsi="Arial" w:cs="Arial"/>
                <w:b/>
                <w:bCs/>
              </w:rPr>
            </w:pPr>
            <w:r w:rsidRPr="0099200E">
              <w:rPr>
                <w:rStyle w:val="Strong"/>
                <w:rFonts w:ascii="Arial" w:hAnsi="Arial" w:cs="Arial"/>
              </w:rPr>
              <w:t>Amount (ZAR)</w:t>
            </w:r>
          </w:p>
        </w:tc>
      </w:tr>
      <w:tr w:rsidR="00FE6657" w:rsidRPr="00486C20" w14:paraId="35199FFD" w14:textId="77777777" w:rsidTr="0099200E">
        <w:trPr>
          <w:trHeight w:val="1894"/>
        </w:trPr>
        <w:tc>
          <w:tcPr>
            <w:tcW w:w="2263" w:type="dxa"/>
          </w:tcPr>
          <w:p w14:paraId="7FA5940B" w14:textId="77777777" w:rsidR="00486C20" w:rsidRDefault="00FE6657" w:rsidP="00E73146">
            <w:pPr>
              <w:pStyle w:val="NoSpacing"/>
              <w:rPr>
                <w:rFonts w:ascii="Arial" w:eastAsia="Calibri" w:hAnsi="Arial" w:cs="Arial"/>
                <w:b/>
              </w:rPr>
            </w:pPr>
            <w:r w:rsidRPr="00486C20">
              <w:rPr>
                <w:rFonts w:ascii="Arial" w:eastAsia="Calibri" w:hAnsi="Arial" w:cs="Arial"/>
                <w:b/>
              </w:rPr>
              <w:t>Starter Package</w:t>
            </w:r>
            <w:r w:rsidR="00486C20">
              <w:rPr>
                <w:rFonts w:ascii="Arial" w:eastAsia="Calibri" w:hAnsi="Arial" w:cs="Arial"/>
                <w:b/>
              </w:rPr>
              <w:t>:</w:t>
            </w:r>
            <w:r w:rsidRPr="00486C20">
              <w:rPr>
                <w:rFonts w:ascii="Arial" w:eastAsia="Calibri" w:hAnsi="Arial" w:cs="Arial"/>
                <w:b/>
              </w:rPr>
              <w:t xml:space="preserve"> </w:t>
            </w:r>
          </w:p>
          <w:p w14:paraId="080BF66E" w14:textId="0E2D7870" w:rsidR="00E73146" w:rsidRPr="00486C20" w:rsidRDefault="00FE6657" w:rsidP="00E73146">
            <w:pPr>
              <w:pStyle w:val="NoSpacing"/>
              <w:rPr>
                <w:rFonts w:ascii="Arial" w:hAnsi="Arial" w:cs="Arial"/>
              </w:rPr>
            </w:pPr>
            <w:r w:rsidRPr="00486C20">
              <w:rPr>
                <w:rFonts w:ascii="Arial" w:eastAsia="Calibri" w:hAnsi="Arial" w:cs="Arial"/>
                <w:b/>
              </w:rPr>
              <w:t>Foundation Builder</w:t>
            </w:r>
          </w:p>
        </w:tc>
        <w:tc>
          <w:tcPr>
            <w:tcW w:w="3828" w:type="dxa"/>
          </w:tcPr>
          <w:p w14:paraId="0D4E4DAF" w14:textId="286AAAB1" w:rsidR="00E73146" w:rsidRPr="00486C20" w:rsidRDefault="00FE6657" w:rsidP="00E73146">
            <w:pPr>
              <w:pStyle w:val="NoSpacing"/>
              <w:rPr>
                <w:rFonts w:ascii="Arial" w:hAnsi="Arial" w:cs="Arial"/>
              </w:rPr>
            </w:pPr>
            <w:r w:rsidRPr="00486C20">
              <w:rPr>
                <w:rFonts w:ascii="Arial" w:hAnsi="Arial" w:cs="Arial"/>
              </w:rPr>
              <w:t>Ideal for SME owners looking to establish a strong foundation in essential business skills. This package focuses on enhancing sales and marketing capabilities while also improving administrative efficiency.</w:t>
            </w:r>
          </w:p>
          <w:p w14:paraId="4DF987F7" w14:textId="127E2B42" w:rsidR="00FE6657" w:rsidRPr="00486C20" w:rsidRDefault="00FE6657" w:rsidP="00E73146">
            <w:pPr>
              <w:pStyle w:val="NoSpacing"/>
              <w:rPr>
                <w:rFonts w:ascii="Arial" w:hAnsi="Arial" w:cs="Arial"/>
              </w:rPr>
            </w:pPr>
          </w:p>
        </w:tc>
        <w:tc>
          <w:tcPr>
            <w:tcW w:w="1842" w:type="dxa"/>
          </w:tcPr>
          <w:p w14:paraId="78E1FCCC" w14:textId="67605D44" w:rsidR="00E73146" w:rsidRPr="00A01869" w:rsidRDefault="0099200E" w:rsidP="0099200E">
            <w:pPr>
              <w:spacing w:after="175" w:line="258" w:lineRule="auto"/>
              <w:rPr>
                <w:rStyle w:val="Strong"/>
                <w:rFonts w:ascii="Arial" w:hAnsi="Arial" w:cs="Arial"/>
                <w:b w:val="0"/>
                <w:bCs w:val="0"/>
              </w:rPr>
            </w:pPr>
            <w:r>
              <w:rPr>
                <w:rStyle w:val="Strong"/>
                <w:rFonts w:ascii="Arial" w:hAnsi="Arial" w:cs="Arial"/>
                <w:b w:val="0"/>
                <w:bCs w:val="0"/>
              </w:rPr>
              <w:t>1 Week/5 Days</w:t>
            </w:r>
          </w:p>
        </w:tc>
        <w:tc>
          <w:tcPr>
            <w:tcW w:w="1803" w:type="dxa"/>
          </w:tcPr>
          <w:p w14:paraId="10AC17CC" w14:textId="2A49CE20" w:rsidR="00E73146" w:rsidRPr="00486C20" w:rsidRDefault="00FE6657" w:rsidP="0099200E">
            <w:pPr>
              <w:pStyle w:val="NoSpacing"/>
              <w:rPr>
                <w:rStyle w:val="Strong"/>
                <w:rFonts w:ascii="Arial" w:hAnsi="Arial" w:cs="Arial"/>
                <w:b w:val="0"/>
                <w:bCs w:val="0"/>
              </w:rPr>
            </w:pPr>
            <w:r w:rsidRPr="00486C20">
              <w:rPr>
                <w:rFonts w:ascii="Arial" w:hAnsi="Arial" w:cs="Arial"/>
              </w:rPr>
              <w:t>5</w:t>
            </w:r>
            <w:r w:rsidR="00E73146" w:rsidRPr="00486C20">
              <w:rPr>
                <w:rFonts w:ascii="Arial" w:hAnsi="Arial" w:cs="Arial"/>
              </w:rPr>
              <w:t>,</w:t>
            </w:r>
            <w:r w:rsidRPr="00486C20">
              <w:rPr>
                <w:rFonts w:ascii="Arial" w:hAnsi="Arial" w:cs="Arial"/>
              </w:rPr>
              <w:t>5</w:t>
            </w:r>
            <w:r w:rsidR="00E73146" w:rsidRPr="00486C20">
              <w:rPr>
                <w:rFonts w:ascii="Arial" w:hAnsi="Arial" w:cs="Arial"/>
              </w:rPr>
              <w:t>00</w:t>
            </w:r>
            <w:r w:rsidRPr="00486C20">
              <w:rPr>
                <w:rFonts w:ascii="Arial" w:hAnsi="Arial" w:cs="Arial"/>
              </w:rPr>
              <w:t>/</w:t>
            </w:r>
            <w:r w:rsidR="009A1FCB">
              <w:rPr>
                <w:rFonts w:ascii="Arial" w:hAnsi="Arial" w:cs="Arial"/>
              </w:rPr>
              <w:t>s</w:t>
            </w:r>
            <w:r w:rsidRPr="00486C20">
              <w:rPr>
                <w:rFonts w:ascii="Arial" w:hAnsi="Arial" w:cs="Arial"/>
              </w:rPr>
              <w:t>tudent</w:t>
            </w:r>
          </w:p>
        </w:tc>
      </w:tr>
      <w:tr w:rsidR="00486C20" w:rsidRPr="00486C20" w14:paraId="41FEE539" w14:textId="77777777" w:rsidTr="0099200E">
        <w:tc>
          <w:tcPr>
            <w:tcW w:w="2263" w:type="dxa"/>
          </w:tcPr>
          <w:p w14:paraId="060EC5C4" w14:textId="5ABDCC0C" w:rsidR="00486C20" w:rsidRDefault="00FE6657" w:rsidP="00FE6657">
            <w:pPr>
              <w:spacing w:after="175" w:line="259" w:lineRule="auto"/>
              <w:rPr>
                <w:rFonts w:ascii="Arial" w:eastAsia="Calibri" w:hAnsi="Arial" w:cs="Arial"/>
                <w:b/>
              </w:rPr>
            </w:pPr>
            <w:r w:rsidRPr="00486C20">
              <w:rPr>
                <w:rFonts w:ascii="Arial" w:eastAsia="Calibri" w:hAnsi="Arial" w:cs="Arial"/>
                <w:b/>
              </w:rPr>
              <w:t>Growth</w:t>
            </w:r>
            <w:r w:rsidR="00486C20">
              <w:rPr>
                <w:rFonts w:ascii="Arial" w:eastAsia="Calibri" w:hAnsi="Arial" w:cs="Arial"/>
                <w:b/>
              </w:rPr>
              <w:t xml:space="preserve"> </w:t>
            </w:r>
            <w:r w:rsidRPr="00486C20">
              <w:rPr>
                <w:rFonts w:ascii="Arial" w:eastAsia="Calibri" w:hAnsi="Arial" w:cs="Arial"/>
                <w:b/>
              </w:rPr>
              <w:t>Package</w:t>
            </w:r>
            <w:r w:rsidR="00486C20">
              <w:rPr>
                <w:rFonts w:ascii="Arial" w:eastAsia="Calibri" w:hAnsi="Arial" w:cs="Arial"/>
                <w:b/>
              </w:rPr>
              <w:t>:</w:t>
            </w:r>
            <w:r w:rsidRPr="00486C20">
              <w:rPr>
                <w:rFonts w:ascii="Arial" w:eastAsia="Calibri" w:hAnsi="Arial" w:cs="Arial"/>
                <w:b/>
              </w:rPr>
              <w:t xml:space="preserve"> </w:t>
            </w:r>
          </w:p>
          <w:p w14:paraId="1F0C1814" w14:textId="3D4E75EC" w:rsidR="00FE6657" w:rsidRPr="00486C20" w:rsidRDefault="00FE6657" w:rsidP="00FE6657">
            <w:pPr>
              <w:spacing w:after="175" w:line="259" w:lineRule="auto"/>
              <w:rPr>
                <w:rFonts w:ascii="Arial" w:hAnsi="Arial" w:cs="Arial"/>
              </w:rPr>
            </w:pPr>
            <w:r w:rsidRPr="00486C20">
              <w:rPr>
                <w:rFonts w:ascii="Arial" w:eastAsia="Calibri" w:hAnsi="Arial" w:cs="Arial"/>
                <w:b/>
              </w:rPr>
              <w:t>Expansion Accelerator</w:t>
            </w:r>
          </w:p>
          <w:p w14:paraId="5DA999BD" w14:textId="2B3B5A83" w:rsidR="00E73146" w:rsidRPr="00486C20" w:rsidRDefault="00E73146" w:rsidP="00E73146">
            <w:pPr>
              <w:pStyle w:val="NoSpacing"/>
              <w:rPr>
                <w:rFonts w:ascii="Arial" w:hAnsi="Arial" w:cs="Arial"/>
              </w:rPr>
            </w:pPr>
          </w:p>
        </w:tc>
        <w:tc>
          <w:tcPr>
            <w:tcW w:w="3828" w:type="dxa"/>
          </w:tcPr>
          <w:p w14:paraId="4E7BDFD8" w14:textId="14C88EC5" w:rsidR="00E73146" w:rsidRPr="00486C20" w:rsidRDefault="00FE6657" w:rsidP="00FE6657">
            <w:pPr>
              <w:spacing w:after="175" w:line="258" w:lineRule="auto"/>
              <w:rPr>
                <w:rFonts w:ascii="Arial" w:hAnsi="Arial" w:cs="Arial"/>
              </w:rPr>
            </w:pPr>
            <w:r w:rsidRPr="00486C20">
              <w:rPr>
                <w:rFonts w:ascii="Arial" w:hAnsi="Arial" w:cs="Arial"/>
              </w:rPr>
              <w:t>Designed for SME owners aiming to scale their businesses and optimize operational efficiency. This package combines operations management, financial forecasting, and advanced marketing strategies to drive growth and expansion.</w:t>
            </w:r>
            <w:r w:rsidRPr="00486C20">
              <w:rPr>
                <w:rFonts w:ascii="Arial" w:eastAsia="Calibri" w:hAnsi="Arial" w:cs="Arial"/>
              </w:rPr>
              <w:t xml:space="preserve"> </w:t>
            </w:r>
          </w:p>
        </w:tc>
        <w:tc>
          <w:tcPr>
            <w:tcW w:w="1842" w:type="dxa"/>
          </w:tcPr>
          <w:p w14:paraId="014748CD" w14:textId="62CE188E" w:rsidR="00E73146" w:rsidRPr="00486C20" w:rsidRDefault="0099200E" w:rsidP="0099200E">
            <w:pPr>
              <w:pStyle w:val="NoSpacing"/>
              <w:rPr>
                <w:rStyle w:val="Strong"/>
                <w:rFonts w:ascii="Arial" w:eastAsia="Calibri" w:hAnsi="Arial" w:cs="Arial"/>
                <w:b w:val="0"/>
                <w:bCs w:val="0"/>
                <w:color w:val="000000"/>
                <w:lang w:val="en-ZW" w:eastAsia="en-ZW"/>
              </w:rPr>
            </w:pPr>
            <w:r>
              <w:rPr>
                <w:rStyle w:val="Strong"/>
                <w:rFonts w:ascii="Arial" w:hAnsi="Arial" w:cs="Arial"/>
                <w:b w:val="0"/>
                <w:bCs w:val="0"/>
              </w:rPr>
              <w:t xml:space="preserve">1 </w:t>
            </w:r>
            <w:r>
              <w:rPr>
                <w:rStyle w:val="Strong"/>
                <w:rFonts w:ascii="Arial" w:hAnsi="Arial" w:cs="Arial"/>
                <w:b w:val="0"/>
                <w:bCs w:val="0"/>
              </w:rPr>
              <w:t>Week</w:t>
            </w:r>
            <w:r>
              <w:rPr>
                <w:rStyle w:val="Strong"/>
                <w:rFonts w:ascii="Arial" w:hAnsi="Arial" w:cs="Arial"/>
                <w:b w:val="0"/>
                <w:bCs w:val="0"/>
              </w:rPr>
              <w:t>/5 Days</w:t>
            </w:r>
          </w:p>
        </w:tc>
        <w:tc>
          <w:tcPr>
            <w:tcW w:w="1803" w:type="dxa"/>
          </w:tcPr>
          <w:p w14:paraId="26C08018" w14:textId="18E14DE2" w:rsidR="00E73146" w:rsidRPr="00486C20" w:rsidRDefault="00486C20" w:rsidP="0099200E">
            <w:pPr>
              <w:pStyle w:val="NoSpacing"/>
              <w:rPr>
                <w:rStyle w:val="Strong"/>
                <w:rFonts w:ascii="Arial" w:hAnsi="Arial" w:cs="Arial"/>
                <w:b w:val="0"/>
                <w:bCs w:val="0"/>
              </w:rPr>
            </w:pPr>
            <w:r w:rsidRPr="00486C20">
              <w:rPr>
                <w:rFonts w:ascii="Arial" w:hAnsi="Arial" w:cs="Arial"/>
              </w:rPr>
              <w:t>12</w:t>
            </w:r>
            <w:r w:rsidR="00E73146" w:rsidRPr="00486C20">
              <w:rPr>
                <w:rFonts w:ascii="Arial" w:hAnsi="Arial" w:cs="Arial"/>
              </w:rPr>
              <w:t>,</w:t>
            </w:r>
            <w:r w:rsidRPr="00486C20">
              <w:rPr>
                <w:rFonts w:ascii="Arial" w:hAnsi="Arial" w:cs="Arial"/>
              </w:rPr>
              <w:t>5</w:t>
            </w:r>
            <w:r w:rsidR="00E73146" w:rsidRPr="00486C20">
              <w:rPr>
                <w:rFonts w:ascii="Arial" w:hAnsi="Arial" w:cs="Arial"/>
              </w:rPr>
              <w:t>00</w:t>
            </w:r>
            <w:r w:rsidRPr="00486C20">
              <w:rPr>
                <w:rFonts w:ascii="Arial" w:hAnsi="Arial" w:cs="Arial"/>
              </w:rPr>
              <w:t>/student</w:t>
            </w:r>
          </w:p>
        </w:tc>
      </w:tr>
      <w:tr w:rsidR="00486C20" w:rsidRPr="00486C20" w14:paraId="05C87609" w14:textId="77777777" w:rsidTr="0099200E">
        <w:tc>
          <w:tcPr>
            <w:tcW w:w="2263" w:type="dxa"/>
          </w:tcPr>
          <w:p w14:paraId="6329A981" w14:textId="6F7DD0FB" w:rsidR="00486C20" w:rsidRPr="00486C20" w:rsidRDefault="00486C20" w:rsidP="00486C20">
            <w:pPr>
              <w:spacing w:after="175" w:line="259" w:lineRule="auto"/>
              <w:rPr>
                <w:rFonts w:ascii="Arial" w:hAnsi="Arial" w:cs="Arial"/>
              </w:rPr>
            </w:pPr>
            <w:r w:rsidRPr="00486C20">
              <w:rPr>
                <w:rFonts w:ascii="Arial" w:eastAsia="Calibri" w:hAnsi="Arial" w:cs="Arial"/>
                <w:b/>
              </w:rPr>
              <w:t>Premium Package</w:t>
            </w:r>
            <w:r>
              <w:rPr>
                <w:rFonts w:ascii="Arial" w:eastAsia="Calibri" w:hAnsi="Arial" w:cs="Arial"/>
                <w:b/>
              </w:rPr>
              <w:t xml:space="preserve">: </w:t>
            </w:r>
            <w:r w:rsidRPr="00486C20">
              <w:rPr>
                <w:rFonts w:ascii="Arial" w:eastAsia="Calibri" w:hAnsi="Arial" w:cs="Arial"/>
                <w:b/>
              </w:rPr>
              <w:t xml:space="preserve"> Business Mastery</w:t>
            </w:r>
          </w:p>
          <w:p w14:paraId="3D68DCF5" w14:textId="3FD4D62F" w:rsidR="00E73146" w:rsidRPr="00486C20" w:rsidRDefault="00E73146" w:rsidP="00E73146">
            <w:pPr>
              <w:pStyle w:val="NoSpacing"/>
              <w:rPr>
                <w:rFonts w:ascii="Arial" w:hAnsi="Arial" w:cs="Arial"/>
              </w:rPr>
            </w:pPr>
          </w:p>
        </w:tc>
        <w:tc>
          <w:tcPr>
            <w:tcW w:w="3828" w:type="dxa"/>
          </w:tcPr>
          <w:p w14:paraId="4326AEDC" w14:textId="77777777" w:rsidR="00486C20" w:rsidRPr="00486C20" w:rsidRDefault="00486C20" w:rsidP="00486C20">
            <w:pPr>
              <w:spacing w:after="175" w:line="258" w:lineRule="auto"/>
              <w:rPr>
                <w:rFonts w:ascii="Arial" w:hAnsi="Arial" w:cs="Arial"/>
              </w:rPr>
            </w:pPr>
            <w:r w:rsidRPr="00486C20">
              <w:rPr>
                <w:rFonts w:ascii="Arial" w:hAnsi="Arial" w:cs="Arial"/>
              </w:rPr>
              <w:t xml:space="preserve">Tailored for SME owners committed to mastering all aspects of business development. This comprehensive package covers sales, marketing, operations, and finance, providing the necessary skills to lead and grow a successful business. </w:t>
            </w:r>
            <w:r w:rsidRPr="00486C20">
              <w:rPr>
                <w:rFonts w:ascii="Arial" w:eastAsia="Calibri" w:hAnsi="Arial" w:cs="Arial"/>
              </w:rPr>
              <w:t xml:space="preserve"> </w:t>
            </w:r>
          </w:p>
          <w:p w14:paraId="7AF1690F" w14:textId="47DA79AF" w:rsidR="00E73146" w:rsidRPr="00486C20" w:rsidRDefault="00E73146" w:rsidP="00E73146">
            <w:pPr>
              <w:pStyle w:val="NoSpacing"/>
              <w:rPr>
                <w:rFonts w:ascii="Arial" w:hAnsi="Arial" w:cs="Arial"/>
              </w:rPr>
            </w:pPr>
          </w:p>
        </w:tc>
        <w:tc>
          <w:tcPr>
            <w:tcW w:w="1842" w:type="dxa"/>
          </w:tcPr>
          <w:p w14:paraId="1A585E49" w14:textId="6545237C" w:rsidR="00E73146" w:rsidRPr="00486C20" w:rsidRDefault="0099200E" w:rsidP="0099200E">
            <w:pPr>
              <w:pStyle w:val="NoSpacing"/>
              <w:rPr>
                <w:rStyle w:val="Strong"/>
                <w:rFonts w:ascii="Arial" w:hAnsi="Arial" w:cs="Arial"/>
                <w:b w:val="0"/>
                <w:bCs w:val="0"/>
              </w:rPr>
            </w:pPr>
            <w:r>
              <w:rPr>
                <w:rStyle w:val="Strong"/>
                <w:rFonts w:ascii="Arial" w:hAnsi="Arial" w:cs="Arial"/>
                <w:b w:val="0"/>
                <w:bCs w:val="0"/>
              </w:rPr>
              <w:t>1 Week/5 Days</w:t>
            </w:r>
          </w:p>
        </w:tc>
        <w:tc>
          <w:tcPr>
            <w:tcW w:w="1803" w:type="dxa"/>
          </w:tcPr>
          <w:p w14:paraId="4B25D77B" w14:textId="77237570" w:rsidR="00E73146" w:rsidRPr="00486C20" w:rsidRDefault="00486C20" w:rsidP="0099200E">
            <w:pPr>
              <w:pStyle w:val="NoSpacing"/>
              <w:rPr>
                <w:rStyle w:val="Strong"/>
                <w:rFonts w:ascii="Arial" w:hAnsi="Arial" w:cs="Arial"/>
                <w:b w:val="0"/>
                <w:bCs w:val="0"/>
              </w:rPr>
            </w:pPr>
            <w:r>
              <w:rPr>
                <w:rFonts w:ascii="Arial" w:hAnsi="Arial" w:cs="Arial"/>
              </w:rPr>
              <w:t>25</w:t>
            </w:r>
            <w:r w:rsidR="00E73146" w:rsidRPr="00486C20">
              <w:rPr>
                <w:rFonts w:ascii="Arial" w:hAnsi="Arial" w:cs="Arial"/>
              </w:rPr>
              <w:t>,000</w:t>
            </w:r>
            <w:r>
              <w:rPr>
                <w:rFonts w:ascii="Arial" w:hAnsi="Arial" w:cs="Arial"/>
              </w:rPr>
              <w:t>/student</w:t>
            </w:r>
          </w:p>
        </w:tc>
      </w:tr>
    </w:tbl>
    <w:p w14:paraId="581D062E" w14:textId="31E4A535" w:rsidR="00E73146" w:rsidRDefault="00E73146" w:rsidP="00E73146">
      <w:pPr>
        <w:pStyle w:val="NoSpacing"/>
      </w:pPr>
    </w:p>
    <w:p w14:paraId="4790207C" w14:textId="77777777" w:rsidR="00FE6657" w:rsidRPr="00E73146" w:rsidRDefault="00FE6657" w:rsidP="00E73146">
      <w:pPr>
        <w:pStyle w:val="NoSpacing"/>
      </w:pPr>
    </w:p>
    <w:p w14:paraId="2D07EA1C" w14:textId="075C2FDB" w:rsidR="00A041DB" w:rsidRPr="00A041DB" w:rsidRDefault="00A041DB" w:rsidP="00A041DB">
      <w:pPr>
        <w:rPr>
          <w:rFonts w:ascii="Arial" w:hAnsi="Arial" w:cs="Arial"/>
        </w:rPr>
      </w:pPr>
      <w:r w:rsidRPr="00A041DB">
        <w:rPr>
          <w:rFonts w:ascii="Arial" w:hAnsi="Arial" w:cs="Arial"/>
        </w:rPr>
        <w:t>The Micro-Credentials for SME Owners program offers a unique value proposition by providing targeted, actionable training to address the specific challenges faced by SMEs in today's dynamic and digital-first business environment. By offering practical, hands-on learning experiences, the program aims to equip SME owners with the skills and knowledge necessary for sustainable growth and success.</w:t>
      </w:r>
    </w:p>
    <w:p w14:paraId="054A2384" w14:textId="1D046725" w:rsidR="00E73146" w:rsidRPr="00A041DB" w:rsidRDefault="00A041DB" w:rsidP="00A041DB">
      <w:pPr>
        <w:rPr>
          <w:rFonts w:ascii="Arial" w:hAnsi="Arial" w:cs="Arial"/>
        </w:rPr>
      </w:pPr>
      <w:r w:rsidRPr="00A041DB">
        <w:rPr>
          <w:rFonts w:ascii="Arial" w:hAnsi="Arial" w:cs="Arial"/>
        </w:rPr>
        <w:t>We believe that investing in the development of SME owners will not only benefit individual businesses but also contribute to the overall economic growth and prosperity of the community. We look forward to implementing this program and making a positive impact on SMEs. Thank you for considering our proposal.</w:t>
      </w:r>
    </w:p>
    <w:p w14:paraId="48CA6DF5" w14:textId="263DC25A" w:rsidR="00E73146" w:rsidRDefault="00E73146" w:rsidP="00E73146">
      <w:pPr>
        <w:pStyle w:val="NoSpacing"/>
        <w:rPr>
          <w:rFonts w:ascii="Arial" w:hAnsi="Arial" w:cs="Arial"/>
          <w:lang w:val="en-ZW" w:eastAsia="en-ZW"/>
        </w:rPr>
      </w:pPr>
      <w:r w:rsidRPr="00E73146">
        <w:rPr>
          <w:rFonts w:ascii="Arial" w:hAnsi="Arial" w:cs="Arial"/>
          <w:lang w:val="en-ZW" w:eastAsia="en-ZW"/>
        </w:rPr>
        <w:lastRenderedPageBreak/>
        <w:t>If you have any questions or would like to discuss specific details further, please feel free to reach out.</w:t>
      </w:r>
    </w:p>
    <w:p w14:paraId="2A55CD8A" w14:textId="77777777" w:rsidR="00A041DB" w:rsidRPr="00E73146" w:rsidRDefault="00A041DB" w:rsidP="00E73146">
      <w:pPr>
        <w:pStyle w:val="NoSpacing"/>
        <w:rPr>
          <w:rFonts w:ascii="Arial" w:hAnsi="Arial" w:cs="Arial"/>
          <w:lang w:val="en-ZW" w:eastAsia="en-ZW"/>
        </w:rPr>
      </w:pPr>
    </w:p>
    <w:p w14:paraId="2933023C" w14:textId="77777777" w:rsidR="00E73146" w:rsidRPr="00E73146" w:rsidRDefault="00E73146" w:rsidP="00E73146">
      <w:pPr>
        <w:pStyle w:val="NoSpacing"/>
        <w:rPr>
          <w:rFonts w:ascii="Arial" w:hAnsi="Arial" w:cs="Arial"/>
          <w:lang w:val="en-ZW" w:eastAsia="en-ZW"/>
        </w:rPr>
      </w:pPr>
      <w:r w:rsidRPr="00E73146">
        <w:rPr>
          <w:rFonts w:ascii="Arial" w:hAnsi="Arial" w:cs="Arial"/>
          <w:lang w:val="en-ZW" w:eastAsia="en-ZW"/>
        </w:rPr>
        <w:t>Sincerely,</w:t>
      </w:r>
    </w:p>
    <w:p w14:paraId="24E97EC2" w14:textId="6E423AB4" w:rsidR="00E73146" w:rsidRPr="00E73146" w:rsidRDefault="00E73146" w:rsidP="00E73146">
      <w:pPr>
        <w:pStyle w:val="NoSpacing"/>
        <w:rPr>
          <w:rFonts w:ascii="Arial" w:hAnsi="Arial" w:cs="Arial"/>
          <w:lang w:val="en-ZW" w:eastAsia="en-ZW"/>
        </w:rPr>
      </w:pPr>
      <w:r>
        <w:rPr>
          <w:rFonts w:ascii="Arial" w:hAnsi="Arial" w:cs="Arial"/>
          <w:lang w:val="en-ZW" w:eastAsia="en-ZW"/>
        </w:rPr>
        <w:t>Wisani Hlangwane,</w:t>
      </w:r>
      <w:r w:rsidRPr="00E73146">
        <w:rPr>
          <w:rFonts w:ascii="Arial" w:hAnsi="Arial" w:cs="Arial"/>
          <w:lang w:val="en-ZW" w:eastAsia="en-ZW"/>
        </w:rPr>
        <w:t xml:space="preserve"> </w:t>
      </w:r>
      <w:r>
        <w:rPr>
          <w:rFonts w:ascii="Arial" w:hAnsi="Arial" w:cs="Arial"/>
          <w:lang w:val="en-ZW" w:eastAsia="en-ZW"/>
        </w:rPr>
        <w:t>CEO</w:t>
      </w:r>
      <w:r w:rsidRPr="00E73146">
        <w:rPr>
          <w:rFonts w:ascii="Arial" w:hAnsi="Arial" w:cs="Arial"/>
          <w:lang w:val="en-ZW" w:eastAsia="en-ZW"/>
        </w:rPr>
        <w:t xml:space="preserve"> </w:t>
      </w:r>
    </w:p>
    <w:p w14:paraId="78AACD02" w14:textId="4B87BFEF" w:rsidR="00E73146" w:rsidRDefault="00E73146" w:rsidP="00E73146"/>
    <w:p w14:paraId="31DB178E" w14:textId="77777777" w:rsidR="00E73146" w:rsidRPr="00E73146" w:rsidRDefault="00E73146" w:rsidP="00E73146"/>
    <w:sectPr w:rsidR="00E73146" w:rsidRPr="00E73146" w:rsidSect="00E73146">
      <w:headerReference w:type="default"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16EC7" w14:textId="77777777" w:rsidR="00E839CF" w:rsidRDefault="00E839CF" w:rsidP="007F4EEF">
      <w:pPr>
        <w:spacing w:after="0" w:line="240" w:lineRule="auto"/>
      </w:pPr>
      <w:r>
        <w:separator/>
      </w:r>
    </w:p>
  </w:endnote>
  <w:endnote w:type="continuationSeparator" w:id="0">
    <w:p w14:paraId="66B3222C" w14:textId="77777777" w:rsidR="00E839CF" w:rsidRDefault="00E839CF" w:rsidP="007F4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nek Kannada">
    <w:panose1 w:val="00000000000000000000"/>
    <w:charset w:val="00"/>
    <w:family w:val="auto"/>
    <w:pitch w:val="variable"/>
    <w:sig w:usb0="804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24C5A" w14:textId="3E687C9F" w:rsidR="00E73146" w:rsidRPr="001D7704" w:rsidRDefault="00E73146" w:rsidP="00E73146"/>
  <w:p w14:paraId="599F7F66" w14:textId="1DF95065" w:rsidR="00E73146" w:rsidRDefault="00E73146">
    <w:pPr>
      <w:pStyle w:val="Footer"/>
    </w:pPr>
    <w:r w:rsidRPr="009A34CE">
      <w:rPr>
        <w:noProof/>
        <w:color w:val="101010"/>
      </w:rPr>
      <mc:AlternateContent>
        <mc:Choice Requires="wps">
          <w:drawing>
            <wp:anchor distT="0" distB="0" distL="114300" distR="114300" simplePos="0" relativeHeight="251666432" behindDoc="0" locked="0" layoutInCell="1" allowOverlap="1" wp14:anchorId="68781FDD" wp14:editId="2A46148D">
              <wp:simplePos x="0" y="0"/>
              <wp:positionH relativeFrom="margin">
                <wp:align>left</wp:align>
              </wp:positionH>
              <wp:positionV relativeFrom="paragraph">
                <wp:posOffset>212725</wp:posOffset>
              </wp:positionV>
              <wp:extent cx="2544793" cy="299720"/>
              <wp:effectExtent l="0" t="0" r="0" b="5080"/>
              <wp:wrapNone/>
              <wp:docPr id="16" name="Text Box 16"/>
              <wp:cNvGraphicFramePr/>
              <a:graphic xmlns:a="http://schemas.openxmlformats.org/drawingml/2006/main">
                <a:graphicData uri="http://schemas.microsoft.com/office/word/2010/wordprocessingShape">
                  <wps:wsp>
                    <wps:cNvSpPr txBox="1"/>
                    <wps:spPr>
                      <a:xfrm>
                        <a:off x="0" y="0"/>
                        <a:ext cx="2544793" cy="299720"/>
                      </a:xfrm>
                      <a:prstGeom prst="rect">
                        <a:avLst/>
                      </a:prstGeom>
                      <a:noFill/>
                      <a:ln w="6350">
                        <a:noFill/>
                      </a:ln>
                    </wps:spPr>
                    <wps:txbx>
                      <w:txbxContent>
                        <w:p w14:paraId="7F5F49BD" w14:textId="77777777" w:rsidR="00E73146" w:rsidRPr="00420196" w:rsidRDefault="00E73146" w:rsidP="00E73146">
                          <w:pPr>
                            <w:spacing w:after="0"/>
                            <w:rPr>
                              <w:rFonts w:ascii="Anek Kannada" w:hAnsi="Anek Kannada" w:cs="Anek Kannada"/>
                              <w:color w:val="420A63"/>
                              <w:sz w:val="24"/>
                              <w:szCs w:val="24"/>
                            </w:rPr>
                          </w:pPr>
                          <w:r w:rsidRPr="008E0138">
                            <w:rPr>
                              <w:rFonts w:ascii="Anek Kannada" w:hAnsi="Anek Kannada" w:cs="Anek Kannada"/>
                              <w:color w:val="FFFFFF" w:themeColor="background1"/>
                              <w:sz w:val="24"/>
                              <w:szCs w:val="24"/>
                            </w:rPr>
                            <w:t>9 Portswood Road, V&amp;A, Cape Town</w:t>
                          </w:r>
                        </w:p>
                        <w:p w14:paraId="059CDE16" w14:textId="77777777" w:rsidR="00E73146" w:rsidRPr="00420196" w:rsidRDefault="00E73146" w:rsidP="00E73146">
                          <w:pPr>
                            <w:rPr>
                              <w:rFonts w:ascii="Anek Kannada" w:hAnsi="Anek Kannada" w:cs="Anek Kannada"/>
                              <w:color w:val="FFFFFF" w:themeColor="background1"/>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781FDD" id="_x0000_t202" coordsize="21600,21600" o:spt="202" path="m,l,21600r21600,l21600,xe">
              <v:stroke joinstyle="miter"/>
              <v:path gradientshapeok="t" o:connecttype="rect"/>
            </v:shapetype>
            <v:shape id="Text Box 16" o:spid="_x0000_s1026" type="#_x0000_t202" style="position:absolute;margin-left:0;margin-top:16.75pt;width:200.4pt;height:23.6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" filled="f" stroked="f" strokeweight=".5pt">
              <v:textbox>
                <w:txbxContent>
                  <w:p w14:paraId="7F5F49BD" w14:textId="77777777" w:rsidR="00E73146" w:rsidRPr="00420196" w:rsidRDefault="00E73146" w:rsidP="00E73146">
                    <w:pPr>
                      <w:spacing w:after="0"/>
                      <w:rPr>
                        <w:rFonts w:ascii="Anek Kannada" w:hAnsi="Anek Kannada" w:cs="Anek Kannada"/>
                        <w:color w:val="420A63"/>
                        <w:sz w:val="24"/>
                        <w:szCs w:val="24"/>
                      </w:rPr>
                    </w:pPr>
                    <w:r w:rsidRPr="008E0138">
                      <w:rPr>
                        <w:rFonts w:ascii="Anek Kannada" w:hAnsi="Anek Kannada" w:cs="Anek Kannada"/>
                        <w:color w:val="FFFFFF" w:themeColor="background1"/>
                        <w:sz w:val="24"/>
                        <w:szCs w:val="24"/>
                      </w:rPr>
                      <w:t>9 Portswood Road, V&amp;A, Cape Town</w:t>
                    </w:r>
                  </w:p>
                  <w:p w14:paraId="059CDE16" w14:textId="77777777" w:rsidR="00E73146" w:rsidRPr="00420196" w:rsidRDefault="00E73146" w:rsidP="00E73146">
                    <w:pPr>
                      <w:rPr>
                        <w:rFonts w:ascii="Anek Kannada" w:hAnsi="Anek Kannada" w:cs="Anek Kannada"/>
                        <w:color w:val="FFFFFF" w:themeColor="background1"/>
                        <w:sz w:val="24"/>
                        <w:szCs w:val="24"/>
                        <w:lang w:val="en-US"/>
                      </w:rPr>
                    </w:pPr>
                  </w:p>
                </w:txbxContent>
              </v:textbox>
              <w10:wrap anchorx="margin"/>
            </v:shape>
          </w:pict>
        </mc:Fallback>
      </mc:AlternateContent>
    </w:r>
    <w:r w:rsidRPr="009A34CE">
      <w:rPr>
        <w:noProof/>
        <w:color w:val="101010"/>
      </w:rPr>
      <mc:AlternateContent>
        <mc:Choice Requires="wps">
          <w:drawing>
            <wp:anchor distT="0" distB="0" distL="114300" distR="114300" simplePos="0" relativeHeight="251665408" behindDoc="0" locked="0" layoutInCell="1" allowOverlap="1" wp14:anchorId="449369CA" wp14:editId="0452E726">
              <wp:simplePos x="0" y="0"/>
              <wp:positionH relativeFrom="margin">
                <wp:posOffset>4938623</wp:posOffset>
              </wp:positionH>
              <wp:positionV relativeFrom="paragraph">
                <wp:posOffset>219578</wp:posOffset>
              </wp:positionV>
              <wp:extent cx="1245918" cy="323215"/>
              <wp:effectExtent l="0" t="0" r="0" b="635"/>
              <wp:wrapNone/>
              <wp:docPr id="18" name="Text Box 18"/>
              <wp:cNvGraphicFramePr/>
              <a:graphic xmlns:a="http://schemas.openxmlformats.org/drawingml/2006/main">
                <a:graphicData uri="http://schemas.microsoft.com/office/word/2010/wordprocessingShape">
                  <wps:wsp>
                    <wps:cNvSpPr txBox="1"/>
                    <wps:spPr>
                      <a:xfrm>
                        <a:off x="0" y="0"/>
                        <a:ext cx="1245918" cy="323215"/>
                      </a:xfrm>
                      <a:prstGeom prst="rect">
                        <a:avLst/>
                      </a:prstGeom>
                      <a:noFill/>
                      <a:ln w="6350">
                        <a:noFill/>
                      </a:ln>
                    </wps:spPr>
                    <wps:txbx>
                      <w:txbxContent>
                        <w:p w14:paraId="29154710" w14:textId="77777777" w:rsidR="00E73146" w:rsidRPr="00420196" w:rsidRDefault="00E73146" w:rsidP="00E73146">
                          <w:pPr>
                            <w:jc w:val="center"/>
                            <w:rPr>
                              <w:rFonts w:ascii="Anek Kannada" w:hAnsi="Anek Kannada" w:cs="Anek Kannada"/>
                              <w:color w:val="FFFFFF" w:themeColor="background1"/>
                              <w:sz w:val="24"/>
                              <w:szCs w:val="24"/>
                              <w:lang w:val="en-US"/>
                            </w:rPr>
                          </w:pPr>
                          <w:r>
                            <w:rPr>
                              <w:rFonts w:ascii="Anek Kannada" w:hAnsi="Anek Kannada" w:cs="Anek Kannada"/>
                              <w:color w:val="FFFFFF" w:themeColor="background1"/>
                              <w:sz w:val="24"/>
                              <w:szCs w:val="24"/>
                              <w:lang w:val="en-US"/>
                            </w:rPr>
                            <w:t>+27 71 895 4888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69CA" id="Text Box 18" o:spid="_x0000_s1027" type="#_x0000_t202" style="position:absolute;margin-left:388.85pt;margin-top:17.3pt;width:98.1pt;height:25.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" filled="f" stroked="f" strokeweight=".5pt">
              <v:textbox>
                <w:txbxContent>
                  <w:p w14:paraId="29154710" w14:textId="77777777" w:rsidR="00E73146" w:rsidRPr="00420196" w:rsidRDefault="00E73146" w:rsidP="00E73146">
                    <w:pPr>
                      <w:jc w:val="center"/>
                      <w:rPr>
                        <w:rFonts w:ascii="Anek Kannada" w:hAnsi="Anek Kannada" w:cs="Anek Kannada"/>
                        <w:color w:val="FFFFFF" w:themeColor="background1"/>
                        <w:sz w:val="24"/>
                        <w:szCs w:val="24"/>
                        <w:lang w:val="en-US"/>
                      </w:rPr>
                    </w:pPr>
                    <w:r>
                      <w:rPr>
                        <w:rFonts w:ascii="Anek Kannada" w:hAnsi="Anek Kannada" w:cs="Anek Kannada"/>
                        <w:color w:val="FFFFFF" w:themeColor="background1"/>
                        <w:sz w:val="24"/>
                        <w:szCs w:val="24"/>
                        <w:lang w:val="en-US"/>
                      </w:rPr>
                      <w:t>+27 71 895 4888</w:t>
                    </w:r>
                  </w:p>
                </w:txbxContent>
              </v:textbox>
              <w10:wrap anchorx="margin"/>
            </v:shape>
          </w:pict>
        </mc:Fallback>
      </mc:AlternateContent>
    </w:r>
    <w:r>
      <w:rPr>
        <w:noProof/>
        <w:color w:val="101010"/>
      </w:rPr>
      <mc:AlternateContent>
        <mc:Choice Requires="wps">
          <w:drawing>
            <wp:anchor distT="0" distB="0" distL="114300" distR="114300" simplePos="0" relativeHeight="251664384" behindDoc="0" locked="0" layoutInCell="1" allowOverlap="1" wp14:anchorId="27B05F4B" wp14:editId="64A2851C">
              <wp:simplePos x="0" y="0"/>
              <wp:positionH relativeFrom="page">
                <wp:align>left</wp:align>
              </wp:positionH>
              <wp:positionV relativeFrom="paragraph">
                <wp:posOffset>116061</wp:posOffset>
              </wp:positionV>
              <wp:extent cx="7803491" cy="491490"/>
              <wp:effectExtent l="0" t="0" r="7620" b="3810"/>
              <wp:wrapNone/>
              <wp:docPr id="17" name="Rectangle 3"/>
              <wp:cNvGraphicFramePr/>
              <a:graphic xmlns:a="http://schemas.openxmlformats.org/drawingml/2006/main">
                <a:graphicData uri="http://schemas.microsoft.com/office/word/2010/wordprocessingShape">
                  <wps:wsp>
                    <wps:cNvSpPr/>
                    <wps:spPr>
                      <a:xfrm>
                        <a:off x="0" y="0"/>
                        <a:ext cx="7803491" cy="491490"/>
                      </a:xfrm>
                      <a:prstGeom prst="rect">
                        <a:avLst/>
                      </a:prstGeom>
                      <a:solidFill>
                        <a:srgbClr val="420A6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43CD2A" id="Rectangle 3" o:spid="_x0000_s1026" style="position:absolute;margin-left:0;margin-top:9.15pt;width:614.45pt;height:38.7pt;z-index:25166438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" fillcolor="#420a63"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27338" w14:textId="77777777" w:rsidR="00E839CF" w:rsidRDefault="00E839CF" w:rsidP="007F4EEF">
      <w:pPr>
        <w:spacing w:after="0" w:line="240" w:lineRule="auto"/>
      </w:pPr>
      <w:r>
        <w:separator/>
      </w:r>
    </w:p>
  </w:footnote>
  <w:footnote w:type="continuationSeparator" w:id="0">
    <w:p w14:paraId="5E8A1889" w14:textId="77777777" w:rsidR="00E839CF" w:rsidRDefault="00E839CF" w:rsidP="007F4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34CF3" w14:textId="76CF190C" w:rsidR="00E73146" w:rsidRDefault="00E73146" w:rsidP="00E73146">
    <w:r>
      <w:rPr>
        <w:noProof/>
      </w:rPr>
      <w:drawing>
        <wp:anchor distT="0" distB="0" distL="114300" distR="114300" simplePos="0" relativeHeight="251661312" behindDoc="0" locked="0" layoutInCell="1" allowOverlap="1" wp14:anchorId="734CCAC8" wp14:editId="011C2143">
          <wp:simplePos x="0" y="0"/>
          <wp:positionH relativeFrom="column">
            <wp:posOffset>211826</wp:posOffset>
          </wp:positionH>
          <wp:positionV relativeFrom="paragraph">
            <wp:posOffset>0</wp:posOffset>
          </wp:positionV>
          <wp:extent cx="3249930" cy="744220"/>
          <wp:effectExtent l="0" t="0" r="0" b="0"/>
          <wp:wrapTight wrapText="bothSides">
            <wp:wrapPolygon edited="0">
              <wp:start x="2785" y="1106"/>
              <wp:lineTo x="0" y="9399"/>
              <wp:lineTo x="0" y="15481"/>
              <wp:lineTo x="380" y="17693"/>
              <wp:lineTo x="17726" y="17693"/>
              <wp:lineTo x="19498" y="16587"/>
              <wp:lineTo x="20005" y="15481"/>
              <wp:lineTo x="19751" y="11058"/>
              <wp:lineTo x="20638" y="7188"/>
              <wp:lineTo x="18359" y="2212"/>
              <wp:lineTo x="3545" y="1106"/>
              <wp:lineTo x="2785" y="1106"/>
            </wp:wrapPolygon>
          </wp:wrapTight>
          <wp:docPr id="854386674" name="Picture 1" descr="A purpl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86674" name="Picture 1" descr="A purple letters on a black background&#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49930" cy="7442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43BC0597" wp14:editId="0E94DEBF">
              <wp:simplePos x="0" y="0"/>
              <wp:positionH relativeFrom="leftMargin">
                <wp:align>right</wp:align>
              </wp:positionH>
              <wp:positionV relativeFrom="paragraph">
                <wp:posOffset>68005</wp:posOffset>
              </wp:positionV>
              <wp:extent cx="690113" cy="560934"/>
              <wp:effectExtent l="0" t="0" r="0" b="0"/>
              <wp:wrapNone/>
              <wp:docPr id="1562681914" name="Rectangle 2"/>
              <wp:cNvGraphicFramePr/>
              <a:graphic xmlns:a="http://schemas.openxmlformats.org/drawingml/2006/main">
                <a:graphicData uri="http://schemas.microsoft.com/office/word/2010/wordprocessingShape">
                  <wps:wsp>
                    <wps:cNvSpPr/>
                    <wps:spPr>
                      <a:xfrm>
                        <a:off x="0" y="0"/>
                        <a:ext cx="690113" cy="560934"/>
                      </a:xfrm>
                      <a:prstGeom prst="rect">
                        <a:avLst/>
                      </a:prstGeom>
                      <a:solidFill>
                        <a:srgbClr val="420A6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B93307" id="Rectangle 2" o:spid="_x0000_s1026" style="position:absolute;margin-left:3.15pt;margin-top:5.35pt;width:54.35pt;height:44.15pt;z-index:251662336;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" fillcolor="#420a63" stroked="f" strokeweight="1p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49F23110" wp14:editId="6B511A83">
              <wp:simplePos x="0" y="0"/>
              <wp:positionH relativeFrom="column">
                <wp:posOffset>-904875</wp:posOffset>
              </wp:positionH>
              <wp:positionV relativeFrom="paragraph">
                <wp:posOffset>-914400</wp:posOffset>
              </wp:positionV>
              <wp:extent cx="7534275" cy="276225"/>
              <wp:effectExtent l="0" t="0" r="9525" b="9525"/>
              <wp:wrapNone/>
              <wp:docPr id="4" name="Rectangle 4"/>
              <wp:cNvGraphicFramePr/>
              <a:graphic xmlns:a="http://schemas.openxmlformats.org/drawingml/2006/main">
                <a:graphicData uri="http://schemas.microsoft.com/office/word/2010/wordprocessingShape">
                  <wps:wsp>
                    <wps:cNvSpPr/>
                    <wps:spPr>
                      <a:xfrm>
                        <a:off x="0" y="0"/>
                        <a:ext cx="7534275" cy="276225"/>
                      </a:xfrm>
                      <a:prstGeom prst="rect">
                        <a:avLst/>
                      </a:prstGeom>
                      <a:solidFill>
                        <a:srgbClr val="E2937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F1656" id="Rectangle 4" o:spid="_x0000_s1026" style="position:absolute;margin-left:-71.25pt;margin-top:-1in;width:593.2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" fillcolor="#e29374" stroked="f" strokeweight="1pt"/>
          </w:pict>
        </mc:Fallback>
      </mc:AlternateContent>
    </w:r>
  </w:p>
  <w:p w14:paraId="351BF10D" w14:textId="0200D713" w:rsidR="00E73146" w:rsidRPr="008D638B" w:rsidRDefault="00E73146" w:rsidP="00E73146">
    <w:r>
      <w:rPr>
        <w:noProof/>
        <w:color w:val="101010"/>
      </w:rPr>
      <mc:AlternateContent>
        <mc:Choice Requires="wps">
          <w:drawing>
            <wp:anchor distT="0" distB="0" distL="114300" distR="114300" simplePos="0" relativeHeight="251660288" behindDoc="0" locked="0" layoutInCell="1" allowOverlap="1" wp14:anchorId="2172FC6B" wp14:editId="36684275">
              <wp:simplePos x="0" y="0"/>
              <wp:positionH relativeFrom="column">
                <wp:posOffset>3495784</wp:posOffset>
              </wp:positionH>
              <wp:positionV relativeFrom="paragraph">
                <wp:posOffset>74730</wp:posOffset>
              </wp:positionV>
              <wp:extent cx="6930162" cy="21143"/>
              <wp:effectExtent l="0" t="0" r="23495" b="36195"/>
              <wp:wrapNone/>
              <wp:docPr id="9" name="Straight Connector 9"/>
              <wp:cNvGraphicFramePr/>
              <a:graphic xmlns:a="http://schemas.openxmlformats.org/drawingml/2006/main">
                <a:graphicData uri="http://schemas.microsoft.com/office/word/2010/wordprocessingShape">
                  <wps:wsp>
                    <wps:cNvCnPr/>
                    <wps:spPr>
                      <a:xfrm>
                        <a:off x="0" y="0"/>
                        <a:ext cx="6930162" cy="21143"/>
                      </a:xfrm>
                      <a:prstGeom prst="line">
                        <a:avLst/>
                      </a:prstGeom>
                      <a:ln>
                        <a:solidFill>
                          <a:srgbClr val="420A63"/>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E8432"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5.9pt" to="820.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" strokecolor="#420a63" strokeweight="1.5pt">
              <v:stroke joinstyle="miter"/>
            </v:line>
          </w:pict>
        </mc:Fallback>
      </mc:AlternateContent>
    </w:r>
  </w:p>
  <w:p w14:paraId="2490D89B" w14:textId="6472C83E" w:rsidR="00E73146" w:rsidRDefault="00E73146">
    <w:pPr>
      <w:pStyle w:val="Header"/>
    </w:pPr>
  </w:p>
  <w:p w14:paraId="2278E132" w14:textId="77777777" w:rsidR="00E73146" w:rsidRDefault="00E731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A21"/>
    <w:multiLevelType w:val="multilevel"/>
    <w:tmpl w:val="AA38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76A35"/>
    <w:multiLevelType w:val="hybridMultilevel"/>
    <w:tmpl w:val="68CA84DE"/>
    <w:lvl w:ilvl="0" w:tplc="9F308DC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366814">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B25A34">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BE4E9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A07CD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62CDA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66082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46991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90E18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7422C12"/>
    <w:multiLevelType w:val="hybridMultilevel"/>
    <w:tmpl w:val="C6E623D6"/>
    <w:lvl w:ilvl="0" w:tplc="4884866C">
      <w:start w:val="1"/>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E3CD65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80D89E">
      <w:start w:val="1"/>
      <w:numFmt w:val="bullet"/>
      <w:lvlText w:val="▪"/>
      <w:lvlJc w:val="left"/>
      <w:pPr>
        <w:ind w:left="1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D61F4A">
      <w:start w:val="1"/>
      <w:numFmt w:val="bullet"/>
      <w:lvlText w:val="•"/>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B28964">
      <w:start w:val="1"/>
      <w:numFmt w:val="bullet"/>
      <w:lvlText w:val="o"/>
      <w:lvlJc w:val="left"/>
      <w:pPr>
        <w:ind w:left="3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807ECC">
      <w:start w:val="1"/>
      <w:numFmt w:val="bullet"/>
      <w:lvlText w:val="▪"/>
      <w:lvlJc w:val="left"/>
      <w:pPr>
        <w:ind w:left="39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087EF6">
      <w:start w:val="1"/>
      <w:numFmt w:val="bullet"/>
      <w:lvlText w:val="•"/>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046BB0">
      <w:start w:val="1"/>
      <w:numFmt w:val="bullet"/>
      <w:lvlText w:val="o"/>
      <w:lvlJc w:val="left"/>
      <w:pPr>
        <w:ind w:left="5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728D310">
      <w:start w:val="1"/>
      <w:numFmt w:val="bullet"/>
      <w:lvlText w:val="▪"/>
      <w:lvlJc w:val="left"/>
      <w:pPr>
        <w:ind w:left="61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81711E7"/>
    <w:multiLevelType w:val="hybridMultilevel"/>
    <w:tmpl w:val="F92EFFC0"/>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4" w15:restartNumberingAfterBreak="0">
    <w:nsid w:val="0A52142A"/>
    <w:multiLevelType w:val="hybridMultilevel"/>
    <w:tmpl w:val="AC14ECD6"/>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5" w15:restartNumberingAfterBreak="0">
    <w:nsid w:val="0B5A292E"/>
    <w:multiLevelType w:val="multilevel"/>
    <w:tmpl w:val="1056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CF6157"/>
    <w:multiLevelType w:val="hybridMultilevel"/>
    <w:tmpl w:val="2772A1F6"/>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7" w15:restartNumberingAfterBreak="0">
    <w:nsid w:val="32D14651"/>
    <w:multiLevelType w:val="multilevel"/>
    <w:tmpl w:val="CEB0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AA1BAF"/>
    <w:multiLevelType w:val="hybridMultilevel"/>
    <w:tmpl w:val="7B68B4A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15:restartNumberingAfterBreak="0">
    <w:nsid w:val="3D2742C3"/>
    <w:multiLevelType w:val="multilevel"/>
    <w:tmpl w:val="98F0B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DA718F"/>
    <w:multiLevelType w:val="hybridMultilevel"/>
    <w:tmpl w:val="8B5EFB64"/>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1" w15:restartNumberingAfterBreak="0">
    <w:nsid w:val="4525513D"/>
    <w:multiLevelType w:val="hybridMultilevel"/>
    <w:tmpl w:val="B4247CF2"/>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2" w15:restartNumberingAfterBreak="0">
    <w:nsid w:val="47F25741"/>
    <w:multiLevelType w:val="hybridMultilevel"/>
    <w:tmpl w:val="612E8C2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15:restartNumberingAfterBreak="0">
    <w:nsid w:val="4CD719FE"/>
    <w:multiLevelType w:val="hybridMultilevel"/>
    <w:tmpl w:val="BC9A12AC"/>
    <w:lvl w:ilvl="0" w:tplc="9B64F01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ACC3F2">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150AC30">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9E5E5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1A921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D6102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1CEAE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ECB45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AD0F6C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4271486"/>
    <w:multiLevelType w:val="multilevel"/>
    <w:tmpl w:val="2BF8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591A5D"/>
    <w:multiLevelType w:val="multilevel"/>
    <w:tmpl w:val="185E1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1964D4"/>
    <w:multiLevelType w:val="hybridMultilevel"/>
    <w:tmpl w:val="DDA48D48"/>
    <w:lvl w:ilvl="0" w:tplc="9BC6ABF6">
      <w:start w:val="2"/>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F92BCC2">
      <w:start w:val="1"/>
      <w:numFmt w:val="bullet"/>
      <w:lvlText w:val="•"/>
      <w:lvlJc w:val="left"/>
      <w:pPr>
        <w:ind w:left="1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143496">
      <w:start w:val="1"/>
      <w:numFmt w:val="bullet"/>
      <w:lvlText w:val="▪"/>
      <w:lvlJc w:val="left"/>
      <w:pPr>
        <w:ind w:left="19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504560">
      <w:start w:val="1"/>
      <w:numFmt w:val="bullet"/>
      <w:lvlText w:val="•"/>
      <w:lvlJc w:val="left"/>
      <w:pPr>
        <w:ind w:left="26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D21D88">
      <w:start w:val="1"/>
      <w:numFmt w:val="bullet"/>
      <w:lvlText w:val="o"/>
      <w:lvlJc w:val="left"/>
      <w:pPr>
        <w:ind w:left="33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1018C4">
      <w:start w:val="1"/>
      <w:numFmt w:val="bullet"/>
      <w:lvlText w:val="▪"/>
      <w:lvlJc w:val="left"/>
      <w:pPr>
        <w:ind w:left="41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BC105E">
      <w:start w:val="1"/>
      <w:numFmt w:val="bullet"/>
      <w:lvlText w:val="•"/>
      <w:lvlJc w:val="left"/>
      <w:pPr>
        <w:ind w:left="48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7E3074">
      <w:start w:val="1"/>
      <w:numFmt w:val="bullet"/>
      <w:lvlText w:val="o"/>
      <w:lvlJc w:val="left"/>
      <w:pPr>
        <w:ind w:left="55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100DF8">
      <w:start w:val="1"/>
      <w:numFmt w:val="bullet"/>
      <w:lvlText w:val="▪"/>
      <w:lvlJc w:val="left"/>
      <w:pPr>
        <w:ind w:left="62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3062FB3"/>
    <w:multiLevelType w:val="multilevel"/>
    <w:tmpl w:val="4AA2B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D637EA"/>
    <w:multiLevelType w:val="multilevel"/>
    <w:tmpl w:val="7C74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CE495A"/>
    <w:multiLevelType w:val="multilevel"/>
    <w:tmpl w:val="8962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8"/>
  </w:num>
  <w:num w:numId="3">
    <w:abstractNumId w:val="19"/>
  </w:num>
  <w:num w:numId="4">
    <w:abstractNumId w:val="7"/>
  </w:num>
  <w:num w:numId="5">
    <w:abstractNumId w:val="15"/>
  </w:num>
  <w:num w:numId="6">
    <w:abstractNumId w:val="5"/>
  </w:num>
  <w:num w:numId="7">
    <w:abstractNumId w:val="0"/>
  </w:num>
  <w:num w:numId="8">
    <w:abstractNumId w:val="8"/>
  </w:num>
  <w:num w:numId="9">
    <w:abstractNumId w:val="14"/>
  </w:num>
  <w:num w:numId="10">
    <w:abstractNumId w:val="4"/>
  </w:num>
  <w:num w:numId="11">
    <w:abstractNumId w:val="2"/>
  </w:num>
  <w:num w:numId="12">
    <w:abstractNumId w:val="13"/>
  </w:num>
  <w:num w:numId="13">
    <w:abstractNumId w:val="1"/>
  </w:num>
  <w:num w:numId="14">
    <w:abstractNumId w:val="6"/>
  </w:num>
  <w:num w:numId="15">
    <w:abstractNumId w:val="16"/>
  </w:num>
  <w:num w:numId="16">
    <w:abstractNumId w:val="10"/>
  </w:num>
  <w:num w:numId="17">
    <w:abstractNumId w:val="3"/>
  </w:num>
  <w:num w:numId="18">
    <w:abstractNumId w:val="11"/>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97"/>
    <w:rsid w:val="000062D0"/>
    <w:rsid w:val="00096481"/>
    <w:rsid w:val="000A0FCC"/>
    <w:rsid w:val="000D31FC"/>
    <w:rsid w:val="000E231C"/>
    <w:rsid w:val="00107CF4"/>
    <w:rsid w:val="00113D83"/>
    <w:rsid w:val="001D7704"/>
    <w:rsid w:val="001E032A"/>
    <w:rsid w:val="001F3B97"/>
    <w:rsid w:val="00204385"/>
    <w:rsid w:val="002576EE"/>
    <w:rsid w:val="00281963"/>
    <w:rsid w:val="002E2DBB"/>
    <w:rsid w:val="0031292D"/>
    <w:rsid w:val="00313264"/>
    <w:rsid w:val="00420196"/>
    <w:rsid w:val="0048545B"/>
    <w:rsid w:val="00486C20"/>
    <w:rsid w:val="004D0C17"/>
    <w:rsid w:val="005032A5"/>
    <w:rsid w:val="0050575A"/>
    <w:rsid w:val="005079CF"/>
    <w:rsid w:val="00517247"/>
    <w:rsid w:val="00550EF3"/>
    <w:rsid w:val="0055678D"/>
    <w:rsid w:val="0064048F"/>
    <w:rsid w:val="0072356B"/>
    <w:rsid w:val="007B7552"/>
    <w:rsid w:val="007F4EEF"/>
    <w:rsid w:val="00816D4B"/>
    <w:rsid w:val="0087437E"/>
    <w:rsid w:val="0088602E"/>
    <w:rsid w:val="008D638B"/>
    <w:rsid w:val="008E0138"/>
    <w:rsid w:val="0099200E"/>
    <w:rsid w:val="009A1FCB"/>
    <w:rsid w:val="009A34CE"/>
    <w:rsid w:val="009A408B"/>
    <w:rsid w:val="00A01869"/>
    <w:rsid w:val="00A041DB"/>
    <w:rsid w:val="00A23115"/>
    <w:rsid w:val="00A75787"/>
    <w:rsid w:val="00A85B9C"/>
    <w:rsid w:val="00AE3BFB"/>
    <w:rsid w:val="00C13A34"/>
    <w:rsid w:val="00CD63AF"/>
    <w:rsid w:val="00D65BC5"/>
    <w:rsid w:val="00DA46BE"/>
    <w:rsid w:val="00E23144"/>
    <w:rsid w:val="00E718C7"/>
    <w:rsid w:val="00E73146"/>
    <w:rsid w:val="00E839CF"/>
    <w:rsid w:val="00EB65E6"/>
    <w:rsid w:val="00EB71AF"/>
    <w:rsid w:val="00F05209"/>
    <w:rsid w:val="00F20263"/>
    <w:rsid w:val="00F4631F"/>
    <w:rsid w:val="00F80D9F"/>
    <w:rsid w:val="00FD6358"/>
    <w:rsid w:val="00FE6548"/>
    <w:rsid w:val="00FE6657"/>
    <w:rsid w:val="00FF3D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FC50"/>
  <w15:chartTrackingRefBased/>
  <w15:docId w15:val="{E722EDD4-1BA2-41B4-9D7C-A498537B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2A5"/>
  </w:style>
  <w:style w:type="paragraph" w:styleId="Heading1">
    <w:name w:val="heading 1"/>
    <w:basedOn w:val="Normal"/>
    <w:next w:val="Normal"/>
    <w:link w:val="Heading1Char"/>
    <w:uiPriority w:val="9"/>
    <w:qFormat/>
    <w:rsid w:val="00E731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31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EEF"/>
  </w:style>
  <w:style w:type="paragraph" w:styleId="Footer">
    <w:name w:val="footer"/>
    <w:basedOn w:val="Normal"/>
    <w:link w:val="FooterChar"/>
    <w:uiPriority w:val="99"/>
    <w:unhideWhenUsed/>
    <w:rsid w:val="007F4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EEF"/>
  </w:style>
  <w:style w:type="character" w:styleId="Strong">
    <w:name w:val="Strong"/>
    <w:basedOn w:val="DefaultParagraphFont"/>
    <w:uiPriority w:val="22"/>
    <w:qFormat/>
    <w:rsid w:val="00E73146"/>
    <w:rPr>
      <w:b/>
      <w:bCs/>
    </w:rPr>
  </w:style>
  <w:style w:type="table" w:styleId="TableGrid">
    <w:name w:val="Table Grid"/>
    <w:basedOn w:val="TableNormal"/>
    <w:uiPriority w:val="39"/>
    <w:rsid w:val="00E73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73146"/>
    <w:pPr>
      <w:spacing w:after="0" w:line="240" w:lineRule="auto"/>
    </w:pPr>
  </w:style>
  <w:style w:type="paragraph" w:styleId="NormalWeb">
    <w:name w:val="Normal (Web)"/>
    <w:basedOn w:val="Normal"/>
    <w:uiPriority w:val="99"/>
    <w:semiHidden/>
    <w:unhideWhenUsed/>
    <w:rsid w:val="00E73146"/>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character" w:customStyle="1" w:styleId="Heading1Char">
    <w:name w:val="Heading 1 Char"/>
    <w:basedOn w:val="DefaultParagraphFont"/>
    <w:link w:val="Heading1"/>
    <w:uiPriority w:val="9"/>
    <w:rsid w:val="00E731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1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314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731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1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6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5559">
      <w:bodyDiv w:val="1"/>
      <w:marLeft w:val="0"/>
      <w:marRight w:val="0"/>
      <w:marTop w:val="0"/>
      <w:marBottom w:val="0"/>
      <w:divBdr>
        <w:top w:val="none" w:sz="0" w:space="0" w:color="auto"/>
        <w:left w:val="none" w:sz="0" w:space="0" w:color="auto"/>
        <w:bottom w:val="none" w:sz="0" w:space="0" w:color="auto"/>
        <w:right w:val="none" w:sz="0" w:space="0" w:color="auto"/>
      </w:divBdr>
    </w:div>
    <w:div w:id="35665103">
      <w:bodyDiv w:val="1"/>
      <w:marLeft w:val="0"/>
      <w:marRight w:val="0"/>
      <w:marTop w:val="0"/>
      <w:marBottom w:val="0"/>
      <w:divBdr>
        <w:top w:val="none" w:sz="0" w:space="0" w:color="auto"/>
        <w:left w:val="none" w:sz="0" w:space="0" w:color="auto"/>
        <w:bottom w:val="none" w:sz="0" w:space="0" w:color="auto"/>
        <w:right w:val="none" w:sz="0" w:space="0" w:color="auto"/>
      </w:divBdr>
    </w:div>
    <w:div w:id="67466656">
      <w:bodyDiv w:val="1"/>
      <w:marLeft w:val="0"/>
      <w:marRight w:val="0"/>
      <w:marTop w:val="0"/>
      <w:marBottom w:val="0"/>
      <w:divBdr>
        <w:top w:val="none" w:sz="0" w:space="0" w:color="auto"/>
        <w:left w:val="none" w:sz="0" w:space="0" w:color="auto"/>
        <w:bottom w:val="none" w:sz="0" w:space="0" w:color="auto"/>
        <w:right w:val="none" w:sz="0" w:space="0" w:color="auto"/>
      </w:divBdr>
      <w:divsChild>
        <w:div w:id="629753034">
          <w:marLeft w:val="0"/>
          <w:marRight w:val="0"/>
          <w:marTop w:val="0"/>
          <w:marBottom w:val="0"/>
          <w:divBdr>
            <w:top w:val="single" w:sz="2" w:space="0" w:color="D9D9E3"/>
            <w:left w:val="single" w:sz="2" w:space="0" w:color="D9D9E3"/>
            <w:bottom w:val="single" w:sz="2" w:space="0" w:color="D9D9E3"/>
            <w:right w:val="single" w:sz="2" w:space="0" w:color="D9D9E3"/>
          </w:divBdr>
          <w:divsChild>
            <w:div w:id="1905723383">
              <w:marLeft w:val="0"/>
              <w:marRight w:val="0"/>
              <w:marTop w:val="0"/>
              <w:marBottom w:val="0"/>
              <w:divBdr>
                <w:top w:val="single" w:sz="2" w:space="0" w:color="D9D9E3"/>
                <w:left w:val="single" w:sz="2" w:space="0" w:color="D9D9E3"/>
                <w:bottom w:val="single" w:sz="2" w:space="0" w:color="D9D9E3"/>
                <w:right w:val="single" w:sz="2" w:space="0" w:color="D9D9E3"/>
              </w:divBdr>
              <w:divsChild>
                <w:div w:id="2117403244">
                  <w:marLeft w:val="0"/>
                  <w:marRight w:val="0"/>
                  <w:marTop w:val="0"/>
                  <w:marBottom w:val="0"/>
                  <w:divBdr>
                    <w:top w:val="single" w:sz="2" w:space="0" w:color="D9D9E3"/>
                    <w:left w:val="single" w:sz="2" w:space="0" w:color="D9D9E3"/>
                    <w:bottom w:val="single" w:sz="2" w:space="0" w:color="D9D9E3"/>
                    <w:right w:val="single" w:sz="2" w:space="0" w:color="D9D9E3"/>
                  </w:divBdr>
                  <w:divsChild>
                    <w:div w:id="1057050126">
                      <w:marLeft w:val="0"/>
                      <w:marRight w:val="0"/>
                      <w:marTop w:val="0"/>
                      <w:marBottom w:val="0"/>
                      <w:divBdr>
                        <w:top w:val="single" w:sz="2" w:space="0" w:color="D9D9E3"/>
                        <w:left w:val="single" w:sz="2" w:space="0" w:color="D9D9E3"/>
                        <w:bottom w:val="single" w:sz="2" w:space="0" w:color="D9D9E3"/>
                        <w:right w:val="single" w:sz="2" w:space="0" w:color="D9D9E3"/>
                      </w:divBdr>
                      <w:divsChild>
                        <w:div w:id="716702361">
                          <w:marLeft w:val="0"/>
                          <w:marRight w:val="0"/>
                          <w:marTop w:val="0"/>
                          <w:marBottom w:val="0"/>
                          <w:divBdr>
                            <w:top w:val="single" w:sz="2" w:space="0" w:color="auto"/>
                            <w:left w:val="single" w:sz="2" w:space="0" w:color="auto"/>
                            <w:bottom w:val="single" w:sz="6" w:space="0" w:color="auto"/>
                            <w:right w:val="single" w:sz="2" w:space="0" w:color="auto"/>
                          </w:divBdr>
                          <w:divsChild>
                            <w:div w:id="331374523">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8325">
                                  <w:marLeft w:val="0"/>
                                  <w:marRight w:val="0"/>
                                  <w:marTop w:val="0"/>
                                  <w:marBottom w:val="0"/>
                                  <w:divBdr>
                                    <w:top w:val="single" w:sz="2" w:space="0" w:color="D9D9E3"/>
                                    <w:left w:val="single" w:sz="2" w:space="0" w:color="D9D9E3"/>
                                    <w:bottom w:val="single" w:sz="2" w:space="0" w:color="D9D9E3"/>
                                    <w:right w:val="single" w:sz="2" w:space="0" w:color="D9D9E3"/>
                                  </w:divBdr>
                                  <w:divsChild>
                                    <w:div w:id="1022705979">
                                      <w:marLeft w:val="0"/>
                                      <w:marRight w:val="0"/>
                                      <w:marTop w:val="0"/>
                                      <w:marBottom w:val="0"/>
                                      <w:divBdr>
                                        <w:top w:val="single" w:sz="2" w:space="0" w:color="D9D9E3"/>
                                        <w:left w:val="single" w:sz="2" w:space="0" w:color="D9D9E3"/>
                                        <w:bottom w:val="single" w:sz="2" w:space="0" w:color="D9D9E3"/>
                                        <w:right w:val="single" w:sz="2" w:space="0" w:color="D9D9E3"/>
                                      </w:divBdr>
                                      <w:divsChild>
                                        <w:div w:id="1798643829">
                                          <w:marLeft w:val="0"/>
                                          <w:marRight w:val="0"/>
                                          <w:marTop w:val="0"/>
                                          <w:marBottom w:val="0"/>
                                          <w:divBdr>
                                            <w:top w:val="single" w:sz="2" w:space="0" w:color="D9D9E3"/>
                                            <w:left w:val="single" w:sz="2" w:space="0" w:color="D9D9E3"/>
                                            <w:bottom w:val="single" w:sz="2" w:space="0" w:color="D9D9E3"/>
                                            <w:right w:val="single" w:sz="2" w:space="0" w:color="D9D9E3"/>
                                          </w:divBdr>
                                          <w:divsChild>
                                            <w:div w:id="1089083126">
                                              <w:marLeft w:val="0"/>
                                              <w:marRight w:val="0"/>
                                              <w:marTop w:val="0"/>
                                              <w:marBottom w:val="0"/>
                                              <w:divBdr>
                                                <w:top w:val="single" w:sz="2" w:space="0" w:color="D9D9E3"/>
                                                <w:left w:val="single" w:sz="2" w:space="0" w:color="D9D9E3"/>
                                                <w:bottom w:val="single" w:sz="2" w:space="0" w:color="D9D9E3"/>
                                                <w:right w:val="single" w:sz="2" w:space="0" w:color="D9D9E3"/>
                                              </w:divBdr>
                                              <w:divsChild>
                                                <w:div w:id="1156457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21350051">
          <w:marLeft w:val="0"/>
          <w:marRight w:val="0"/>
          <w:marTop w:val="0"/>
          <w:marBottom w:val="0"/>
          <w:divBdr>
            <w:top w:val="none" w:sz="0" w:space="0" w:color="auto"/>
            <w:left w:val="none" w:sz="0" w:space="0" w:color="auto"/>
            <w:bottom w:val="none" w:sz="0" w:space="0" w:color="auto"/>
            <w:right w:val="none" w:sz="0" w:space="0" w:color="auto"/>
          </w:divBdr>
        </w:div>
      </w:divsChild>
    </w:div>
    <w:div w:id="352417642">
      <w:bodyDiv w:val="1"/>
      <w:marLeft w:val="0"/>
      <w:marRight w:val="0"/>
      <w:marTop w:val="0"/>
      <w:marBottom w:val="0"/>
      <w:divBdr>
        <w:top w:val="none" w:sz="0" w:space="0" w:color="auto"/>
        <w:left w:val="none" w:sz="0" w:space="0" w:color="auto"/>
        <w:bottom w:val="none" w:sz="0" w:space="0" w:color="auto"/>
        <w:right w:val="none" w:sz="0" w:space="0" w:color="auto"/>
      </w:divBdr>
    </w:div>
    <w:div w:id="391346255">
      <w:bodyDiv w:val="1"/>
      <w:marLeft w:val="0"/>
      <w:marRight w:val="0"/>
      <w:marTop w:val="0"/>
      <w:marBottom w:val="0"/>
      <w:divBdr>
        <w:top w:val="none" w:sz="0" w:space="0" w:color="auto"/>
        <w:left w:val="none" w:sz="0" w:space="0" w:color="auto"/>
        <w:bottom w:val="none" w:sz="0" w:space="0" w:color="auto"/>
        <w:right w:val="none" w:sz="0" w:space="0" w:color="auto"/>
      </w:divBdr>
    </w:div>
    <w:div w:id="579368606">
      <w:bodyDiv w:val="1"/>
      <w:marLeft w:val="0"/>
      <w:marRight w:val="0"/>
      <w:marTop w:val="0"/>
      <w:marBottom w:val="0"/>
      <w:divBdr>
        <w:top w:val="none" w:sz="0" w:space="0" w:color="auto"/>
        <w:left w:val="none" w:sz="0" w:space="0" w:color="auto"/>
        <w:bottom w:val="none" w:sz="0" w:space="0" w:color="auto"/>
        <w:right w:val="none" w:sz="0" w:space="0" w:color="auto"/>
      </w:divBdr>
    </w:div>
    <w:div w:id="593707422">
      <w:bodyDiv w:val="1"/>
      <w:marLeft w:val="0"/>
      <w:marRight w:val="0"/>
      <w:marTop w:val="0"/>
      <w:marBottom w:val="0"/>
      <w:divBdr>
        <w:top w:val="none" w:sz="0" w:space="0" w:color="auto"/>
        <w:left w:val="none" w:sz="0" w:space="0" w:color="auto"/>
        <w:bottom w:val="none" w:sz="0" w:space="0" w:color="auto"/>
        <w:right w:val="none" w:sz="0" w:space="0" w:color="auto"/>
      </w:divBdr>
    </w:div>
    <w:div w:id="620378164">
      <w:bodyDiv w:val="1"/>
      <w:marLeft w:val="0"/>
      <w:marRight w:val="0"/>
      <w:marTop w:val="0"/>
      <w:marBottom w:val="0"/>
      <w:divBdr>
        <w:top w:val="none" w:sz="0" w:space="0" w:color="auto"/>
        <w:left w:val="none" w:sz="0" w:space="0" w:color="auto"/>
        <w:bottom w:val="none" w:sz="0" w:space="0" w:color="auto"/>
        <w:right w:val="none" w:sz="0" w:space="0" w:color="auto"/>
      </w:divBdr>
    </w:div>
    <w:div w:id="833112139">
      <w:bodyDiv w:val="1"/>
      <w:marLeft w:val="0"/>
      <w:marRight w:val="0"/>
      <w:marTop w:val="0"/>
      <w:marBottom w:val="0"/>
      <w:divBdr>
        <w:top w:val="none" w:sz="0" w:space="0" w:color="auto"/>
        <w:left w:val="none" w:sz="0" w:space="0" w:color="auto"/>
        <w:bottom w:val="none" w:sz="0" w:space="0" w:color="auto"/>
        <w:right w:val="none" w:sz="0" w:space="0" w:color="auto"/>
      </w:divBdr>
    </w:div>
    <w:div w:id="844829575">
      <w:bodyDiv w:val="1"/>
      <w:marLeft w:val="0"/>
      <w:marRight w:val="0"/>
      <w:marTop w:val="0"/>
      <w:marBottom w:val="0"/>
      <w:divBdr>
        <w:top w:val="none" w:sz="0" w:space="0" w:color="auto"/>
        <w:left w:val="none" w:sz="0" w:space="0" w:color="auto"/>
        <w:bottom w:val="none" w:sz="0" w:space="0" w:color="auto"/>
        <w:right w:val="none" w:sz="0" w:space="0" w:color="auto"/>
      </w:divBdr>
    </w:div>
    <w:div w:id="940183422">
      <w:bodyDiv w:val="1"/>
      <w:marLeft w:val="0"/>
      <w:marRight w:val="0"/>
      <w:marTop w:val="0"/>
      <w:marBottom w:val="0"/>
      <w:divBdr>
        <w:top w:val="none" w:sz="0" w:space="0" w:color="auto"/>
        <w:left w:val="none" w:sz="0" w:space="0" w:color="auto"/>
        <w:bottom w:val="none" w:sz="0" w:space="0" w:color="auto"/>
        <w:right w:val="none" w:sz="0" w:space="0" w:color="auto"/>
      </w:divBdr>
    </w:div>
    <w:div w:id="1023048636">
      <w:bodyDiv w:val="1"/>
      <w:marLeft w:val="0"/>
      <w:marRight w:val="0"/>
      <w:marTop w:val="0"/>
      <w:marBottom w:val="0"/>
      <w:divBdr>
        <w:top w:val="none" w:sz="0" w:space="0" w:color="auto"/>
        <w:left w:val="none" w:sz="0" w:space="0" w:color="auto"/>
        <w:bottom w:val="none" w:sz="0" w:space="0" w:color="auto"/>
        <w:right w:val="none" w:sz="0" w:space="0" w:color="auto"/>
      </w:divBdr>
    </w:div>
    <w:div w:id="1041828662">
      <w:bodyDiv w:val="1"/>
      <w:marLeft w:val="0"/>
      <w:marRight w:val="0"/>
      <w:marTop w:val="0"/>
      <w:marBottom w:val="0"/>
      <w:divBdr>
        <w:top w:val="none" w:sz="0" w:space="0" w:color="auto"/>
        <w:left w:val="none" w:sz="0" w:space="0" w:color="auto"/>
        <w:bottom w:val="none" w:sz="0" w:space="0" w:color="auto"/>
        <w:right w:val="none" w:sz="0" w:space="0" w:color="auto"/>
      </w:divBdr>
    </w:div>
    <w:div w:id="1049958944">
      <w:bodyDiv w:val="1"/>
      <w:marLeft w:val="0"/>
      <w:marRight w:val="0"/>
      <w:marTop w:val="0"/>
      <w:marBottom w:val="0"/>
      <w:divBdr>
        <w:top w:val="none" w:sz="0" w:space="0" w:color="auto"/>
        <w:left w:val="none" w:sz="0" w:space="0" w:color="auto"/>
        <w:bottom w:val="none" w:sz="0" w:space="0" w:color="auto"/>
        <w:right w:val="none" w:sz="0" w:space="0" w:color="auto"/>
      </w:divBdr>
    </w:div>
    <w:div w:id="1207571576">
      <w:bodyDiv w:val="1"/>
      <w:marLeft w:val="0"/>
      <w:marRight w:val="0"/>
      <w:marTop w:val="0"/>
      <w:marBottom w:val="0"/>
      <w:divBdr>
        <w:top w:val="none" w:sz="0" w:space="0" w:color="auto"/>
        <w:left w:val="none" w:sz="0" w:space="0" w:color="auto"/>
        <w:bottom w:val="none" w:sz="0" w:space="0" w:color="auto"/>
        <w:right w:val="none" w:sz="0" w:space="0" w:color="auto"/>
      </w:divBdr>
    </w:div>
    <w:div w:id="1241252363">
      <w:bodyDiv w:val="1"/>
      <w:marLeft w:val="0"/>
      <w:marRight w:val="0"/>
      <w:marTop w:val="0"/>
      <w:marBottom w:val="0"/>
      <w:divBdr>
        <w:top w:val="none" w:sz="0" w:space="0" w:color="auto"/>
        <w:left w:val="none" w:sz="0" w:space="0" w:color="auto"/>
        <w:bottom w:val="none" w:sz="0" w:space="0" w:color="auto"/>
        <w:right w:val="none" w:sz="0" w:space="0" w:color="auto"/>
      </w:divBdr>
    </w:div>
    <w:div w:id="1261916324">
      <w:bodyDiv w:val="1"/>
      <w:marLeft w:val="0"/>
      <w:marRight w:val="0"/>
      <w:marTop w:val="0"/>
      <w:marBottom w:val="0"/>
      <w:divBdr>
        <w:top w:val="none" w:sz="0" w:space="0" w:color="auto"/>
        <w:left w:val="none" w:sz="0" w:space="0" w:color="auto"/>
        <w:bottom w:val="none" w:sz="0" w:space="0" w:color="auto"/>
        <w:right w:val="none" w:sz="0" w:space="0" w:color="auto"/>
      </w:divBdr>
    </w:div>
    <w:div w:id="1276787888">
      <w:bodyDiv w:val="1"/>
      <w:marLeft w:val="0"/>
      <w:marRight w:val="0"/>
      <w:marTop w:val="0"/>
      <w:marBottom w:val="0"/>
      <w:divBdr>
        <w:top w:val="none" w:sz="0" w:space="0" w:color="auto"/>
        <w:left w:val="none" w:sz="0" w:space="0" w:color="auto"/>
        <w:bottom w:val="none" w:sz="0" w:space="0" w:color="auto"/>
        <w:right w:val="none" w:sz="0" w:space="0" w:color="auto"/>
      </w:divBdr>
    </w:div>
    <w:div w:id="1421682374">
      <w:bodyDiv w:val="1"/>
      <w:marLeft w:val="0"/>
      <w:marRight w:val="0"/>
      <w:marTop w:val="0"/>
      <w:marBottom w:val="0"/>
      <w:divBdr>
        <w:top w:val="none" w:sz="0" w:space="0" w:color="auto"/>
        <w:left w:val="none" w:sz="0" w:space="0" w:color="auto"/>
        <w:bottom w:val="none" w:sz="0" w:space="0" w:color="auto"/>
        <w:right w:val="none" w:sz="0" w:space="0" w:color="auto"/>
      </w:divBdr>
    </w:div>
    <w:div w:id="1427506261">
      <w:bodyDiv w:val="1"/>
      <w:marLeft w:val="0"/>
      <w:marRight w:val="0"/>
      <w:marTop w:val="0"/>
      <w:marBottom w:val="0"/>
      <w:divBdr>
        <w:top w:val="none" w:sz="0" w:space="0" w:color="auto"/>
        <w:left w:val="none" w:sz="0" w:space="0" w:color="auto"/>
        <w:bottom w:val="none" w:sz="0" w:space="0" w:color="auto"/>
        <w:right w:val="none" w:sz="0" w:space="0" w:color="auto"/>
      </w:divBdr>
    </w:div>
    <w:div w:id="1615946019">
      <w:bodyDiv w:val="1"/>
      <w:marLeft w:val="0"/>
      <w:marRight w:val="0"/>
      <w:marTop w:val="0"/>
      <w:marBottom w:val="0"/>
      <w:divBdr>
        <w:top w:val="none" w:sz="0" w:space="0" w:color="auto"/>
        <w:left w:val="none" w:sz="0" w:space="0" w:color="auto"/>
        <w:bottom w:val="none" w:sz="0" w:space="0" w:color="auto"/>
        <w:right w:val="none" w:sz="0" w:space="0" w:color="auto"/>
      </w:divBdr>
    </w:div>
    <w:div w:id="1637485801">
      <w:bodyDiv w:val="1"/>
      <w:marLeft w:val="0"/>
      <w:marRight w:val="0"/>
      <w:marTop w:val="0"/>
      <w:marBottom w:val="0"/>
      <w:divBdr>
        <w:top w:val="none" w:sz="0" w:space="0" w:color="auto"/>
        <w:left w:val="none" w:sz="0" w:space="0" w:color="auto"/>
        <w:bottom w:val="none" w:sz="0" w:space="0" w:color="auto"/>
        <w:right w:val="none" w:sz="0" w:space="0" w:color="auto"/>
      </w:divBdr>
    </w:div>
    <w:div w:id="1813478814">
      <w:bodyDiv w:val="1"/>
      <w:marLeft w:val="0"/>
      <w:marRight w:val="0"/>
      <w:marTop w:val="0"/>
      <w:marBottom w:val="0"/>
      <w:divBdr>
        <w:top w:val="none" w:sz="0" w:space="0" w:color="auto"/>
        <w:left w:val="none" w:sz="0" w:space="0" w:color="auto"/>
        <w:bottom w:val="none" w:sz="0" w:space="0" w:color="auto"/>
        <w:right w:val="none" w:sz="0" w:space="0" w:color="auto"/>
      </w:divBdr>
    </w:div>
    <w:div w:id="1920286787">
      <w:bodyDiv w:val="1"/>
      <w:marLeft w:val="0"/>
      <w:marRight w:val="0"/>
      <w:marTop w:val="0"/>
      <w:marBottom w:val="0"/>
      <w:divBdr>
        <w:top w:val="none" w:sz="0" w:space="0" w:color="auto"/>
        <w:left w:val="none" w:sz="0" w:space="0" w:color="auto"/>
        <w:bottom w:val="none" w:sz="0" w:space="0" w:color="auto"/>
        <w:right w:val="none" w:sz="0" w:space="0" w:color="auto"/>
      </w:divBdr>
    </w:div>
    <w:div w:id="1967197529">
      <w:bodyDiv w:val="1"/>
      <w:marLeft w:val="0"/>
      <w:marRight w:val="0"/>
      <w:marTop w:val="0"/>
      <w:marBottom w:val="0"/>
      <w:divBdr>
        <w:top w:val="none" w:sz="0" w:space="0" w:color="auto"/>
        <w:left w:val="none" w:sz="0" w:space="0" w:color="auto"/>
        <w:bottom w:val="none" w:sz="0" w:space="0" w:color="auto"/>
        <w:right w:val="none" w:sz="0" w:space="0" w:color="auto"/>
      </w:divBdr>
    </w:div>
    <w:div w:id="2057463721">
      <w:bodyDiv w:val="1"/>
      <w:marLeft w:val="0"/>
      <w:marRight w:val="0"/>
      <w:marTop w:val="0"/>
      <w:marBottom w:val="0"/>
      <w:divBdr>
        <w:top w:val="none" w:sz="0" w:space="0" w:color="auto"/>
        <w:left w:val="none" w:sz="0" w:space="0" w:color="auto"/>
        <w:bottom w:val="none" w:sz="0" w:space="0" w:color="auto"/>
        <w:right w:val="none" w:sz="0" w:space="0" w:color="auto"/>
      </w:divBdr>
    </w:div>
    <w:div w:id="2076195817">
      <w:bodyDiv w:val="1"/>
      <w:marLeft w:val="0"/>
      <w:marRight w:val="0"/>
      <w:marTop w:val="0"/>
      <w:marBottom w:val="0"/>
      <w:divBdr>
        <w:top w:val="none" w:sz="0" w:space="0" w:color="auto"/>
        <w:left w:val="none" w:sz="0" w:space="0" w:color="auto"/>
        <w:bottom w:val="none" w:sz="0" w:space="0" w:color="auto"/>
        <w:right w:val="none" w:sz="0" w:space="0" w:color="auto"/>
      </w:divBdr>
      <w:divsChild>
        <w:div w:id="760569204">
          <w:marLeft w:val="0"/>
          <w:marRight w:val="0"/>
          <w:marTop w:val="0"/>
          <w:marBottom w:val="0"/>
          <w:divBdr>
            <w:top w:val="single" w:sz="2" w:space="0" w:color="D9D9E3"/>
            <w:left w:val="single" w:sz="2" w:space="0" w:color="D9D9E3"/>
            <w:bottom w:val="single" w:sz="2" w:space="0" w:color="D9D9E3"/>
            <w:right w:val="single" w:sz="2" w:space="0" w:color="D9D9E3"/>
          </w:divBdr>
          <w:divsChild>
            <w:div w:id="1844205712">
              <w:marLeft w:val="0"/>
              <w:marRight w:val="0"/>
              <w:marTop w:val="0"/>
              <w:marBottom w:val="0"/>
              <w:divBdr>
                <w:top w:val="single" w:sz="2" w:space="0" w:color="D9D9E3"/>
                <w:left w:val="single" w:sz="2" w:space="0" w:color="D9D9E3"/>
                <w:bottom w:val="single" w:sz="2" w:space="0" w:color="D9D9E3"/>
                <w:right w:val="single" w:sz="2" w:space="0" w:color="D9D9E3"/>
              </w:divBdr>
              <w:divsChild>
                <w:div w:id="1835030747">
                  <w:marLeft w:val="0"/>
                  <w:marRight w:val="0"/>
                  <w:marTop w:val="0"/>
                  <w:marBottom w:val="0"/>
                  <w:divBdr>
                    <w:top w:val="single" w:sz="2" w:space="0" w:color="D9D9E3"/>
                    <w:left w:val="single" w:sz="2" w:space="0" w:color="D9D9E3"/>
                    <w:bottom w:val="single" w:sz="2" w:space="0" w:color="D9D9E3"/>
                    <w:right w:val="single" w:sz="2" w:space="0" w:color="D9D9E3"/>
                  </w:divBdr>
                  <w:divsChild>
                    <w:div w:id="1110198346">
                      <w:marLeft w:val="0"/>
                      <w:marRight w:val="0"/>
                      <w:marTop w:val="0"/>
                      <w:marBottom w:val="0"/>
                      <w:divBdr>
                        <w:top w:val="single" w:sz="2" w:space="0" w:color="D9D9E3"/>
                        <w:left w:val="single" w:sz="2" w:space="0" w:color="D9D9E3"/>
                        <w:bottom w:val="single" w:sz="2" w:space="0" w:color="D9D9E3"/>
                        <w:right w:val="single" w:sz="2" w:space="0" w:color="D9D9E3"/>
                      </w:divBdr>
                      <w:divsChild>
                        <w:div w:id="903223119">
                          <w:marLeft w:val="0"/>
                          <w:marRight w:val="0"/>
                          <w:marTop w:val="0"/>
                          <w:marBottom w:val="0"/>
                          <w:divBdr>
                            <w:top w:val="single" w:sz="2" w:space="0" w:color="auto"/>
                            <w:left w:val="single" w:sz="2" w:space="0" w:color="auto"/>
                            <w:bottom w:val="single" w:sz="6" w:space="0" w:color="auto"/>
                            <w:right w:val="single" w:sz="2" w:space="0" w:color="auto"/>
                          </w:divBdr>
                          <w:divsChild>
                            <w:div w:id="1136068640">
                              <w:marLeft w:val="0"/>
                              <w:marRight w:val="0"/>
                              <w:marTop w:val="100"/>
                              <w:marBottom w:val="100"/>
                              <w:divBdr>
                                <w:top w:val="single" w:sz="2" w:space="0" w:color="D9D9E3"/>
                                <w:left w:val="single" w:sz="2" w:space="0" w:color="D9D9E3"/>
                                <w:bottom w:val="single" w:sz="2" w:space="0" w:color="D9D9E3"/>
                                <w:right w:val="single" w:sz="2" w:space="0" w:color="D9D9E3"/>
                              </w:divBdr>
                              <w:divsChild>
                                <w:div w:id="361789243">
                                  <w:marLeft w:val="0"/>
                                  <w:marRight w:val="0"/>
                                  <w:marTop w:val="0"/>
                                  <w:marBottom w:val="0"/>
                                  <w:divBdr>
                                    <w:top w:val="single" w:sz="2" w:space="0" w:color="D9D9E3"/>
                                    <w:left w:val="single" w:sz="2" w:space="0" w:color="D9D9E3"/>
                                    <w:bottom w:val="single" w:sz="2" w:space="0" w:color="D9D9E3"/>
                                    <w:right w:val="single" w:sz="2" w:space="0" w:color="D9D9E3"/>
                                  </w:divBdr>
                                  <w:divsChild>
                                    <w:div w:id="1647396863">
                                      <w:marLeft w:val="0"/>
                                      <w:marRight w:val="0"/>
                                      <w:marTop w:val="0"/>
                                      <w:marBottom w:val="0"/>
                                      <w:divBdr>
                                        <w:top w:val="single" w:sz="2" w:space="0" w:color="D9D9E3"/>
                                        <w:left w:val="single" w:sz="2" w:space="0" w:color="D9D9E3"/>
                                        <w:bottom w:val="single" w:sz="2" w:space="0" w:color="D9D9E3"/>
                                        <w:right w:val="single" w:sz="2" w:space="0" w:color="D9D9E3"/>
                                      </w:divBdr>
                                      <w:divsChild>
                                        <w:div w:id="2075658690">
                                          <w:marLeft w:val="0"/>
                                          <w:marRight w:val="0"/>
                                          <w:marTop w:val="0"/>
                                          <w:marBottom w:val="0"/>
                                          <w:divBdr>
                                            <w:top w:val="single" w:sz="2" w:space="0" w:color="D9D9E3"/>
                                            <w:left w:val="single" w:sz="2" w:space="0" w:color="D9D9E3"/>
                                            <w:bottom w:val="single" w:sz="2" w:space="0" w:color="D9D9E3"/>
                                            <w:right w:val="single" w:sz="2" w:space="0" w:color="D9D9E3"/>
                                          </w:divBdr>
                                          <w:divsChild>
                                            <w:div w:id="114914429">
                                              <w:marLeft w:val="0"/>
                                              <w:marRight w:val="0"/>
                                              <w:marTop w:val="0"/>
                                              <w:marBottom w:val="0"/>
                                              <w:divBdr>
                                                <w:top w:val="single" w:sz="2" w:space="0" w:color="D9D9E3"/>
                                                <w:left w:val="single" w:sz="2" w:space="0" w:color="D9D9E3"/>
                                                <w:bottom w:val="single" w:sz="2" w:space="0" w:color="D9D9E3"/>
                                                <w:right w:val="single" w:sz="2" w:space="0" w:color="D9D9E3"/>
                                              </w:divBdr>
                                              <w:divsChild>
                                                <w:div w:id="144249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31120825">
          <w:marLeft w:val="0"/>
          <w:marRight w:val="0"/>
          <w:marTop w:val="0"/>
          <w:marBottom w:val="0"/>
          <w:divBdr>
            <w:top w:val="none" w:sz="0" w:space="0" w:color="auto"/>
            <w:left w:val="none" w:sz="0" w:space="0" w:color="auto"/>
            <w:bottom w:val="none" w:sz="0" w:space="0" w:color="auto"/>
            <w:right w:val="none" w:sz="0" w:space="0" w:color="auto"/>
          </w:divBdr>
        </w:div>
      </w:divsChild>
    </w:div>
    <w:div w:id="209119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CC657-63CD-4092-A895-E7ADE9DCB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Maurice Hlangwane</cp:lastModifiedBy>
  <cp:revision>7</cp:revision>
  <dcterms:created xsi:type="dcterms:W3CDTF">2024-02-08T09:26:00Z</dcterms:created>
  <dcterms:modified xsi:type="dcterms:W3CDTF">2024-02-08T11:19:00Z</dcterms:modified>
</cp:coreProperties>
</file>