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A273" w14:textId="7F3B4C06" w:rsidR="007D597A" w:rsidRDefault="00274CAA">
      <w:r w:rsidRPr="00274CAA">
        <w:t>SERVICE AGREEMENT</w:t>
      </w:r>
      <w:r w:rsidRPr="00274CAA">
        <w:br/>
      </w:r>
      <w:r w:rsidRPr="00274CAA">
        <w:br/>
        <w:t>1. Definitions</w:t>
      </w:r>
      <w:r w:rsidRPr="00274CAA">
        <w:br/>
        <w:t>This agreement is entered into between Company A and Company B for the provision of consulting services.</w:t>
      </w:r>
      <w:r w:rsidRPr="00274CAA">
        <w:br/>
      </w:r>
      <w:r w:rsidRPr="00274CAA">
        <w:br/>
        <w:t>2. Personal Information</w:t>
      </w:r>
      <w:r w:rsidRPr="00274CAA">
        <w:br/>
        <w:t xml:space="preserve">The service provider may collect personal information from clients </w:t>
      </w:r>
      <w:proofErr w:type="gramStart"/>
      <w:r w:rsidRPr="00274CAA">
        <w:t>in order to</w:t>
      </w:r>
      <w:proofErr w:type="gramEnd"/>
      <w:r w:rsidRPr="00274CAA">
        <w:t xml:space="preserve"> perform services.</w:t>
      </w:r>
      <w:r w:rsidRPr="00274CAA">
        <w:br/>
      </w:r>
      <w:r w:rsidRPr="00274CAA">
        <w:br/>
        <w:t>3. Liability</w:t>
      </w:r>
      <w:r w:rsidRPr="00274CAA">
        <w:br/>
        <w:t>The service provider shall have unlimited liability for any damages arising from this agreement.</w:t>
      </w:r>
      <w:r w:rsidRPr="00274CAA">
        <w:br/>
      </w:r>
      <w:r w:rsidRPr="00274CAA">
        <w:br/>
        <w:t>4. Payment Terms</w:t>
      </w:r>
      <w:r w:rsidRPr="00274CAA">
        <w:br/>
        <w:t>The client agrees to pay the service provider within 30 days of receiving the invoice.</w:t>
      </w:r>
      <w:r w:rsidRPr="00274CAA">
        <w:br/>
      </w:r>
      <w:r w:rsidRPr="00274CAA">
        <w:br/>
        <w:t>5. Confidentiality</w:t>
      </w:r>
      <w:r w:rsidRPr="00274CAA">
        <w:br/>
        <w:t>Both parties agree to keep all business information confidential.</w:t>
      </w:r>
      <w:r w:rsidRPr="00274CAA">
        <w:br/>
      </w:r>
      <w:r w:rsidRPr="00274CAA">
        <w:br/>
        <w:t>6. Termination</w:t>
      </w:r>
      <w:r w:rsidRPr="00274CAA">
        <w:br/>
        <w:t>Either party may terminate the agreement with 30 days written notice.</w:t>
      </w:r>
    </w:p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AA"/>
    <w:rsid w:val="00274CAA"/>
    <w:rsid w:val="00342069"/>
    <w:rsid w:val="005C1F27"/>
    <w:rsid w:val="007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049C3"/>
  <w15:chartTrackingRefBased/>
  <w15:docId w15:val="{DDC9A24A-34E0-4455-AD72-18B7D527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2026-03-15T19:11:00Z</dcterms:created>
  <dcterms:modified xsi:type="dcterms:W3CDTF">2026-03-15T19:11:00Z</dcterms:modified>
</cp:coreProperties>
</file>