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D82D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SERVICE AGREEMENT</w:t>
      </w:r>
    </w:p>
    <w:p w14:paraId="0E9C2864" w14:textId="77777777" w:rsidR="005902BF" w:rsidRPr="005902BF" w:rsidRDefault="005902BF" w:rsidP="005902BF">
      <w:r w:rsidRPr="005902BF">
        <w:t>This Service Agreement (“Agreement”) is entered into between:</w:t>
      </w:r>
    </w:p>
    <w:p w14:paraId="17C64957" w14:textId="77777777" w:rsidR="005902BF" w:rsidRPr="005902BF" w:rsidRDefault="005902BF" w:rsidP="005902BF">
      <w:r w:rsidRPr="005902BF">
        <w:rPr>
          <w:b/>
          <w:bCs/>
        </w:rPr>
        <w:t>Client:</w:t>
      </w:r>
      <w:r w:rsidRPr="005902BF">
        <w:t xml:space="preserve"> ABC Technologies (Pty) Ltd</w:t>
      </w:r>
      <w:r w:rsidRPr="005902BF">
        <w:br/>
      </w:r>
      <w:r w:rsidRPr="005902BF">
        <w:rPr>
          <w:b/>
          <w:bCs/>
        </w:rPr>
        <w:t>Service Provider:</w:t>
      </w:r>
      <w:r w:rsidRPr="005902BF">
        <w:t xml:space="preserve"> XYZ Consulting Services</w:t>
      </w:r>
    </w:p>
    <w:p w14:paraId="2CF84D3F" w14:textId="77777777" w:rsidR="005902BF" w:rsidRPr="005902BF" w:rsidRDefault="005902BF" w:rsidP="005902BF">
      <w:r w:rsidRPr="005902BF">
        <w:t>Effective Date: 01 January 2026</w:t>
      </w:r>
    </w:p>
    <w:p w14:paraId="4CB83E08" w14:textId="77777777" w:rsidR="005902BF" w:rsidRPr="005902BF" w:rsidRDefault="005902BF" w:rsidP="005902BF">
      <w:r w:rsidRPr="005902BF">
        <w:pict w14:anchorId="72CB6CA4">
          <v:rect id="_x0000_i1079" style="width:0;height:1.5pt" o:hralign="center" o:hrstd="t" o:hr="t" fillcolor="#a0a0a0" stroked="f"/>
        </w:pict>
      </w:r>
    </w:p>
    <w:p w14:paraId="53309212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1. SERVICES</w:t>
      </w:r>
    </w:p>
    <w:p w14:paraId="09609C3A" w14:textId="77777777" w:rsidR="005902BF" w:rsidRPr="005902BF" w:rsidRDefault="005902BF" w:rsidP="005902BF">
      <w:r w:rsidRPr="005902BF">
        <w:t>The Service Provider agrees to provide IT consulting services, including system development, maintenance, and advisory services as requested by the Client.</w:t>
      </w:r>
    </w:p>
    <w:p w14:paraId="5A560ED2" w14:textId="77777777" w:rsidR="005902BF" w:rsidRPr="005902BF" w:rsidRDefault="005902BF" w:rsidP="005902BF">
      <w:r w:rsidRPr="005902BF">
        <w:t>The Provider is not obligated to deliver services outside normal working hours unless otherwise agreed in writing.</w:t>
      </w:r>
    </w:p>
    <w:p w14:paraId="32837F82" w14:textId="77777777" w:rsidR="005902BF" w:rsidRPr="005902BF" w:rsidRDefault="005902BF" w:rsidP="005902BF">
      <w:r w:rsidRPr="005902BF">
        <w:pict w14:anchorId="0113C824">
          <v:rect id="_x0000_i1080" style="width:0;height:1.5pt" o:hralign="center" o:hrstd="t" o:hr="t" fillcolor="#a0a0a0" stroked="f"/>
        </w:pict>
      </w:r>
    </w:p>
    <w:p w14:paraId="79BF634F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2. PAYMENT TERMS</w:t>
      </w:r>
    </w:p>
    <w:p w14:paraId="3E51B9AC" w14:textId="77777777" w:rsidR="005902BF" w:rsidRPr="005902BF" w:rsidRDefault="005902BF" w:rsidP="005902BF">
      <w:r w:rsidRPr="005902BF">
        <w:t>The Client agrees to pay the Service Provider:</w:t>
      </w:r>
    </w:p>
    <w:p w14:paraId="604CCB95" w14:textId="77777777" w:rsidR="005902BF" w:rsidRPr="005902BF" w:rsidRDefault="005902BF" w:rsidP="005902BF">
      <w:pPr>
        <w:numPr>
          <w:ilvl w:val="0"/>
          <w:numId w:val="1"/>
        </w:numPr>
      </w:pPr>
      <w:r w:rsidRPr="005902BF">
        <w:t xml:space="preserve">Monthly fee of R25,000 </w:t>
      </w:r>
    </w:p>
    <w:p w14:paraId="7D2AF3A2" w14:textId="77777777" w:rsidR="005902BF" w:rsidRPr="005902BF" w:rsidRDefault="005902BF" w:rsidP="005902BF">
      <w:pPr>
        <w:numPr>
          <w:ilvl w:val="0"/>
          <w:numId w:val="1"/>
        </w:numPr>
      </w:pPr>
      <w:r w:rsidRPr="005902BF">
        <w:t xml:space="preserve">Payments due within 30 days of invoice date </w:t>
      </w:r>
    </w:p>
    <w:p w14:paraId="73D18C41" w14:textId="77777777" w:rsidR="005902BF" w:rsidRPr="005902BF" w:rsidRDefault="005902BF" w:rsidP="005902BF">
      <w:r w:rsidRPr="005902BF">
        <w:t>Late payments will incur a penalty fee of 10% per month.</w:t>
      </w:r>
    </w:p>
    <w:p w14:paraId="48FE83F0" w14:textId="77777777" w:rsidR="005902BF" w:rsidRPr="005902BF" w:rsidRDefault="005902BF" w:rsidP="005902BF">
      <w:r w:rsidRPr="005902BF">
        <w:pict w14:anchorId="6EF1CA97">
          <v:rect id="_x0000_i1081" style="width:0;height:1.5pt" o:hralign="center" o:hrstd="t" o:hr="t" fillcolor="#a0a0a0" stroked="f"/>
        </w:pict>
      </w:r>
    </w:p>
    <w:p w14:paraId="67185E6F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3. CONFIDENTIALITY</w:t>
      </w:r>
    </w:p>
    <w:p w14:paraId="2CEBB6C5" w14:textId="77777777" w:rsidR="005902BF" w:rsidRPr="005902BF" w:rsidRDefault="005902BF" w:rsidP="005902BF">
      <w:r w:rsidRPr="005902BF">
        <w:t>Both parties agree to keep all confidential information strictly private.</w:t>
      </w:r>
    </w:p>
    <w:p w14:paraId="69CF735D" w14:textId="77777777" w:rsidR="005902BF" w:rsidRPr="005902BF" w:rsidRDefault="005902BF" w:rsidP="005902BF">
      <w:r w:rsidRPr="005902BF">
        <w:t>However, the Service Provider may share client data with third-party partners for operational purposes without prior consent.</w:t>
      </w:r>
    </w:p>
    <w:p w14:paraId="5689A1C8" w14:textId="77777777" w:rsidR="005902BF" w:rsidRPr="005902BF" w:rsidRDefault="005902BF" w:rsidP="005902BF">
      <w:r w:rsidRPr="005902BF">
        <w:pict w14:anchorId="4CF607EE">
          <v:rect id="_x0000_i1082" style="width:0;height:1.5pt" o:hralign="center" o:hrstd="t" o:hr="t" fillcolor="#a0a0a0" stroked="f"/>
        </w:pict>
      </w:r>
    </w:p>
    <w:p w14:paraId="79105E2E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4. DATA PROTECTION (POPIA)</w:t>
      </w:r>
    </w:p>
    <w:p w14:paraId="03F9F377" w14:textId="77777777" w:rsidR="005902BF" w:rsidRPr="005902BF" w:rsidRDefault="005902BF" w:rsidP="005902BF">
      <w:r w:rsidRPr="005902BF">
        <w:t>The Service Provider may collect, store, and process personal information of clients and end-users.</w:t>
      </w:r>
    </w:p>
    <w:p w14:paraId="26FDCD4F" w14:textId="77777777" w:rsidR="005902BF" w:rsidRPr="005902BF" w:rsidRDefault="005902BF" w:rsidP="005902BF">
      <w:r w:rsidRPr="005902BF">
        <w:t>There is no obligation to obtain explicit consent from data subjects for processing personal data.</w:t>
      </w:r>
    </w:p>
    <w:p w14:paraId="71BA2890" w14:textId="77777777" w:rsidR="005902BF" w:rsidRPr="005902BF" w:rsidRDefault="005902BF" w:rsidP="005902BF">
      <w:r w:rsidRPr="005902BF">
        <w:t>Data may be stored outside South Africa if required.</w:t>
      </w:r>
    </w:p>
    <w:p w14:paraId="0DB3067D" w14:textId="77777777" w:rsidR="005902BF" w:rsidRPr="005902BF" w:rsidRDefault="005902BF" w:rsidP="005902BF">
      <w:r w:rsidRPr="005902BF">
        <w:pict w14:anchorId="159B0B42">
          <v:rect id="_x0000_i1083" style="width:0;height:1.5pt" o:hralign="center" o:hrstd="t" o:hr="t" fillcolor="#a0a0a0" stroked="f"/>
        </w:pict>
      </w:r>
    </w:p>
    <w:p w14:paraId="280CABB9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lastRenderedPageBreak/>
        <w:t>5. TERMINATION</w:t>
      </w:r>
    </w:p>
    <w:p w14:paraId="0924A889" w14:textId="77777777" w:rsidR="005902BF" w:rsidRPr="005902BF" w:rsidRDefault="005902BF" w:rsidP="005902BF">
      <w:r w:rsidRPr="005902BF">
        <w:t>Either party may terminate this Agreement with 7 days written notice.</w:t>
      </w:r>
    </w:p>
    <w:p w14:paraId="5E623874" w14:textId="77777777" w:rsidR="005902BF" w:rsidRPr="005902BF" w:rsidRDefault="005902BF" w:rsidP="005902BF">
      <w:r w:rsidRPr="005902BF">
        <w:t>No compensation shall be required upon termination.</w:t>
      </w:r>
    </w:p>
    <w:p w14:paraId="791CAC2E" w14:textId="77777777" w:rsidR="005902BF" w:rsidRPr="005902BF" w:rsidRDefault="005902BF" w:rsidP="005902BF">
      <w:r w:rsidRPr="005902BF">
        <w:pict w14:anchorId="780B95A0">
          <v:rect id="_x0000_i1084" style="width:0;height:1.5pt" o:hralign="center" o:hrstd="t" o:hr="t" fillcolor="#a0a0a0" stroked="f"/>
        </w:pict>
      </w:r>
    </w:p>
    <w:p w14:paraId="5C064C15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6. LIABILITY</w:t>
      </w:r>
    </w:p>
    <w:p w14:paraId="78A1A6B4" w14:textId="77777777" w:rsidR="005902BF" w:rsidRPr="005902BF" w:rsidRDefault="005902BF" w:rsidP="005902BF">
      <w:r w:rsidRPr="005902BF">
        <w:t>The Service Provider shall not be held liable for any damages, including financial loss, data loss, or system failure.</w:t>
      </w:r>
    </w:p>
    <w:p w14:paraId="6C8548DD" w14:textId="77777777" w:rsidR="005902BF" w:rsidRPr="005902BF" w:rsidRDefault="005902BF" w:rsidP="005902BF">
      <w:r w:rsidRPr="005902BF">
        <w:pict w14:anchorId="6F78133C">
          <v:rect id="_x0000_i1085" style="width:0;height:1.5pt" o:hralign="center" o:hrstd="t" o:hr="t" fillcolor="#a0a0a0" stroked="f"/>
        </w:pict>
      </w:r>
    </w:p>
    <w:p w14:paraId="504941B1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7. INTELLECTUAL PROPERTY</w:t>
      </w:r>
    </w:p>
    <w:p w14:paraId="256A0370" w14:textId="77777777" w:rsidR="005902BF" w:rsidRPr="005902BF" w:rsidRDefault="005902BF" w:rsidP="005902BF">
      <w:r w:rsidRPr="005902BF">
        <w:t>All intellectual property developed during this agreement shall remain the property of the Service Provider.</w:t>
      </w:r>
    </w:p>
    <w:p w14:paraId="6F1294E2" w14:textId="77777777" w:rsidR="005902BF" w:rsidRPr="005902BF" w:rsidRDefault="005902BF" w:rsidP="005902BF">
      <w:r w:rsidRPr="005902BF">
        <w:t>The Client receives no ownership rights over any deliverables.</w:t>
      </w:r>
    </w:p>
    <w:p w14:paraId="36E6A0F5" w14:textId="77777777" w:rsidR="005902BF" w:rsidRPr="005902BF" w:rsidRDefault="005902BF" w:rsidP="005902BF">
      <w:r w:rsidRPr="005902BF">
        <w:pict w14:anchorId="6C86C53A">
          <v:rect id="_x0000_i1086" style="width:0;height:1.5pt" o:hralign="center" o:hrstd="t" o:hr="t" fillcolor="#a0a0a0" stroked="f"/>
        </w:pict>
      </w:r>
    </w:p>
    <w:p w14:paraId="48B99E69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8. GOVERNING LAW</w:t>
      </w:r>
    </w:p>
    <w:p w14:paraId="13FEFFF5" w14:textId="77777777" w:rsidR="005902BF" w:rsidRPr="005902BF" w:rsidRDefault="005902BF" w:rsidP="005902BF">
      <w:r w:rsidRPr="005902BF">
        <w:t>This Agreement shall be governed by the laws of South Africa.</w:t>
      </w:r>
    </w:p>
    <w:p w14:paraId="38AE1D5D" w14:textId="77777777" w:rsidR="005902BF" w:rsidRPr="005902BF" w:rsidRDefault="005902BF" w:rsidP="005902BF">
      <w:r w:rsidRPr="005902BF">
        <w:pict w14:anchorId="09493996">
          <v:rect id="_x0000_i1087" style="width:0;height:1.5pt" o:hralign="center" o:hrstd="t" o:hr="t" fillcolor="#a0a0a0" stroked="f"/>
        </w:pict>
      </w:r>
    </w:p>
    <w:p w14:paraId="0AA95DF1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SIGNATURES</w:t>
      </w:r>
    </w:p>
    <w:p w14:paraId="1E85A245" w14:textId="77777777" w:rsidR="005902BF" w:rsidRPr="005902BF" w:rsidRDefault="005902BF" w:rsidP="005902BF">
      <w:r w:rsidRPr="005902BF">
        <w:t>Client Representative: ____________________</w:t>
      </w:r>
      <w:r w:rsidRPr="005902BF">
        <w:br/>
        <w:t>Service Provider: ____________________</w:t>
      </w:r>
      <w:r w:rsidRPr="005902BF">
        <w:br/>
        <w:t>Date: ____________________</w:t>
      </w:r>
    </w:p>
    <w:p w14:paraId="03BFCC8E" w14:textId="77777777" w:rsidR="007D597A" w:rsidRDefault="007D597A"/>
    <w:sectPr w:rsidR="007D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37B4"/>
    <w:multiLevelType w:val="multilevel"/>
    <w:tmpl w:val="8BA8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42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BF"/>
    <w:rsid w:val="005902BF"/>
    <w:rsid w:val="005C1F27"/>
    <w:rsid w:val="007D597A"/>
    <w:rsid w:val="00AE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E3CD"/>
  <w15:chartTrackingRefBased/>
  <w15:docId w15:val="{C3648A3C-2015-47AD-869F-DC5E16F6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Motau</dc:creator>
  <cp:keywords/>
  <dc:description/>
  <cp:lastModifiedBy>K Motau</cp:lastModifiedBy>
  <cp:revision>1</cp:revision>
  <dcterms:created xsi:type="dcterms:W3CDTF">2026-03-31T14:14:00Z</dcterms:created>
  <dcterms:modified xsi:type="dcterms:W3CDTF">2026-03-31T14:15:00Z</dcterms:modified>
</cp:coreProperties>
</file>