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2C1" w:rsidRDefault="000129D9" w:rsidP="00353F78">
      <w:pPr>
        <w:widowControl w:val="0"/>
        <w:pBdr>
          <w:top w:val="nil"/>
          <w:left w:val="nil"/>
          <w:bottom w:val="nil"/>
          <w:right w:val="nil"/>
          <w:between w:val="nil"/>
        </w:pBdr>
        <w:spacing w:line="240" w:lineRule="auto"/>
        <w:ind w:left="301"/>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STATASTICS FOR DATA ANALYTICS</w:t>
      </w:r>
    </w:p>
    <w:p w:rsidR="000C32C1" w:rsidRDefault="007C5B82">
      <w:pPr>
        <w:widowControl w:val="0"/>
        <w:pBdr>
          <w:top w:val="nil"/>
          <w:left w:val="nil"/>
          <w:bottom w:val="nil"/>
          <w:right w:val="nil"/>
          <w:between w:val="nil"/>
        </w:pBdr>
        <w:spacing w:before="287"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Shubham </w:t>
      </w:r>
      <w:proofErr w:type="spellStart"/>
      <w:r>
        <w:rPr>
          <w:rFonts w:ascii="Times New Roman" w:eastAsia="Times New Roman" w:hAnsi="Times New Roman" w:cs="Times New Roman"/>
          <w:color w:val="000000"/>
        </w:rPr>
        <w:t>Siras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Katmusare</w:t>
      </w:r>
      <w:proofErr w:type="spellEnd"/>
      <w:r>
        <w:rPr>
          <w:rFonts w:ascii="Times New Roman" w:eastAsia="Times New Roman" w:hAnsi="Times New Roman" w:cs="Times New Roman"/>
          <w:color w:val="000000"/>
        </w:rPr>
        <w:t xml:space="preserve"> </w:t>
      </w:r>
    </w:p>
    <w:p w:rsidR="000C32C1" w:rsidRDefault="007C5B8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School of Computing  </w:t>
      </w:r>
      <w:bookmarkStart w:id="0" w:name="_GoBack"/>
      <w:bookmarkEnd w:id="0"/>
    </w:p>
    <w:p w:rsidR="000C32C1" w:rsidRDefault="007C5B8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National College of Ireland  </w:t>
      </w:r>
    </w:p>
    <w:p w:rsidR="000C32C1" w:rsidRDefault="007C5B82">
      <w:pPr>
        <w:widowControl w:val="0"/>
        <w:pBdr>
          <w:top w:val="nil"/>
          <w:left w:val="nil"/>
          <w:bottom w:val="nil"/>
          <w:right w:val="nil"/>
          <w:between w:val="nil"/>
        </w:pBdr>
        <w:spacing w:line="240" w:lineRule="auto"/>
        <w:jc w:val="center"/>
        <w:rPr>
          <w:rFonts w:ascii="Times New Roman" w:eastAsia="Times New Roman" w:hAnsi="Times New Roman" w:cs="Times New Roman"/>
          <w:color w:val="0000FF"/>
        </w:rPr>
        <w:sectPr w:rsidR="000C32C1">
          <w:pgSz w:w="11900" w:h="16840"/>
          <w:pgMar w:top="412" w:right="395" w:bottom="878" w:left="460" w:header="0" w:footer="720" w:gutter="0"/>
          <w:pgNumType w:start="1"/>
          <w:cols w:space="720"/>
        </w:sectPr>
      </w:pPr>
      <w:r>
        <w:rPr>
          <w:rFonts w:ascii="Times New Roman" w:eastAsia="Times New Roman" w:hAnsi="Times New Roman" w:cs="Times New Roman"/>
          <w:color w:val="0000FF"/>
          <w:u w:val="single"/>
        </w:rPr>
        <w:t>x19195117@student.ncirl.ie</w:t>
      </w:r>
      <w:r>
        <w:rPr>
          <w:rFonts w:ascii="Times New Roman" w:eastAsia="Times New Roman" w:hAnsi="Times New Roman" w:cs="Times New Roman"/>
          <w:color w:val="0000FF"/>
        </w:rPr>
        <w:t xml:space="preserve"> </w:t>
      </w:r>
    </w:p>
    <w:p w:rsidR="000C32C1" w:rsidRDefault="007C5B82" w:rsidP="007F124F">
      <w:pPr>
        <w:pStyle w:val="ListParagraph"/>
        <w:widowControl w:val="0"/>
        <w:numPr>
          <w:ilvl w:val="0"/>
          <w:numId w:val="1"/>
        </w:numPr>
        <w:pBdr>
          <w:top w:val="nil"/>
          <w:left w:val="nil"/>
          <w:bottom w:val="nil"/>
          <w:right w:val="nil"/>
          <w:between w:val="nil"/>
        </w:pBdr>
        <w:spacing w:before="260" w:line="240" w:lineRule="auto"/>
        <w:ind w:left="1134" w:hanging="295"/>
        <w:rPr>
          <w:rFonts w:ascii="Times New Roman" w:eastAsia="Times New Roman" w:hAnsi="Times New Roman" w:cs="Times New Roman"/>
          <w:b/>
          <w:color w:val="000000"/>
          <w:sz w:val="24"/>
          <w:szCs w:val="24"/>
        </w:rPr>
      </w:pPr>
      <w:r w:rsidRPr="007F124F">
        <w:rPr>
          <w:rFonts w:ascii="Times New Roman" w:eastAsia="Times New Roman" w:hAnsi="Times New Roman" w:cs="Times New Roman"/>
          <w:b/>
          <w:color w:val="000000"/>
          <w:sz w:val="24"/>
          <w:szCs w:val="24"/>
        </w:rPr>
        <w:t xml:space="preserve"> </w:t>
      </w:r>
      <w:r w:rsidR="0021202D" w:rsidRPr="007F124F">
        <w:rPr>
          <w:rFonts w:ascii="Times New Roman" w:eastAsia="Times New Roman" w:hAnsi="Times New Roman" w:cs="Times New Roman"/>
          <w:b/>
          <w:color w:val="000000"/>
          <w:sz w:val="24"/>
          <w:szCs w:val="24"/>
        </w:rPr>
        <w:t>TIME SERIES ANALYSIS</w:t>
      </w:r>
    </w:p>
    <w:p w:rsidR="007F124F" w:rsidRPr="007F124F" w:rsidRDefault="007F124F" w:rsidP="007F124F">
      <w:pPr>
        <w:pStyle w:val="ListParagraph"/>
        <w:widowControl w:val="0"/>
        <w:pBdr>
          <w:top w:val="nil"/>
          <w:left w:val="nil"/>
          <w:bottom w:val="nil"/>
          <w:right w:val="nil"/>
          <w:between w:val="nil"/>
        </w:pBdr>
        <w:spacing w:before="260" w:line="240" w:lineRule="auto"/>
        <w:ind w:left="1276"/>
        <w:rPr>
          <w:rFonts w:ascii="Times New Roman" w:eastAsia="Times New Roman" w:hAnsi="Times New Roman" w:cs="Times New Roman"/>
          <w:b/>
          <w:color w:val="000000"/>
          <w:sz w:val="24"/>
          <w:szCs w:val="24"/>
        </w:rPr>
      </w:pPr>
    </w:p>
    <w:p w:rsidR="007F124F" w:rsidRPr="007F124F" w:rsidRDefault="00EC5AC3" w:rsidP="007F124F">
      <w:pPr>
        <w:pStyle w:val="ListParagraph"/>
        <w:widowControl w:val="0"/>
        <w:numPr>
          <w:ilvl w:val="0"/>
          <w:numId w:val="2"/>
        </w:numPr>
        <w:pBdr>
          <w:top w:val="nil"/>
          <w:left w:val="nil"/>
          <w:bottom w:val="nil"/>
          <w:right w:val="nil"/>
          <w:between w:val="nil"/>
        </w:pBdr>
        <w:spacing w:before="175" w:line="248" w:lineRule="auto"/>
        <w:ind w:right="446"/>
        <w:jc w:val="both"/>
        <w:rPr>
          <w:rFonts w:ascii="Times New Roman" w:eastAsia="Times New Roman" w:hAnsi="Times New Roman" w:cs="Times New Roman"/>
          <w:b/>
          <w:color w:val="000000"/>
          <w:sz w:val="19"/>
          <w:szCs w:val="19"/>
        </w:rPr>
      </w:pPr>
      <w:r w:rsidRPr="007F124F">
        <w:rPr>
          <w:rFonts w:ascii="Times New Roman" w:eastAsia="Times New Roman" w:hAnsi="Times New Roman" w:cs="Times New Roman"/>
          <w:b/>
          <w:color w:val="000000"/>
          <w:sz w:val="19"/>
          <w:szCs w:val="19"/>
        </w:rPr>
        <w:t>O</w:t>
      </w:r>
      <w:r w:rsidR="00E96CA4" w:rsidRPr="007F124F">
        <w:rPr>
          <w:rFonts w:ascii="Times New Roman" w:eastAsia="Times New Roman" w:hAnsi="Times New Roman" w:cs="Times New Roman"/>
          <w:b/>
          <w:color w:val="000000"/>
          <w:sz w:val="19"/>
          <w:szCs w:val="19"/>
        </w:rPr>
        <w:t>bjective</w:t>
      </w:r>
      <w:r w:rsidRPr="007F124F">
        <w:rPr>
          <w:rFonts w:ascii="Times New Roman" w:eastAsia="Times New Roman" w:hAnsi="Times New Roman" w:cs="Times New Roman"/>
          <w:b/>
          <w:color w:val="000000"/>
          <w:sz w:val="19"/>
          <w:szCs w:val="19"/>
        </w:rPr>
        <w:t>:</w:t>
      </w:r>
    </w:p>
    <w:p w:rsidR="007F124F" w:rsidRDefault="007F124F" w:rsidP="007F124F">
      <w:pPr>
        <w:pStyle w:val="ListParagraph"/>
        <w:widowControl w:val="0"/>
        <w:pBdr>
          <w:top w:val="nil"/>
          <w:left w:val="nil"/>
          <w:bottom w:val="nil"/>
          <w:right w:val="nil"/>
          <w:between w:val="nil"/>
        </w:pBdr>
        <w:spacing w:before="175" w:line="248" w:lineRule="auto"/>
        <w:ind w:left="709" w:right="446"/>
        <w:jc w:val="both"/>
        <w:rPr>
          <w:rFonts w:ascii="Times New Roman" w:eastAsia="Times New Roman" w:hAnsi="Times New Roman" w:cs="Times New Roman"/>
          <w:b/>
          <w:color w:val="000000"/>
          <w:sz w:val="19"/>
          <w:szCs w:val="19"/>
        </w:rPr>
      </w:pPr>
    </w:p>
    <w:p w:rsidR="000C32C1" w:rsidRDefault="00DA4BBF" w:rsidP="007F124F">
      <w:pPr>
        <w:pStyle w:val="ListParagraph"/>
        <w:widowControl w:val="0"/>
        <w:pBdr>
          <w:top w:val="nil"/>
          <w:left w:val="nil"/>
          <w:bottom w:val="nil"/>
          <w:right w:val="nil"/>
          <w:between w:val="nil"/>
        </w:pBdr>
        <w:spacing w:before="175" w:line="248" w:lineRule="auto"/>
        <w:ind w:left="0" w:right="446"/>
        <w:jc w:val="both"/>
        <w:rPr>
          <w:rFonts w:ascii="Times New Roman" w:eastAsia="Times New Roman" w:hAnsi="Times New Roman" w:cs="Times New Roman"/>
          <w:color w:val="000000"/>
          <w:sz w:val="19"/>
          <w:szCs w:val="19"/>
        </w:rPr>
      </w:pPr>
      <w:r w:rsidRPr="007F124F">
        <w:rPr>
          <w:rFonts w:ascii="Times New Roman" w:eastAsia="Times New Roman" w:hAnsi="Times New Roman" w:cs="Times New Roman"/>
          <w:color w:val="000000"/>
          <w:sz w:val="19"/>
          <w:szCs w:val="19"/>
        </w:rPr>
        <w:t xml:space="preserve">The objective is to implement the time series analysis for the “Population change - Demographic balance and crude rates at national level [DEMO_GIND]” data </w:t>
      </w:r>
      <w:r w:rsidR="007045EA" w:rsidRPr="007F124F">
        <w:rPr>
          <w:rFonts w:ascii="Times New Roman" w:eastAsia="Times New Roman" w:hAnsi="Times New Roman" w:cs="Times New Roman"/>
          <w:color w:val="000000"/>
          <w:sz w:val="19"/>
          <w:szCs w:val="19"/>
        </w:rPr>
        <w:t xml:space="preserve">for Netherland as a geopolitical entity </w:t>
      </w:r>
      <w:r w:rsidRPr="007F124F">
        <w:rPr>
          <w:rFonts w:ascii="Times New Roman" w:eastAsia="Times New Roman" w:hAnsi="Times New Roman" w:cs="Times New Roman"/>
          <w:color w:val="000000"/>
          <w:sz w:val="19"/>
          <w:szCs w:val="19"/>
        </w:rPr>
        <w:t>over the years 1960-2020. This analysis will focus on the most appropriate tests needs to be considered and implemented to get the optimum level results for the considered dataset. Furthermore, the model built will be used to forecast three periods ahead with the optimal prediction ranges.</w:t>
      </w:r>
    </w:p>
    <w:p w:rsidR="007F124F" w:rsidRPr="007F124F" w:rsidRDefault="00F65474" w:rsidP="007F124F">
      <w:pPr>
        <w:pStyle w:val="ListParagraph"/>
        <w:widowControl w:val="0"/>
        <w:pBdr>
          <w:top w:val="nil"/>
          <w:left w:val="nil"/>
          <w:bottom w:val="nil"/>
          <w:right w:val="nil"/>
          <w:between w:val="nil"/>
        </w:pBdr>
        <w:spacing w:before="175" w:line="248" w:lineRule="auto"/>
        <w:ind w:left="709" w:right="446"/>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 </w:t>
      </w:r>
      <w:r w:rsidR="00881CC9">
        <w:rPr>
          <w:rFonts w:ascii="Times New Roman" w:eastAsia="Times New Roman" w:hAnsi="Times New Roman" w:cs="Times New Roman"/>
          <w:color w:val="000000"/>
          <w:sz w:val="19"/>
          <w:szCs w:val="19"/>
        </w:rPr>
        <w:t xml:space="preserve"> </w:t>
      </w:r>
    </w:p>
    <w:p w:rsidR="007F124F" w:rsidRDefault="007F124F" w:rsidP="007F124F">
      <w:pPr>
        <w:pStyle w:val="ListParagraph"/>
        <w:widowControl w:val="0"/>
        <w:numPr>
          <w:ilvl w:val="0"/>
          <w:numId w:val="2"/>
        </w:numPr>
        <w:pBdr>
          <w:top w:val="nil"/>
          <w:left w:val="nil"/>
          <w:bottom w:val="nil"/>
          <w:right w:val="nil"/>
          <w:between w:val="nil"/>
        </w:pBdr>
        <w:spacing w:before="175" w:line="248" w:lineRule="auto"/>
        <w:ind w:left="284" w:right="446" w:hanging="284"/>
        <w:jc w:val="both"/>
        <w:rPr>
          <w:rFonts w:ascii="Times New Roman" w:eastAsia="Times New Roman" w:hAnsi="Times New Roman" w:cs="Times New Roman"/>
          <w:b/>
          <w:color w:val="000000"/>
          <w:sz w:val="19"/>
          <w:szCs w:val="19"/>
        </w:rPr>
      </w:pPr>
      <w:r w:rsidRPr="007F124F">
        <w:rPr>
          <w:rFonts w:ascii="Times New Roman" w:eastAsia="Times New Roman" w:hAnsi="Times New Roman" w:cs="Times New Roman"/>
          <w:b/>
          <w:color w:val="000000"/>
          <w:sz w:val="19"/>
          <w:szCs w:val="19"/>
        </w:rPr>
        <w:t>Data context and Sources:</w:t>
      </w:r>
    </w:p>
    <w:p w:rsidR="009230C8" w:rsidRPr="009230C8" w:rsidRDefault="009230C8" w:rsidP="009230C8">
      <w:pPr>
        <w:widowControl w:val="0"/>
        <w:pBdr>
          <w:top w:val="nil"/>
          <w:left w:val="nil"/>
          <w:bottom w:val="nil"/>
          <w:right w:val="nil"/>
          <w:between w:val="nil"/>
        </w:pBdr>
        <w:spacing w:before="175" w:line="248" w:lineRule="auto"/>
        <w:ind w:right="446"/>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The data used for the analysis is from the geopolitical domain. The data has time series data over the span of 6</w:t>
      </w:r>
      <w:r w:rsidR="007C5B82">
        <w:rPr>
          <w:rFonts w:ascii="Times New Roman" w:eastAsia="Times New Roman" w:hAnsi="Times New Roman" w:cs="Times New Roman"/>
          <w:color w:val="000000"/>
          <w:sz w:val="19"/>
          <w:szCs w:val="19"/>
        </w:rPr>
        <w:t>1</w:t>
      </w:r>
      <w:r>
        <w:rPr>
          <w:rFonts w:ascii="Times New Roman" w:eastAsia="Times New Roman" w:hAnsi="Times New Roman" w:cs="Times New Roman"/>
          <w:color w:val="000000"/>
          <w:sz w:val="19"/>
          <w:szCs w:val="19"/>
        </w:rPr>
        <w:t xml:space="preserve"> years from year 1960 to year 2020. The dataset posses the annual time frequency. The </w:t>
      </w:r>
      <w:r w:rsidR="007C5B82">
        <w:rPr>
          <w:rFonts w:ascii="Times New Roman" w:eastAsia="Times New Roman" w:hAnsi="Times New Roman" w:cs="Times New Roman"/>
          <w:color w:val="000000"/>
          <w:sz w:val="19"/>
          <w:szCs w:val="19"/>
        </w:rPr>
        <w:t xml:space="preserve">data for respective years seems to be consistent over the span and has 61 records. All the data is numeric and requires no data pre-processing. The dataset is collected form the </w:t>
      </w:r>
      <w:proofErr w:type="gramStart"/>
      <w:r w:rsidR="007C5B82">
        <w:rPr>
          <w:rFonts w:ascii="Times New Roman" w:eastAsia="Times New Roman" w:hAnsi="Times New Roman" w:cs="Times New Roman"/>
          <w:color w:val="000000"/>
          <w:sz w:val="19"/>
          <w:szCs w:val="19"/>
        </w:rPr>
        <w:t>Eurostat[</w:t>
      </w:r>
      <w:proofErr w:type="gramEnd"/>
      <w:r w:rsidR="007C5B82">
        <w:rPr>
          <w:rFonts w:ascii="Times New Roman" w:eastAsia="Times New Roman" w:hAnsi="Times New Roman" w:cs="Times New Roman"/>
          <w:color w:val="000000"/>
          <w:sz w:val="19"/>
          <w:szCs w:val="19"/>
        </w:rPr>
        <w:t>1].</w:t>
      </w:r>
    </w:p>
    <w:p w:rsidR="000C32C1" w:rsidRDefault="00CA1EE2" w:rsidP="00A02A7C">
      <w:pPr>
        <w:pStyle w:val="ListParagraph"/>
        <w:widowControl w:val="0"/>
        <w:numPr>
          <w:ilvl w:val="0"/>
          <w:numId w:val="1"/>
        </w:numPr>
        <w:pBdr>
          <w:top w:val="nil"/>
          <w:left w:val="nil"/>
          <w:bottom w:val="nil"/>
          <w:right w:val="nil"/>
          <w:between w:val="nil"/>
        </w:pBdr>
        <w:spacing w:before="260" w:line="240" w:lineRule="auto"/>
        <w:ind w:left="1134" w:hanging="29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LOGISTIC REGRESSION</w:t>
      </w:r>
      <w:r w:rsidR="007C5B82" w:rsidRPr="00A02A7C">
        <w:rPr>
          <w:rFonts w:ascii="Times New Roman" w:eastAsia="Times New Roman" w:hAnsi="Times New Roman" w:cs="Times New Roman"/>
          <w:b/>
          <w:color w:val="000000"/>
          <w:sz w:val="24"/>
          <w:szCs w:val="24"/>
        </w:rPr>
        <w:t xml:space="preserve">  </w:t>
      </w:r>
    </w:p>
    <w:p w:rsidR="00CA1EE2" w:rsidRPr="00A02A7C" w:rsidRDefault="00CA1EE2" w:rsidP="00CA1EE2">
      <w:pPr>
        <w:pStyle w:val="ListParagraph"/>
        <w:widowControl w:val="0"/>
        <w:pBdr>
          <w:top w:val="nil"/>
          <w:left w:val="nil"/>
          <w:bottom w:val="nil"/>
          <w:right w:val="nil"/>
          <w:between w:val="nil"/>
        </w:pBdr>
        <w:spacing w:before="260" w:line="240" w:lineRule="auto"/>
        <w:ind w:left="1134"/>
        <w:rPr>
          <w:rFonts w:ascii="Times New Roman" w:eastAsia="Times New Roman" w:hAnsi="Times New Roman" w:cs="Times New Roman"/>
          <w:b/>
          <w:color w:val="000000"/>
          <w:sz w:val="24"/>
          <w:szCs w:val="24"/>
        </w:rPr>
      </w:pPr>
    </w:p>
    <w:p w:rsidR="00CA1EE2" w:rsidRPr="00CA1EE2" w:rsidRDefault="00DD3F52" w:rsidP="00CA1EE2">
      <w:pPr>
        <w:pStyle w:val="ListParagraph"/>
        <w:widowControl w:val="0"/>
        <w:numPr>
          <w:ilvl w:val="0"/>
          <w:numId w:val="6"/>
        </w:numPr>
        <w:pBdr>
          <w:top w:val="nil"/>
          <w:left w:val="nil"/>
          <w:bottom w:val="nil"/>
          <w:right w:val="nil"/>
          <w:between w:val="nil"/>
        </w:pBdr>
        <w:spacing w:before="173" w:line="249" w:lineRule="auto"/>
        <w:ind w:left="284" w:right="444" w:hanging="284"/>
        <w:rPr>
          <w:rFonts w:ascii="Times New Roman" w:eastAsia="Times New Roman" w:hAnsi="Times New Roman" w:cs="Times New Roman"/>
          <w:b/>
          <w:color w:val="000000"/>
          <w:sz w:val="19"/>
          <w:szCs w:val="19"/>
        </w:rPr>
      </w:pPr>
      <w:r w:rsidRPr="00CA1EE2">
        <w:rPr>
          <w:rFonts w:ascii="Times New Roman" w:eastAsia="Times New Roman" w:hAnsi="Times New Roman" w:cs="Times New Roman"/>
          <w:b/>
          <w:color w:val="000000"/>
          <w:sz w:val="19"/>
          <w:szCs w:val="19"/>
        </w:rPr>
        <w:t>Objective:</w:t>
      </w:r>
    </w:p>
    <w:p w:rsidR="003A638C" w:rsidRDefault="00B63426" w:rsidP="00892982">
      <w:pPr>
        <w:widowControl w:val="0"/>
        <w:pBdr>
          <w:top w:val="nil"/>
          <w:left w:val="nil"/>
          <w:bottom w:val="nil"/>
          <w:right w:val="nil"/>
          <w:between w:val="nil"/>
        </w:pBdr>
        <w:spacing w:before="165" w:line="240" w:lineRule="auto"/>
        <w:ind w:left="20" w:right="418"/>
        <w:jc w:val="both"/>
        <w:rPr>
          <w:rFonts w:ascii="Times New Roman" w:eastAsia="Times New Roman" w:hAnsi="Times New Roman" w:cs="Times New Roman"/>
          <w:color w:val="000000"/>
          <w:sz w:val="19"/>
          <w:szCs w:val="19"/>
        </w:rPr>
      </w:pPr>
      <w:r w:rsidRPr="007F124F">
        <w:rPr>
          <w:rFonts w:ascii="Times New Roman" w:eastAsia="Times New Roman" w:hAnsi="Times New Roman" w:cs="Times New Roman"/>
          <w:color w:val="000000"/>
          <w:sz w:val="19"/>
          <w:szCs w:val="19"/>
        </w:rPr>
        <w:t xml:space="preserve">The objective is to implement the </w:t>
      </w:r>
      <w:r>
        <w:rPr>
          <w:rFonts w:ascii="Times New Roman" w:eastAsia="Times New Roman" w:hAnsi="Times New Roman" w:cs="Times New Roman"/>
          <w:color w:val="000000"/>
          <w:sz w:val="19"/>
          <w:szCs w:val="19"/>
        </w:rPr>
        <w:t>logistic</w:t>
      </w:r>
      <w:r w:rsidRPr="007F124F">
        <w:rPr>
          <w:rFonts w:ascii="Times New Roman" w:eastAsia="Times New Roman" w:hAnsi="Times New Roman" w:cs="Times New Roman"/>
          <w:color w:val="000000"/>
          <w:sz w:val="19"/>
          <w:szCs w:val="19"/>
        </w:rPr>
        <w:t xml:space="preserve"> </w:t>
      </w:r>
      <w:r>
        <w:rPr>
          <w:rFonts w:ascii="Times New Roman" w:eastAsia="Times New Roman" w:hAnsi="Times New Roman" w:cs="Times New Roman"/>
          <w:color w:val="000000"/>
          <w:sz w:val="19"/>
          <w:szCs w:val="19"/>
        </w:rPr>
        <w:t>regression model</w:t>
      </w:r>
      <w:r w:rsidRPr="007F124F">
        <w:rPr>
          <w:rFonts w:ascii="Times New Roman" w:eastAsia="Times New Roman" w:hAnsi="Times New Roman" w:cs="Times New Roman"/>
          <w:color w:val="000000"/>
          <w:sz w:val="19"/>
          <w:szCs w:val="19"/>
        </w:rPr>
        <w:t xml:space="preserve"> for the “</w:t>
      </w:r>
      <w:r>
        <w:rPr>
          <w:rFonts w:ascii="Times New Roman" w:eastAsia="Times New Roman" w:hAnsi="Times New Roman" w:cs="Times New Roman"/>
          <w:color w:val="000000"/>
          <w:sz w:val="19"/>
          <w:szCs w:val="19"/>
        </w:rPr>
        <w:t>Latino’s employment status in the US</w:t>
      </w:r>
      <w:r w:rsidRPr="007F124F">
        <w:rPr>
          <w:rFonts w:ascii="Times New Roman" w:eastAsia="Times New Roman" w:hAnsi="Times New Roman" w:cs="Times New Roman"/>
          <w:color w:val="000000"/>
          <w:sz w:val="19"/>
          <w:szCs w:val="19"/>
        </w:rPr>
        <w:t>” data</w:t>
      </w:r>
      <w:r>
        <w:rPr>
          <w:rFonts w:ascii="Times New Roman" w:eastAsia="Times New Roman" w:hAnsi="Times New Roman" w:cs="Times New Roman"/>
          <w:color w:val="000000"/>
          <w:sz w:val="19"/>
          <w:szCs w:val="19"/>
        </w:rPr>
        <w:t xml:space="preserve">. </w:t>
      </w:r>
      <w:r w:rsidR="003A638C" w:rsidRPr="003A638C">
        <w:rPr>
          <w:rFonts w:ascii="Times New Roman" w:eastAsia="Times New Roman" w:hAnsi="Times New Roman" w:cs="Times New Roman"/>
          <w:color w:val="000000"/>
          <w:sz w:val="19"/>
          <w:szCs w:val="19"/>
        </w:rPr>
        <w:t>As a classification algorithm, classified under the Supervised learning technique, binary logistic regression is popularly used. This regression approach is used to estimate the likelihood of observational values occurring in one of the two types of the dichotomous dependent variable (i.e. two dependent values).</w:t>
      </w:r>
      <w:r w:rsidR="003A638C">
        <w:rPr>
          <w:rFonts w:ascii="Times New Roman" w:eastAsia="Times New Roman" w:hAnsi="Times New Roman" w:cs="Times New Roman"/>
          <w:color w:val="000000"/>
          <w:sz w:val="19"/>
          <w:szCs w:val="19"/>
        </w:rPr>
        <w:t xml:space="preserve"> </w:t>
      </w:r>
    </w:p>
    <w:p w:rsidR="007B1143" w:rsidRDefault="006773FF" w:rsidP="007B1143">
      <w:pPr>
        <w:pStyle w:val="ListParagraph"/>
        <w:widowControl w:val="0"/>
        <w:numPr>
          <w:ilvl w:val="0"/>
          <w:numId w:val="6"/>
        </w:numPr>
        <w:pBdr>
          <w:top w:val="nil"/>
          <w:left w:val="nil"/>
          <w:bottom w:val="nil"/>
          <w:right w:val="nil"/>
          <w:between w:val="nil"/>
        </w:pBdr>
        <w:spacing w:before="175" w:line="248" w:lineRule="auto"/>
        <w:ind w:left="284" w:right="446" w:hanging="284"/>
        <w:jc w:val="both"/>
        <w:rPr>
          <w:rFonts w:ascii="Times New Roman" w:eastAsia="Times New Roman" w:hAnsi="Times New Roman" w:cs="Times New Roman"/>
          <w:b/>
          <w:color w:val="000000"/>
          <w:sz w:val="19"/>
          <w:szCs w:val="19"/>
        </w:rPr>
      </w:pPr>
      <w:r w:rsidRPr="007F124F">
        <w:rPr>
          <w:rFonts w:ascii="Times New Roman" w:eastAsia="Times New Roman" w:hAnsi="Times New Roman" w:cs="Times New Roman"/>
          <w:b/>
          <w:color w:val="000000"/>
          <w:sz w:val="19"/>
          <w:szCs w:val="19"/>
        </w:rPr>
        <w:t>Data context and Sources:</w:t>
      </w:r>
    </w:p>
    <w:p w:rsidR="000C32C1" w:rsidRPr="007B1143" w:rsidRDefault="007B1143" w:rsidP="005D13C7">
      <w:pPr>
        <w:widowControl w:val="0"/>
        <w:pBdr>
          <w:top w:val="nil"/>
          <w:left w:val="nil"/>
          <w:bottom w:val="nil"/>
          <w:right w:val="nil"/>
          <w:between w:val="nil"/>
        </w:pBdr>
        <w:spacing w:before="175" w:line="248" w:lineRule="auto"/>
        <w:ind w:right="446"/>
        <w:jc w:val="both"/>
        <w:rPr>
          <w:rFonts w:ascii="Times New Roman" w:eastAsia="Times New Roman" w:hAnsi="Times New Roman" w:cs="Times New Roman"/>
          <w:b/>
          <w:color w:val="000000"/>
          <w:sz w:val="19"/>
          <w:szCs w:val="19"/>
        </w:rPr>
      </w:pPr>
      <w:r>
        <w:rPr>
          <w:rFonts w:ascii="Times New Roman" w:eastAsia="Times New Roman" w:hAnsi="Times New Roman" w:cs="Times New Roman"/>
          <w:color w:val="000000"/>
          <w:sz w:val="19"/>
          <w:szCs w:val="19"/>
        </w:rPr>
        <w:t xml:space="preserve">For logistic regression implementation, the dataset is selected from the </w:t>
      </w:r>
      <w:r w:rsidR="00DD3F52">
        <w:rPr>
          <w:rFonts w:ascii="Times New Roman" w:eastAsia="Times New Roman" w:hAnsi="Times New Roman" w:cs="Times New Roman"/>
          <w:color w:val="000000"/>
          <w:sz w:val="19"/>
          <w:szCs w:val="19"/>
        </w:rPr>
        <w:t>Eurostat [</w:t>
      </w:r>
      <w:r>
        <w:rPr>
          <w:rFonts w:ascii="Times New Roman" w:eastAsia="Times New Roman" w:hAnsi="Times New Roman" w:cs="Times New Roman"/>
          <w:color w:val="000000"/>
          <w:sz w:val="19"/>
          <w:szCs w:val="19"/>
        </w:rPr>
        <w:t xml:space="preserve">2] based on </w:t>
      </w:r>
      <w:r w:rsidR="00DD3F52">
        <w:rPr>
          <w:rFonts w:ascii="Times New Roman" w:eastAsia="Times New Roman" w:hAnsi="Times New Roman" w:cs="Times New Roman"/>
          <w:color w:val="000000"/>
          <w:sz w:val="19"/>
          <w:szCs w:val="19"/>
        </w:rPr>
        <w:t>Latino’s</w:t>
      </w:r>
      <w:r>
        <w:rPr>
          <w:rFonts w:ascii="Times New Roman" w:eastAsia="Times New Roman" w:hAnsi="Times New Roman" w:cs="Times New Roman"/>
          <w:color w:val="000000"/>
          <w:sz w:val="19"/>
          <w:szCs w:val="19"/>
        </w:rPr>
        <w:t xml:space="preserve"> employment status in US these days. There are </w:t>
      </w:r>
      <w:r w:rsidR="009F0CEC">
        <w:rPr>
          <w:rFonts w:ascii="Times New Roman" w:eastAsia="Times New Roman" w:hAnsi="Times New Roman" w:cs="Times New Roman"/>
          <w:color w:val="000000"/>
          <w:sz w:val="19"/>
          <w:szCs w:val="19"/>
        </w:rPr>
        <w:t>1</w:t>
      </w:r>
      <w:r w:rsidR="00BD5015">
        <w:rPr>
          <w:rFonts w:ascii="Times New Roman" w:eastAsia="Times New Roman" w:hAnsi="Times New Roman" w:cs="Times New Roman"/>
          <w:color w:val="000000"/>
          <w:sz w:val="19"/>
          <w:szCs w:val="19"/>
        </w:rPr>
        <w:t>5</w:t>
      </w:r>
      <w:r w:rsidR="009F0CEC">
        <w:rPr>
          <w:rFonts w:ascii="Times New Roman" w:eastAsia="Times New Roman" w:hAnsi="Times New Roman" w:cs="Times New Roman"/>
          <w:color w:val="000000"/>
          <w:sz w:val="19"/>
          <w:szCs w:val="19"/>
        </w:rPr>
        <w:t>0</w:t>
      </w:r>
      <w:r>
        <w:rPr>
          <w:rFonts w:ascii="Times New Roman" w:eastAsia="Times New Roman" w:hAnsi="Times New Roman" w:cs="Times New Roman"/>
          <w:color w:val="000000"/>
          <w:sz w:val="19"/>
          <w:szCs w:val="19"/>
        </w:rPr>
        <w:t xml:space="preserve"> records along with the </w:t>
      </w:r>
      <w:r w:rsidR="009F0CEC">
        <w:rPr>
          <w:rFonts w:ascii="Times New Roman" w:eastAsia="Times New Roman" w:hAnsi="Times New Roman" w:cs="Times New Roman"/>
          <w:color w:val="000000"/>
          <w:sz w:val="19"/>
          <w:szCs w:val="19"/>
        </w:rPr>
        <w:t xml:space="preserve">7 independent variables namely </w:t>
      </w:r>
      <w:r w:rsidR="00DD3F52">
        <w:rPr>
          <w:rFonts w:ascii="Times New Roman" w:eastAsia="Times New Roman" w:hAnsi="Times New Roman" w:cs="Times New Roman"/>
          <w:color w:val="000000"/>
          <w:sz w:val="19"/>
          <w:szCs w:val="19"/>
        </w:rPr>
        <w:t>“</w:t>
      </w:r>
      <w:r w:rsidR="009F0CEC" w:rsidRPr="009F0CEC">
        <w:rPr>
          <w:rFonts w:ascii="Times New Roman" w:eastAsia="Times New Roman" w:hAnsi="Times New Roman" w:cs="Times New Roman"/>
          <w:color w:val="000000"/>
          <w:sz w:val="19"/>
          <w:szCs w:val="19"/>
        </w:rPr>
        <w:t>Parents</w:t>
      </w:r>
      <w:r w:rsidR="00DD3F52">
        <w:rPr>
          <w:rFonts w:ascii="Times New Roman" w:eastAsia="Times New Roman" w:hAnsi="Times New Roman" w:cs="Times New Roman"/>
          <w:color w:val="000000"/>
          <w:sz w:val="19"/>
          <w:szCs w:val="19"/>
        </w:rPr>
        <w:t>”</w:t>
      </w:r>
      <w:r w:rsidR="009F0CEC" w:rsidRPr="009F0CEC">
        <w:rPr>
          <w:rFonts w:ascii="Times New Roman" w:eastAsia="Times New Roman" w:hAnsi="Times New Roman" w:cs="Times New Roman"/>
          <w:color w:val="000000"/>
          <w:sz w:val="19"/>
          <w:szCs w:val="19"/>
        </w:rPr>
        <w:t>,</w:t>
      </w:r>
      <w:r w:rsidR="00DD3F52">
        <w:rPr>
          <w:rFonts w:ascii="Times New Roman" w:eastAsia="Times New Roman" w:hAnsi="Times New Roman" w:cs="Times New Roman"/>
          <w:color w:val="000000"/>
          <w:sz w:val="19"/>
          <w:szCs w:val="19"/>
        </w:rPr>
        <w:t xml:space="preserve"> “</w:t>
      </w:r>
      <w:r w:rsidR="009F0CEC" w:rsidRPr="009F0CEC">
        <w:rPr>
          <w:rFonts w:ascii="Times New Roman" w:eastAsia="Times New Roman" w:hAnsi="Times New Roman" w:cs="Times New Roman"/>
          <w:color w:val="000000"/>
          <w:sz w:val="19"/>
          <w:szCs w:val="19"/>
        </w:rPr>
        <w:t>marital</w:t>
      </w:r>
      <w:r w:rsidR="00DD3F52">
        <w:rPr>
          <w:rFonts w:ascii="Times New Roman" w:eastAsia="Times New Roman" w:hAnsi="Times New Roman" w:cs="Times New Roman"/>
          <w:color w:val="000000"/>
          <w:sz w:val="19"/>
          <w:szCs w:val="19"/>
        </w:rPr>
        <w:t>”,</w:t>
      </w:r>
      <w:r w:rsidR="005D13C7">
        <w:rPr>
          <w:rFonts w:ascii="Times New Roman" w:eastAsia="Times New Roman" w:hAnsi="Times New Roman" w:cs="Times New Roman"/>
          <w:color w:val="000000"/>
          <w:sz w:val="19"/>
          <w:szCs w:val="19"/>
        </w:rPr>
        <w:t xml:space="preserve"> </w:t>
      </w:r>
      <w:r w:rsidR="00DD3F52">
        <w:rPr>
          <w:rFonts w:ascii="Times New Roman" w:eastAsia="Times New Roman" w:hAnsi="Times New Roman" w:cs="Times New Roman"/>
          <w:color w:val="000000"/>
          <w:sz w:val="19"/>
          <w:szCs w:val="19"/>
        </w:rPr>
        <w:t>“</w:t>
      </w:r>
      <w:r w:rsidR="009F0CEC" w:rsidRPr="009F0CEC">
        <w:rPr>
          <w:rFonts w:ascii="Times New Roman" w:eastAsia="Times New Roman" w:hAnsi="Times New Roman" w:cs="Times New Roman"/>
          <w:color w:val="000000"/>
          <w:sz w:val="19"/>
          <w:szCs w:val="19"/>
        </w:rPr>
        <w:t>relig</w:t>
      </w:r>
      <w:r w:rsidR="00DD3F52">
        <w:rPr>
          <w:rFonts w:ascii="Times New Roman" w:eastAsia="Times New Roman" w:hAnsi="Times New Roman" w:cs="Times New Roman"/>
          <w:color w:val="000000"/>
          <w:sz w:val="19"/>
          <w:szCs w:val="19"/>
        </w:rPr>
        <w:t>ion”</w:t>
      </w:r>
      <w:r w:rsidR="009F0CEC" w:rsidRPr="009F0CEC">
        <w:rPr>
          <w:rFonts w:ascii="Times New Roman" w:eastAsia="Times New Roman" w:hAnsi="Times New Roman" w:cs="Times New Roman"/>
          <w:color w:val="000000"/>
          <w:sz w:val="19"/>
          <w:szCs w:val="19"/>
        </w:rPr>
        <w:t>,</w:t>
      </w:r>
      <w:r w:rsidR="00DD3F52">
        <w:rPr>
          <w:rFonts w:ascii="Times New Roman" w:eastAsia="Times New Roman" w:hAnsi="Times New Roman" w:cs="Times New Roman"/>
          <w:color w:val="000000"/>
          <w:sz w:val="19"/>
          <w:szCs w:val="19"/>
        </w:rPr>
        <w:t xml:space="preserve"> “</w:t>
      </w:r>
      <w:r w:rsidR="009F0CEC" w:rsidRPr="009F0CEC">
        <w:rPr>
          <w:rFonts w:ascii="Times New Roman" w:eastAsia="Times New Roman" w:hAnsi="Times New Roman" w:cs="Times New Roman"/>
          <w:color w:val="000000"/>
          <w:sz w:val="19"/>
          <w:szCs w:val="19"/>
        </w:rPr>
        <w:t>age</w:t>
      </w:r>
      <w:r w:rsidR="00DD3F52">
        <w:rPr>
          <w:rFonts w:ascii="Times New Roman" w:eastAsia="Times New Roman" w:hAnsi="Times New Roman" w:cs="Times New Roman"/>
          <w:color w:val="000000"/>
          <w:sz w:val="19"/>
          <w:szCs w:val="19"/>
        </w:rPr>
        <w:t>”</w:t>
      </w:r>
      <w:r w:rsidR="009F0CEC" w:rsidRPr="009F0CEC">
        <w:rPr>
          <w:rFonts w:ascii="Times New Roman" w:eastAsia="Times New Roman" w:hAnsi="Times New Roman" w:cs="Times New Roman"/>
          <w:color w:val="000000"/>
          <w:sz w:val="19"/>
          <w:szCs w:val="19"/>
        </w:rPr>
        <w:t>,</w:t>
      </w:r>
      <w:r w:rsidR="00DD3F52">
        <w:rPr>
          <w:rFonts w:ascii="Times New Roman" w:eastAsia="Times New Roman" w:hAnsi="Times New Roman" w:cs="Times New Roman"/>
          <w:color w:val="000000"/>
          <w:sz w:val="19"/>
          <w:szCs w:val="19"/>
        </w:rPr>
        <w:t xml:space="preserve"> “</w:t>
      </w:r>
      <w:r w:rsidR="009F0CEC" w:rsidRPr="009F0CEC">
        <w:rPr>
          <w:rFonts w:ascii="Times New Roman" w:eastAsia="Times New Roman" w:hAnsi="Times New Roman" w:cs="Times New Roman"/>
          <w:color w:val="000000"/>
          <w:sz w:val="19"/>
          <w:szCs w:val="19"/>
        </w:rPr>
        <w:t>income</w:t>
      </w:r>
      <w:r w:rsidR="00DD3F52">
        <w:rPr>
          <w:rFonts w:ascii="Times New Roman" w:eastAsia="Times New Roman" w:hAnsi="Times New Roman" w:cs="Times New Roman"/>
          <w:color w:val="000000"/>
          <w:sz w:val="19"/>
          <w:szCs w:val="19"/>
        </w:rPr>
        <w:t>”</w:t>
      </w:r>
      <w:r w:rsidR="009F0CEC" w:rsidRPr="009F0CEC">
        <w:rPr>
          <w:rFonts w:ascii="Times New Roman" w:eastAsia="Times New Roman" w:hAnsi="Times New Roman" w:cs="Times New Roman"/>
          <w:color w:val="000000"/>
          <w:sz w:val="19"/>
          <w:szCs w:val="19"/>
        </w:rPr>
        <w:t>,</w:t>
      </w:r>
      <w:r w:rsidR="00DD3F52">
        <w:rPr>
          <w:rFonts w:ascii="Times New Roman" w:eastAsia="Times New Roman" w:hAnsi="Times New Roman" w:cs="Times New Roman"/>
          <w:color w:val="000000"/>
          <w:sz w:val="19"/>
          <w:szCs w:val="19"/>
        </w:rPr>
        <w:t xml:space="preserve"> “</w:t>
      </w:r>
      <w:r w:rsidR="009F0CEC" w:rsidRPr="009F0CEC">
        <w:rPr>
          <w:rFonts w:ascii="Times New Roman" w:eastAsia="Times New Roman" w:hAnsi="Times New Roman" w:cs="Times New Roman"/>
          <w:color w:val="000000"/>
          <w:sz w:val="19"/>
          <w:szCs w:val="19"/>
        </w:rPr>
        <w:t>sex</w:t>
      </w:r>
      <w:r w:rsidR="00DD3F52">
        <w:rPr>
          <w:rFonts w:ascii="Times New Roman" w:eastAsia="Times New Roman" w:hAnsi="Times New Roman" w:cs="Times New Roman"/>
          <w:color w:val="000000"/>
          <w:sz w:val="19"/>
          <w:szCs w:val="19"/>
        </w:rPr>
        <w:t>” and “</w:t>
      </w:r>
      <w:r w:rsidR="009F0CEC" w:rsidRPr="009F0CEC">
        <w:rPr>
          <w:rFonts w:ascii="Times New Roman" w:eastAsia="Times New Roman" w:hAnsi="Times New Roman" w:cs="Times New Roman"/>
          <w:color w:val="000000"/>
          <w:sz w:val="19"/>
          <w:szCs w:val="19"/>
        </w:rPr>
        <w:t>Primary</w:t>
      </w:r>
      <w:r w:rsidR="00DD3F52">
        <w:rPr>
          <w:rFonts w:ascii="Times New Roman" w:eastAsia="Times New Roman" w:hAnsi="Times New Roman" w:cs="Times New Roman"/>
          <w:color w:val="000000"/>
          <w:sz w:val="19"/>
          <w:szCs w:val="19"/>
        </w:rPr>
        <w:t xml:space="preserve"> </w:t>
      </w:r>
      <w:r w:rsidR="009F0CEC" w:rsidRPr="009F0CEC">
        <w:rPr>
          <w:rFonts w:ascii="Times New Roman" w:eastAsia="Times New Roman" w:hAnsi="Times New Roman" w:cs="Times New Roman"/>
          <w:color w:val="000000"/>
          <w:sz w:val="19"/>
          <w:szCs w:val="19"/>
        </w:rPr>
        <w:t>Language</w:t>
      </w:r>
      <w:r w:rsidR="00DD3F52">
        <w:rPr>
          <w:rFonts w:ascii="Times New Roman" w:eastAsia="Times New Roman" w:hAnsi="Times New Roman" w:cs="Times New Roman"/>
          <w:color w:val="000000"/>
          <w:sz w:val="19"/>
          <w:szCs w:val="19"/>
        </w:rPr>
        <w:t>”</w:t>
      </w:r>
      <w:r w:rsidR="009F0CEC">
        <w:rPr>
          <w:rFonts w:ascii="Times New Roman" w:eastAsia="Times New Roman" w:hAnsi="Times New Roman" w:cs="Times New Roman"/>
          <w:color w:val="000000"/>
          <w:sz w:val="19"/>
          <w:szCs w:val="19"/>
        </w:rPr>
        <w:t xml:space="preserve"> which will influence the target variable “</w:t>
      </w:r>
      <w:r w:rsidR="00DD3F52">
        <w:rPr>
          <w:rFonts w:ascii="Times New Roman" w:eastAsia="Times New Roman" w:hAnsi="Times New Roman" w:cs="Times New Roman"/>
          <w:color w:val="000000"/>
          <w:sz w:val="19"/>
          <w:szCs w:val="19"/>
        </w:rPr>
        <w:t>employment</w:t>
      </w:r>
      <w:r w:rsidR="009F0CEC">
        <w:rPr>
          <w:rFonts w:ascii="Times New Roman" w:eastAsia="Times New Roman" w:hAnsi="Times New Roman" w:cs="Times New Roman"/>
          <w:color w:val="000000"/>
          <w:sz w:val="19"/>
          <w:szCs w:val="19"/>
        </w:rPr>
        <w:t>”.</w:t>
      </w:r>
      <w:r w:rsidR="00DD3F52">
        <w:rPr>
          <w:rFonts w:ascii="Times New Roman" w:eastAsia="Times New Roman" w:hAnsi="Times New Roman" w:cs="Times New Roman"/>
          <w:color w:val="000000"/>
          <w:sz w:val="19"/>
          <w:szCs w:val="19"/>
        </w:rPr>
        <w:t xml:space="preserve"> As a part of </w:t>
      </w:r>
      <w:r w:rsidR="00976288">
        <w:rPr>
          <w:rFonts w:ascii="Times New Roman" w:eastAsia="Times New Roman" w:hAnsi="Times New Roman" w:cs="Times New Roman"/>
          <w:color w:val="000000"/>
          <w:sz w:val="19"/>
          <w:szCs w:val="19"/>
        </w:rPr>
        <w:t>pre-processing</w:t>
      </w:r>
      <w:r w:rsidR="00DD3F52">
        <w:rPr>
          <w:rFonts w:ascii="Times New Roman" w:eastAsia="Times New Roman" w:hAnsi="Times New Roman" w:cs="Times New Roman"/>
          <w:color w:val="000000"/>
          <w:sz w:val="19"/>
          <w:szCs w:val="19"/>
        </w:rPr>
        <w:t xml:space="preserve">, the target variable is </w:t>
      </w:r>
      <w:r w:rsidR="00976288">
        <w:rPr>
          <w:rFonts w:ascii="Times New Roman" w:eastAsia="Times New Roman" w:hAnsi="Times New Roman" w:cs="Times New Roman"/>
          <w:color w:val="000000"/>
          <w:sz w:val="19"/>
          <w:szCs w:val="19"/>
        </w:rPr>
        <w:t>converted and</w:t>
      </w:r>
      <w:r w:rsidR="00DD3F52">
        <w:rPr>
          <w:rFonts w:ascii="Times New Roman" w:eastAsia="Times New Roman" w:hAnsi="Times New Roman" w:cs="Times New Roman"/>
          <w:color w:val="000000"/>
          <w:sz w:val="19"/>
          <w:szCs w:val="19"/>
        </w:rPr>
        <w:t xml:space="preserve"> labelled as the “0” and “1” which represent the employment status. </w:t>
      </w:r>
    </w:p>
    <w:p w:rsidR="00D708FD" w:rsidRDefault="00F32513" w:rsidP="00F32513">
      <w:pPr>
        <w:pStyle w:val="ListParagraph"/>
        <w:widowControl w:val="0"/>
        <w:numPr>
          <w:ilvl w:val="0"/>
          <w:numId w:val="6"/>
        </w:numPr>
        <w:pBdr>
          <w:top w:val="nil"/>
          <w:left w:val="nil"/>
          <w:bottom w:val="nil"/>
          <w:right w:val="nil"/>
          <w:between w:val="nil"/>
        </w:pBdr>
        <w:spacing w:before="175" w:line="248" w:lineRule="auto"/>
        <w:ind w:left="284" w:right="446" w:hanging="284"/>
        <w:jc w:val="both"/>
        <w:rPr>
          <w:rFonts w:ascii="Times New Roman" w:eastAsia="Times New Roman" w:hAnsi="Times New Roman" w:cs="Times New Roman"/>
          <w:b/>
          <w:color w:val="000000"/>
          <w:sz w:val="19"/>
          <w:szCs w:val="19"/>
        </w:rPr>
      </w:pPr>
      <w:r w:rsidRPr="00F32513">
        <w:rPr>
          <w:rFonts w:ascii="Times New Roman" w:eastAsia="Times New Roman" w:hAnsi="Times New Roman" w:cs="Times New Roman"/>
          <w:b/>
          <w:color w:val="000000"/>
          <w:sz w:val="19"/>
          <w:szCs w:val="19"/>
        </w:rPr>
        <w:t>Assumptions:</w:t>
      </w:r>
    </w:p>
    <w:p w:rsidR="00BD5015" w:rsidRPr="00F32513" w:rsidRDefault="00BD5015" w:rsidP="00BD5015">
      <w:pPr>
        <w:pStyle w:val="ListParagraph"/>
        <w:widowControl w:val="0"/>
        <w:pBdr>
          <w:top w:val="nil"/>
          <w:left w:val="nil"/>
          <w:bottom w:val="nil"/>
          <w:right w:val="nil"/>
          <w:between w:val="nil"/>
        </w:pBdr>
        <w:spacing w:before="175" w:line="248" w:lineRule="auto"/>
        <w:ind w:left="284" w:right="446"/>
        <w:jc w:val="both"/>
        <w:rPr>
          <w:rFonts w:ascii="Times New Roman" w:eastAsia="Times New Roman" w:hAnsi="Times New Roman" w:cs="Times New Roman"/>
          <w:b/>
          <w:color w:val="000000"/>
          <w:sz w:val="19"/>
          <w:szCs w:val="19"/>
        </w:rPr>
      </w:pPr>
    </w:p>
    <w:p w:rsidR="00BD5015" w:rsidRDefault="00BD5015" w:rsidP="003A4BE2">
      <w:pPr>
        <w:pStyle w:val="ListParagraph"/>
        <w:widowControl w:val="0"/>
        <w:numPr>
          <w:ilvl w:val="1"/>
          <w:numId w:val="2"/>
        </w:numPr>
        <w:pBdr>
          <w:top w:val="nil"/>
          <w:left w:val="nil"/>
          <w:bottom w:val="nil"/>
          <w:right w:val="nil"/>
          <w:between w:val="nil"/>
        </w:pBdr>
        <w:spacing w:before="168" w:line="240" w:lineRule="auto"/>
        <w:ind w:left="567" w:hanging="283"/>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Binary d</w:t>
      </w:r>
      <w:r w:rsidRPr="00BD5015">
        <w:rPr>
          <w:rFonts w:ascii="Times New Roman" w:eastAsia="Times New Roman" w:hAnsi="Times New Roman" w:cs="Times New Roman"/>
          <w:color w:val="000000"/>
          <w:sz w:val="19"/>
          <w:szCs w:val="19"/>
        </w:rPr>
        <w:t xml:space="preserve">ependent variable – </w:t>
      </w:r>
      <w:r>
        <w:rPr>
          <w:rFonts w:ascii="Times New Roman" w:eastAsia="Times New Roman" w:hAnsi="Times New Roman" w:cs="Times New Roman"/>
          <w:color w:val="000000"/>
          <w:sz w:val="19"/>
          <w:szCs w:val="19"/>
        </w:rPr>
        <w:t>The target variable is converted to the “0” and “1” signifies that the “Employment” (target) variable is dichotomous.</w:t>
      </w:r>
    </w:p>
    <w:p w:rsidR="00BD5015" w:rsidRDefault="00BD5015" w:rsidP="003A4BE2">
      <w:pPr>
        <w:pStyle w:val="ListParagraph"/>
        <w:widowControl w:val="0"/>
        <w:numPr>
          <w:ilvl w:val="1"/>
          <w:numId w:val="2"/>
        </w:numPr>
        <w:pBdr>
          <w:top w:val="nil"/>
          <w:left w:val="nil"/>
          <w:bottom w:val="nil"/>
          <w:right w:val="nil"/>
          <w:between w:val="nil"/>
        </w:pBdr>
        <w:spacing w:before="168" w:line="240" w:lineRule="auto"/>
        <w:ind w:left="567" w:hanging="283"/>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Sample size – The dataset must contain the ample amount of data in order to avoid overfitting. The dataset contains 150 records states that </w:t>
      </w:r>
      <w:r w:rsidR="008E71FA">
        <w:rPr>
          <w:rFonts w:ascii="Times New Roman" w:eastAsia="Times New Roman" w:hAnsi="Times New Roman" w:cs="Times New Roman"/>
          <w:color w:val="000000"/>
          <w:sz w:val="19"/>
          <w:szCs w:val="19"/>
        </w:rPr>
        <w:t>signifies the minimum sample requirement of 15 records per feature.</w:t>
      </w:r>
    </w:p>
    <w:p w:rsidR="007835DA" w:rsidRDefault="007835DA" w:rsidP="003A4BE2">
      <w:pPr>
        <w:pStyle w:val="ListParagraph"/>
        <w:widowControl w:val="0"/>
        <w:numPr>
          <w:ilvl w:val="1"/>
          <w:numId w:val="2"/>
        </w:numPr>
        <w:pBdr>
          <w:top w:val="nil"/>
          <w:left w:val="nil"/>
          <w:bottom w:val="nil"/>
          <w:right w:val="nil"/>
          <w:between w:val="nil"/>
        </w:pBdr>
        <w:spacing w:before="168" w:line="240" w:lineRule="auto"/>
        <w:ind w:left="567" w:hanging="283"/>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M</w:t>
      </w:r>
      <w:r>
        <w:rPr>
          <w:rFonts w:ascii="Times New Roman" w:eastAsia="Times New Roman" w:hAnsi="Times New Roman" w:cs="Times New Roman"/>
          <w:color w:val="000000"/>
          <w:sz w:val="19"/>
          <w:szCs w:val="19"/>
        </w:rPr>
        <w:t>ulti Collinearity</w:t>
      </w:r>
      <w:r>
        <w:rPr>
          <w:rFonts w:ascii="Times New Roman" w:eastAsia="Times New Roman" w:hAnsi="Times New Roman" w:cs="Times New Roman"/>
          <w:color w:val="000000"/>
          <w:sz w:val="19"/>
          <w:szCs w:val="19"/>
        </w:rPr>
        <w:t xml:space="preserve"> and </w:t>
      </w:r>
      <w:r w:rsidR="00C97A9E">
        <w:rPr>
          <w:rFonts w:ascii="Times New Roman" w:eastAsia="Times New Roman" w:hAnsi="Times New Roman" w:cs="Times New Roman"/>
          <w:color w:val="000000"/>
          <w:sz w:val="19"/>
          <w:szCs w:val="19"/>
        </w:rPr>
        <w:t>Collinearity– From the fig.1, it is concluded that none of the feature has correlation factor more than 0.7 so independent variable are not significantly dependent and affects the target variable individually.</w:t>
      </w:r>
    </w:p>
    <w:p w:rsidR="000678CF" w:rsidRPr="000678CF" w:rsidRDefault="000678CF" w:rsidP="004853B3">
      <w:pPr>
        <w:widowControl w:val="0"/>
        <w:pBdr>
          <w:top w:val="nil"/>
          <w:left w:val="nil"/>
          <w:bottom w:val="nil"/>
          <w:right w:val="nil"/>
          <w:between w:val="nil"/>
        </w:pBdr>
        <w:spacing w:before="168" w:line="240" w:lineRule="auto"/>
        <w:rPr>
          <w:rFonts w:ascii="Times New Roman" w:eastAsia="Times New Roman" w:hAnsi="Times New Roman" w:cs="Times New Roman"/>
          <w:color w:val="000000"/>
          <w:sz w:val="19"/>
          <w:szCs w:val="19"/>
        </w:rPr>
      </w:pPr>
    </w:p>
    <w:p w:rsidR="00D71C51" w:rsidRDefault="00D71C51" w:rsidP="00B33D8C">
      <w:pPr>
        <w:pStyle w:val="ListParagraph"/>
        <w:widowControl w:val="0"/>
        <w:pBdr>
          <w:top w:val="nil"/>
          <w:left w:val="nil"/>
          <w:bottom w:val="nil"/>
          <w:right w:val="nil"/>
          <w:between w:val="nil"/>
        </w:pBdr>
        <w:spacing w:before="168" w:line="240" w:lineRule="auto"/>
        <w:ind w:left="284"/>
        <w:rPr>
          <w:rFonts w:ascii="Times New Roman" w:eastAsia="Times New Roman" w:hAnsi="Times New Roman" w:cs="Times New Roman"/>
          <w:color w:val="000000"/>
          <w:sz w:val="19"/>
          <w:szCs w:val="19"/>
        </w:rPr>
      </w:pPr>
      <w:r>
        <w:rPr>
          <w:noProof/>
        </w:rPr>
        <w:drawing>
          <wp:inline distT="0" distB="0" distL="0" distR="0" wp14:anchorId="0B2FA8AC" wp14:editId="6E3466E1">
            <wp:extent cx="3200400" cy="1390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400" cy="1390650"/>
                    </a:xfrm>
                    <a:prstGeom prst="rect">
                      <a:avLst/>
                    </a:prstGeom>
                  </pic:spPr>
                </pic:pic>
              </a:graphicData>
            </a:graphic>
          </wp:inline>
        </w:drawing>
      </w:r>
    </w:p>
    <w:p w:rsidR="008637E2" w:rsidRPr="0093150E" w:rsidRDefault="000678CF" w:rsidP="00FF0622">
      <w:pPr>
        <w:widowControl w:val="0"/>
        <w:pBdr>
          <w:top w:val="nil"/>
          <w:left w:val="nil"/>
          <w:bottom w:val="nil"/>
          <w:right w:val="nil"/>
          <w:between w:val="nil"/>
        </w:pBdr>
        <w:spacing w:before="168" w:line="240" w:lineRule="auto"/>
        <w:ind w:left="851"/>
        <w:rPr>
          <w:rFonts w:ascii="Times New Roman" w:eastAsia="Times New Roman" w:hAnsi="Times New Roman" w:cs="Times New Roman"/>
          <w:color w:val="000000"/>
          <w:sz w:val="19"/>
          <w:szCs w:val="19"/>
        </w:rPr>
      </w:pPr>
      <w:r w:rsidRPr="0093150E">
        <w:rPr>
          <w:rFonts w:ascii="Times New Roman" w:eastAsia="Times New Roman" w:hAnsi="Times New Roman" w:cs="Times New Roman"/>
          <w:color w:val="000000"/>
          <w:sz w:val="19"/>
          <w:szCs w:val="19"/>
        </w:rPr>
        <w:t>Fig</w:t>
      </w:r>
      <w:r w:rsidR="004853B3" w:rsidRPr="0093150E">
        <w:rPr>
          <w:rFonts w:ascii="Times New Roman" w:eastAsia="Times New Roman" w:hAnsi="Times New Roman" w:cs="Times New Roman"/>
          <w:color w:val="000000"/>
          <w:sz w:val="19"/>
          <w:szCs w:val="19"/>
        </w:rPr>
        <w:t>1:</w:t>
      </w:r>
      <w:r w:rsidRPr="0093150E">
        <w:rPr>
          <w:rFonts w:ascii="Times New Roman" w:eastAsia="Times New Roman" w:hAnsi="Times New Roman" w:cs="Times New Roman"/>
          <w:color w:val="000000"/>
          <w:sz w:val="19"/>
          <w:szCs w:val="19"/>
        </w:rPr>
        <w:t xml:space="preserve"> Correlations</w:t>
      </w:r>
    </w:p>
    <w:p w:rsidR="00EB0B4F" w:rsidRDefault="00EB0B4F" w:rsidP="00EB0B4F">
      <w:pPr>
        <w:pStyle w:val="ListParagraph"/>
        <w:widowControl w:val="0"/>
        <w:pBdr>
          <w:top w:val="nil"/>
          <w:left w:val="nil"/>
          <w:bottom w:val="nil"/>
          <w:right w:val="nil"/>
          <w:between w:val="nil"/>
        </w:pBdr>
        <w:spacing w:before="168" w:line="240" w:lineRule="auto"/>
        <w:ind w:firstLine="720"/>
        <w:rPr>
          <w:rFonts w:ascii="Times New Roman" w:eastAsia="Times New Roman" w:hAnsi="Times New Roman" w:cs="Times New Roman"/>
          <w:color w:val="000000"/>
          <w:sz w:val="19"/>
          <w:szCs w:val="19"/>
        </w:rPr>
      </w:pPr>
    </w:p>
    <w:p w:rsidR="008637E2" w:rsidRPr="008637E2" w:rsidRDefault="004853B3" w:rsidP="008637E2">
      <w:pPr>
        <w:pStyle w:val="ListParagraph"/>
        <w:widowControl w:val="0"/>
        <w:numPr>
          <w:ilvl w:val="0"/>
          <w:numId w:val="6"/>
        </w:numPr>
        <w:pBdr>
          <w:top w:val="nil"/>
          <w:left w:val="nil"/>
          <w:bottom w:val="nil"/>
          <w:right w:val="nil"/>
          <w:between w:val="nil"/>
        </w:pBdr>
        <w:spacing w:before="173" w:line="249" w:lineRule="auto"/>
        <w:ind w:left="284" w:right="444" w:hanging="284"/>
        <w:rPr>
          <w:rFonts w:ascii="Times New Roman" w:eastAsia="Times New Roman" w:hAnsi="Times New Roman" w:cs="Times New Roman"/>
          <w:b/>
          <w:color w:val="000000"/>
          <w:sz w:val="19"/>
          <w:szCs w:val="19"/>
        </w:rPr>
      </w:pPr>
      <w:r w:rsidRPr="008637E2">
        <w:rPr>
          <w:rFonts w:ascii="Times New Roman" w:eastAsia="Times New Roman" w:hAnsi="Times New Roman" w:cs="Times New Roman"/>
          <w:b/>
          <w:color w:val="000000"/>
          <w:sz w:val="19"/>
          <w:szCs w:val="19"/>
        </w:rPr>
        <w:t>Diagnostics</w:t>
      </w:r>
      <w:r w:rsidR="008637E2" w:rsidRPr="008637E2">
        <w:rPr>
          <w:rFonts w:ascii="Times New Roman" w:eastAsia="Times New Roman" w:hAnsi="Times New Roman" w:cs="Times New Roman"/>
          <w:b/>
          <w:color w:val="000000"/>
          <w:sz w:val="19"/>
          <w:szCs w:val="19"/>
        </w:rPr>
        <w:t xml:space="preserve"> and </w:t>
      </w:r>
      <w:r w:rsidRPr="008637E2">
        <w:rPr>
          <w:rFonts w:ascii="Times New Roman" w:eastAsia="Times New Roman" w:hAnsi="Times New Roman" w:cs="Times New Roman"/>
          <w:b/>
          <w:color w:val="000000"/>
          <w:sz w:val="19"/>
          <w:szCs w:val="19"/>
        </w:rPr>
        <w:t>assessment:</w:t>
      </w:r>
    </w:p>
    <w:p w:rsidR="004853B3" w:rsidRDefault="004853B3" w:rsidP="004853B3">
      <w:pPr>
        <w:pStyle w:val="ListParagraph"/>
        <w:widowControl w:val="0"/>
        <w:pBdr>
          <w:top w:val="nil"/>
          <w:left w:val="nil"/>
          <w:bottom w:val="nil"/>
          <w:right w:val="nil"/>
          <w:between w:val="nil"/>
        </w:pBdr>
        <w:spacing w:before="168" w:line="240" w:lineRule="auto"/>
        <w:ind w:left="0"/>
        <w:rPr>
          <w:rFonts w:ascii="Times New Roman" w:eastAsia="Times New Roman" w:hAnsi="Times New Roman" w:cs="Times New Roman"/>
          <w:color w:val="000000"/>
          <w:sz w:val="19"/>
          <w:szCs w:val="19"/>
        </w:rPr>
      </w:pPr>
    </w:p>
    <w:p w:rsidR="00BA2C07" w:rsidRDefault="0085545C" w:rsidP="001C72EF">
      <w:pPr>
        <w:pStyle w:val="ListParagraph"/>
        <w:widowControl w:val="0"/>
        <w:pBdr>
          <w:top w:val="nil"/>
          <w:left w:val="nil"/>
          <w:bottom w:val="nil"/>
          <w:right w:val="nil"/>
          <w:between w:val="nil"/>
        </w:pBdr>
        <w:spacing w:before="168" w:line="240" w:lineRule="auto"/>
        <w:ind w:left="0"/>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The diagnostics is carried out </w:t>
      </w:r>
      <w:r w:rsidR="00BA2C07">
        <w:rPr>
          <w:rFonts w:ascii="Times New Roman" w:eastAsia="Times New Roman" w:hAnsi="Times New Roman" w:cs="Times New Roman"/>
          <w:color w:val="000000"/>
          <w:sz w:val="19"/>
          <w:szCs w:val="19"/>
        </w:rPr>
        <w:t>with total 7 independent variables and 1 binary target variable.</w:t>
      </w:r>
      <w:r w:rsidR="00CF63F8" w:rsidRPr="00CF63F8">
        <w:rPr>
          <w:rFonts w:ascii="Times New Roman" w:eastAsia="Times New Roman" w:hAnsi="Times New Roman" w:cs="Times New Roman"/>
          <w:color w:val="000000"/>
          <w:sz w:val="19"/>
          <w:szCs w:val="19"/>
        </w:rPr>
        <w:t xml:space="preserve"> </w:t>
      </w:r>
      <w:r w:rsidR="00BA2C07">
        <w:rPr>
          <w:rFonts w:ascii="Times New Roman" w:eastAsia="Times New Roman" w:hAnsi="Times New Roman" w:cs="Times New Roman"/>
          <w:color w:val="000000"/>
          <w:sz w:val="19"/>
          <w:szCs w:val="19"/>
        </w:rPr>
        <w:t>“</w:t>
      </w:r>
      <w:r w:rsidR="00BA2C07" w:rsidRPr="009F0CEC">
        <w:rPr>
          <w:rFonts w:ascii="Times New Roman" w:eastAsia="Times New Roman" w:hAnsi="Times New Roman" w:cs="Times New Roman"/>
          <w:color w:val="000000"/>
          <w:sz w:val="19"/>
          <w:szCs w:val="19"/>
        </w:rPr>
        <w:t>Parents</w:t>
      </w:r>
      <w:r w:rsidR="00BA2C07">
        <w:rPr>
          <w:rFonts w:ascii="Times New Roman" w:eastAsia="Times New Roman" w:hAnsi="Times New Roman" w:cs="Times New Roman"/>
          <w:color w:val="000000"/>
          <w:sz w:val="19"/>
          <w:szCs w:val="19"/>
        </w:rPr>
        <w:t>”</w:t>
      </w:r>
      <w:r w:rsidR="00BA2C07" w:rsidRPr="009F0CEC">
        <w:rPr>
          <w:rFonts w:ascii="Times New Roman" w:eastAsia="Times New Roman" w:hAnsi="Times New Roman" w:cs="Times New Roman"/>
          <w:color w:val="000000"/>
          <w:sz w:val="19"/>
          <w:szCs w:val="19"/>
        </w:rPr>
        <w:t>,</w:t>
      </w:r>
      <w:r w:rsidR="00BA2C07">
        <w:rPr>
          <w:rFonts w:ascii="Times New Roman" w:eastAsia="Times New Roman" w:hAnsi="Times New Roman" w:cs="Times New Roman"/>
          <w:color w:val="000000"/>
          <w:sz w:val="19"/>
          <w:szCs w:val="19"/>
        </w:rPr>
        <w:t xml:space="preserve"> “</w:t>
      </w:r>
      <w:r w:rsidR="00BA2C07" w:rsidRPr="009F0CEC">
        <w:rPr>
          <w:rFonts w:ascii="Times New Roman" w:eastAsia="Times New Roman" w:hAnsi="Times New Roman" w:cs="Times New Roman"/>
          <w:color w:val="000000"/>
          <w:sz w:val="19"/>
          <w:szCs w:val="19"/>
        </w:rPr>
        <w:t>marital</w:t>
      </w:r>
      <w:r w:rsidR="00BA2C07">
        <w:rPr>
          <w:rFonts w:ascii="Times New Roman" w:eastAsia="Times New Roman" w:hAnsi="Times New Roman" w:cs="Times New Roman"/>
          <w:color w:val="000000"/>
          <w:sz w:val="19"/>
          <w:szCs w:val="19"/>
        </w:rPr>
        <w:t>”, “</w:t>
      </w:r>
      <w:r w:rsidR="00BA2C07" w:rsidRPr="009F0CEC">
        <w:rPr>
          <w:rFonts w:ascii="Times New Roman" w:eastAsia="Times New Roman" w:hAnsi="Times New Roman" w:cs="Times New Roman"/>
          <w:color w:val="000000"/>
          <w:sz w:val="19"/>
          <w:szCs w:val="19"/>
        </w:rPr>
        <w:t>relig</w:t>
      </w:r>
      <w:r w:rsidR="00BA2C07">
        <w:rPr>
          <w:rFonts w:ascii="Times New Roman" w:eastAsia="Times New Roman" w:hAnsi="Times New Roman" w:cs="Times New Roman"/>
          <w:color w:val="000000"/>
          <w:sz w:val="19"/>
          <w:szCs w:val="19"/>
        </w:rPr>
        <w:t>ion”</w:t>
      </w:r>
      <w:r w:rsidR="00BA2C07" w:rsidRPr="009F0CEC">
        <w:rPr>
          <w:rFonts w:ascii="Times New Roman" w:eastAsia="Times New Roman" w:hAnsi="Times New Roman" w:cs="Times New Roman"/>
          <w:color w:val="000000"/>
          <w:sz w:val="19"/>
          <w:szCs w:val="19"/>
        </w:rPr>
        <w:t>,</w:t>
      </w:r>
      <w:r w:rsidR="00BA2C07">
        <w:rPr>
          <w:rFonts w:ascii="Times New Roman" w:eastAsia="Times New Roman" w:hAnsi="Times New Roman" w:cs="Times New Roman"/>
          <w:color w:val="000000"/>
          <w:sz w:val="19"/>
          <w:szCs w:val="19"/>
        </w:rPr>
        <w:t xml:space="preserve"> “</w:t>
      </w:r>
      <w:r w:rsidR="00BA2C07" w:rsidRPr="009F0CEC">
        <w:rPr>
          <w:rFonts w:ascii="Times New Roman" w:eastAsia="Times New Roman" w:hAnsi="Times New Roman" w:cs="Times New Roman"/>
          <w:color w:val="000000"/>
          <w:sz w:val="19"/>
          <w:szCs w:val="19"/>
        </w:rPr>
        <w:t>age</w:t>
      </w:r>
      <w:r w:rsidR="00BA2C07">
        <w:rPr>
          <w:rFonts w:ascii="Times New Roman" w:eastAsia="Times New Roman" w:hAnsi="Times New Roman" w:cs="Times New Roman"/>
          <w:color w:val="000000"/>
          <w:sz w:val="19"/>
          <w:szCs w:val="19"/>
        </w:rPr>
        <w:t>”</w:t>
      </w:r>
      <w:r w:rsidR="00BA2C07" w:rsidRPr="009F0CEC">
        <w:rPr>
          <w:rFonts w:ascii="Times New Roman" w:eastAsia="Times New Roman" w:hAnsi="Times New Roman" w:cs="Times New Roman"/>
          <w:color w:val="000000"/>
          <w:sz w:val="19"/>
          <w:szCs w:val="19"/>
        </w:rPr>
        <w:t>,</w:t>
      </w:r>
      <w:r w:rsidR="00BA2C07">
        <w:rPr>
          <w:rFonts w:ascii="Times New Roman" w:eastAsia="Times New Roman" w:hAnsi="Times New Roman" w:cs="Times New Roman"/>
          <w:color w:val="000000"/>
          <w:sz w:val="19"/>
          <w:szCs w:val="19"/>
        </w:rPr>
        <w:t xml:space="preserve"> “</w:t>
      </w:r>
      <w:r w:rsidR="00BA2C07" w:rsidRPr="009F0CEC">
        <w:rPr>
          <w:rFonts w:ascii="Times New Roman" w:eastAsia="Times New Roman" w:hAnsi="Times New Roman" w:cs="Times New Roman"/>
          <w:color w:val="000000"/>
          <w:sz w:val="19"/>
          <w:szCs w:val="19"/>
        </w:rPr>
        <w:t>income</w:t>
      </w:r>
      <w:r w:rsidR="00BA2C07">
        <w:rPr>
          <w:rFonts w:ascii="Times New Roman" w:eastAsia="Times New Roman" w:hAnsi="Times New Roman" w:cs="Times New Roman"/>
          <w:color w:val="000000"/>
          <w:sz w:val="19"/>
          <w:szCs w:val="19"/>
        </w:rPr>
        <w:t>”</w:t>
      </w:r>
      <w:r w:rsidR="00BA2C07" w:rsidRPr="009F0CEC">
        <w:rPr>
          <w:rFonts w:ascii="Times New Roman" w:eastAsia="Times New Roman" w:hAnsi="Times New Roman" w:cs="Times New Roman"/>
          <w:color w:val="000000"/>
          <w:sz w:val="19"/>
          <w:szCs w:val="19"/>
        </w:rPr>
        <w:t>,</w:t>
      </w:r>
      <w:r w:rsidR="00BA2C07">
        <w:rPr>
          <w:rFonts w:ascii="Times New Roman" w:eastAsia="Times New Roman" w:hAnsi="Times New Roman" w:cs="Times New Roman"/>
          <w:color w:val="000000"/>
          <w:sz w:val="19"/>
          <w:szCs w:val="19"/>
        </w:rPr>
        <w:t xml:space="preserve"> “</w:t>
      </w:r>
      <w:r w:rsidR="00BA2C07" w:rsidRPr="009F0CEC">
        <w:rPr>
          <w:rFonts w:ascii="Times New Roman" w:eastAsia="Times New Roman" w:hAnsi="Times New Roman" w:cs="Times New Roman"/>
          <w:color w:val="000000"/>
          <w:sz w:val="19"/>
          <w:szCs w:val="19"/>
        </w:rPr>
        <w:t>sex</w:t>
      </w:r>
      <w:r w:rsidR="00BA2C07">
        <w:rPr>
          <w:rFonts w:ascii="Times New Roman" w:eastAsia="Times New Roman" w:hAnsi="Times New Roman" w:cs="Times New Roman"/>
          <w:color w:val="000000"/>
          <w:sz w:val="19"/>
          <w:szCs w:val="19"/>
        </w:rPr>
        <w:t>” and “</w:t>
      </w:r>
      <w:r w:rsidR="00BA2C07" w:rsidRPr="009F0CEC">
        <w:rPr>
          <w:rFonts w:ascii="Times New Roman" w:eastAsia="Times New Roman" w:hAnsi="Times New Roman" w:cs="Times New Roman"/>
          <w:color w:val="000000"/>
          <w:sz w:val="19"/>
          <w:szCs w:val="19"/>
        </w:rPr>
        <w:t>Primary</w:t>
      </w:r>
      <w:r w:rsidR="00BA2C07">
        <w:rPr>
          <w:rFonts w:ascii="Times New Roman" w:eastAsia="Times New Roman" w:hAnsi="Times New Roman" w:cs="Times New Roman"/>
          <w:color w:val="000000"/>
          <w:sz w:val="19"/>
          <w:szCs w:val="19"/>
        </w:rPr>
        <w:t xml:space="preserve"> </w:t>
      </w:r>
      <w:r w:rsidR="00BA2C07" w:rsidRPr="009F0CEC">
        <w:rPr>
          <w:rFonts w:ascii="Times New Roman" w:eastAsia="Times New Roman" w:hAnsi="Times New Roman" w:cs="Times New Roman"/>
          <w:color w:val="000000"/>
          <w:sz w:val="19"/>
          <w:szCs w:val="19"/>
        </w:rPr>
        <w:t>Language</w:t>
      </w:r>
      <w:r w:rsidR="00BA2C07">
        <w:rPr>
          <w:rFonts w:ascii="Times New Roman" w:eastAsia="Times New Roman" w:hAnsi="Times New Roman" w:cs="Times New Roman"/>
          <w:color w:val="000000"/>
          <w:sz w:val="19"/>
          <w:szCs w:val="19"/>
        </w:rPr>
        <w:t>”</w:t>
      </w:r>
      <w:r w:rsidR="00BA2C07">
        <w:rPr>
          <w:rFonts w:ascii="Times New Roman" w:eastAsia="Times New Roman" w:hAnsi="Times New Roman" w:cs="Times New Roman"/>
          <w:color w:val="000000"/>
          <w:sz w:val="19"/>
          <w:szCs w:val="19"/>
        </w:rPr>
        <w:t xml:space="preserve"> are provided to predict the </w:t>
      </w:r>
      <w:r w:rsidR="00BA2C07">
        <w:rPr>
          <w:rFonts w:ascii="Times New Roman" w:eastAsia="Times New Roman" w:hAnsi="Times New Roman" w:cs="Times New Roman"/>
          <w:color w:val="000000"/>
          <w:sz w:val="19"/>
          <w:szCs w:val="19"/>
        </w:rPr>
        <w:t>“employment</w:t>
      </w:r>
      <w:r w:rsidR="00BA2C07">
        <w:rPr>
          <w:rFonts w:ascii="Times New Roman" w:eastAsia="Times New Roman" w:hAnsi="Times New Roman" w:cs="Times New Roman"/>
          <w:color w:val="000000"/>
          <w:sz w:val="19"/>
          <w:szCs w:val="19"/>
        </w:rPr>
        <w:t>” as target in the logistic regression.</w:t>
      </w:r>
    </w:p>
    <w:p w:rsidR="00CF63F8" w:rsidRDefault="00BA2C07" w:rsidP="001C72EF">
      <w:pPr>
        <w:pStyle w:val="ListParagraph"/>
        <w:widowControl w:val="0"/>
        <w:pBdr>
          <w:top w:val="nil"/>
          <w:left w:val="nil"/>
          <w:bottom w:val="nil"/>
          <w:right w:val="nil"/>
          <w:between w:val="nil"/>
        </w:pBdr>
        <w:spacing w:before="168" w:line="240" w:lineRule="auto"/>
        <w:ind w:left="0"/>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The diagnostic carried out using the Omnibus test of model coefficients, model summary, </w:t>
      </w:r>
      <w:r w:rsidRPr="00BA2C07">
        <w:rPr>
          <w:rFonts w:ascii="Times New Roman" w:eastAsia="Times New Roman" w:hAnsi="Times New Roman" w:cs="Times New Roman"/>
          <w:color w:val="000000"/>
          <w:sz w:val="19"/>
          <w:szCs w:val="19"/>
        </w:rPr>
        <w:t>Hosmer-</w:t>
      </w:r>
      <w:proofErr w:type="spellStart"/>
      <w:r w:rsidRPr="00BA2C07">
        <w:rPr>
          <w:rFonts w:ascii="Times New Roman" w:eastAsia="Times New Roman" w:hAnsi="Times New Roman" w:cs="Times New Roman"/>
          <w:color w:val="000000"/>
          <w:sz w:val="19"/>
          <w:szCs w:val="19"/>
        </w:rPr>
        <w:t>Lemeshow</w:t>
      </w:r>
      <w:proofErr w:type="spellEnd"/>
      <w:r w:rsidRPr="00BA2C07">
        <w:rPr>
          <w:rFonts w:ascii="Times New Roman" w:eastAsia="Times New Roman" w:hAnsi="Times New Roman" w:cs="Times New Roman"/>
          <w:color w:val="000000"/>
          <w:sz w:val="19"/>
          <w:szCs w:val="19"/>
        </w:rPr>
        <w:t xml:space="preserve"> goodness-of-</w:t>
      </w:r>
      <w:r>
        <w:rPr>
          <w:rFonts w:ascii="Times New Roman" w:eastAsia="Times New Roman" w:hAnsi="Times New Roman" w:cs="Times New Roman"/>
          <w:color w:val="000000"/>
          <w:sz w:val="19"/>
          <w:szCs w:val="19"/>
        </w:rPr>
        <w:t xml:space="preserve">fit, classification table and </w:t>
      </w:r>
      <w:r w:rsidR="00CF63F8" w:rsidRPr="00CF63F8">
        <w:rPr>
          <w:rFonts w:ascii="Times New Roman" w:eastAsia="Times New Roman" w:hAnsi="Times New Roman" w:cs="Times New Roman"/>
          <w:color w:val="000000"/>
          <w:sz w:val="19"/>
          <w:szCs w:val="19"/>
        </w:rPr>
        <w:t>CI for exp(B) is kept in 95%.</w:t>
      </w:r>
    </w:p>
    <w:p w:rsidR="00BA2C07" w:rsidRPr="001E6D5D" w:rsidRDefault="00BA2C07" w:rsidP="008938EA">
      <w:pPr>
        <w:widowControl w:val="0"/>
        <w:pBdr>
          <w:top w:val="nil"/>
          <w:left w:val="nil"/>
          <w:bottom w:val="nil"/>
          <w:right w:val="nil"/>
          <w:between w:val="nil"/>
        </w:pBdr>
        <w:spacing w:before="165" w:line="240" w:lineRule="auto"/>
        <w:ind w:left="284"/>
        <w:rPr>
          <w:rFonts w:ascii="Times New Roman" w:eastAsia="Times New Roman" w:hAnsi="Times New Roman" w:cs="Times New Roman"/>
          <w:color w:val="000000"/>
          <w:sz w:val="19"/>
          <w:szCs w:val="19"/>
        </w:rPr>
      </w:pPr>
      <w:r w:rsidRPr="001E6D5D">
        <w:rPr>
          <w:rFonts w:ascii="Times New Roman" w:eastAsia="Times New Roman" w:hAnsi="Times New Roman" w:cs="Times New Roman"/>
          <w:color w:val="000000"/>
          <w:sz w:val="19"/>
          <w:szCs w:val="19"/>
        </w:rPr>
        <w:t>1</w:t>
      </w:r>
      <w:r w:rsidR="007C5B82" w:rsidRPr="001E6D5D">
        <w:rPr>
          <w:rFonts w:ascii="Times New Roman" w:eastAsia="Times New Roman" w:hAnsi="Times New Roman" w:cs="Times New Roman"/>
          <w:color w:val="000000"/>
          <w:sz w:val="19"/>
          <w:szCs w:val="19"/>
        </w:rPr>
        <w:t xml:space="preserve">. </w:t>
      </w:r>
      <w:r w:rsidR="00052C95" w:rsidRPr="001E6D5D">
        <w:rPr>
          <w:rFonts w:ascii="Times New Roman" w:eastAsia="Times New Roman" w:hAnsi="Times New Roman" w:cs="Times New Roman"/>
          <w:color w:val="000000"/>
          <w:sz w:val="19"/>
          <w:szCs w:val="19"/>
        </w:rPr>
        <w:t>O</w:t>
      </w:r>
      <w:r w:rsidRPr="001E6D5D">
        <w:rPr>
          <w:rFonts w:ascii="Times New Roman" w:eastAsia="Times New Roman" w:hAnsi="Times New Roman" w:cs="Times New Roman"/>
          <w:color w:val="000000"/>
          <w:sz w:val="19"/>
          <w:szCs w:val="19"/>
        </w:rPr>
        <w:t>mnibus test</w:t>
      </w:r>
      <w:r w:rsidR="007C5B82" w:rsidRPr="001E6D5D">
        <w:rPr>
          <w:rFonts w:ascii="Times New Roman" w:eastAsia="Times New Roman" w:hAnsi="Times New Roman" w:cs="Times New Roman"/>
          <w:color w:val="000000"/>
          <w:sz w:val="19"/>
          <w:szCs w:val="19"/>
        </w:rPr>
        <w:t>:</w:t>
      </w:r>
    </w:p>
    <w:p w:rsidR="000C32C1" w:rsidRDefault="00052C95" w:rsidP="001C72EF">
      <w:pPr>
        <w:widowControl w:val="0"/>
        <w:pBdr>
          <w:top w:val="nil"/>
          <w:left w:val="nil"/>
          <w:bottom w:val="nil"/>
          <w:right w:val="nil"/>
          <w:between w:val="nil"/>
        </w:pBdr>
        <w:spacing w:before="175" w:line="248" w:lineRule="auto"/>
        <w:ind w:left="426" w:right="-7" w:firstLine="2"/>
        <w:jc w:val="both"/>
        <w:rPr>
          <w:rFonts w:ascii="Times New Roman" w:eastAsia="Times New Roman" w:hAnsi="Times New Roman" w:cs="Times New Roman"/>
          <w:color w:val="000000"/>
          <w:sz w:val="19"/>
          <w:szCs w:val="19"/>
        </w:rPr>
      </w:pPr>
      <w:r w:rsidRPr="00052C95">
        <w:rPr>
          <w:rFonts w:ascii="Times New Roman" w:eastAsia="Times New Roman" w:hAnsi="Times New Roman" w:cs="Times New Roman"/>
          <w:color w:val="000000"/>
          <w:sz w:val="19"/>
          <w:szCs w:val="19"/>
        </w:rPr>
        <w:t>This</w:t>
      </w:r>
      <w:r>
        <w:rPr>
          <w:rFonts w:ascii="Times New Roman" w:eastAsia="Times New Roman" w:hAnsi="Times New Roman" w:cs="Times New Roman"/>
          <w:color w:val="000000"/>
          <w:sz w:val="19"/>
          <w:szCs w:val="19"/>
        </w:rPr>
        <w:t xml:space="preserve"> </w:t>
      </w:r>
      <w:r>
        <w:rPr>
          <w:rFonts w:ascii="Times New Roman" w:eastAsia="Times New Roman" w:hAnsi="Times New Roman" w:cs="Times New Roman"/>
          <w:color w:val="000000"/>
          <w:sz w:val="19"/>
          <w:szCs w:val="19"/>
        </w:rPr>
        <w:t>Omnibus</w:t>
      </w:r>
      <w:r w:rsidRPr="00052C95">
        <w:rPr>
          <w:rFonts w:ascii="Times New Roman" w:eastAsia="Times New Roman" w:hAnsi="Times New Roman" w:cs="Times New Roman"/>
          <w:color w:val="000000"/>
          <w:sz w:val="19"/>
          <w:szCs w:val="19"/>
        </w:rPr>
        <w:t xml:space="preserve"> test conducted to check the model's performance. The degree of significance here is observed as 0.002, which is less than 0.05, demonstrate the importance </w:t>
      </w:r>
      <w:r w:rsidR="005275F7" w:rsidRPr="00052C95">
        <w:rPr>
          <w:rFonts w:ascii="Times New Roman" w:eastAsia="Times New Roman" w:hAnsi="Times New Roman" w:cs="Times New Roman"/>
          <w:color w:val="000000"/>
          <w:sz w:val="19"/>
          <w:szCs w:val="19"/>
        </w:rPr>
        <w:t>of statistical</w:t>
      </w:r>
      <w:r w:rsidRPr="00052C95">
        <w:rPr>
          <w:rFonts w:ascii="Times New Roman" w:eastAsia="Times New Roman" w:hAnsi="Times New Roman" w:cs="Times New Roman"/>
          <w:color w:val="000000"/>
          <w:sz w:val="19"/>
          <w:szCs w:val="19"/>
        </w:rPr>
        <w:t xml:space="preserve"> measures. </w:t>
      </w:r>
      <w:r w:rsidR="005275F7">
        <w:rPr>
          <w:rFonts w:ascii="Times New Roman" w:eastAsia="Times New Roman" w:hAnsi="Times New Roman" w:cs="Times New Roman"/>
          <w:color w:val="000000"/>
          <w:sz w:val="19"/>
          <w:szCs w:val="19"/>
        </w:rPr>
        <w:t>Fig.2 depicts</w:t>
      </w:r>
      <w:r w:rsidRPr="00052C95">
        <w:rPr>
          <w:rFonts w:ascii="Times New Roman" w:eastAsia="Times New Roman" w:hAnsi="Times New Roman" w:cs="Times New Roman"/>
          <w:color w:val="000000"/>
          <w:sz w:val="19"/>
          <w:szCs w:val="19"/>
        </w:rPr>
        <w:t xml:space="preserve"> the omnibus evaluation of model coefficients.</w:t>
      </w:r>
      <w:r>
        <w:rPr>
          <w:rFonts w:ascii="Times New Roman" w:eastAsia="Times New Roman" w:hAnsi="Times New Roman" w:cs="Times New Roman"/>
          <w:color w:val="000000"/>
          <w:sz w:val="19"/>
          <w:szCs w:val="19"/>
        </w:rPr>
        <w:t xml:space="preserve"> </w:t>
      </w:r>
    </w:p>
    <w:p w:rsidR="005275F7" w:rsidRDefault="005275F7" w:rsidP="00552DB6">
      <w:pPr>
        <w:widowControl w:val="0"/>
        <w:pBdr>
          <w:top w:val="nil"/>
          <w:left w:val="nil"/>
          <w:bottom w:val="nil"/>
          <w:right w:val="nil"/>
          <w:between w:val="nil"/>
        </w:pBdr>
        <w:spacing w:before="175" w:line="248" w:lineRule="auto"/>
        <w:ind w:left="426" w:right="448" w:firstLine="2"/>
        <w:jc w:val="both"/>
        <w:rPr>
          <w:rFonts w:ascii="Times New Roman" w:eastAsia="Times New Roman" w:hAnsi="Times New Roman" w:cs="Times New Roman"/>
          <w:color w:val="000000"/>
          <w:sz w:val="19"/>
          <w:szCs w:val="19"/>
        </w:rPr>
      </w:pPr>
      <w:r>
        <w:rPr>
          <w:noProof/>
        </w:rPr>
        <w:drawing>
          <wp:inline distT="0" distB="0" distL="0" distR="0" wp14:anchorId="459953F0" wp14:editId="6E1EED33">
            <wp:extent cx="3133725" cy="1152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725" cy="1152525"/>
                    </a:xfrm>
                    <a:prstGeom prst="rect">
                      <a:avLst/>
                    </a:prstGeom>
                  </pic:spPr>
                </pic:pic>
              </a:graphicData>
            </a:graphic>
          </wp:inline>
        </w:drawing>
      </w:r>
    </w:p>
    <w:p w:rsidR="000C32C1" w:rsidRDefault="0093150E" w:rsidP="00FF0622">
      <w:pPr>
        <w:widowControl w:val="0"/>
        <w:pBdr>
          <w:top w:val="nil"/>
          <w:left w:val="nil"/>
          <w:bottom w:val="nil"/>
          <w:right w:val="nil"/>
          <w:between w:val="nil"/>
        </w:pBdr>
        <w:spacing w:line="240" w:lineRule="auto"/>
        <w:ind w:left="85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Fig 2 - </w:t>
      </w:r>
      <w:r>
        <w:rPr>
          <w:rFonts w:ascii="Times New Roman" w:eastAsia="Times New Roman" w:hAnsi="Times New Roman" w:cs="Times New Roman"/>
          <w:color w:val="000000"/>
          <w:sz w:val="19"/>
          <w:szCs w:val="19"/>
        </w:rPr>
        <w:t>Omnibus test</w:t>
      </w:r>
      <w:r>
        <w:rPr>
          <w:rFonts w:ascii="Times New Roman" w:eastAsia="Times New Roman" w:hAnsi="Times New Roman" w:cs="Times New Roman"/>
          <w:color w:val="000000"/>
          <w:sz w:val="19"/>
          <w:szCs w:val="19"/>
        </w:rPr>
        <w:t xml:space="preserve"> of model coefficients</w:t>
      </w:r>
    </w:p>
    <w:p w:rsidR="008938EA" w:rsidRDefault="008938EA" w:rsidP="008938EA">
      <w:pPr>
        <w:widowControl w:val="0"/>
        <w:pBdr>
          <w:top w:val="nil"/>
          <w:left w:val="nil"/>
          <w:bottom w:val="nil"/>
          <w:right w:val="nil"/>
          <w:between w:val="nil"/>
        </w:pBdr>
        <w:spacing w:line="240" w:lineRule="auto"/>
        <w:rPr>
          <w:rFonts w:ascii="Times New Roman" w:eastAsia="Times New Roman" w:hAnsi="Times New Roman" w:cs="Times New Roman"/>
          <w:color w:val="000000"/>
          <w:sz w:val="19"/>
          <w:szCs w:val="19"/>
        </w:rPr>
      </w:pPr>
    </w:p>
    <w:p w:rsidR="008938EA" w:rsidRPr="001E6D5D" w:rsidRDefault="00D7274B" w:rsidP="00D7274B">
      <w:pPr>
        <w:widowControl w:val="0"/>
        <w:pBdr>
          <w:top w:val="nil"/>
          <w:left w:val="nil"/>
          <w:bottom w:val="nil"/>
          <w:right w:val="nil"/>
          <w:between w:val="nil"/>
        </w:pBdr>
        <w:spacing w:line="240" w:lineRule="auto"/>
        <w:ind w:left="284"/>
        <w:rPr>
          <w:rFonts w:ascii="Times New Roman" w:eastAsia="Times New Roman" w:hAnsi="Times New Roman" w:cs="Times New Roman"/>
          <w:color w:val="000000"/>
          <w:sz w:val="19"/>
          <w:szCs w:val="19"/>
        </w:rPr>
      </w:pPr>
      <w:r w:rsidRPr="001E6D5D">
        <w:rPr>
          <w:rFonts w:ascii="Times New Roman" w:eastAsia="Times New Roman" w:hAnsi="Times New Roman" w:cs="Times New Roman"/>
          <w:color w:val="000000"/>
          <w:sz w:val="19"/>
          <w:szCs w:val="19"/>
        </w:rPr>
        <w:t xml:space="preserve">2. </w:t>
      </w:r>
      <w:r w:rsidR="008938EA" w:rsidRPr="001E6D5D">
        <w:rPr>
          <w:rFonts w:ascii="Times New Roman" w:eastAsia="Times New Roman" w:hAnsi="Times New Roman" w:cs="Times New Roman"/>
          <w:color w:val="000000"/>
          <w:sz w:val="19"/>
          <w:szCs w:val="19"/>
        </w:rPr>
        <w:t>Model Summary:</w:t>
      </w:r>
    </w:p>
    <w:p w:rsidR="00D7274B" w:rsidRDefault="00D7274B" w:rsidP="00D7274B">
      <w:pPr>
        <w:widowControl w:val="0"/>
        <w:pBdr>
          <w:top w:val="nil"/>
          <w:left w:val="nil"/>
          <w:bottom w:val="nil"/>
          <w:right w:val="nil"/>
          <w:between w:val="nil"/>
        </w:pBdr>
        <w:spacing w:line="240" w:lineRule="auto"/>
        <w:ind w:left="284"/>
        <w:rPr>
          <w:rFonts w:ascii="Times New Roman" w:eastAsia="Times New Roman" w:hAnsi="Times New Roman" w:cs="Times New Roman"/>
          <w:b/>
          <w:color w:val="000000"/>
          <w:sz w:val="19"/>
          <w:szCs w:val="19"/>
        </w:rPr>
      </w:pPr>
    </w:p>
    <w:p w:rsidR="00D7274B" w:rsidRDefault="00D7274B" w:rsidP="00FF0622">
      <w:pPr>
        <w:widowControl w:val="0"/>
        <w:pBdr>
          <w:top w:val="nil"/>
          <w:left w:val="nil"/>
          <w:bottom w:val="nil"/>
          <w:right w:val="nil"/>
          <w:between w:val="nil"/>
        </w:pBdr>
        <w:spacing w:line="240" w:lineRule="auto"/>
        <w:ind w:left="426"/>
        <w:jc w:val="both"/>
        <w:rPr>
          <w:rFonts w:ascii="Times New Roman" w:eastAsia="Times New Roman" w:hAnsi="Times New Roman" w:cs="Times New Roman"/>
          <w:color w:val="000000"/>
          <w:sz w:val="19"/>
          <w:szCs w:val="19"/>
        </w:rPr>
      </w:pPr>
      <w:r w:rsidRPr="00D7274B">
        <w:rPr>
          <w:rFonts w:ascii="Times New Roman" w:eastAsia="Times New Roman" w:hAnsi="Times New Roman" w:cs="Times New Roman"/>
          <w:color w:val="000000"/>
          <w:sz w:val="19"/>
          <w:szCs w:val="19"/>
        </w:rPr>
        <w:t xml:space="preserve">The importance of distraction in the target variable can be found in this Model Summary table when forecasting the performance. Using Cox &amp; Snell R Square and </w:t>
      </w:r>
      <w:proofErr w:type="spellStart"/>
      <w:r w:rsidRPr="00D7274B">
        <w:rPr>
          <w:rFonts w:ascii="Times New Roman" w:eastAsia="Times New Roman" w:hAnsi="Times New Roman" w:cs="Times New Roman"/>
          <w:color w:val="000000"/>
          <w:sz w:val="19"/>
          <w:szCs w:val="19"/>
        </w:rPr>
        <w:t>Nagelkarke</w:t>
      </w:r>
      <w:proofErr w:type="spellEnd"/>
      <w:r w:rsidRPr="00D7274B">
        <w:rPr>
          <w:rFonts w:ascii="Times New Roman" w:eastAsia="Times New Roman" w:hAnsi="Times New Roman" w:cs="Times New Roman"/>
          <w:color w:val="000000"/>
          <w:sz w:val="19"/>
          <w:szCs w:val="19"/>
        </w:rPr>
        <w:t xml:space="preserve"> R Square values, this can be achieved, where the values are observed as 0.170 and 0.273 respectively. This performance</w:t>
      </w:r>
      <w:r>
        <w:rPr>
          <w:rFonts w:ascii="Times New Roman" w:eastAsia="Times New Roman" w:hAnsi="Times New Roman" w:cs="Times New Roman"/>
          <w:color w:val="000000"/>
          <w:sz w:val="19"/>
          <w:szCs w:val="19"/>
        </w:rPr>
        <w:t xml:space="preserve"> shown in fig.3,</w:t>
      </w:r>
      <w:r w:rsidRPr="00D7274B">
        <w:rPr>
          <w:rFonts w:ascii="Times New Roman" w:eastAsia="Times New Roman" w:hAnsi="Times New Roman" w:cs="Times New Roman"/>
          <w:color w:val="000000"/>
          <w:sz w:val="19"/>
          <w:szCs w:val="19"/>
        </w:rPr>
        <w:t xml:space="preserve"> has been used to </w:t>
      </w:r>
      <w:r>
        <w:rPr>
          <w:rFonts w:ascii="Times New Roman" w:eastAsia="Times New Roman" w:hAnsi="Times New Roman" w:cs="Times New Roman"/>
          <w:color w:val="000000"/>
          <w:sz w:val="19"/>
          <w:szCs w:val="19"/>
        </w:rPr>
        <w:t>conclude</w:t>
      </w:r>
      <w:r w:rsidRPr="00D7274B">
        <w:rPr>
          <w:rFonts w:ascii="Times New Roman" w:eastAsia="Times New Roman" w:hAnsi="Times New Roman" w:cs="Times New Roman"/>
          <w:color w:val="000000"/>
          <w:sz w:val="19"/>
          <w:szCs w:val="19"/>
        </w:rPr>
        <w:t xml:space="preserve"> that the expected value is anywhere between 17% and 2</w:t>
      </w:r>
      <w:r>
        <w:rPr>
          <w:rFonts w:ascii="Times New Roman" w:eastAsia="Times New Roman" w:hAnsi="Times New Roman" w:cs="Times New Roman"/>
          <w:color w:val="000000"/>
          <w:sz w:val="19"/>
          <w:szCs w:val="19"/>
        </w:rPr>
        <w:t>8</w:t>
      </w:r>
      <w:r w:rsidRPr="00D7274B">
        <w:rPr>
          <w:rFonts w:ascii="Times New Roman" w:eastAsia="Times New Roman" w:hAnsi="Times New Roman" w:cs="Times New Roman"/>
          <w:color w:val="000000"/>
          <w:sz w:val="19"/>
          <w:szCs w:val="19"/>
        </w:rPr>
        <w:t>% different from the actual value.</w:t>
      </w:r>
    </w:p>
    <w:p w:rsidR="00727AF1" w:rsidRDefault="00727AF1" w:rsidP="00D7274B">
      <w:pPr>
        <w:widowControl w:val="0"/>
        <w:pBdr>
          <w:top w:val="nil"/>
          <w:left w:val="nil"/>
          <w:bottom w:val="nil"/>
          <w:right w:val="nil"/>
          <w:between w:val="nil"/>
        </w:pBdr>
        <w:spacing w:line="240" w:lineRule="auto"/>
        <w:ind w:left="426"/>
        <w:rPr>
          <w:rFonts w:ascii="Times New Roman" w:eastAsia="Times New Roman" w:hAnsi="Times New Roman" w:cs="Times New Roman"/>
          <w:color w:val="000000"/>
          <w:sz w:val="19"/>
          <w:szCs w:val="19"/>
        </w:rPr>
      </w:pPr>
    </w:p>
    <w:p w:rsidR="00727AF1" w:rsidRPr="00D7274B" w:rsidRDefault="001C72EF" w:rsidP="00D7274B">
      <w:pPr>
        <w:widowControl w:val="0"/>
        <w:pBdr>
          <w:top w:val="nil"/>
          <w:left w:val="nil"/>
          <w:bottom w:val="nil"/>
          <w:right w:val="nil"/>
          <w:between w:val="nil"/>
        </w:pBdr>
        <w:spacing w:line="240" w:lineRule="auto"/>
        <w:ind w:left="426"/>
        <w:rPr>
          <w:rFonts w:ascii="Times New Roman" w:eastAsia="Times New Roman" w:hAnsi="Times New Roman" w:cs="Times New Roman"/>
          <w:color w:val="000000"/>
          <w:sz w:val="19"/>
          <w:szCs w:val="19"/>
        </w:rPr>
      </w:pPr>
      <w:r>
        <w:rPr>
          <w:noProof/>
        </w:rPr>
        <w:drawing>
          <wp:inline distT="0" distB="0" distL="0" distR="0" wp14:anchorId="4606EA6D" wp14:editId="2D3951AF">
            <wp:extent cx="3180715" cy="1408430"/>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0715" cy="1408430"/>
                    </a:xfrm>
                    <a:prstGeom prst="rect">
                      <a:avLst/>
                    </a:prstGeom>
                  </pic:spPr>
                </pic:pic>
              </a:graphicData>
            </a:graphic>
          </wp:inline>
        </w:drawing>
      </w:r>
    </w:p>
    <w:p w:rsidR="008938EA" w:rsidRPr="003A4BE2" w:rsidRDefault="00FF0622" w:rsidP="003A4BE2">
      <w:pPr>
        <w:widowControl w:val="0"/>
        <w:pBdr>
          <w:top w:val="nil"/>
          <w:left w:val="nil"/>
          <w:bottom w:val="nil"/>
          <w:right w:val="nil"/>
          <w:between w:val="nil"/>
        </w:pBdr>
        <w:spacing w:line="240" w:lineRule="auto"/>
        <w:ind w:left="851"/>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19"/>
          <w:szCs w:val="19"/>
        </w:rPr>
        <w:tab/>
      </w:r>
      <w:r>
        <w:rPr>
          <w:rFonts w:ascii="Times New Roman" w:eastAsia="Times New Roman" w:hAnsi="Times New Roman" w:cs="Times New Roman"/>
          <w:color w:val="000000"/>
          <w:sz w:val="19"/>
          <w:szCs w:val="19"/>
        </w:rPr>
        <w:t>Fig3 – Model Summary</w:t>
      </w:r>
    </w:p>
    <w:p w:rsidR="00293D36" w:rsidRPr="001E6D5D" w:rsidRDefault="00293D36" w:rsidP="006C772C">
      <w:pPr>
        <w:widowControl w:val="0"/>
        <w:pBdr>
          <w:top w:val="nil"/>
          <w:left w:val="nil"/>
          <w:bottom w:val="nil"/>
          <w:right w:val="nil"/>
          <w:between w:val="nil"/>
        </w:pBdr>
        <w:spacing w:before="175" w:line="249" w:lineRule="auto"/>
        <w:ind w:left="284" w:right="159"/>
        <w:jc w:val="both"/>
        <w:rPr>
          <w:rFonts w:ascii="Times New Roman" w:eastAsia="Times New Roman" w:hAnsi="Times New Roman" w:cs="Times New Roman"/>
          <w:color w:val="000000"/>
          <w:sz w:val="19"/>
          <w:szCs w:val="19"/>
        </w:rPr>
      </w:pPr>
      <w:r w:rsidRPr="001E6D5D">
        <w:rPr>
          <w:rFonts w:ascii="Times New Roman" w:eastAsia="Times New Roman" w:hAnsi="Times New Roman" w:cs="Times New Roman"/>
          <w:color w:val="000000"/>
          <w:sz w:val="19"/>
          <w:szCs w:val="19"/>
        </w:rPr>
        <w:lastRenderedPageBreak/>
        <w:t>3.</w:t>
      </w:r>
      <w:r w:rsidRPr="001E6D5D">
        <w:t xml:space="preserve"> </w:t>
      </w:r>
      <w:r w:rsidRPr="001E6D5D">
        <w:rPr>
          <w:rFonts w:ascii="Times New Roman" w:eastAsia="Times New Roman" w:hAnsi="Times New Roman" w:cs="Times New Roman"/>
          <w:color w:val="000000"/>
          <w:sz w:val="19"/>
          <w:szCs w:val="19"/>
        </w:rPr>
        <w:t xml:space="preserve">Hosmer and </w:t>
      </w:r>
      <w:proofErr w:type="spellStart"/>
      <w:r w:rsidRPr="001E6D5D">
        <w:rPr>
          <w:rFonts w:ascii="Times New Roman" w:eastAsia="Times New Roman" w:hAnsi="Times New Roman" w:cs="Times New Roman"/>
          <w:color w:val="000000"/>
          <w:sz w:val="19"/>
          <w:szCs w:val="19"/>
        </w:rPr>
        <w:t>Lemeshow</w:t>
      </w:r>
      <w:proofErr w:type="spellEnd"/>
      <w:r w:rsidRPr="001E6D5D">
        <w:rPr>
          <w:rFonts w:ascii="Times New Roman" w:eastAsia="Times New Roman" w:hAnsi="Times New Roman" w:cs="Times New Roman"/>
          <w:color w:val="000000"/>
          <w:sz w:val="19"/>
          <w:szCs w:val="19"/>
        </w:rPr>
        <w:t xml:space="preserve"> Test: </w:t>
      </w:r>
    </w:p>
    <w:p w:rsidR="000C32C1" w:rsidRDefault="00293D36" w:rsidP="00293D36">
      <w:pPr>
        <w:widowControl w:val="0"/>
        <w:pBdr>
          <w:top w:val="nil"/>
          <w:left w:val="nil"/>
          <w:bottom w:val="nil"/>
          <w:right w:val="nil"/>
          <w:between w:val="nil"/>
        </w:pBdr>
        <w:spacing w:before="175" w:line="249" w:lineRule="auto"/>
        <w:ind w:left="426" w:right="159"/>
        <w:jc w:val="both"/>
        <w:rPr>
          <w:rFonts w:ascii="Times New Roman" w:eastAsia="Times New Roman" w:hAnsi="Times New Roman" w:cs="Times New Roman"/>
          <w:color w:val="000000"/>
          <w:sz w:val="19"/>
          <w:szCs w:val="19"/>
        </w:rPr>
      </w:pPr>
      <w:r w:rsidRPr="00293D36">
        <w:rPr>
          <w:rFonts w:ascii="Times New Roman" w:eastAsia="Times New Roman" w:hAnsi="Times New Roman" w:cs="Times New Roman"/>
          <w:color w:val="000000"/>
          <w:sz w:val="19"/>
          <w:szCs w:val="19"/>
        </w:rPr>
        <w:t xml:space="preserve">The Hosmer and </w:t>
      </w:r>
      <w:proofErr w:type="spellStart"/>
      <w:r w:rsidRPr="00293D36">
        <w:rPr>
          <w:rFonts w:ascii="Times New Roman" w:eastAsia="Times New Roman" w:hAnsi="Times New Roman" w:cs="Times New Roman"/>
          <w:color w:val="000000"/>
          <w:sz w:val="19"/>
          <w:szCs w:val="19"/>
        </w:rPr>
        <w:t>Lemeshow</w:t>
      </w:r>
      <w:proofErr w:type="spellEnd"/>
      <w:r w:rsidRPr="00293D36">
        <w:rPr>
          <w:rFonts w:ascii="Times New Roman" w:eastAsia="Times New Roman" w:hAnsi="Times New Roman" w:cs="Times New Roman"/>
          <w:color w:val="000000"/>
          <w:sz w:val="19"/>
          <w:szCs w:val="19"/>
        </w:rPr>
        <w:t xml:space="preserve"> test determine the importance of meaning that satisfies the principle of the Goodness-of-fit assumption. Fig.4 indicates that the significance value must be more than 0.05, which is 0.752 here, after conducting the analysis. This explains the existence of a correlation between the predictor variable and the dependent variable, and the dataset fits well with the model.</w:t>
      </w:r>
      <w:r w:rsidR="007C5B82">
        <w:rPr>
          <w:rFonts w:ascii="Times New Roman" w:eastAsia="Times New Roman" w:hAnsi="Times New Roman" w:cs="Times New Roman"/>
          <w:color w:val="000000"/>
          <w:sz w:val="19"/>
          <w:szCs w:val="19"/>
        </w:rPr>
        <w:t xml:space="preserve"> </w:t>
      </w:r>
    </w:p>
    <w:p w:rsidR="00293D36" w:rsidRDefault="00293D36" w:rsidP="00293D36">
      <w:pPr>
        <w:widowControl w:val="0"/>
        <w:pBdr>
          <w:top w:val="nil"/>
          <w:left w:val="nil"/>
          <w:bottom w:val="nil"/>
          <w:right w:val="nil"/>
          <w:between w:val="nil"/>
        </w:pBdr>
        <w:spacing w:before="175" w:line="249" w:lineRule="auto"/>
        <w:ind w:left="426" w:right="159"/>
        <w:jc w:val="both"/>
        <w:rPr>
          <w:rFonts w:ascii="Times New Roman" w:eastAsia="Times New Roman" w:hAnsi="Times New Roman" w:cs="Times New Roman"/>
          <w:color w:val="000000"/>
          <w:sz w:val="19"/>
          <w:szCs w:val="19"/>
        </w:rPr>
      </w:pPr>
      <w:r>
        <w:rPr>
          <w:noProof/>
        </w:rPr>
        <w:drawing>
          <wp:inline distT="0" distB="0" distL="0" distR="0" wp14:anchorId="3B8924C5" wp14:editId="48C5763D">
            <wp:extent cx="2657475" cy="819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475" cy="819150"/>
                    </a:xfrm>
                    <a:prstGeom prst="rect">
                      <a:avLst/>
                    </a:prstGeom>
                  </pic:spPr>
                </pic:pic>
              </a:graphicData>
            </a:graphic>
          </wp:inline>
        </w:drawing>
      </w:r>
    </w:p>
    <w:p w:rsidR="00A310AC" w:rsidRDefault="00A310AC" w:rsidP="00A310AC">
      <w:pPr>
        <w:widowControl w:val="0"/>
        <w:pBdr>
          <w:top w:val="nil"/>
          <w:left w:val="nil"/>
          <w:bottom w:val="nil"/>
          <w:right w:val="nil"/>
          <w:between w:val="nil"/>
        </w:pBdr>
        <w:spacing w:before="175" w:line="249" w:lineRule="auto"/>
        <w:ind w:left="851" w:right="159"/>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Fig4. Hosmer and </w:t>
      </w:r>
      <w:proofErr w:type="spellStart"/>
      <w:r>
        <w:rPr>
          <w:rFonts w:ascii="Times New Roman" w:eastAsia="Times New Roman" w:hAnsi="Times New Roman" w:cs="Times New Roman"/>
          <w:color w:val="000000"/>
          <w:sz w:val="19"/>
          <w:szCs w:val="19"/>
        </w:rPr>
        <w:t>Lemeshow</w:t>
      </w:r>
      <w:proofErr w:type="spellEnd"/>
      <w:r>
        <w:rPr>
          <w:rFonts w:ascii="Times New Roman" w:eastAsia="Times New Roman" w:hAnsi="Times New Roman" w:cs="Times New Roman"/>
          <w:color w:val="000000"/>
          <w:sz w:val="19"/>
          <w:szCs w:val="19"/>
        </w:rPr>
        <w:t xml:space="preserve"> Test</w:t>
      </w:r>
    </w:p>
    <w:p w:rsidR="00DB66EE" w:rsidRPr="001E6D5D" w:rsidRDefault="004D5A3F" w:rsidP="00DB66EE">
      <w:pPr>
        <w:widowControl w:val="0"/>
        <w:pBdr>
          <w:top w:val="nil"/>
          <w:left w:val="nil"/>
          <w:bottom w:val="nil"/>
          <w:right w:val="nil"/>
          <w:between w:val="nil"/>
        </w:pBdr>
        <w:spacing w:before="175" w:line="249" w:lineRule="auto"/>
        <w:ind w:left="284" w:right="159"/>
        <w:jc w:val="both"/>
        <w:rPr>
          <w:rFonts w:ascii="Times New Roman" w:eastAsia="Times New Roman" w:hAnsi="Times New Roman" w:cs="Times New Roman"/>
          <w:color w:val="000000"/>
          <w:sz w:val="19"/>
          <w:szCs w:val="19"/>
        </w:rPr>
      </w:pPr>
      <w:r w:rsidRPr="001E6D5D">
        <w:rPr>
          <w:rFonts w:ascii="Times New Roman" w:eastAsia="Times New Roman" w:hAnsi="Times New Roman" w:cs="Times New Roman"/>
          <w:color w:val="000000"/>
          <w:sz w:val="19"/>
          <w:szCs w:val="19"/>
        </w:rPr>
        <w:t>4. Classification Table:</w:t>
      </w:r>
    </w:p>
    <w:p w:rsidR="0057630E" w:rsidRDefault="00DB66EE" w:rsidP="0057630E">
      <w:pPr>
        <w:widowControl w:val="0"/>
        <w:pBdr>
          <w:top w:val="nil"/>
          <w:left w:val="nil"/>
          <w:bottom w:val="nil"/>
          <w:right w:val="nil"/>
          <w:between w:val="nil"/>
        </w:pBdr>
        <w:spacing w:before="175" w:line="249" w:lineRule="auto"/>
        <w:ind w:left="426" w:right="159"/>
        <w:jc w:val="both"/>
        <w:rPr>
          <w:rFonts w:ascii="Times New Roman" w:eastAsia="Times New Roman" w:hAnsi="Times New Roman" w:cs="Times New Roman"/>
          <w:color w:val="000000"/>
          <w:sz w:val="19"/>
          <w:szCs w:val="19"/>
        </w:rPr>
      </w:pPr>
      <w:r w:rsidRPr="00DB66EE">
        <w:rPr>
          <w:rFonts w:ascii="Times New Roman" w:eastAsia="Times New Roman" w:hAnsi="Times New Roman" w:cs="Times New Roman"/>
          <w:color w:val="000000"/>
          <w:sz w:val="19"/>
          <w:szCs w:val="19"/>
        </w:rPr>
        <w:t>The Classification Table refection of the tabular format of the Confusion Matrix, which is used to verify the model's accuracy. The model evaluated on the data set considered has an accuracy of 84.20 percent. The below fig.</w:t>
      </w:r>
      <w:proofErr w:type="gramStart"/>
      <w:r w:rsidRPr="00DB66EE">
        <w:rPr>
          <w:rFonts w:ascii="Times New Roman" w:eastAsia="Times New Roman" w:hAnsi="Times New Roman" w:cs="Times New Roman"/>
          <w:color w:val="000000"/>
          <w:sz w:val="19"/>
          <w:szCs w:val="19"/>
        </w:rPr>
        <w:t>5 ,</w:t>
      </w:r>
      <w:proofErr w:type="gramEnd"/>
      <w:r w:rsidRPr="00DB66EE">
        <w:rPr>
          <w:rFonts w:ascii="Times New Roman" w:eastAsia="Times New Roman" w:hAnsi="Times New Roman" w:cs="Times New Roman"/>
          <w:color w:val="000000"/>
          <w:sz w:val="19"/>
          <w:szCs w:val="19"/>
        </w:rPr>
        <w:t xml:space="preserve"> summaries the model accuracy for target variable "Employment".</w:t>
      </w:r>
    </w:p>
    <w:p w:rsidR="000C32C1" w:rsidRDefault="0057630E" w:rsidP="0057630E">
      <w:pPr>
        <w:widowControl w:val="0"/>
        <w:pBdr>
          <w:top w:val="nil"/>
          <w:left w:val="nil"/>
          <w:bottom w:val="nil"/>
          <w:right w:val="nil"/>
          <w:between w:val="nil"/>
        </w:pBdr>
        <w:spacing w:before="175" w:line="249" w:lineRule="auto"/>
        <w:ind w:left="426" w:right="159"/>
        <w:jc w:val="both"/>
        <w:rPr>
          <w:rFonts w:ascii="Times New Roman" w:eastAsia="Times New Roman" w:hAnsi="Times New Roman" w:cs="Times New Roman"/>
          <w:color w:val="000000"/>
          <w:sz w:val="19"/>
          <w:szCs w:val="19"/>
        </w:rPr>
      </w:pPr>
      <w:r>
        <w:rPr>
          <w:noProof/>
        </w:rPr>
        <w:drawing>
          <wp:inline distT="0" distB="0" distL="0" distR="0" wp14:anchorId="2FF73603" wp14:editId="71F6967C">
            <wp:extent cx="3067050" cy="13639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7050" cy="1363980"/>
                    </a:xfrm>
                    <a:prstGeom prst="rect">
                      <a:avLst/>
                    </a:prstGeom>
                  </pic:spPr>
                </pic:pic>
              </a:graphicData>
            </a:graphic>
          </wp:inline>
        </w:drawing>
      </w:r>
      <w:r w:rsidR="007C5B82">
        <w:rPr>
          <w:rFonts w:ascii="Times New Roman" w:eastAsia="Times New Roman" w:hAnsi="Times New Roman" w:cs="Times New Roman"/>
          <w:color w:val="000000"/>
          <w:sz w:val="19"/>
          <w:szCs w:val="19"/>
        </w:rPr>
        <w:t xml:space="preserve"> </w:t>
      </w:r>
    </w:p>
    <w:p w:rsidR="000C32C1" w:rsidRDefault="0057630E" w:rsidP="0057630E">
      <w:pPr>
        <w:widowControl w:val="0"/>
        <w:pBdr>
          <w:top w:val="nil"/>
          <w:left w:val="nil"/>
          <w:bottom w:val="nil"/>
          <w:right w:val="nil"/>
          <w:between w:val="nil"/>
        </w:pBdr>
        <w:spacing w:before="236" w:line="231" w:lineRule="auto"/>
        <w:ind w:left="851" w:right="122" w:hanging="3"/>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Fig.5 – Classification Table</w:t>
      </w:r>
      <w:r w:rsidR="007C5B82">
        <w:rPr>
          <w:rFonts w:ascii="Times New Roman" w:eastAsia="Times New Roman" w:hAnsi="Times New Roman" w:cs="Times New Roman"/>
          <w:color w:val="000000"/>
          <w:sz w:val="19"/>
          <w:szCs w:val="19"/>
        </w:rPr>
        <w:t xml:space="preserve"> </w:t>
      </w:r>
    </w:p>
    <w:p w:rsidR="00F716C7" w:rsidRDefault="00F716C7" w:rsidP="0057630E">
      <w:pPr>
        <w:widowControl w:val="0"/>
        <w:pBdr>
          <w:top w:val="nil"/>
          <w:left w:val="nil"/>
          <w:bottom w:val="nil"/>
          <w:right w:val="nil"/>
          <w:between w:val="nil"/>
        </w:pBdr>
        <w:spacing w:before="236" w:line="231" w:lineRule="auto"/>
        <w:ind w:left="851" w:right="122" w:hanging="3"/>
        <w:rPr>
          <w:rFonts w:ascii="Times New Roman" w:eastAsia="Times New Roman" w:hAnsi="Times New Roman" w:cs="Times New Roman"/>
          <w:color w:val="000000"/>
          <w:sz w:val="19"/>
          <w:szCs w:val="19"/>
        </w:rPr>
      </w:pPr>
    </w:p>
    <w:p w:rsidR="000C32C1" w:rsidRPr="001E6D5D" w:rsidRDefault="00F716C7" w:rsidP="00F716C7">
      <w:pPr>
        <w:widowControl w:val="0"/>
        <w:pBdr>
          <w:top w:val="nil"/>
          <w:left w:val="nil"/>
          <w:bottom w:val="nil"/>
          <w:right w:val="nil"/>
          <w:between w:val="nil"/>
        </w:pBdr>
        <w:spacing w:line="240" w:lineRule="auto"/>
        <w:ind w:left="284"/>
        <w:rPr>
          <w:rFonts w:ascii="Times New Roman" w:eastAsia="Times New Roman" w:hAnsi="Times New Roman" w:cs="Times New Roman"/>
          <w:color w:val="000000"/>
          <w:sz w:val="19"/>
          <w:szCs w:val="19"/>
        </w:rPr>
      </w:pPr>
      <w:r w:rsidRPr="001E6D5D">
        <w:rPr>
          <w:rFonts w:ascii="Times New Roman" w:eastAsia="Times New Roman" w:hAnsi="Times New Roman" w:cs="Times New Roman"/>
          <w:color w:val="000000"/>
          <w:sz w:val="19"/>
          <w:szCs w:val="19"/>
        </w:rPr>
        <w:t>5. Influence of Independent Variables:</w:t>
      </w:r>
      <w:r w:rsidR="007C5B82" w:rsidRPr="001E6D5D">
        <w:rPr>
          <w:rFonts w:ascii="Times New Roman" w:eastAsia="Times New Roman" w:hAnsi="Times New Roman" w:cs="Times New Roman"/>
          <w:color w:val="000000"/>
          <w:sz w:val="19"/>
          <w:szCs w:val="19"/>
        </w:rPr>
        <w:t xml:space="preserve"> </w:t>
      </w:r>
    </w:p>
    <w:p w:rsidR="0014137F" w:rsidRDefault="0014137F" w:rsidP="0014137F">
      <w:pPr>
        <w:widowControl w:val="0"/>
        <w:pBdr>
          <w:top w:val="nil"/>
          <w:left w:val="nil"/>
          <w:bottom w:val="nil"/>
          <w:right w:val="nil"/>
          <w:between w:val="nil"/>
        </w:pBdr>
        <w:spacing w:line="240" w:lineRule="auto"/>
        <w:ind w:left="426"/>
        <w:rPr>
          <w:rFonts w:ascii="Times New Roman" w:eastAsia="Times New Roman" w:hAnsi="Times New Roman" w:cs="Times New Roman"/>
          <w:color w:val="000000"/>
          <w:sz w:val="19"/>
          <w:szCs w:val="19"/>
        </w:rPr>
      </w:pPr>
    </w:p>
    <w:p w:rsidR="0014137F" w:rsidRDefault="0014137F" w:rsidP="00A923F2">
      <w:pPr>
        <w:widowControl w:val="0"/>
        <w:pBdr>
          <w:top w:val="nil"/>
          <w:left w:val="nil"/>
          <w:bottom w:val="nil"/>
          <w:right w:val="nil"/>
          <w:between w:val="nil"/>
        </w:pBdr>
        <w:spacing w:line="240" w:lineRule="auto"/>
        <w:ind w:left="426"/>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In Fig.5</w:t>
      </w:r>
      <w:r w:rsidR="008E1AF6">
        <w:rPr>
          <w:rFonts w:ascii="Times New Roman" w:eastAsia="Times New Roman" w:hAnsi="Times New Roman" w:cs="Times New Roman"/>
          <w:color w:val="000000"/>
          <w:sz w:val="19"/>
          <w:szCs w:val="19"/>
        </w:rPr>
        <w:t xml:space="preserve">, the value of “B” represents the contribute of the independent feature in </w:t>
      </w:r>
      <w:r w:rsidR="009F28E6">
        <w:rPr>
          <w:rFonts w:ascii="Times New Roman" w:eastAsia="Times New Roman" w:hAnsi="Times New Roman" w:cs="Times New Roman"/>
          <w:color w:val="000000"/>
          <w:sz w:val="19"/>
          <w:szCs w:val="19"/>
        </w:rPr>
        <w:t>deduction of the target variable.</w:t>
      </w:r>
    </w:p>
    <w:p w:rsidR="005E4DA8" w:rsidRDefault="009F28E6" w:rsidP="00A923F2">
      <w:pPr>
        <w:widowControl w:val="0"/>
        <w:pBdr>
          <w:top w:val="nil"/>
          <w:left w:val="nil"/>
          <w:bottom w:val="nil"/>
          <w:right w:val="nil"/>
          <w:between w:val="nil"/>
        </w:pBdr>
        <w:spacing w:line="240" w:lineRule="auto"/>
        <w:ind w:left="426"/>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With reference to the model trained in this analysis concludes that the feature “</w:t>
      </w:r>
      <w:proofErr w:type="spellStart"/>
      <w:r w:rsidR="00406F09">
        <w:rPr>
          <w:rFonts w:ascii="Times New Roman" w:eastAsia="Times New Roman" w:hAnsi="Times New Roman" w:cs="Times New Roman"/>
          <w:color w:val="000000"/>
          <w:sz w:val="19"/>
          <w:szCs w:val="19"/>
        </w:rPr>
        <w:t>Relig</w:t>
      </w:r>
      <w:proofErr w:type="spellEnd"/>
      <w:r>
        <w:rPr>
          <w:rFonts w:ascii="Times New Roman" w:eastAsia="Times New Roman" w:hAnsi="Times New Roman" w:cs="Times New Roman"/>
          <w:color w:val="000000"/>
          <w:sz w:val="19"/>
          <w:szCs w:val="19"/>
        </w:rPr>
        <w:t>”</w:t>
      </w:r>
      <w:r w:rsidR="00406F09">
        <w:rPr>
          <w:rFonts w:ascii="Times New Roman" w:eastAsia="Times New Roman" w:hAnsi="Times New Roman" w:cs="Times New Roman"/>
          <w:color w:val="000000"/>
          <w:sz w:val="19"/>
          <w:szCs w:val="19"/>
        </w:rPr>
        <w:t xml:space="preserve"> (Religion) </w:t>
      </w:r>
      <w:r>
        <w:rPr>
          <w:rFonts w:ascii="Times New Roman" w:eastAsia="Times New Roman" w:hAnsi="Times New Roman" w:cs="Times New Roman"/>
          <w:color w:val="000000"/>
          <w:sz w:val="19"/>
          <w:szCs w:val="19"/>
        </w:rPr>
        <w:t>is more inclined towards the prediction of the “Employment”</w:t>
      </w:r>
      <w:r w:rsidR="005E4DA8">
        <w:rPr>
          <w:rFonts w:ascii="Times New Roman" w:eastAsia="Times New Roman" w:hAnsi="Times New Roman" w:cs="Times New Roman"/>
          <w:color w:val="000000"/>
          <w:sz w:val="19"/>
          <w:szCs w:val="19"/>
        </w:rPr>
        <w:t xml:space="preserve"> and “sex” is less prone for the same.</w:t>
      </w:r>
    </w:p>
    <w:p w:rsidR="009F28E6" w:rsidRDefault="009F28E6" w:rsidP="00A923F2">
      <w:pPr>
        <w:widowControl w:val="0"/>
        <w:pBdr>
          <w:top w:val="nil"/>
          <w:left w:val="nil"/>
          <w:bottom w:val="nil"/>
          <w:right w:val="nil"/>
          <w:between w:val="nil"/>
        </w:pBdr>
        <w:spacing w:line="240" w:lineRule="auto"/>
        <w:ind w:left="426"/>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So, the final logistic regression equation </w:t>
      </w:r>
      <w:r w:rsidR="00406F09">
        <w:rPr>
          <w:rFonts w:ascii="Times New Roman" w:eastAsia="Times New Roman" w:hAnsi="Times New Roman" w:cs="Times New Roman"/>
          <w:color w:val="000000"/>
          <w:sz w:val="19"/>
          <w:szCs w:val="19"/>
        </w:rPr>
        <w:t>comprises</w:t>
      </w:r>
      <w:r>
        <w:rPr>
          <w:rFonts w:ascii="Times New Roman" w:eastAsia="Times New Roman" w:hAnsi="Times New Roman" w:cs="Times New Roman"/>
          <w:color w:val="000000"/>
          <w:sz w:val="19"/>
          <w:szCs w:val="19"/>
        </w:rPr>
        <w:t xml:space="preserve"> as following which can be used to predict the </w:t>
      </w:r>
      <w:r w:rsidR="000073BF">
        <w:rPr>
          <w:rFonts w:ascii="Times New Roman" w:eastAsia="Times New Roman" w:hAnsi="Times New Roman" w:cs="Times New Roman"/>
          <w:color w:val="000000"/>
          <w:sz w:val="19"/>
          <w:szCs w:val="19"/>
        </w:rPr>
        <w:t>further more results on same dataset.</w:t>
      </w:r>
    </w:p>
    <w:p w:rsidR="009F28E6" w:rsidRDefault="009F28E6" w:rsidP="00A923F2">
      <w:pPr>
        <w:widowControl w:val="0"/>
        <w:pBdr>
          <w:top w:val="nil"/>
          <w:left w:val="nil"/>
          <w:bottom w:val="nil"/>
          <w:right w:val="nil"/>
          <w:between w:val="nil"/>
        </w:pBdr>
        <w:spacing w:line="240" w:lineRule="auto"/>
        <w:ind w:left="426"/>
        <w:jc w:val="both"/>
        <w:rPr>
          <w:rFonts w:ascii="Times New Roman" w:eastAsia="Times New Roman" w:hAnsi="Times New Roman" w:cs="Times New Roman"/>
          <w:color w:val="000000"/>
          <w:sz w:val="19"/>
          <w:szCs w:val="19"/>
        </w:rPr>
      </w:pPr>
    </w:p>
    <w:p w:rsidR="009F28E6" w:rsidRDefault="009F28E6" w:rsidP="00A923F2">
      <w:pPr>
        <w:widowControl w:val="0"/>
        <w:pBdr>
          <w:top w:val="nil"/>
          <w:left w:val="nil"/>
          <w:bottom w:val="nil"/>
          <w:right w:val="nil"/>
          <w:between w:val="nil"/>
        </w:pBdr>
        <w:spacing w:line="240" w:lineRule="auto"/>
        <w:ind w:left="426"/>
        <w:jc w:val="both"/>
        <w:rPr>
          <w:rFonts w:ascii="Times New Roman" w:eastAsia="Times New Roman" w:hAnsi="Times New Roman" w:cs="Times New Roman"/>
          <w:color w:val="000000"/>
          <w:sz w:val="19"/>
          <w:szCs w:val="19"/>
        </w:rPr>
      </w:pPr>
      <w:r w:rsidRPr="009F28E6">
        <w:rPr>
          <w:rFonts w:ascii="Times New Roman" w:eastAsia="Times New Roman" w:hAnsi="Times New Roman" w:cs="Times New Roman"/>
          <w:color w:val="000000"/>
          <w:sz w:val="19"/>
          <w:szCs w:val="19"/>
        </w:rPr>
        <w:t>log(p/1-p) = 6.071 + (-9.70)</w:t>
      </w:r>
      <w:r w:rsidR="00D87B7C">
        <w:rPr>
          <w:rFonts w:ascii="Times New Roman" w:eastAsia="Times New Roman" w:hAnsi="Times New Roman" w:cs="Times New Roman"/>
          <w:color w:val="000000"/>
          <w:sz w:val="19"/>
          <w:szCs w:val="19"/>
        </w:rPr>
        <w:t xml:space="preserve"> </w:t>
      </w:r>
      <w:r w:rsidRPr="009F28E6">
        <w:rPr>
          <w:rFonts w:ascii="Times New Roman" w:eastAsia="Times New Roman" w:hAnsi="Times New Roman" w:cs="Times New Roman"/>
          <w:color w:val="000000"/>
          <w:sz w:val="19"/>
          <w:szCs w:val="19"/>
        </w:rPr>
        <w:t>*</w:t>
      </w:r>
      <w:r w:rsidR="00D87B7C">
        <w:rPr>
          <w:rFonts w:ascii="Times New Roman" w:eastAsia="Times New Roman" w:hAnsi="Times New Roman" w:cs="Times New Roman"/>
          <w:color w:val="000000"/>
          <w:sz w:val="19"/>
          <w:szCs w:val="19"/>
        </w:rPr>
        <w:t xml:space="preserve"> </w:t>
      </w:r>
      <w:r w:rsidRPr="009F28E6">
        <w:rPr>
          <w:rFonts w:ascii="Times New Roman" w:eastAsia="Times New Roman" w:hAnsi="Times New Roman" w:cs="Times New Roman"/>
          <w:color w:val="000000"/>
          <w:sz w:val="19"/>
          <w:szCs w:val="19"/>
        </w:rPr>
        <w:t>Parents + (-0.123)</w:t>
      </w:r>
      <w:r w:rsidR="00D87B7C">
        <w:rPr>
          <w:rFonts w:ascii="Times New Roman" w:eastAsia="Times New Roman" w:hAnsi="Times New Roman" w:cs="Times New Roman"/>
          <w:color w:val="000000"/>
          <w:sz w:val="19"/>
          <w:szCs w:val="19"/>
        </w:rPr>
        <w:t xml:space="preserve"> </w:t>
      </w:r>
      <w:r w:rsidRPr="009F28E6">
        <w:rPr>
          <w:rFonts w:ascii="Times New Roman" w:eastAsia="Times New Roman" w:hAnsi="Times New Roman" w:cs="Times New Roman"/>
          <w:color w:val="000000"/>
          <w:sz w:val="19"/>
          <w:szCs w:val="19"/>
        </w:rPr>
        <w:t>*</w:t>
      </w:r>
      <w:r w:rsidR="00D87B7C">
        <w:rPr>
          <w:rFonts w:ascii="Times New Roman" w:eastAsia="Times New Roman" w:hAnsi="Times New Roman" w:cs="Times New Roman"/>
          <w:color w:val="000000"/>
          <w:sz w:val="19"/>
          <w:szCs w:val="19"/>
        </w:rPr>
        <w:t xml:space="preserve"> </w:t>
      </w:r>
      <w:r w:rsidRPr="009F28E6">
        <w:rPr>
          <w:rFonts w:ascii="Times New Roman" w:eastAsia="Times New Roman" w:hAnsi="Times New Roman" w:cs="Times New Roman"/>
          <w:color w:val="000000"/>
          <w:sz w:val="19"/>
          <w:szCs w:val="19"/>
        </w:rPr>
        <w:t>marital + (-0.002)</w:t>
      </w:r>
      <w:r w:rsidR="00D87B7C">
        <w:rPr>
          <w:rFonts w:ascii="Times New Roman" w:eastAsia="Times New Roman" w:hAnsi="Times New Roman" w:cs="Times New Roman"/>
          <w:color w:val="000000"/>
          <w:sz w:val="19"/>
          <w:szCs w:val="19"/>
        </w:rPr>
        <w:t xml:space="preserve"> </w:t>
      </w:r>
      <w:r w:rsidRPr="009F28E6">
        <w:rPr>
          <w:rFonts w:ascii="Times New Roman" w:eastAsia="Times New Roman" w:hAnsi="Times New Roman" w:cs="Times New Roman"/>
          <w:color w:val="000000"/>
          <w:sz w:val="19"/>
          <w:szCs w:val="19"/>
        </w:rPr>
        <w:t>*</w:t>
      </w:r>
      <w:r w:rsidR="00D87B7C">
        <w:rPr>
          <w:rFonts w:ascii="Times New Roman" w:eastAsia="Times New Roman" w:hAnsi="Times New Roman" w:cs="Times New Roman"/>
          <w:color w:val="000000"/>
          <w:sz w:val="19"/>
          <w:szCs w:val="19"/>
        </w:rPr>
        <w:t xml:space="preserve"> </w:t>
      </w:r>
      <w:proofErr w:type="spellStart"/>
      <w:r w:rsidRPr="009F28E6">
        <w:rPr>
          <w:rFonts w:ascii="Times New Roman" w:eastAsia="Times New Roman" w:hAnsi="Times New Roman" w:cs="Times New Roman"/>
          <w:color w:val="000000"/>
          <w:sz w:val="19"/>
          <w:szCs w:val="19"/>
        </w:rPr>
        <w:t>relig</w:t>
      </w:r>
      <w:proofErr w:type="spellEnd"/>
      <w:r w:rsidRPr="009F28E6">
        <w:rPr>
          <w:rFonts w:ascii="Times New Roman" w:eastAsia="Times New Roman" w:hAnsi="Times New Roman" w:cs="Times New Roman"/>
          <w:color w:val="000000"/>
          <w:sz w:val="19"/>
          <w:szCs w:val="19"/>
        </w:rPr>
        <w:t xml:space="preserve"> + (-0.050)</w:t>
      </w:r>
      <w:r w:rsidR="00D87B7C">
        <w:rPr>
          <w:rFonts w:ascii="Times New Roman" w:eastAsia="Times New Roman" w:hAnsi="Times New Roman" w:cs="Times New Roman"/>
          <w:color w:val="000000"/>
          <w:sz w:val="19"/>
          <w:szCs w:val="19"/>
        </w:rPr>
        <w:t xml:space="preserve"> </w:t>
      </w:r>
      <w:r w:rsidRPr="009F28E6">
        <w:rPr>
          <w:rFonts w:ascii="Times New Roman" w:eastAsia="Times New Roman" w:hAnsi="Times New Roman" w:cs="Times New Roman"/>
          <w:color w:val="000000"/>
          <w:sz w:val="19"/>
          <w:szCs w:val="19"/>
        </w:rPr>
        <w:t>*</w:t>
      </w:r>
      <w:r w:rsidR="00D87B7C">
        <w:rPr>
          <w:rFonts w:ascii="Times New Roman" w:eastAsia="Times New Roman" w:hAnsi="Times New Roman" w:cs="Times New Roman"/>
          <w:color w:val="000000"/>
          <w:sz w:val="19"/>
          <w:szCs w:val="19"/>
        </w:rPr>
        <w:t xml:space="preserve"> </w:t>
      </w:r>
      <w:r w:rsidRPr="009F28E6">
        <w:rPr>
          <w:rFonts w:ascii="Times New Roman" w:eastAsia="Times New Roman" w:hAnsi="Times New Roman" w:cs="Times New Roman"/>
          <w:color w:val="000000"/>
          <w:sz w:val="19"/>
          <w:szCs w:val="19"/>
        </w:rPr>
        <w:t>age + (-0.005)</w:t>
      </w:r>
      <w:r w:rsidR="00D87B7C">
        <w:rPr>
          <w:rFonts w:ascii="Times New Roman" w:eastAsia="Times New Roman" w:hAnsi="Times New Roman" w:cs="Times New Roman"/>
          <w:color w:val="000000"/>
          <w:sz w:val="19"/>
          <w:szCs w:val="19"/>
        </w:rPr>
        <w:t xml:space="preserve"> </w:t>
      </w:r>
      <w:r w:rsidRPr="009F28E6">
        <w:rPr>
          <w:rFonts w:ascii="Times New Roman" w:eastAsia="Times New Roman" w:hAnsi="Times New Roman" w:cs="Times New Roman"/>
          <w:color w:val="000000"/>
          <w:sz w:val="19"/>
          <w:szCs w:val="19"/>
        </w:rPr>
        <w:t>*</w:t>
      </w:r>
      <w:r w:rsidR="00D87B7C">
        <w:rPr>
          <w:rFonts w:ascii="Times New Roman" w:eastAsia="Times New Roman" w:hAnsi="Times New Roman" w:cs="Times New Roman"/>
          <w:color w:val="000000"/>
          <w:sz w:val="19"/>
          <w:szCs w:val="19"/>
        </w:rPr>
        <w:t xml:space="preserve"> </w:t>
      </w:r>
      <w:r w:rsidRPr="009F28E6">
        <w:rPr>
          <w:rFonts w:ascii="Times New Roman" w:eastAsia="Times New Roman" w:hAnsi="Times New Roman" w:cs="Times New Roman"/>
          <w:color w:val="000000"/>
          <w:sz w:val="19"/>
          <w:szCs w:val="19"/>
        </w:rPr>
        <w:t>income + (-1.484)</w:t>
      </w:r>
      <w:r w:rsidR="00D87B7C">
        <w:rPr>
          <w:rFonts w:ascii="Times New Roman" w:eastAsia="Times New Roman" w:hAnsi="Times New Roman" w:cs="Times New Roman"/>
          <w:color w:val="000000"/>
          <w:sz w:val="19"/>
          <w:szCs w:val="19"/>
        </w:rPr>
        <w:t xml:space="preserve"> </w:t>
      </w:r>
      <w:proofErr w:type="gramStart"/>
      <w:r w:rsidRPr="009F28E6">
        <w:rPr>
          <w:rFonts w:ascii="Times New Roman" w:eastAsia="Times New Roman" w:hAnsi="Times New Roman" w:cs="Times New Roman"/>
          <w:color w:val="000000"/>
          <w:sz w:val="19"/>
          <w:szCs w:val="19"/>
        </w:rPr>
        <w:t xml:space="preserve">* </w:t>
      </w:r>
      <w:r w:rsidR="00D87B7C">
        <w:rPr>
          <w:rFonts w:ascii="Times New Roman" w:eastAsia="Times New Roman" w:hAnsi="Times New Roman" w:cs="Times New Roman"/>
          <w:color w:val="000000"/>
          <w:sz w:val="19"/>
          <w:szCs w:val="19"/>
        </w:rPr>
        <w:t xml:space="preserve"> </w:t>
      </w:r>
      <w:r w:rsidRPr="009F28E6">
        <w:rPr>
          <w:rFonts w:ascii="Times New Roman" w:eastAsia="Times New Roman" w:hAnsi="Times New Roman" w:cs="Times New Roman"/>
          <w:color w:val="000000"/>
          <w:sz w:val="19"/>
          <w:szCs w:val="19"/>
        </w:rPr>
        <w:t>sex</w:t>
      </w:r>
      <w:proofErr w:type="gramEnd"/>
      <w:r w:rsidRPr="009F28E6">
        <w:rPr>
          <w:rFonts w:ascii="Times New Roman" w:eastAsia="Times New Roman" w:hAnsi="Times New Roman" w:cs="Times New Roman"/>
          <w:color w:val="000000"/>
          <w:sz w:val="19"/>
          <w:szCs w:val="19"/>
        </w:rPr>
        <w:t xml:space="preserve"> + (-0.038)</w:t>
      </w:r>
      <w:r w:rsidR="00D87B7C">
        <w:rPr>
          <w:rFonts w:ascii="Times New Roman" w:eastAsia="Times New Roman" w:hAnsi="Times New Roman" w:cs="Times New Roman"/>
          <w:color w:val="000000"/>
          <w:sz w:val="19"/>
          <w:szCs w:val="19"/>
        </w:rPr>
        <w:t xml:space="preserve"> </w:t>
      </w:r>
      <w:r w:rsidRPr="009F28E6">
        <w:rPr>
          <w:rFonts w:ascii="Times New Roman" w:eastAsia="Times New Roman" w:hAnsi="Times New Roman" w:cs="Times New Roman"/>
          <w:color w:val="000000"/>
          <w:sz w:val="19"/>
          <w:szCs w:val="19"/>
        </w:rPr>
        <w:t>*</w:t>
      </w:r>
      <w:r w:rsidR="00D87B7C">
        <w:rPr>
          <w:rFonts w:ascii="Times New Roman" w:eastAsia="Times New Roman" w:hAnsi="Times New Roman" w:cs="Times New Roman"/>
          <w:color w:val="000000"/>
          <w:sz w:val="19"/>
          <w:szCs w:val="19"/>
        </w:rPr>
        <w:t xml:space="preserve"> </w:t>
      </w:r>
      <w:proofErr w:type="spellStart"/>
      <w:r w:rsidRPr="009F28E6">
        <w:rPr>
          <w:rFonts w:ascii="Times New Roman" w:eastAsia="Times New Roman" w:hAnsi="Times New Roman" w:cs="Times New Roman"/>
          <w:color w:val="000000"/>
          <w:sz w:val="19"/>
          <w:szCs w:val="19"/>
        </w:rPr>
        <w:t>primary_language</w:t>
      </w:r>
      <w:proofErr w:type="spellEnd"/>
    </w:p>
    <w:p w:rsidR="009F28E6" w:rsidRPr="0014137F" w:rsidRDefault="009F28E6" w:rsidP="0014137F">
      <w:pPr>
        <w:widowControl w:val="0"/>
        <w:pBdr>
          <w:top w:val="nil"/>
          <w:left w:val="nil"/>
          <w:bottom w:val="nil"/>
          <w:right w:val="nil"/>
          <w:between w:val="nil"/>
        </w:pBdr>
        <w:spacing w:line="240" w:lineRule="auto"/>
        <w:ind w:left="426"/>
        <w:rPr>
          <w:rFonts w:ascii="Times New Roman" w:eastAsia="Times New Roman" w:hAnsi="Times New Roman" w:cs="Times New Roman"/>
          <w:color w:val="000000"/>
          <w:sz w:val="19"/>
          <w:szCs w:val="19"/>
        </w:rPr>
      </w:pPr>
    </w:p>
    <w:p w:rsidR="001E6D5D" w:rsidRDefault="001E6D5D" w:rsidP="001E6D5D">
      <w:pPr>
        <w:pStyle w:val="ListParagraph"/>
        <w:widowControl w:val="0"/>
        <w:numPr>
          <w:ilvl w:val="0"/>
          <w:numId w:val="6"/>
        </w:numPr>
        <w:pBdr>
          <w:top w:val="nil"/>
          <w:left w:val="nil"/>
          <w:bottom w:val="nil"/>
          <w:right w:val="nil"/>
          <w:between w:val="nil"/>
        </w:pBdr>
        <w:spacing w:before="173" w:line="249" w:lineRule="auto"/>
        <w:ind w:left="284" w:right="444" w:hanging="284"/>
        <w:rPr>
          <w:rFonts w:ascii="Times New Roman" w:eastAsia="Times New Roman" w:hAnsi="Times New Roman" w:cs="Times New Roman"/>
          <w:b/>
          <w:color w:val="000000"/>
          <w:sz w:val="19"/>
          <w:szCs w:val="19"/>
        </w:rPr>
      </w:pPr>
      <w:r w:rsidRPr="001E6D5D">
        <w:rPr>
          <w:rFonts w:ascii="Times New Roman" w:eastAsia="Times New Roman" w:hAnsi="Times New Roman" w:cs="Times New Roman"/>
          <w:b/>
          <w:color w:val="000000"/>
          <w:sz w:val="19"/>
          <w:szCs w:val="19"/>
        </w:rPr>
        <w:t>CONCLUSION</w:t>
      </w:r>
      <w:r>
        <w:rPr>
          <w:rFonts w:ascii="Times New Roman" w:eastAsia="Times New Roman" w:hAnsi="Times New Roman" w:cs="Times New Roman"/>
          <w:b/>
          <w:color w:val="000000"/>
          <w:sz w:val="19"/>
          <w:szCs w:val="19"/>
        </w:rPr>
        <w:t>:</w:t>
      </w:r>
    </w:p>
    <w:p w:rsidR="001E6D5D" w:rsidRDefault="001E6D5D" w:rsidP="001E6D5D">
      <w:pPr>
        <w:pStyle w:val="ListParagraph"/>
        <w:widowControl w:val="0"/>
        <w:pBdr>
          <w:top w:val="nil"/>
          <w:left w:val="nil"/>
          <w:bottom w:val="nil"/>
          <w:right w:val="nil"/>
          <w:between w:val="nil"/>
        </w:pBdr>
        <w:spacing w:before="173" w:line="249" w:lineRule="auto"/>
        <w:ind w:left="284" w:right="444"/>
        <w:rPr>
          <w:rFonts w:ascii="Times New Roman" w:eastAsia="Times New Roman" w:hAnsi="Times New Roman" w:cs="Times New Roman"/>
          <w:b/>
          <w:color w:val="000000"/>
          <w:sz w:val="19"/>
          <w:szCs w:val="19"/>
        </w:rPr>
      </w:pPr>
    </w:p>
    <w:p w:rsidR="000C32C1" w:rsidRDefault="005A7454" w:rsidP="005A7454">
      <w:pPr>
        <w:widowControl w:val="0"/>
        <w:pBdr>
          <w:top w:val="nil"/>
          <w:left w:val="nil"/>
          <w:bottom w:val="nil"/>
          <w:right w:val="nil"/>
          <w:between w:val="nil"/>
        </w:pBdr>
        <w:spacing w:before="174" w:line="206" w:lineRule="auto"/>
        <w:ind w:right="21"/>
        <w:jc w:val="both"/>
        <w:rPr>
          <w:rFonts w:ascii="Times New Roman" w:eastAsia="Times New Roman" w:hAnsi="Times New Roman" w:cs="Times New Roman"/>
          <w:color w:val="000000"/>
          <w:sz w:val="19"/>
          <w:szCs w:val="19"/>
        </w:rPr>
      </w:pPr>
      <w:r w:rsidRPr="005A7454">
        <w:rPr>
          <w:rFonts w:ascii="Times New Roman" w:eastAsia="Times New Roman" w:hAnsi="Times New Roman" w:cs="Times New Roman"/>
          <w:color w:val="000000"/>
          <w:sz w:val="19"/>
          <w:szCs w:val="19"/>
        </w:rPr>
        <w:t>This research was conducted to evaluate the efficacy of various features "Latino employment status in the US</w:t>
      </w:r>
      <w:proofErr w:type="gramStart"/>
      <w:r w:rsidRPr="005A7454">
        <w:rPr>
          <w:rFonts w:ascii="Times New Roman" w:eastAsia="Times New Roman" w:hAnsi="Times New Roman" w:cs="Times New Roman"/>
          <w:color w:val="000000"/>
          <w:sz w:val="19"/>
          <w:szCs w:val="19"/>
        </w:rPr>
        <w:t>" .</w:t>
      </w:r>
      <w:proofErr w:type="gramEnd"/>
      <w:r w:rsidRPr="005A7454">
        <w:rPr>
          <w:rFonts w:ascii="Times New Roman" w:eastAsia="Times New Roman" w:hAnsi="Times New Roman" w:cs="Times New Roman"/>
          <w:color w:val="000000"/>
          <w:sz w:val="19"/>
          <w:szCs w:val="19"/>
        </w:rPr>
        <w:t xml:space="preserve"> The binary logistic regression model review concludes this with 84.2 percent accuracy and "Religion" as an efficient measure to predict the status of employment</w:t>
      </w:r>
      <w:r w:rsidR="00A923F2">
        <w:rPr>
          <w:rFonts w:ascii="Times New Roman" w:eastAsia="Times New Roman" w:hAnsi="Times New Roman" w:cs="Times New Roman"/>
          <w:color w:val="000000"/>
          <w:sz w:val="19"/>
          <w:szCs w:val="19"/>
        </w:rPr>
        <w:t>.</w:t>
      </w: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A923F2" w:rsidRDefault="00A923F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p>
    <w:p w:rsidR="000C32C1" w:rsidRDefault="007C5B82">
      <w:pPr>
        <w:widowControl w:val="0"/>
        <w:pBdr>
          <w:top w:val="nil"/>
          <w:left w:val="nil"/>
          <w:bottom w:val="nil"/>
          <w:right w:val="nil"/>
          <w:between w:val="nil"/>
        </w:pBdr>
        <w:spacing w:line="240" w:lineRule="auto"/>
        <w:ind w:left="1343"/>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V. ASSUMPTIONS: </w:t>
      </w:r>
    </w:p>
    <w:p w:rsidR="000C32C1" w:rsidRDefault="007C5B82">
      <w:pPr>
        <w:widowControl w:val="0"/>
        <w:pBdr>
          <w:top w:val="nil"/>
          <w:left w:val="nil"/>
          <w:bottom w:val="nil"/>
          <w:right w:val="nil"/>
          <w:between w:val="nil"/>
        </w:pBdr>
        <w:spacing w:before="156" w:line="250" w:lineRule="auto"/>
        <w:ind w:left="17" w:right="47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The following list of assumptions were considered during </w:t>
      </w:r>
      <w:proofErr w:type="gramStart"/>
      <w:r>
        <w:rPr>
          <w:rFonts w:ascii="Times New Roman" w:eastAsia="Times New Roman" w:hAnsi="Times New Roman" w:cs="Times New Roman"/>
          <w:color w:val="000000"/>
          <w:sz w:val="19"/>
          <w:szCs w:val="19"/>
        </w:rPr>
        <w:t>the  multiple</w:t>
      </w:r>
      <w:proofErr w:type="gramEnd"/>
      <w:r>
        <w:rPr>
          <w:rFonts w:ascii="Times New Roman" w:eastAsia="Times New Roman" w:hAnsi="Times New Roman" w:cs="Times New Roman"/>
          <w:color w:val="000000"/>
          <w:sz w:val="19"/>
          <w:szCs w:val="19"/>
        </w:rPr>
        <w:t xml:space="preserve"> regression analysis.  </w:t>
      </w:r>
    </w:p>
    <w:p w:rsidR="000C32C1" w:rsidRDefault="007C5B82">
      <w:pPr>
        <w:widowControl w:val="0"/>
        <w:pBdr>
          <w:top w:val="nil"/>
          <w:left w:val="nil"/>
          <w:bottom w:val="nil"/>
          <w:right w:val="nil"/>
          <w:between w:val="nil"/>
        </w:pBdr>
        <w:spacing w:before="164" w:line="240" w:lineRule="auto"/>
        <w:ind w:left="627"/>
        <w:rPr>
          <w:rFonts w:ascii="Times New Roman" w:eastAsia="Times New Roman" w:hAnsi="Times New Roman" w:cs="Times New Roman"/>
          <w:color w:val="000000"/>
          <w:sz w:val="19"/>
          <w:szCs w:val="19"/>
        </w:rPr>
      </w:pPr>
      <w:r>
        <w:rPr>
          <w:rFonts w:ascii="Times New Roman" w:eastAsia="Times New Roman" w:hAnsi="Times New Roman" w:cs="Times New Roman"/>
          <w:i/>
          <w:color w:val="000000"/>
          <w:sz w:val="19"/>
          <w:szCs w:val="19"/>
        </w:rPr>
        <w:t xml:space="preserve">A. </w:t>
      </w:r>
      <w:r>
        <w:rPr>
          <w:rFonts w:ascii="Times New Roman" w:eastAsia="Times New Roman" w:hAnsi="Times New Roman" w:cs="Times New Roman"/>
          <w:color w:val="000000"/>
          <w:sz w:val="19"/>
          <w:szCs w:val="19"/>
        </w:rPr>
        <w:t xml:space="preserve">Homoscedasticity </w:t>
      </w:r>
      <w:proofErr w:type="gramStart"/>
      <w:r>
        <w:rPr>
          <w:rFonts w:ascii="Times New Roman" w:eastAsia="Times New Roman" w:hAnsi="Times New Roman" w:cs="Times New Roman"/>
          <w:color w:val="000000"/>
          <w:sz w:val="19"/>
          <w:szCs w:val="19"/>
        </w:rPr>
        <w:t>test :</w:t>
      </w:r>
      <w:proofErr w:type="gramEnd"/>
      <w:r>
        <w:rPr>
          <w:rFonts w:ascii="Times New Roman" w:eastAsia="Times New Roman" w:hAnsi="Times New Roman" w:cs="Times New Roman"/>
          <w:color w:val="000000"/>
          <w:sz w:val="19"/>
          <w:szCs w:val="19"/>
        </w:rPr>
        <w:t xml:space="preserve"> </w:t>
      </w:r>
    </w:p>
    <w:p w:rsidR="000C32C1" w:rsidRDefault="007C5B82">
      <w:pPr>
        <w:widowControl w:val="0"/>
        <w:pBdr>
          <w:top w:val="nil"/>
          <w:left w:val="nil"/>
          <w:bottom w:val="nil"/>
          <w:right w:val="nil"/>
          <w:between w:val="nil"/>
        </w:pBdr>
        <w:spacing w:before="173" w:line="248" w:lineRule="auto"/>
        <w:ind w:left="1002" w:right="47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Check for each value of the predictors </w:t>
      </w:r>
      <w:proofErr w:type="gramStart"/>
      <w:r>
        <w:rPr>
          <w:rFonts w:ascii="Times New Roman" w:eastAsia="Times New Roman" w:hAnsi="Times New Roman" w:cs="Times New Roman"/>
          <w:color w:val="000000"/>
          <w:sz w:val="19"/>
          <w:szCs w:val="19"/>
        </w:rPr>
        <w:t>variance  of</w:t>
      </w:r>
      <w:proofErr w:type="gramEnd"/>
      <w:r>
        <w:rPr>
          <w:rFonts w:ascii="Times New Roman" w:eastAsia="Times New Roman" w:hAnsi="Times New Roman" w:cs="Times New Roman"/>
          <w:color w:val="000000"/>
          <w:sz w:val="19"/>
          <w:szCs w:val="19"/>
        </w:rPr>
        <w:t xml:space="preserve"> the error term should be constant. </w:t>
      </w:r>
    </w:p>
    <w:p w:rsidR="000C32C1" w:rsidRDefault="007C5B82">
      <w:pPr>
        <w:widowControl w:val="0"/>
        <w:pBdr>
          <w:top w:val="nil"/>
          <w:left w:val="nil"/>
          <w:bottom w:val="nil"/>
          <w:right w:val="nil"/>
          <w:between w:val="nil"/>
        </w:pBdr>
        <w:spacing w:before="168" w:line="240" w:lineRule="auto"/>
        <w:ind w:left="635"/>
        <w:rPr>
          <w:rFonts w:ascii="Times New Roman" w:eastAsia="Times New Roman" w:hAnsi="Times New Roman" w:cs="Times New Roman"/>
          <w:color w:val="000000"/>
          <w:sz w:val="19"/>
          <w:szCs w:val="19"/>
        </w:rPr>
      </w:pPr>
      <w:r>
        <w:rPr>
          <w:rFonts w:ascii="Times New Roman" w:eastAsia="Times New Roman" w:hAnsi="Times New Roman" w:cs="Times New Roman"/>
          <w:i/>
          <w:color w:val="000000"/>
          <w:sz w:val="19"/>
          <w:szCs w:val="19"/>
        </w:rPr>
        <w:t xml:space="preserve">B. </w:t>
      </w:r>
      <w:r>
        <w:rPr>
          <w:rFonts w:ascii="Times New Roman" w:eastAsia="Times New Roman" w:hAnsi="Times New Roman" w:cs="Times New Roman"/>
          <w:color w:val="000000"/>
          <w:sz w:val="19"/>
          <w:szCs w:val="19"/>
        </w:rPr>
        <w:t xml:space="preserve">Independence of errors </w:t>
      </w:r>
    </w:p>
    <w:p w:rsidR="000C32C1" w:rsidRDefault="007C5B82">
      <w:pPr>
        <w:widowControl w:val="0"/>
        <w:pBdr>
          <w:top w:val="nil"/>
          <w:left w:val="nil"/>
          <w:bottom w:val="nil"/>
          <w:right w:val="nil"/>
          <w:between w:val="nil"/>
        </w:pBdr>
        <w:spacing w:before="173"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i/>
          <w:color w:val="000000"/>
          <w:sz w:val="19"/>
          <w:szCs w:val="19"/>
        </w:rPr>
        <w:t xml:space="preserve">C. </w:t>
      </w:r>
      <w:r>
        <w:rPr>
          <w:rFonts w:ascii="Times New Roman" w:eastAsia="Times New Roman" w:hAnsi="Times New Roman" w:cs="Times New Roman"/>
          <w:color w:val="000000"/>
          <w:sz w:val="19"/>
          <w:szCs w:val="19"/>
        </w:rPr>
        <w:t xml:space="preserve">Independence of each data point for the dataset </w:t>
      </w:r>
    </w:p>
    <w:p w:rsidR="000C32C1" w:rsidRDefault="007C5B82">
      <w:pPr>
        <w:widowControl w:val="0"/>
        <w:pBdr>
          <w:top w:val="nil"/>
          <w:left w:val="nil"/>
          <w:bottom w:val="nil"/>
          <w:right w:val="nil"/>
          <w:between w:val="nil"/>
        </w:pBdr>
        <w:spacing w:before="173" w:line="250" w:lineRule="auto"/>
        <w:ind w:left="1001" w:right="472" w:hanging="366"/>
        <w:rPr>
          <w:rFonts w:ascii="Times New Roman" w:eastAsia="Times New Roman" w:hAnsi="Times New Roman" w:cs="Times New Roman"/>
          <w:color w:val="000000"/>
          <w:sz w:val="19"/>
          <w:szCs w:val="19"/>
        </w:rPr>
      </w:pPr>
      <w:r>
        <w:rPr>
          <w:rFonts w:ascii="Times New Roman" w:eastAsia="Times New Roman" w:hAnsi="Times New Roman" w:cs="Times New Roman"/>
          <w:i/>
          <w:color w:val="000000"/>
          <w:sz w:val="19"/>
          <w:szCs w:val="19"/>
        </w:rPr>
        <w:t xml:space="preserve">D. </w:t>
      </w:r>
      <w:r>
        <w:rPr>
          <w:rFonts w:ascii="Times New Roman" w:eastAsia="Times New Roman" w:hAnsi="Times New Roman" w:cs="Times New Roman"/>
          <w:color w:val="000000"/>
          <w:sz w:val="19"/>
          <w:szCs w:val="19"/>
        </w:rPr>
        <w:t xml:space="preserve">Predictor variables must be independent of </w:t>
      </w:r>
      <w:proofErr w:type="gramStart"/>
      <w:r>
        <w:rPr>
          <w:rFonts w:ascii="Times New Roman" w:eastAsia="Times New Roman" w:hAnsi="Times New Roman" w:cs="Times New Roman"/>
          <w:color w:val="000000"/>
          <w:sz w:val="19"/>
          <w:szCs w:val="19"/>
        </w:rPr>
        <w:t>the  error</w:t>
      </w:r>
      <w:proofErr w:type="gramEnd"/>
      <w:r>
        <w:rPr>
          <w:rFonts w:ascii="Times New Roman" w:eastAsia="Times New Roman" w:hAnsi="Times New Roman" w:cs="Times New Roman"/>
          <w:color w:val="000000"/>
          <w:sz w:val="19"/>
          <w:szCs w:val="19"/>
        </w:rPr>
        <w:t xml:space="preserve"> </w:t>
      </w:r>
    </w:p>
    <w:p w:rsidR="000C32C1" w:rsidRDefault="007C5B82">
      <w:pPr>
        <w:widowControl w:val="0"/>
        <w:pBdr>
          <w:top w:val="nil"/>
          <w:left w:val="nil"/>
          <w:bottom w:val="nil"/>
          <w:right w:val="nil"/>
          <w:between w:val="nil"/>
        </w:pBdr>
        <w:spacing w:before="164" w:line="248" w:lineRule="auto"/>
        <w:ind w:left="1002" w:right="469" w:hanging="365"/>
        <w:rPr>
          <w:rFonts w:ascii="Times New Roman" w:eastAsia="Times New Roman" w:hAnsi="Times New Roman" w:cs="Times New Roman"/>
          <w:color w:val="000000"/>
          <w:sz w:val="19"/>
          <w:szCs w:val="19"/>
        </w:rPr>
      </w:pPr>
      <w:r>
        <w:rPr>
          <w:rFonts w:ascii="Times New Roman" w:eastAsia="Times New Roman" w:hAnsi="Times New Roman" w:cs="Times New Roman"/>
          <w:i/>
          <w:color w:val="000000"/>
          <w:sz w:val="19"/>
          <w:szCs w:val="19"/>
        </w:rPr>
        <w:t xml:space="preserve">E. </w:t>
      </w:r>
      <w:r>
        <w:rPr>
          <w:rFonts w:ascii="Times New Roman" w:eastAsia="Times New Roman" w:hAnsi="Times New Roman" w:cs="Times New Roman"/>
          <w:color w:val="000000"/>
          <w:sz w:val="19"/>
          <w:szCs w:val="19"/>
        </w:rPr>
        <w:t xml:space="preserve">Regression residuals follow </w:t>
      </w:r>
      <w:proofErr w:type="gramStart"/>
      <w:r>
        <w:rPr>
          <w:rFonts w:ascii="Times New Roman" w:eastAsia="Times New Roman" w:hAnsi="Times New Roman" w:cs="Times New Roman"/>
          <w:color w:val="000000"/>
          <w:sz w:val="19"/>
          <w:szCs w:val="19"/>
        </w:rPr>
        <w:t>Normally  distribution</w:t>
      </w:r>
      <w:proofErr w:type="gramEnd"/>
      <w:r>
        <w:rPr>
          <w:rFonts w:ascii="Times New Roman" w:eastAsia="Times New Roman" w:hAnsi="Times New Roman" w:cs="Times New Roman"/>
          <w:color w:val="000000"/>
          <w:sz w:val="19"/>
          <w:szCs w:val="19"/>
        </w:rPr>
        <w:t xml:space="preserve"> curve. </w:t>
      </w:r>
    </w:p>
    <w:p w:rsidR="000C32C1" w:rsidRDefault="007C5B82">
      <w:pPr>
        <w:widowControl w:val="0"/>
        <w:pBdr>
          <w:top w:val="nil"/>
          <w:left w:val="nil"/>
          <w:bottom w:val="nil"/>
          <w:right w:val="nil"/>
          <w:between w:val="nil"/>
        </w:pBdr>
        <w:spacing w:before="168" w:line="248" w:lineRule="auto"/>
        <w:ind w:left="1000" w:right="471" w:hanging="361"/>
        <w:rPr>
          <w:rFonts w:ascii="Times New Roman" w:eastAsia="Times New Roman" w:hAnsi="Times New Roman" w:cs="Times New Roman"/>
          <w:color w:val="000000"/>
          <w:sz w:val="19"/>
          <w:szCs w:val="19"/>
        </w:rPr>
      </w:pPr>
      <w:r>
        <w:rPr>
          <w:rFonts w:ascii="Times New Roman" w:eastAsia="Times New Roman" w:hAnsi="Times New Roman" w:cs="Times New Roman"/>
          <w:i/>
          <w:color w:val="000000"/>
          <w:sz w:val="19"/>
          <w:szCs w:val="19"/>
        </w:rPr>
        <w:t xml:space="preserve">F. </w:t>
      </w:r>
      <w:r>
        <w:rPr>
          <w:rFonts w:ascii="Times New Roman" w:eastAsia="Times New Roman" w:hAnsi="Times New Roman" w:cs="Times New Roman"/>
          <w:color w:val="000000"/>
          <w:sz w:val="19"/>
          <w:szCs w:val="19"/>
        </w:rPr>
        <w:t xml:space="preserve">Absence of multicollinearity </w:t>
      </w:r>
      <w:proofErr w:type="gramStart"/>
      <w:r>
        <w:rPr>
          <w:rFonts w:ascii="Times New Roman" w:eastAsia="Times New Roman" w:hAnsi="Times New Roman" w:cs="Times New Roman"/>
          <w:color w:val="000000"/>
          <w:sz w:val="19"/>
          <w:szCs w:val="19"/>
        </w:rPr>
        <w:t>between  independent</w:t>
      </w:r>
      <w:proofErr w:type="gramEnd"/>
      <w:r>
        <w:rPr>
          <w:rFonts w:ascii="Times New Roman" w:eastAsia="Times New Roman" w:hAnsi="Times New Roman" w:cs="Times New Roman"/>
          <w:color w:val="000000"/>
          <w:sz w:val="19"/>
          <w:szCs w:val="19"/>
        </w:rPr>
        <w:t xml:space="preserve"> variables. </w:t>
      </w:r>
    </w:p>
    <w:p w:rsidR="000C32C1" w:rsidRDefault="007C5B82">
      <w:pPr>
        <w:widowControl w:val="0"/>
        <w:pBdr>
          <w:top w:val="nil"/>
          <w:left w:val="nil"/>
          <w:bottom w:val="nil"/>
          <w:right w:val="nil"/>
          <w:between w:val="nil"/>
        </w:pBdr>
        <w:spacing w:before="167" w:line="240" w:lineRule="auto"/>
        <w:ind w:left="646"/>
        <w:rPr>
          <w:rFonts w:ascii="Times New Roman" w:eastAsia="Times New Roman" w:hAnsi="Times New Roman" w:cs="Times New Roman"/>
          <w:color w:val="000000"/>
          <w:sz w:val="19"/>
          <w:szCs w:val="19"/>
        </w:rPr>
      </w:pPr>
      <w:r>
        <w:rPr>
          <w:rFonts w:ascii="Times New Roman" w:eastAsia="Times New Roman" w:hAnsi="Times New Roman" w:cs="Times New Roman"/>
          <w:i/>
          <w:color w:val="000000"/>
          <w:sz w:val="19"/>
          <w:szCs w:val="19"/>
        </w:rPr>
        <w:t xml:space="preserve">G. </w:t>
      </w:r>
      <w:r>
        <w:rPr>
          <w:rFonts w:ascii="Times New Roman" w:eastAsia="Times New Roman" w:hAnsi="Times New Roman" w:cs="Times New Roman"/>
          <w:color w:val="000000"/>
          <w:sz w:val="19"/>
          <w:szCs w:val="19"/>
        </w:rPr>
        <w:t xml:space="preserve">Absence of influential data points. </w:t>
      </w:r>
    </w:p>
    <w:p w:rsidR="000C32C1" w:rsidRDefault="007C5B82">
      <w:pPr>
        <w:widowControl w:val="0"/>
        <w:pBdr>
          <w:top w:val="nil"/>
          <w:left w:val="nil"/>
          <w:bottom w:val="nil"/>
          <w:right w:val="nil"/>
          <w:between w:val="nil"/>
        </w:pBdr>
        <w:spacing w:before="175" w:line="248" w:lineRule="auto"/>
        <w:ind w:left="1004" w:right="469" w:hanging="368"/>
        <w:rPr>
          <w:rFonts w:ascii="Times New Roman" w:eastAsia="Times New Roman" w:hAnsi="Times New Roman" w:cs="Times New Roman"/>
          <w:color w:val="000000"/>
          <w:sz w:val="19"/>
          <w:szCs w:val="19"/>
        </w:rPr>
      </w:pPr>
      <w:r>
        <w:rPr>
          <w:rFonts w:ascii="Times New Roman" w:eastAsia="Times New Roman" w:hAnsi="Times New Roman" w:cs="Times New Roman"/>
          <w:i/>
          <w:color w:val="000000"/>
          <w:sz w:val="19"/>
          <w:szCs w:val="19"/>
        </w:rPr>
        <w:t xml:space="preserve">H. </w:t>
      </w:r>
      <w:r>
        <w:rPr>
          <w:rFonts w:ascii="Times New Roman" w:eastAsia="Times New Roman" w:hAnsi="Times New Roman" w:cs="Times New Roman"/>
          <w:color w:val="000000"/>
          <w:sz w:val="19"/>
          <w:szCs w:val="19"/>
        </w:rPr>
        <w:t xml:space="preserve">There is linear relationship between </w:t>
      </w:r>
      <w:proofErr w:type="gramStart"/>
      <w:r>
        <w:rPr>
          <w:rFonts w:ascii="Times New Roman" w:eastAsia="Times New Roman" w:hAnsi="Times New Roman" w:cs="Times New Roman"/>
          <w:color w:val="000000"/>
          <w:sz w:val="19"/>
          <w:szCs w:val="19"/>
        </w:rPr>
        <w:t>predictors  and</w:t>
      </w:r>
      <w:proofErr w:type="gramEnd"/>
      <w:r>
        <w:rPr>
          <w:rFonts w:ascii="Times New Roman" w:eastAsia="Times New Roman" w:hAnsi="Times New Roman" w:cs="Times New Roman"/>
          <w:color w:val="000000"/>
          <w:sz w:val="19"/>
          <w:szCs w:val="19"/>
        </w:rPr>
        <w:t xml:space="preserve"> target variable. </w:t>
      </w:r>
    </w:p>
    <w:p w:rsidR="000C32C1" w:rsidRDefault="007C5B82">
      <w:pPr>
        <w:widowControl w:val="0"/>
        <w:pBdr>
          <w:top w:val="nil"/>
          <w:left w:val="nil"/>
          <w:bottom w:val="nil"/>
          <w:right w:val="nil"/>
          <w:between w:val="nil"/>
        </w:pBdr>
        <w:spacing w:before="617" w:line="240" w:lineRule="auto"/>
        <w:ind w:left="891"/>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VI. ANALYSYS AND RESULTS: </w:t>
      </w:r>
    </w:p>
    <w:p w:rsidR="000C32C1" w:rsidRDefault="007C5B82">
      <w:pPr>
        <w:widowControl w:val="0"/>
        <w:pBdr>
          <w:top w:val="nil"/>
          <w:left w:val="nil"/>
          <w:bottom w:val="nil"/>
          <w:right w:val="nil"/>
          <w:between w:val="nil"/>
        </w:pBdr>
        <w:spacing w:before="156" w:line="231" w:lineRule="auto"/>
        <w:ind w:left="22" w:right="432" w:hanging="4"/>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Post data transformation, the multiple regression </w:t>
      </w:r>
      <w:proofErr w:type="gramStart"/>
      <w:r>
        <w:rPr>
          <w:rFonts w:ascii="Times New Roman" w:eastAsia="Times New Roman" w:hAnsi="Times New Roman" w:cs="Times New Roman"/>
          <w:color w:val="000000"/>
          <w:sz w:val="19"/>
          <w:szCs w:val="19"/>
        </w:rPr>
        <w:t>Model  analysis</w:t>
      </w:r>
      <w:proofErr w:type="gramEnd"/>
      <w:r>
        <w:rPr>
          <w:rFonts w:ascii="Times New Roman" w:eastAsia="Times New Roman" w:hAnsi="Times New Roman" w:cs="Times New Roman"/>
          <w:color w:val="000000"/>
          <w:sz w:val="19"/>
          <w:szCs w:val="19"/>
        </w:rPr>
        <w:t xml:space="preserve"> is generated on the SPSS utility software tool. </w:t>
      </w:r>
    </w:p>
    <w:p w:rsidR="000C32C1" w:rsidRDefault="007C5B82">
      <w:pPr>
        <w:widowControl w:val="0"/>
        <w:pBdr>
          <w:top w:val="nil"/>
          <w:left w:val="nil"/>
          <w:bottom w:val="nil"/>
          <w:right w:val="nil"/>
          <w:between w:val="nil"/>
        </w:pBdr>
        <w:spacing w:before="564" w:line="240" w:lineRule="auto"/>
        <w:ind w:left="14"/>
        <w:rPr>
          <w:rFonts w:ascii="Times New Roman" w:eastAsia="Times New Roman" w:hAnsi="Times New Roman" w:cs="Times New Roman"/>
          <w:color w:val="000000"/>
          <w:sz w:val="19"/>
          <w:szCs w:val="19"/>
        </w:rPr>
      </w:pPr>
      <w:r>
        <w:rPr>
          <w:rFonts w:ascii="Times New Roman" w:eastAsia="Times New Roman" w:hAnsi="Times New Roman" w:cs="Times New Roman"/>
          <w:noProof/>
          <w:color w:val="000000"/>
          <w:sz w:val="19"/>
          <w:szCs w:val="19"/>
        </w:rPr>
        <w:drawing>
          <wp:inline distT="19050" distB="19050" distL="19050" distR="19050">
            <wp:extent cx="3290824" cy="191579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290824" cy="1915795"/>
                    </a:xfrm>
                    <a:prstGeom prst="rect">
                      <a:avLst/>
                    </a:prstGeom>
                    <a:ln/>
                  </pic:spPr>
                </pic:pic>
              </a:graphicData>
            </a:graphic>
          </wp:inline>
        </w:drawing>
      </w:r>
    </w:p>
    <w:p w:rsidR="000C32C1" w:rsidRDefault="007C5B82">
      <w:pPr>
        <w:widowControl w:val="0"/>
        <w:pBdr>
          <w:top w:val="nil"/>
          <w:left w:val="nil"/>
          <w:bottom w:val="nil"/>
          <w:right w:val="nil"/>
          <w:between w:val="nil"/>
        </w:pBdr>
        <w:spacing w:line="231" w:lineRule="auto"/>
        <w:ind w:right="435" w:firstLine="16"/>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Fig</w:t>
      </w:r>
      <w:proofErr w:type="gramStart"/>
      <w:r>
        <w:rPr>
          <w:rFonts w:ascii="Times New Roman" w:eastAsia="Times New Roman" w:hAnsi="Times New Roman" w:cs="Times New Roman"/>
          <w:i/>
          <w:color w:val="000000"/>
          <w:sz w:val="19"/>
          <w:szCs w:val="19"/>
        </w:rPr>
        <w:t>2 :</w:t>
      </w:r>
      <w:proofErr w:type="gramEnd"/>
      <w:r>
        <w:rPr>
          <w:rFonts w:ascii="Times New Roman" w:eastAsia="Times New Roman" w:hAnsi="Times New Roman" w:cs="Times New Roman"/>
          <w:i/>
          <w:color w:val="000000"/>
          <w:sz w:val="19"/>
          <w:szCs w:val="19"/>
        </w:rPr>
        <w:t xml:space="preserve"> Scatter plot of standardized residual Vs standardized  predicted value </w:t>
      </w:r>
    </w:p>
    <w:p w:rsidR="000C32C1" w:rsidRDefault="007C5B82">
      <w:pPr>
        <w:widowControl w:val="0"/>
        <w:pBdr>
          <w:top w:val="nil"/>
          <w:left w:val="nil"/>
          <w:bottom w:val="nil"/>
          <w:right w:val="nil"/>
          <w:between w:val="nil"/>
        </w:pBdr>
        <w:spacing w:before="574" w:line="248" w:lineRule="auto"/>
        <w:ind w:left="15" w:right="550" w:firstLine="1"/>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From the figure 2, the scatterplot between the </w:t>
      </w:r>
      <w:proofErr w:type="gramStart"/>
      <w:r>
        <w:rPr>
          <w:rFonts w:ascii="Times New Roman" w:eastAsia="Times New Roman" w:hAnsi="Times New Roman" w:cs="Times New Roman"/>
          <w:color w:val="000000"/>
          <w:sz w:val="19"/>
          <w:szCs w:val="19"/>
        </w:rPr>
        <w:t>standardized  residual</w:t>
      </w:r>
      <w:proofErr w:type="gramEnd"/>
      <w:r>
        <w:rPr>
          <w:rFonts w:ascii="Times New Roman" w:eastAsia="Times New Roman" w:hAnsi="Times New Roman" w:cs="Times New Roman"/>
          <w:color w:val="000000"/>
          <w:sz w:val="19"/>
          <w:szCs w:val="19"/>
        </w:rPr>
        <w:t xml:space="preserve"> Vs standardized predicted value do not follow any  relationship and looks noisy so it can be concluded that the  assumption of homoscedasticity is followed. </w:t>
      </w:r>
    </w:p>
    <w:p w:rsidR="000C32C1" w:rsidRDefault="007C5B82">
      <w:pPr>
        <w:widowControl w:val="0"/>
        <w:pBdr>
          <w:top w:val="nil"/>
          <w:left w:val="nil"/>
          <w:bottom w:val="nil"/>
          <w:right w:val="nil"/>
          <w:between w:val="nil"/>
        </w:pBdr>
        <w:spacing w:before="177" w:line="227" w:lineRule="auto"/>
        <w:ind w:left="14" w:right="225"/>
        <w:jc w:val="center"/>
        <w:rPr>
          <w:rFonts w:ascii="Times New Roman" w:eastAsia="Times New Roman" w:hAnsi="Times New Roman" w:cs="Times New Roman"/>
          <w:i/>
          <w:color w:val="000000"/>
          <w:sz w:val="19"/>
          <w:szCs w:val="19"/>
        </w:rPr>
      </w:pPr>
      <w:r>
        <w:rPr>
          <w:rFonts w:ascii="Times New Roman" w:eastAsia="Times New Roman" w:hAnsi="Times New Roman" w:cs="Times New Roman"/>
          <w:noProof/>
          <w:color w:val="000000"/>
          <w:sz w:val="19"/>
          <w:szCs w:val="19"/>
        </w:rPr>
        <w:drawing>
          <wp:inline distT="19050" distB="19050" distL="19050" distR="19050">
            <wp:extent cx="3289046" cy="7683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289046" cy="768350"/>
                    </a:xfrm>
                    <a:prstGeom prst="rect">
                      <a:avLst/>
                    </a:prstGeom>
                    <a:ln/>
                  </pic:spPr>
                </pic:pic>
              </a:graphicData>
            </a:graphic>
          </wp:inline>
        </w:drawing>
      </w:r>
      <w:r>
        <w:rPr>
          <w:rFonts w:ascii="Times New Roman" w:eastAsia="Times New Roman" w:hAnsi="Times New Roman" w:cs="Times New Roman"/>
          <w:i/>
          <w:color w:val="000000"/>
          <w:sz w:val="19"/>
          <w:szCs w:val="19"/>
        </w:rPr>
        <w:t>Fig</w:t>
      </w:r>
      <w:proofErr w:type="gramStart"/>
      <w:r>
        <w:rPr>
          <w:rFonts w:ascii="Times New Roman" w:eastAsia="Times New Roman" w:hAnsi="Times New Roman" w:cs="Times New Roman"/>
          <w:i/>
          <w:color w:val="000000"/>
          <w:sz w:val="19"/>
          <w:szCs w:val="19"/>
        </w:rPr>
        <w:t>3 :</w:t>
      </w:r>
      <w:proofErr w:type="gramEnd"/>
      <w:r>
        <w:rPr>
          <w:rFonts w:ascii="Times New Roman" w:eastAsia="Times New Roman" w:hAnsi="Times New Roman" w:cs="Times New Roman"/>
          <w:i/>
          <w:color w:val="000000"/>
          <w:sz w:val="19"/>
          <w:szCs w:val="19"/>
        </w:rPr>
        <w:t xml:space="preserve"> Model Summary </w:t>
      </w:r>
    </w:p>
    <w:p w:rsidR="000C32C1" w:rsidRDefault="007C5B82">
      <w:pPr>
        <w:widowControl w:val="0"/>
        <w:pBdr>
          <w:top w:val="nil"/>
          <w:left w:val="nil"/>
          <w:bottom w:val="nil"/>
          <w:right w:val="nil"/>
          <w:between w:val="nil"/>
        </w:pBdr>
        <w:spacing w:before="52" w:line="248" w:lineRule="auto"/>
        <w:ind w:left="41" w:right="55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The Durbin-Watson value in our analysis is 2.246 from </w:t>
      </w:r>
      <w:proofErr w:type="gramStart"/>
      <w:r>
        <w:rPr>
          <w:rFonts w:ascii="Times New Roman" w:eastAsia="Times New Roman" w:hAnsi="Times New Roman" w:cs="Times New Roman"/>
          <w:color w:val="000000"/>
          <w:sz w:val="19"/>
          <w:szCs w:val="19"/>
        </w:rPr>
        <w:t>the  Figure</w:t>
      </w:r>
      <w:proofErr w:type="gramEnd"/>
      <w:r>
        <w:rPr>
          <w:rFonts w:ascii="Times New Roman" w:eastAsia="Times New Roman" w:hAnsi="Times New Roman" w:cs="Times New Roman"/>
          <w:color w:val="000000"/>
          <w:sz w:val="19"/>
          <w:szCs w:val="19"/>
        </w:rPr>
        <w:t xml:space="preserve"> 3, which is closer to 2 and hence it can be concluded  </w:t>
      </w:r>
    </w:p>
    <w:p w:rsidR="000C32C1" w:rsidRDefault="007C5B82">
      <w:pPr>
        <w:widowControl w:val="0"/>
        <w:pBdr>
          <w:top w:val="nil"/>
          <w:left w:val="nil"/>
          <w:bottom w:val="nil"/>
          <w:right w:val="nil"/>
          <w:between w:val="nil"/>
        </w:pBdr>
        <w:spacing w:before="2" w:line="223" w:lineRule="auto"/>
        <w:ind w:left="206" w:right="29" w:firstLine="3"/>
        <w:rPr>
          <w:rFonts w:ascii="Times New Roman" w:eastAsia="Times New Roman" w:hAnsi="Times New Roman" w:cs="Times New Roman"/>
          <w:i/>
          <w:color w:val="000000"/>
          <w:sz w:val="19"/>
          <w:szCs w:val="19"/>
        </w:rPr>
      </w:pPr>
      <w:r>
        <w:rPr>
          <w:rFonts w:ascii="Times New Roman" w:eastAsia="Times New Roman" w:hAnsi="Times New Roman" w:cs="Times New Roman"/>
          <w:color w:val="000000"/>
          <w:sz w:val="19"/>
          <w:szCs w:val="19"/>
        </w:rPr>
        <w:t xml:space="preserve">that there is no autocorrelation between the errors. </w:t>
      </w:r>
      <w:r>
        <w:rPr>
          <w:rFonts w:ascii="Times New Roman" w:eastAsia="Times New Roman" w:hAnsi="Times New Roman" w:cs="Times New Roman"/>
          <w:noProof/>
          <w:color w:val="000000"/>
          <w:sz w:val="19"/>
          <w:szCs w:val="19"/>
        </w:rPr>
        <w:drawing>
          <wp:inline distT="19050" distB="19050" distL="19050" distR="19050">
            <wp:extent cx="3291841" cy="19431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291841" cy="1943100"/>
                    </a:xfrm>
                    <a:prstGeom prst="rect">
                      <a:avLst/>
                    </a:prstGeom>
                    <a:ln/>
                  </pic:spPr>
                </pic:pic>
              </a:graphicData>
            </a:graphic>
          </wp:inline>
        </w:drawing>
      </w:r>
      <w:r>
        <w:rPr>
          <w:rFonts w:ascii="Times New Roman" w:eastAsia="Times New Roman" w:hAnsi="Times New Roman" w:cs="Times New Roman"/>
          <w:i/>
          <w:color w:val="000000"/>
          <w:sz w:val="19"/>
          <w:szCs w:val="19"/>
        </w:rPr>
        <w:t xml:space="preserve">Fig </w:t>
      </w:r>
      <w:proofErr w:type="gramStart"/>
      <w:r>
        <w:rPr>
          <w:rFonts w:ascii="Times New Roman" w:eastAsia="Times New Roman" w:hAnsi="Times New Roman" w:cs="Times New Roman"/>
          <w:i/>
          <w:color w:val="000000"/>
          <w:sz w:val="19"/>
          <w:szCs w:val="19"/>
        </w:rPr>
        <w:t>4 :</w:t>
      </w:r>
      <w:proofErr w:type="gramEnd"/>
      <w:r>
        <w:rPr>
          <w:rFonts w:ascii="Times New Roman" w:eastAsia="Times New Roman" w:hAnsi="Times New Roman" w:cs="Times New Roman"/>
          <w:i/>
          <w:color w:val="000000"/>
          <w:sz w:val="19"/>
          <w:szCs w:val="19"/>
        </w:rPr>
        <w:t xml:space="preserve"> Frequency Vs Regression residual  </w:t>
      </w:r>
    </w:p>
    <w:p w:rsidR="000C32C1" w:rsidRDefault="007C5B82">
      <w:pPr>
        <w:widowControl w:val="0"/>
        <w:pBdr>
          <w:top w:val="nil"/>
          <w:left w:val="nil"/>
          <w:bottom w:val="nil"/>
          <w:right w:val="nil"/>
          <w:between w:val="nil"/>
        </w:pBdr>
        <w:spacing w:before="418" w:line="231" w:lineRule="auto"/>
        <w:ind w:right="183"/>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The above figure 4, it represents the relation between </w:t>
      </w:r>
      <w:proofErr w:type="gramStart"/>
      <w:r>
        <w:rPr>
          <w:rFonts w:ascii="Times New Roman" w:eastAsia="Times New Roman" w:hAnsi="Times New Roman" w:cs="Times New Roman"/>
          <w:color w:val="000000"/>
          <w:sz w:val="19"/>
          <w:szCs w:val="19"/>
        </w:rPr>
        <w:t>the  frequency</w:t>
      </w:r>
      <w:proofErr w:type="gramEnd"/>
      <w:r>
        <w:rPr>
          <w:rFonts w:ascii="Times New Roman" w:eastAsia="Times New Roman" w:hAnsi="Times New Roman" w:cs="Times New Roman"/>
          <w:color w:val="000000"/>
          <w:sz w:val="19"/>
          <w:szCs w:val="19"/>
        </w:rPr>
        <w:t xml:space="preserve"> of the data points and regression standardized residual  which follow the normal distribution curve. This is deduction </w:t>
      </w:r>
      <w:proofErr w:type="gramStart"/>
      <w:r>
        <w:rPr>
          <w:rFonts w:ascii="Times New Roman" w:eastAsia="Times New Roman" w:hAnsi="Times New Roman" w:cs="Times New Roman"/>
          <w:color w:val="000000"/>
          <w:sz w:val="19"/>
          <w:szCs w:val="19"/>
        </w:rPr>
        <w:t>of  assumption</w:t>
      </w:r>
      <w:proofErr w:type="gramEnd"/>
      <w:r>
        <w:rPr>
          <w:rFonts w:ascii="Times New Roman" w:eastAsia="Times New Roman" w:hAnsi="Times New Roman" w:cs="Times New Roman"/>
          <w:color w:val="000000"/>
          <w:sz w:val="19"/>
          <w:szCs w:val="19"/>
        </w:rPr>
        <w:t xml:space="preserve"> of regression residuals following the normal  distribution curve. </w:t>
      </w:r>
    </w:p>
    <w:p w:rsidR="000C32C1" w:rsidRDefault="007C5B82">
      <w:pPr>
        <w:widowControl w:val="0"/>
        <w:pBdr>
          <w:top w:val="nil"/>
          <w:left w:val="nil"/>
          <w:bottom w:val="nil"/>
          <w:right w:val="nil"/>
          <w:between w:val="nil"/>
        </w:pBdr>
        <w:spacing w:before="268" w:line="214" w:lineRule="auto"/>
        <w:ind w:right="315"/>
        <w:jc w:val="center"/>
        <w:rPr>
          <w:rFonts w:ascii="Times New Roman" w:eastAsia="Times New Roman" w:hAnsi="Times New Roman" w:cs="Times New Roman"/>
          <w:i/>
          <w:color w:val="000000"/>
          <w:sz w:val="19"/>
          <w:szCs w:val="19"/>
        </w:rPr>
      </w:pPr>
      <w:r>
        <w:rPr>
          <w:rFonts w:ascii="Times New Roman" w:eastAsia="Times New Roman" w:hAnsi="Times New Roman" w:cs="Times New Roman"/>
          <w:noProof/>
          <w:color w:val="000000"/>
          <w:sz w:val="19"/>
          <w:szCs w:val="19"/>
        </w:rPr>
        <w:drawing>
          <wp:inline distT="19050" distB="19050" distL="19050" distR="19050">
            <wp:extent cx="3290697" cy="13493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290697" cy="1349375"/>
                    </a:xfrm>
                    <a:prstGeom prst="rect">
                      <a:avLst/>
                    </a:prstGeom>
                    <a:ln/>
                  </pic:spPr>
                </pic:pic>
              </a:graphicData>
            </a:graphic>
          </wp:inline>
        </w:drawing>
      </w:r>
      <w:r>
        <w:rPr>
          <w:rFonts w:ascii="Times New Roman" w:eastAsia="Times New Roman" w:hAnsi="Times New Roman" w:cs="Times New Roman"/>
          <w:i/>
          <w:color w:val="000000"/>
          <w:sz w:val="19"/>
          <w:szCs w:val="19"/>
        </w:rPr>
        <w:t xml:space="preserve">Fig </w:t>
      </w:r>
      <w:proofErr w:type="gramStart"/>
      <w:r>
        <w:rPr>
          <w:rFonts w:ascii="Times New Roman" w:eastAsia="Times New Roman" w:hAnsi="Times New Roman" w:cs="Times New Roman"/>
          <w:i/>
          <w:color w:val="000000"/>
          <w:sz w:val="19"/>
          <w:szCs w:val="19"/>
        </w:rPr>
        <w:t>5 :</w:t>
      </w:r>
      <w:proofErr w:type="gramEnd"/>
      <w:r>
        <w:rPr>
          <w:rFonts w:ascii="Times New Roman" w:eastAsia="Times New Roman" w:hAnsi="Times New Roman" w:cs="Times New Roman"/>
          <w:i/>
          <w:color w:val="000000"/>
          <w:sz w:val="19"/>
          <w:szCs w:val="19"/>
        </w:rPr>
        <w:t xml:space="preserve"> Coefficients </w:t>
      </w:r>
    </w:p>
    <w:p w:rsidR="000C32C1" w:rsidRDefault="007C5B82">
      <w:pPr>
        <w:widowControl w:val="0"/>
        <w:pBdr>
          <w:top w:val="nil"/>
          <w:left w:val="nil"/>
          <w:bottom w:val="nil"/>
          <w:right w:val="nil"/>
          <w:between w:val="nil"/>
        </w:pBdr>
        <w:spacing w:before="400" w:line="231" w:lineRule="auto"/>
        <w:ind w:right="754"/>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21"/>
          <w:szCs w:val="21"/>
        </w:rPr>
        <w:t>T</w:t>
      </w:r>
      <w:r>
        <w:rPr>
          <w:rFonts w:ascii="Times New Roman" w:eastAsia="Times New Roman" w:hAnsi="Times New Roman" w:cs="Times New Roman"/>
          <w:color w:val="000000"/>
          <w:sz w:val="19"/>
          <w:szCs w:val="19"/>
        </w:rPr>
        <w:t xml:space="preserve">he figure 5, the statistical VIF value sustains around </w:t>
      </w:r>
      <w:proofErr w:type="gramStart"/>
      <w:r>
        <w:rPr>
          <w:rFonts w:ascii="Times New Roman" w:eastAsia="Times New Roman" w:hAnsi="Times New Roman" w:cs="Times New Roman"/>
          <w:color w:val="000000"/>
          <w:sz w:val="19"/>
          <w:szCs w:val="19"/>
        </w:rPr>
        <w:t>1,  precisely</w:t>
      </w:r>
      <w:proofErr w:type="gramEnd"/>
      <w:r>
        <w:rPr>
          <w:rFonts w:ascii="Times New Roman" w:eastAsia="Times New Roman" w:hAnsi="Times New Roman" w:cs="Times New Roman"/>
          <w:color w:val="000000"/>
          <w:sz w:val="19"/>
          <w:szCs w:val="19"/>
        </w:rPr>
        <w:t xml:space="preserve"> is do not exceed 10 which represents that there is  absence of multicollinearity between predictor variables. </w:t>
      </w:r>
    </w:p>
    <w:p w:rsidR="000C32C1" w:rsidRDefault="007C5B82">
      <w:pPr>
        <w:widowControl w:val="0"/>
        <w:pBdr>
          <w:top w:val="nil"/>
          <w:left w:val="nil"/>
          <w:bottom w:val="nil"/>
          <w:right w:val="nil"/>
          <w:between w:val="nil"/>
        </w:pBdr>
        <w:spacing w:before="515" w:line="240" w:lineRule="auto"/>
        <w:rPr>
          <w:rFonts w:ascii="Times New Roman" w:eastAsia="Times New Roman" w:hAnsi="Times New Roman" w:cs="Times New Roman"/>
          <w:i/>
          <w:color w:val="000000"/>
          <w:sz w:val="19"/>
          <w:szCs w:val="19"/>
        </w:rPr>
      </w:pPr>
      <w:r>
        <w:rPr>
          <w:rFonts w:ascii="Times New Roman" w:eastAsia="Times New Roman" w:hAnsi="Times New Roman" w:cs="Times New Roman"/>
          <w:noProof/>
          <w:color w:val="000000"/>
          <w:sz w:val="19"/>
          <w:szCs w:val="19"/>
        </w:rPr>
        <w:drawing>
          <wp:inline distT="19050" distB="19050" distL="19050" distR="19050">
            <wp:extent cx="3291840" cy="22923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291840" cy="2292350"/>
                    </a:xfrm>
                    <a:prstGeom prst="rect">
                      <a:avLst/>
                    </a:prstGeom>
                    <a:ln/>
                  </pic:spPr>
                </pic:pic>
              </a:graphicData>
            </a:graphic>
          </wp:inline>
        </w:drawing>
      </w:r>
      <w:r>
        <w:rPr>
          <w:rFonts w:ascii="Times New Roman" w:eastAsia="Times New Roman" w:hAnsi="Times New Roman" w:cs="Times New Roman"/>
          <w:i/>
          <w:color w:val="000000"/>
          <w:sz w:val="19"/>
          <w:szCs w:val="19"/>
        </w:rPr>
        <w:t xml:space="preserve">Fig </w:t>
      </w:r>
      <w:proofErr w:type="gramStart"/>
      <w:r>
        <w:rPr>
          <w:rFonts w:ascii="Times New Roman" w:eastAsia="Times New Roman" w:hAnsi="Times New Roman" w:cs="Times New Roman"/>
          <w:i/>
          <w:color w:val="000000"/>
          <w:sz w:val="19"/>
          <w:szCs w:val="19"/>
        </w:rPr>
        <w:t>6 :</w:t>
      </w:r>
      <w:proofErr w:type="gramEnd"/>
      <w:r>
        <w:rPr>
          <w:rFonts w:ascii="Times New Roman" w:eastAsia="Times New Roman" w:hAnsi="Times New Roman" w:cs="Times New Roman"/>
          <w:i/>
          <w:color w:val="000000"/>
          <w:sz w:val="19"/>
          <w:szCs w:val="19"/>
        </w:rPr>
        <w:t xml:space="preserve"> Correlations  </w:t>
      </w:r>
    </w:p>
    <w:p w:rsidR="000C32C1" w:rsidRDefault="007C5B82">
      <w:pPr>
        <w:widowControl w:val="0"/>
        <w:pBdr>
          <w:top w:val="nil"/>
          <w:left w:val="nil"/>
          <w:bottom w:val="nil"/>
          <w:right w:val="nil"/>
          <w:between w:val="nil"/>
        </w:pBdr>
        <w:spacing w:line="248" w:lineRule="auto"/>
        <w:ind w:left="212" w:right="308" w:hanging="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From the figure 6, the correlations between all the </w:t>
      </w:r>
      <w:proofErr w:type="gramStart"/>
      <w:r>
        <w:rPr>
          <w:rFonts w:ascii="Times New Roman" w:eastAsia="Times New Roman" w:hAnsi="Times New Roman" w:cs="Times New Roman"/>
          <w:color w:val="000000"/>
          <w:sz w:val="19"/>
          <w:szCs w:val="19"/>
        </w:rPr>
        <w:t>features  can</w:t>
      </w:r>
      <w:proofErr w:type="gramEnd"/>
      <w:r>
        <w:rPr>
          <w:rFonts w:ascii="Times New Roman" w:eastAsia="Times New Roman" w:hAnsi="Times New Roman" w:cs="Times New Roman"/>
          <w:color w:val="000000"/>
          <w:sz w:val="19"/>
          <w:szCs w:val="19"/>
        </w:rPr>
        <w:t xml:space="preserve"> depicted.  </w:t>
      </w:r>
    </w:p>
    <w:p w:rsidR="000C32C1" w:rsidRDefault="007C5B82">
      <w:pPr>
        <w:widowControl w:val="0"/>
        <w:pBdr>
          <w:top w:val="nil"/>
          <w:left w:val="nil"/>
          <w:bottom w:val="nil"/>
          <w:right w:val="nil"/>
          <w:between w:val="nil"/>
        </w:pBdr>
        <w:spacing w:before="171" w:line="248" w:lineRule="auto"/>
        <w:ind w:left="211" w:right="308"/>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Furthermore, the hook’s distance values do not exceed </w:t>
      </w:r>
      <w:proofErr w:type="gramStart"/>
      <w:r>
        <w:rPr>
          <w:rFonts w:ascii="Times New Roman" w:eastAsia="Times New Roman" w:hAnsi="Times New Roman" w:cs="Times New Roman"/>
          <w:color w:val="000000"/>
          <w:sz w:val="19"/>
          <w:szCs w:val="19"/>
        </w:rPr>
        <w:t>0.01  for</w:t>
      </w:r>
      <w:proofErr w:type="gramEnd"/>
      <w:r>
        <w:rPr>
          <w:rFonts w:ascii="Times New Roman" w:eastAsia="Times New Roman" w:hAnsi="Times New Roman" w:cs="Times New Roman"/>
          <w:color w:val="000000"/>
          <w:sz w:val="19"/>
          <w:szCs w:val="19"/>
        </w:rPr>
        <w:t xml:space="preserve"> any of the data entry points for the given dataset so it can </w:t>
      </w:r>
    </w:p>
    <w:p w:rsidR="000C32C1" w:rsidRDefault="007C5B82">
      <w:pPr>
        <w:widowControl w:val="0"/>
        <w:pBdr>
          <w:top w:val="nil"/>
          <w:left w:val="nil"/>
          <w:bottom w:val="nil"/>
          <w:right w:val="nil"/>
          <w:between w:val="nil"/>
        </w:pBdr>
        <w:spacing w:before="2" w:line="248" w:lineRule="auto"/>
        <w:ind w:left="287" w:right="347" w:hanging="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be concluded as there are no outliers in the dataset </w:t>
      </w:r>
      <w:proofErr w:type="gramStart"/>
      <w:r>
        <w:rPr>
          <w:rFonts w:ascii="Times New Roman" w:eastAsia="Times New Roman" w:hAnsi="Times New Roman" w:cs="Times New Roman"/>
          <w:color w:val="000000"/>
          <w:sz w:val="19"/>
          <w:szCs w:val="19"/>
        </w:rPr>
        <w:t>which  may</w:t>
      </w:r>
      <w:proofErr w:type="gramEnd"/>
      <w:r>
        <w:rPr>
          <w:rFonts w:ascii="Times New Roman" w:eastAsia="Times New Roman" w:hAnsi="Times New Roman" w:cs="Times New Roman"/>
          <w:color w:val="000000"/>
          <w:sz w:val="19"/>
          <w:szCs w:val="19"/>
        </w:rPr>
        <w:t xml:space="preserve"> affect the prediction. </w:t>
      </w:r>
    </w:p>
    <w:p w:rsidR="000C32C1" w:rsidRDefault="007C5B82">
      <w:pPr>
        <w:widowControl w:val="0"/>
        <w:pBdr>
          <w:top w:val="nil"/>
          <w:left w:val="nil"/>
          <w:bottom w:val="nil"/>
          <w:right w:val="nil"/>
          <w:between w:val="nil"/>
        </w:pBdr>
        <w:spacing w:before="274" w:line="240" w:lineRule="auto"/>
        <w:rPr>
          <w:rFonts w:ascii="Times New Roman" w:eastAsia="Times New Roman" w:hAnsi="Times New Roman" w:cs="Times New Roman"/>
          <w:i/>
          <w:color w:val="000000"/>
          <w:sz w:val="19"/>
          <w:szCs w:val="19"/>
        </w:rPr>
      </w:pPr>
      <w:r>
        <w:rPr>
          <w:rFonts w:ascii="Times New Roman" w:eastAsia="Times New Roman" w:hAnsi="Times New Roman" w:cs="Times New Roman"/>
          <w:noProof/>
          <w:color w:val="000000"/>
          <w:sz w:val="19"/>
          <w:szCs w:val="19"/>
        </w:rPr>
        <w:lastRenderedPageBreak/>
        <w:drawing>
          <wp:inline distT="19050" distB="19050" distL="19050" distR="19050">
            <wp:extent cx="3291840" cy="194056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291840" cy="1940560"/>
                    </a:xfrm>
                    <a:prstGeom prst="rect">
                      <a:avLst/>
                    </a:prstGeom>
                    <a:ln/>
                  </pic:spPr>
                </pic:pic>
              </a:graphicData>
            </a:graphic>
          </wp:inline>
        </w:drawing>
      </w:r>
      <w:r>
        <w:rPr>
          <w:rFonts w:ascii="Times New Roman" w:eastAsia="Times New Roman" w:hAnsi="Times New Roman" w:cs="Times New Roman"/>
          <w:color w:val="000000"/>
          <w:sz w:val="19"/>
          <w:szCs w:val="19"/>
        </w:rPr>
        <w:t xml:space="preserve"> </w:t>
      </w:r>
      <w:r>
        <w:rPr>
          <w:rFonts w:ascii="Times New Roman" w:eastAsia="Times New Roman" w:hAnsi="Times New Roman" w:cs="Times New Roman"/>
          <w:i/>
          <w:color w:val="000000"/>
          <w:sz w:val="19"/>
          <w:szCs w:val="19"/>
        </w:rPr>
        <w:t xml:space="preserve">Fig </w:t>
      </w:r>
      <w:proofErr w:type="gramStart"/>
      <w:r>
        <w:rPr>
          <w:rFonts w:ascii="Times New Roman" w:eastAsia="Times New Roman" w:hAnsi="Times New Roman" w:cs="Times New Roman"/>
          <w:i/>
          <w:color w:val="000000"/>
          <w:sz w:val="19"/>
          <w:szCs w:val="19"/>
        </w:rPr>
        <w:t>7 :</w:t>
      </w:r>
      <w:proofErr w:type="gramEnd"/>
      <w:r>
        <w:rPr>
          <w:rFonts w:ascii="Times New Roman" w:eastAsia="Times New Roman" w:hAnsi="Times New Roman" w:cs="Times New Roman"/>
          <w:i/>
          <w:color w:val="000000"/>
          <w:sz w:val="19"/>
          <w:szCs w:val="19"/>
        </w:rPr>
        <w:t xml:space="preserve"> P-P plot of regression residual </w:t>
      </w:r>
    </w:p>
    <w:p w:rsidR="000C32C1" w:rsidRDefault="007C5B82">
      <w:pPr>
        <w:widowControl w:val="0"/>
        <w:pBdr>
          <w:top w:val="nil"/>
          <w:left w:val="nil"/>
          <w:bottom w:val="nil"/>
          <w:right w:val="nil"/>
          <w:between w:val="nil"/>
        </w:pBdr>
        <w:spacing w:line="249" w:lineRule="auto"/>
        <w:ind w:left="284" w:right="344" w:firstLine="1"/>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From the figure 7, it is demonstrated that there is </w:t>
      </w:r>
      <w:proofErr w:type="gramStart"/>
      <w:r>
        <w:rPr>
          <w:rFonts w:ascii="Times New Roman" w:eastAsia="Times New Roman" w:hAnsi="Times New Roman" w:cs="Times New Roman"/>
          <w:color w:val="000000"/>
          <w:sz w:val="19"/>
          <w:szCs w:val="19"/>
        </w:rPr>
        <w:t>linear  relationship</w:t>
      </w:r>
      <w:proofErr w:type="gramEnd"/>
      <w:r>
        <w:rPr>
          <w:rFonts w:ascii="Times New Roman" w:eastAsia="Times New Roman" w:hAnsi="Times New Roman" w:cs="Times New Roman"/>
          <w:color w:val="000000"/>
          <w:sz w:val="19"/>
          <w:szCs w:val="19"/>
        </w:rPr>
        <w:t xml:space="preserve"> between the target variable and predictors and  both are linearly dependent. </w:t>
      </w:r>
    </w:p>
    <w:p w:rsidR="000C32C1" w:rsidRDefault="007C5B82">
      <w:pPr>
        <w:widowControl w:val="0"/>
        <w:pBdr>
          <w:top w:val="nil"/>
          <w:left w:val="nil"/>
          <w:bottom w:val="nil"/>
          <w:right w:val="nil"/>
          <w:between w:val="nil"/>
        </w:pBdr>
        <w:spacing w:before="167" w:line="249" w:lineRule="auto"/>
        <w:ind w:left="291" w:right="349" w:hanging="4"/>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Above analysis deduce that the dataset follows all </w:t>
      </w:r>
      <w:proofErr w:type="gramStart"/>
      <w:r>
        <w:rPr>
          <w:rFonts w:ascii="Times New Roman" w:eastAsia="Times New Roman" w:hAnsi="Times New Roman" w:cs="Times New Roman"/>
          <w:color w:val="000000"/>
          <w:sz w:val="19"/>
          <w:szCs w:val="19"/>
        </w:rPr>
        <w:t>the  assumptions</w:t>
      </w:r>
      <w:proofErr w:type="gramEnd"/>
      <w:r>
        <w:rPr>
          <w:rFonts w:ascii="Times New Roman" w:eastAsia="Times New Roman" w:hAnsi="Times New Roman" w:cs="Times New Roman"/>
          <w:color w:val="000000"/>
          <w:sz w:val="19"/>
          <w:szCs w:val="19"/>
        </w:rPr>
        <w:t xml:space="preserve"> to consider the multiple linear regression analysis to apply on the population data. </w:t>
      </w:r>
    </w:p>
    <w:p w:rsidR="000C32C1" w:rsidRDefault="007C5B82">
      <w:pPr>
        <w:widowControl w:val="0"/>
        <w:pBdr>
          <w:top w:val="nil"/>
          <w:left w:val="nil"/>
          <w:bottom w:val="nil"/>
          <w:right w:val="nil"/>
          <w:between w:val="nil"/>
        </w:pBdr>
        <w:spacing w:before="167" w:line="249" w:lineRule="auto"/>
        <w:ind w:left="284" w:right="345" w:firstLine="2"/>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In figure 3, the R value is 0.772 which shows a </w:t>
      </w:r>
      <w:proofErr w:type="gramStart"/>
      <w:r>
        <w:rPr>
          <w:rFonts w:ascii="Times New Roman" w:eastAsia="Times New Roman" w:hAnsi="Times New Roman" w:cs="Times New Roman"/>
          <w:color w:val="000000"/>
          <w:sz w:val="19"/>
          <w:szCs w:val="19"/>
        </w:rPr>
        <w:t>good  correlation</w:t>
      </w:r>
      <w:proofErr w:type="gramEnd"/>
      <w:r>
        <w:rPr>
          <w:rFonts w:ascii="Times New Roman" w:eastAsia="Times New Roman" w:hAnsi="Times New Roman" w:cs="Times New Roman"/>
          <w:color w:val="000000"/>
          <w:sz w:val="19"/>
          <w:szCs w:val="19"/>
        </w:rPr>
        <w:t xml:space="preserve"> between the predicted and the present values of  the dependent or target variable. The co-efficient </w:t>
      </w:r>
      <w:proofErr w:type="gramStart"/>
      <w:r>
        <w:rPr>
          <w:rFonts w:ascii="Times New Roman" w:eastAsia="Times New Roman" w:hAnsi="Times New Roman" w:cs="Times New Roman"/>
          <w:color w:val="000000"/>
          <w:sz w:val="19"/>
          <w:szCs w:val="19"/>
        </w:rPr>
        <w:t>of  determination</w:t>
      </w:r>
      <w:proofErr w:type="gramEnd"/>
      <w:r>
        <w:rPr>
          <w:rFonts w:ascii="Times New Roman" w:eastAsia="Times New Roman" w:hAnsi="Times New Roman" w:cs="Times New Roman"/>
          <w:color w:val="000000"/>
          <w:sz w:val="19"/>
          <w:szCs w:val="19"/>
        </w:rPr>
        <w:t xml:space="preserve"> ( R Square) conclude that the 59.60 percent of  the variance in target variable can be deduce using  predictors. </w:t>
      </w:r>
    </w:p>
    <w:p w:rsidR="000C32C1" w:rsidRDefault="007C5B82">
      <w:pPr>
        <w:widowControl w:val="0"/>
        <w:pBdr>
          <w:top w:val="nil"/>
          <w:left w:val="nil"/>
          <w:bottom w:val="nil"/>
          <w:right w:val="nil"/>
          <w:between w:val="nil"/>
        </w:pBdr>
        <w:spacing w:before="272" w:line="200" w:lineRule="auto"/>
        <w:ind w:right="275"/>
        <w:jc w:val="center"/>
        <w:rPr>
          <w:rFonts w:ascii="Times New Roman" w:eastAsia="Times New Roman" w:hAnsi="Times New Roman" w:cs="Times New Roman"/>
          <w:i/>
          <w:color w:val="000000"/>
          <w:sz w:val="19"/>
          <w:szCs w:val="19"/>
        </w:rPr>
      </w:pPr>
      <w:r>
        <w:rPr>
          <w:rFonts w:ascii="Times New Roman" w:eastAsia="Times New Roman" w:hAnsi="Times New Roman" w:cs="Times New Roman"/>
          <w:noProof/>
          <w:color w:val="000000"/>
          <w:sz w:val="19"/>
          <w:szCs w:val="19"/>
        </w:rPr>
        <w:drawing>
          <wp:inline distT="19050" distB="19050" distL="19050" distR="19050">
            <wp:extent cx="3291840" cy="152273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3291840" cy="1522730"/>
                    </a:xfrm>
                    <a:prstGeom prst="rect">
                      <a:avLst/>
                    </a:prstGeom>
                    <a:ln/>
                  </pic:spPr>
                </pic:pic>
              </a:graphicData>
            </a:graphic>
          </wp:inline>
        </w:drawing>
      </w:r>
      <w:r>
        <w:rPr>
          <w:rFonts w:ascii="Times New Roman" w:eastAsia="Times New Roman" w:hAnsi="Times New Roman" w:cs="Times New Roman"/>
          <w:i/>
          <w:color w:val="000000"/>
          <w:sz w:val="19"/>
          <w:szCs w:val="19"/>
        </w:rPr>
        <w:t>Fig</w:t>
      </w:r>
      <w:proofErr w:type="gramStart"/>
      <w:r>
        <w:rPr>
          <w:rFonts w:ascii="Times New Roman" w:eastAsia="Times New Roman" w:hAnsi="Times New Roman" w:cs="Times New Roman"/>
          <w:i/>
          <w:color w:val="000000"/>
          <w:sz w:val="19"/>
          <w:szCs w:val="19"/>
        </w:rPr>
        <w:t>7 :</w:t>
      </w:r>
      <w:proofErr w:type="gramEnd"/>
      <w:r>
        <w:rPr>
          <w:rFonts w:ascii="Times New Roman" w:eastAsia="Times New Roman" w:hAnsi="Times New Roman" w:cs="Times New Roman"/>
          <w:i/>
          <w:color w:val="000000"/>
          <w:sz w:val="19"/>
          <w:szCs w:val="19"/>
        </w:rPr>
        <w:t xml:space="preserve"> ANOVA table </w:t>
      </w:r>
    </w:p>
    <w:p w:rsidR="000C32C1" w:rsidRDefault="007C5B82">
      <w:pPr>
        <w:widowControl w:val="0"/>
        <w:pBdr>
          <w:top w:val="nil"/>
          <w:left w:val="nil"/>
          <w:bottom w:val="nil"/>
          <w:right w:val="nil"/>
          <w:between w:val="nil"/>
        </w:pBdr>
        <w:spacing w:before="436" w:line="249" w:lineRule="auto"/>
        <w:ind w:left="286" w:right="34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From the ANOVA table, p value is 0.000 which is less </w:t>
      </w:r>
      <w:proofErr w:type="gramStart"/>
      <w:r>
        <w:rPr>
          <w:rFonts w:ascii="Times New Roman" w:eastAsia="Times New Roman" w:hAnsi="Times New Roman" w:cs="Times New Roman"/>
          <w:color w:val="000000"/>
          <w:sz w:val="19"/>
          <w:szCs w:val="19"/>
        </w:rPr>
        <w:t>than  .</w:t>
      </w:r>
      <w:proofErr w:type="gramEnd"/>
      <w:r>
        <w:rPr>
          <w:rFonts w:ascii="Times New Roman" w:eastAsia="Times New Roman" w:hAnsi="Times New Roman" w:cs="Times New Roman"/>
          <w:color w:val="000000"/>
          <w:sz w:val="19"/>
          <w:szCs w:val="19"/>
        </w:rPr>
        <w:t xml:space="preserve">05. further, it can be depicted that all the predictors </w:t>
      </w:r>
      <w:proofErr w:type="gramStart"/>
      <w:r>
        <w:rPr>
          <w:rFonts w:ascii="Times New Roman" w:eastAsia="Times New Roman" w:hAnsi="Times New Roman" w:cs="Times New Roman"/>
          <w:color w:val="000000"/>
          <w:sz w:val="19"/>
          <w:szCs w:val="19"/>
        </w:rPr>
        <w:t>are  significantly</w:t>
      </w:r>
      <w:proofErr w:type="gramEnd"/>
      <w:r>
        <w:rPr>
          <w:rFonts w:ascii="Times New Roman" w:eastAsia="Times New Roman" w:hAnsi="Times New Roman" w:cs="Times New Roman"/>
          <w:color w:val="000000"/>
          <w:sz w:val="19"/>
          <w:szCs w:val="19"/>
        </w:rPr>
        <w:t xml:space="preserve"> influencing the target variable. Figure </w:t>
      </w:r>
      <w:proofErr w:type="gramStart"/>
      <w:r>
        <w:rPr>
          <w:rFonts w:ascii="Times New Roman" w:eastAsia="Times New Roman" w:hAnsi="Times New Roman" w:cs="Times New Roman"/>
          <w:color w:val="000000"/>
          <w:sz w:val="19"/>
          <w:szCs w:val="19"/>
        </w:rPr>
        <w:t>5,  coefficients</w:t>
      </w:r>
      <w:proofErr w:type="gramEnd"/>
      <w:r>
        <w:rPr>
          <w:rFonts w:ascii="Times New Roman" w:eastAsia="Times New Roman" w:hAnsi="Times New Roman" w:cs="Times New Roman"/>
          <w:color w:val="000000"/>
          <w:sz w:val="19"/>
          <w:szCs w:val="19"/>
        </w:rPr>
        <w:t xml:space="preserve"> also confirms that for “Total Alcohol  Consumption Per Capita” , “Communication Disease By  Country” and “Estimate Of Tobacco Use Prevalence” with  significance value less than .05 is better fit and statistically  significant to predict the target variable “Total Net Official Development Assistance”. Interestingly, the </w:t>
      </w:r>
      <w:proofErr w:type="gramStart"/>
      <w:r>
        <w:rPr>
          <w:rFonts w:ascii="Times New Roman" w:eastAsia="Times New Roman" w:hAnsi="Times New Roman" w:cs="Times New Roman"/>
          <w:color w:val="000000"/>
          <w:sz w:val="19"/>
          <w:szCs w:val="19"/>
        </w:rPr>
        <w:t>predictor  “</w:t>
      </w:r>
      <w:proofErr w:type="gramEnd"/>
      <w:r>
        <w:rPr>
          <w:rFonts w:ascii="Times New Roman" w:eastAsia="Times New Roman" w:hAnsi="Times New Roman" w:cs="Times New Roman"/>
          <w:color w:val="000000"/>
          <w:sz w:val="19"/>
          <w:szCs w:val="19"/>
        </w:rPr>
        <w:t xml:space="preserve">Total Alcohol Consumption Per Capita ” has the negative  co-efficient of 0.088 which is inversely affecting the target  variable. </w:t>
      </w:r>
    </w:p>
    <w:p w:rsidR="000C32C1" w:rsidRDefault="007C5B82">
      <w:pPr>
        <w:widowControl w:val="0"/>
        <w:pBdr>
          <w:top w:val="nil"/>
          <w:left w:val="nil"/>
          <w:bottom w:val="nil"/>
          <w:right w:val="nil"/>
          <w:between w:val="nil"/>
        </w:pBdr>
        <w:spacing w:before="254" w:line="240" w:lineRule="auto"/>
        <w:ind w:left="1137"/>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VII. </w:t>
      </w:r>
      <w:proofErr w:type="gramStart"/>
      <w:r>
        <w:rPr>
          <w:rFonts w:ascii="Times New Roman" w:eastAsia="Times New Roman" w:hAnsi="Times New Roman" w:cs="Times New Roman"/>
          <w:b/>
          <w:color w:val="000000"/>
          <w:sz w:val="19"/>
          <w:szCs w:val="19"/>
        </w:rPr>
        <w:t>CONCLUSION :</w:t>
      </w:r>
      <w:proofErr w:type="gramEnd"/>
      <w:r>
        <w:rPr>
          <w:rFonts w:ascii="Times New Roman" w:eastAsia="Times New Roman" w:hAnsi="Times New Roman" w:cs="Times New Roman"/>
          <w:b/>
          <w:color w:val="000000"/>
          <w:sz w:val="19"/>
          <w:szCs w:val="19"/>
        </w:rPr>
        <w:t xml:space="preserve"> </w:t>
      </w:r>
    </w:p>
    <w:p w:rsidR="000C32C1" w:rsidRDefault="007C5B82">
      <w:pPr>
        <w:widowControl w:val="0"/>
        <w:pBdr>
          <w:top w:val="nil"/>
          <w:left w:val="nil"/>
          <w:bottom w:val="nil"/>
          <w:right w:val="nil"/>
          <w:between w:val="nil"/>
        </w:pBdr>
        <w:spacing w:before="228" w:line="230" w:lineRule="auto"/>
        <w:ind w:left="4" w:right="225"/>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The Multiple Regression Analysis carried out on the </w:t>
      </w:r>
      <w:proofErr w:type="gramStart"/>
      <w:r>
        <w:rPr>
          <w:rFonts w:ascii="Times New Roman" w:eastAsia="Times New Roman" w:hAnsi="Times New Roman" w:cs="Times New Roman"/>
          <w:color w:val="000000"/>
          <w:sz w:val="19"/>
          <w:szCs w:val="19"/>
        </w:rPr>
        <w:t>above  dataset</w:t>
      </w:r>
      <w:proofErr w:type="gramEnd"/>
      <w:r>
        <w:rPr>
          <w:rFonts w:ascii="Times New Roman" w:eastAsia="Times New Roman" w:hAnsi="Times New Roman" w:cs="Times New Roman"/>
          <w:color w:val="000000"/>
          <w:sz w:val="19"/>
          <w:szCs w:val="19"/>
        </w:rPr>
        <w:t xml:space="preserve"> can be used to predict the “Total Net Official  Development Assistance” for the different countries for the year  </w:t>
      </w:r>
    </w:p>
    <w:p w:rsidR="000C32C1" w:rsidRDefault="007C5B82">
      <w:pPr>
        <w:widowControl w:val="0"/>
        <w:pBdr>
          <w:top w:val="nil"/>
          <w:left w:val="nil"/>
          <w:bottom w:val="nil"/>
          <w:right w:val="nil"/>
          <w:between w:val="nil"/>
        </w:pBdr>
        <w:spacing w:line="231" w:lineRule="auto"/>
        <w:ind w:left="130" w:right="17" w:firstLine="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2018-19. The analysis confirms that “Total Alcohol </w:t>
      </w:r>
      <w:proofErr w:type="gramStart"/>
      <w:r>
        <w:rPr>
          <w:rFonts w:ascii="Times New Roman" w:eastAsia="Times New Roman" w:hAnsi="Times New Roman" w:cs="Times New Roman"/>
          <w:color w:val="000000"/>
          <w:sz w:val="19"/>
          <w:szCs w:val="19"/>
        </w:rPr>
        <w:t>Consumption  Per</w:t>
      </w:r>
      <w:proofErr w:type="gramEnd"/>
      <w:r>
        <w:rPr>
          <w:rFonts w:ascii="Times New Roman" w:eastAsia="Times New Roman" w:hAnsi="Times New Roman" w:cs="Times New Roman"/>
          <w:color w:val="000000"/>
          <w:sz w:val="19"/>
          <w:szCs w:val="19"/>
        </w:rPr>
        <w:t xml:space="preserve"> Capita” , “Communication Disease By Country” affects slight  significantly than “Estimate Of Tobacco Use Prevalence” to target  variable “Total Net Official Development Assistance”.  </w:t>
      </w:r>
    </w:p>
    <w:p w:rsidR="000C32C1" w:rsidRDefault="007C5B82">
      <w:pPr>
        <w:widowControl w:val="0"/>
        <w:pBdr>
          <w:top w:val="nil"/>
          <w:left w:val="nil"/>
          <w:bottom w:val="nil"/>
          <w:right w:val="nil"/>
          <w:between w:val="nil"/>
        </w:pBdr>
        <w:spacing w:before="233" w:line="231" w:lineRule="auto"/>
        <w:ind w:left="131" w:right="20"/>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This model is affirmatively inclined towards all the </w:t>
      </w:r>
      <w:proofErr w:type="gramStart"/>
      <w:r>
        <w:rPr>
          <w:rFonts w:ascii="Times New Roman" w:eastAsia="Times New Roman" w:hAnsi="Times New Roman" w:cs="Times New Roman"/>
          <w:color w:val="000000"/>
          <w:sz w:val="19"/>
          <w:szCs w:val="19"/>
        </w:rPr>
        <w:t>assumptions  considered</w:t>
      </w:r>
      <w:proofErr w:type="gramEnd"/>
      <w:r>
        <w:rPr>
          <w:rFonts w:ascii="Times New Roman" w:eastAsia="Times New Roman" w:hAnsi="Times New Roman" w:cs="Times New Roman"/>
          <w:color w:val="000000"/>
          <w:sz w:val="19"/>
          <w:szCs w:val="19"/>
        </w:rPr>
        <w:t xml:space="preserve"> for the dataset so this model can be implemented on  the population data of this dataset. </w:t>
      </w:r>
    </w:p>
    <w:p w:rsidR="000C32C1" w:rsidRDefault="007C5B82">
      <w:pPr>
        <w:widowControl w:val="0"/>
        <w:pBdr>
          <w:top w:val="nil"/>
          <w:left w:val="nil"/>
          <w:bottom w:val="nil"/>
          <w:right w:val="nil"/>
          <w:between w:val="nil"/>
        </w:pBdr>
        <w:spacing w:before="235" w:line="240" w:lineRule="auto"/>
        <w:ind w:left="1265"/>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VIII. </w:t>
      </w:r>
      <w:proofErr w:type="gramStart"/>
      <w:r>
        <w:rPr>
          <w:rFonts w:ascii="Times New Roman" w:eastAsia="Times New Roman" w:hAnsi="Times New Roman" w:cs="Times New Roman"/>
          <w:b/>
          <w:color w:val="000000"/>
          <w:sz w:val="19"/>
          <w:szCs w:val="19"/>
        </w:rPr>
        <w:t>REFERENCES :</w:t>
      </w:r>
      <w:proofErr w:type="gramEnd"/>
      <w:r>
        <w:rPr>
          <w:rFonts w:ascii="Times New Roman" w:eastAsia="Times New Roman" w:hAnsi="Times New Roman" w:cs="Times New Roman"/>
          <w:b/>
          <w:color w:val="000000"/>
          <w:sz w:val="19"/>
          <w:szCs w:val="19"/>
        </w:rPr>
        <w:t xml:space="preserve"> </w:t>
      </w:r>
    </w:p>
    <w:p w:rsidR="000C32C1" w:rsidRDefault="007C5B82">
      <w:pPr>
        <w:widowControl w:val="0"/>
        <w:pBdr>
          <w:top w:val="nil"/>
          <w:left w:val="nil"/>
          <w:bottom w:val="nil"/>
          <w:right w:val="nil"/>
          <w:between w:val="nil"/>
        </w:pBdr>
        <w:spacing w:before="225" w:line="243" w:lineRule="auto"/>
        <w:ind w:left="496" w:right="116" w:firstLine="17"/>
        <w:rPr>
          <w:rFonts w:ascii="Calibri" w:eastAsia="Calibri" w:hAnsi="Calibri" w:cs="Calibri"/>
          <w:color w:val="0000FF"/>
        </w:rPr>
      </w:pPr>
      <w:r>
        <w:rPr>
          <w:rFonts w:ascii="Times New Roman" w:eastAsia="Times New Roman" w:hAnsi="Times New Roman" w:cs="Times New Roman"/>
          <w:color w:val="000000"/>
        </w:rPr>
        <w:t xml:space="preserve">1. [1] </w:t>
      </w:r>
      <w:r>
        <w:rPr>
          <w:rFonts w:ascii="Calibri" w:eastAsia="Calibri" w:hAnsi="Calibri" w:cs="Calibri"/>
          <w:color w:val="0000FF"/>
          <w:u w:val="single"/>
        </w:rPr>
        <w:t>https://apps.who.int/gho/data/node.main</w:t>
      </w:r>
      <w:r>
        <w:rPr>
          <w:rFonts w:ascii="Calibri" w:eastAsia="Calibri" w:hAnsi="Calibri" w:cs="Calibri"/>
          <w:color w:val="0000FF"/>
        </w:rPr>
        <w:t xml:space="preserve"> </w:t>
      </w:r>
      <w:r>
        <w:rPr>
          <w:rFonts w:ascii="Times New Roman" w:eastAsia="Times New Roman" w:hAnsi="Times New Roman" w:cs="Times New Roman"/>
          <w:color w:val="000000"/>
        </w:rPr>
        <w:t>2. [</w:t>
      </w:r>
      <w:proofErr w:type="gramStart"/>
      <w:r>
        <w:rPr>
          <w:rFonts w:ascii="Times New Roman" w:eastAsia="Times New Roman" w:hAnsi="Times New Roman" w:cs="Times New Roman"/>
          <w:color w:val="000000"/>
        </w:rPr>
        <w:t>2]</w:t>
      </w:r>
      <w:r>
        <w:rPr>
          <w:rFonts w:ascii="Calibri" w:eastAsia="Calibri" w:hAnsi="Calibri" w:cs="Calibri"/>
          <w:color w:val="0000FF"/>
          <w:u w:val="single"/>
        </w:rPr>
        <w:t>https://apps.who.int/gho/data/node.main.SDG</w:t>
      </w:r>
      <w:proofErr w:type="gramEnd"/>
      <w:r>
        <w:rPr>
          <w:rFonts w:ascii="Calibri" w:eastAsia="Calibri" w:hAnsi="Calibri" w:cs="Calibri"/>
          <w:color w:val="0000FF"/>
        </w:rPr>
        <w:t xml:space="preserve"> </w:t>
      </w:r>
      <w:r>
        <w:rPr>
          <w:rFonts w:ascii="Calibri" w:eastAsia="Calibri" w:hAnsi="Calibri" w:cs="Calibri"/>
          <w:color w:val="0000FF"/>
          <w:u w:val="single"/>
        </w:rPr>
        <w:t>3B?lang=</w:t>
      </w:r>
      <w:proofErr w:type="spellStart"/>
      <w:r>
        <w:rPr>
          <w:rFonts w:ascii="Calibri" w:eastAsia="Calibri" w:hAnsi="Calibri" w:cs="Calibri"/>
          <w:color w:val="0000FF"/>
          <w:u w:val="single"/>
        </w:rPr>
        <w:t>en</w:t>
      </w:r>
      <w:proofErr w:type="spellEnd"/>
      <w:r>
        <w:rPr>
          <w:rFonts w:ascii="Calibri" w:eastAsia="Calibri" w:hAnsi="Calibri" w:cs="Calibri"/>
          <w:color w:val="0000FF"/>
        </w:rPr>
        <w:t xml:space="preserve"> </w:t>
      </w:r>
    </w:p>
    <w:p w:rsidR="000C32C1" w:rsidRDefault="007C5B82">
      <w:pPr>
        <w:widowControl w:val="0"/>
        <w:pBdr>
          <w:top w:val="nil"/>
          <w:left w:val="nil"/>
          <w:bottom w:val="nil"/>
          <w:right w:val="nil"/>
          <w:between w:val="nil"/>
        </w:pBdr>
        <w:spacing w:before="8" w:line="243" w:lineRule="auto"/>
        <w:ind w:left="860" w:right="116" w:hanging="361"/>
        <w:rPr>
          <w:rFonts w:ascii="Calibri" w:eastAsia="Calibri" w:hAnsi="Calibri" w:cs="Calibri"/>
          <w:color w:val="0000FF"/>
        </w:rPr>
      </w:pPr>
      <w:r>
        <w:rPr>
          <w:rFonts w:ascii="Times New Roman" w:eastAsia="Times New Roman" w:hAnsi="Times New Roman" w:cs="Times New Roman"/>
          <w:color w:val="000000"/>
        </w:rPr>
        <w:t>3. [</w:t>
      </w:r>
      <w:proofErr w:type="gramStart"/>
      <w:r>
        <w:rPr>
          <w:rFonts w:ascii="Times New Roman" w:eastAsia="Times New Roman" w:hAnsi="Times New Roman" w:cs="Times New Roman"/>
          <w:color w:val="000000"/>
        </w:rPr>
        <w:t>3]</w:t>
      </w:r>
      <w:r>
        <w:rPr>
          <w:rFonts w:ascii="Calibri" w:eastAsia="Calibri" w:hAnsi="Calibri" w:cs="Calibri"/>
          <w:color w:val="0000FF"/>
          <w:u w:val="single"/>
        </w:rPr>
        <w:t>https://apps.who.int/gho/data/node.main.SDG</w:t>
      </w:r>
      <w:proofErr w:type="gramEnd"/>
      <w:r>
        <w:rPr>
          <w:rFonts w:ascii="Calibri" w:eastAsia="Calibri" w:hAnsi="Calibri" w:cs="Calibri"/>
          <w:color w:val="0000FF"/>
        </w:rPr>
        <w:t xml:space="preserve"> </w:t>
      </w:r>
      <w:r>
        <w:rPr>
          <w:rFonts w:ascii="Calibri" w:eastAsia="Calibri" w:hAnsi="Calibri" w:cs="Calibri"/>
          <w:color w:val="0000FF"/>
          <w:u w:val="single"/>
        </w:rPr>
        <w:t>35?lang=</w:t>
      </w:r>
      <w:proofErr w:type="spellStart"/>
      <w:r>
        <w:rPr>
          <w:rFonts w:ascii="Calibri" w:eastAsia="Calibri" w:hAnsi="Calibri" w:cs="Calibri"/>
          <w:color w:val="0000FF"/>
          <w:u w:val="single"/>
        </w:rPr>
        <w:t>en</w:t>
      </w:r>
      <w:proofErr w:type="spellEnd"/>
      <w:r>
        <w:rPr>
          <w:rFonts w:ascii="Calibri" w:eastAsia="Calibri" w:hAnsi="Calibri" w:cs="Calibri"/>
          <w:color w:val="0000FF"/>
        </w:rPr>
        <w:t xml:space="preserve"> </w:t>
      </w:r>
    </w:p>
    <w:p w:rsidR="000C32C1" w:rsidRDefault="007C5B82">
      <w:pPr>
        <w:widowControl w:val="0"/>
        <w:pBdr>
          <w:top w:val="nil"/>
          <w:left w:val="nil"/>
          <w:bottom w:val="nil"/>
          <w:right w:val="nil"/>
          <w:between w:val="nil"/>
        </w:pBdr>
        <w:spacing w:before="8" w:line="243" w:lineRule="auto"/>
        <w:ind w:left="860" w:right="157" w:hanging="368"/>
        <w:rPr>
          <w:rFonts w:ascii="Calibri" w:eastAsia="Calibri" w:hAnsi="Calibri" w:cs="Calibri"/>
          <w:color w:val="0000FF"/>
        </w:rPr>
      </w:pPr>
      <w:r>
        <w:rPr>
          <w:rFonts w:ascii="Times New Roman" w:eastAsia="Times New Roman" w:hAnsi="Times New Roman" w:cs="Times New Roman"/>
          <w:color w:val="000000"/>
        </w:rPr>
        <w:t>4. [</w:t>
      </w:r>
      <w:proofErr w:type="gramStart"/>
      <w:r>
        <w:rPr>
          <w:rFonts w:ascii="Times New Roman" w:eastAsia="Times New Roman" w:hAnsi="Times New Roman" w:cs="Times New Roman"/>
          <w:color w:val="000000"/>
        </w:rPr>
        <w:t>4]</w:t>
      </w:r>
      <w:r>
        <w:rPr>
          <w:rFonts w:ascii="Calibri" w:eastAsia="Calibri" w:hAnsi="Calibri" w:cs="Calibri"/>
          <w:color w:val="0000FF"/>
          <w:u w:val="single"/>
        </w:rPr>
        <w:t>https://apps.who.int/gho/data/view.main.SDG</w:t>
      </w:r>
      <w:proofErr w:type="gramEnd"/>
      <w:r>
        <w:rPr>
          <w:rFonts w:ascii="Calibri" w:eastAsia="Calibri" w:hAnsi="Calibri" w:cs="Calibri"/>
          <w:color w:val="0000FF"/>
        </w:rPr>
        <w:t xml:space="preserve"> </w:t>
      </w:r>
      <w:r>
        <w:rPr>
          <w:rFonts w:ascii="Calibri" w:eastAsia="Calibri" w:hAnsi="Calibri" w:cs="Calibri"/>
          <w:color w:val="0000FF"/>
          <w:u w:val="single"/>
        </w:rPr>
        <w:t>33v?lang=</w:t>
      </w:r>
      <w:proofErr w:type="spellStart"/>
      <w:r>
        <w:rPr>
          <w:rFonts w:ascii="Calibri" w:eastAsia="Calibri" w:hAnsi="Calibri" w:cs="Calibri"/>
          <w:color w:val="0000FF"/>
          <w:u w:val="single"/>
        </w:rPr>
        <w:t>en</w:t>
      </w:r>
      <w:proofErr w:type="spellEnd"/>
      <w:r>
        <w:rPr>
          <w:rFonts w:ascii="Calibri" w:eastAsia="Calibri" w:hAnsi="Calibri" w:cs="Calibri"/>
          <w:color w:val="0000FF"/>
        </w:rPr>
        <w:t xml:space="preserve"> </w:t>
      </w:r>
    </w:p>
    <w:p w:rsidR="000C32C1" w:rsidRDefault="007C5B82">
      <w:pPr>
        <w:widowControl w:val="0"/>
        <w:pBdr>
          <w:top w:val="nil"/>
          <w:left w:val="nil"/>
          <w:bottom w:val="nil"/>
          <w:right w:val="nil"/>
          <w:between w:val="nil"/>
        </w:pBdr>
        <w:spacing w:before="8" w:line="243" w:lineRule="auto"/>
        <w:ind w:left="860" w:right="116" w:hanging="363"/>
        <w:rPr>
          <w:rFonts w:ascii="Calibri" w:eastAsia="Calibri" w:hAnsi="Calibri" w:cs="Calibri"/>
          <w:color w:val="0000FF"/>
          <w:u w:val="single"/>
        </w:rPr>
      </w:pPr>
      <w:r>
        <w:rPr>
          <w:rFonts w:ascii="Times New Roman" w:eastAsia="Times New Roman" w:hAnsi="Times New Roman" w:cs="Times New Roman"/>
          <w:color w:val="000000"/>
        </w:rPr>
        <w:t>5. [</w:t>
      </w:r>
      <w:proofErr w:type="gramStart"/>
      <w:r>
        <w:rPr>
          <w:rFonts w:ascii="Times New Roman" w:eastAsia="Times New Roman" w:hAnsi="Times New Roman" w:cs="Times New Roman"/>
          <w:color w:val="000000"/>
        </w:rPr>
        <w:t>5]</w:t>
      </w:r>
      <w:r>
        <w:rPr>
          <w:rFonts w:ascii="Calibri" w:eastAsia="Calibri" w:hAnsi="Calibri" w:cs="Calibri"/>
          <w:color w:val="0000FF"/>
          <w:u w:val="single"/>
        </w:rPr>
        <w:t>https://apps.who.int/gho/data/node.main.SDG</w:t>
      </w:r>
      <w:proofErr w:type="gramEnd"/>
      <w:r>
        <w:rPr>
          <w:rFonts w:ascii="Calibri" w:eastAsia="Calibri" w:hAnsi="Calibri" w:cs="Calibri"/>
          <w:color w:val="0000FF"/>
        </w:rPr>
        <w:t xml:space="preserve"> </w:t>
      </w:r>
      <w:r>
        <w:rPr>
          <w:rFonts w:ascii="Calibri" w:eastAsia="Calibri" w:hAnsi="Calibri" w:cs="Calibri"/>
          <w:color w:val="0000FF"/>
          <w:u w:val="single"/>
        </w:rPr>
        <w:t>3A?lang=</w:t>
      </w:r>
      <w:proofErr w:type="spellStart"/>
      <w:r>
        <w:rPr>
          <w:rFonts w:ascii="Calibri" w:eastAsia="Calibri" w:hAnsi="Calibri" w:cs="Calibri"/>
          <w:color w:val="0000FF"/>
          <w:u w:val="single"/>
        </w:rPr>
        <w:t>en</w:t>
      </w:r>
      <w:proofErr w:type="spellEnd"/>
    </w:p>
    <w:sectPr w:rsidR="000C32C1">
      <w:type w:val="continuous"/>
      <w:pgSz w:w="11900" w:h="16840"/>
      <w:pgMar w:top="412" w:right="440" w:bottom="878" w:left="721" w:header="0" w:footer="720" w:gutter="0"/>
      <w:cols w:num="2" w:space="720" w:equalWidth="0">
        <w:col w:w="5380" w:space="0"/>
        <w:col w:w="538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90749"/>
    <w:multiLevelType w:val="hybridMultilevel"/>
    <w:tmpl w:val="334075BE"/>
    <w:lvl w:ilvl="0" w:tplc="1809000F">
      <w:start w:val="1"/>
      <w:numFmt w:val="decimal"/>
      <w:lvlText w:val="%1."/>
      <w:lvlJc w:val="left"/>
      <w:pPr>
        <w:ind w:left="721" w:hanging="360"/>
      </w:pPr>
    </w:lvl>
    <w:lvl w:ilvl="1" w:tplc="18090019" w:tentative="1">
      <w:start w:val="1"/>
      <w:numFmt w:val="lowerLetter"/>
      <w:lvlText w:val="%2."/>
      <w:lvlJc w:val="left"/>
      <w:pPr>
        <w:ind w:left="1441" w:hanging="360"/>
      </w:pPr>
    </w:lvl>
    <w:lvl w:ilvl="2" w:tplc="1809001B" w:tentative="1">
      <w:start w:val="1"/>
      <w:numFmt w:val="lowerRoman"/>
      <w:lvlText w:val="%3."/>
      <w:lvlJc w:val="right"/>
      <w:pPr>
        <w:ind w:left="2161" w:hanging="180"/>
      </w:pPr>
    </w:lvl>
    <w:lvl w:ilvl="3" w:tplc="1809000F" w:tentative="1">
      <w:start w:val="1"/>
      <w:numFmt w:val="decimal"/>
      <w:lvlText w:val="%4."/>
      <w:lvlJc w:val="left"/>
      <w:pPr>
        <w:ind w:left="2881" w:hanging="360"/>
      </w:pPr>
    </w:lvl>
    <w:lvl w:ilvl="4" w:tplc="18090019" w:tentative="1">
      <w:start w:val="1"/>
      <w:numFmt w:val="lowerLetter"/>
      <w:lvlText w:val="%5."/>
      <w:lvlJc w:val="left"/>
      <w:pPr>
        <w:ind w:left="3601" w:hanging="360"/>
      </w:pPr>
    </w:lvl>
    <w:lvl w:ilvl="5" w:tplc="1809001B" w:tentative="1">
      <w:start w:val="1"/>
      <w:numFmt w:val="lowerRoman"/>
      <w:lvlText w:val="%6."/>
      <w:lvlJc w:val="right"/>
      <w:pPr>
        <w:ind w:left="4321" w:hanging="180"/>
      </w:pPr>
    </w:lvl>
    <w:lvl w:ilvl="6" w:tplc="1809000F" w:tentative="1">
      <w:start w:val="1"/>
      <w:numFmt w:val="decimal"/>
      <w:lvlText w:val="%7."/>
      <w:lvlJc w:val="left"/>
      <w:pPr>
        <w:ind w:left="5041" w:hanging="360"/>
      </w:pPr>
    </w:lvl>
    <w:lvl w:ilvl="7" w:tplc="18090019" w:tentative="1">
      <w:start w:val="1"/>
      <w:numFmt w:val="lowerLetter"/>
      <w:lvlText w:val="%8."/>
      <w:lvlJc w:val="left"/>
      <w:pPr>
        <w:ind w:left="5761" w:hanging="360"/>
      </w:pPr>
    </w:lvl>
    <w:lvl w:ilvl="8" w:tplc="1809001B" w:tentative="1">
      <w:start w:val="1"/>
      <w:numFmt w:val="lowerRoman"/>
      <w:lvlText w:val="%9."/>
      <w:lvlJc w:val="right"/>
      <w:pPr>
        <w:ind w:left="6481" w:hanging="180"/>
      </w:pPr>
    </w:lvl>
  </w:abstractNum>
  <w:abstractNum w:abstractNumId="1" w15:restartNumberingAfterBreak="0">
    <w:nsid w:val="17AB395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0335D8C"/>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0763C6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2056EA9"/>
    <w:multiLevelType w:val="hybridMultilevel"/>
    <w:tmpl w:val="4E821F1E"/>
    <w:lvl w:ilvl="0" w:tplc="52504816">
      <w:start w:val="1"/>
      <w:numFmt w:val="upperRoman"/>
      <w:lvlText w:val="%1."/>
      <w:lvlJc w:val="left"/>
      <w:pPr>
        <w:ind w:left="721" w:hanging="360"/>
      </w:pPr>
      <w:rPr>
        <w:rFonts w:ascii="Times New Roman" w:eastAsia="Times New Roman" w:hAnsi="Times New Roman" w:cs="Times New Roman"/>
      </w:rPr>
    </w:lvl>
    <w:lvl w:ilvl="1" w:tplc="18090019" w:tentative="1">
      <w:start w:val="1"/>
      <w:numFmt w:val="lowerLetter"/>
      <w:lvlText w:val="%2."/>
      <w:lvlJc w:val="left"/>
      <w:pPr>
        <w:ind w:left="1441" w:hanging="360"/>
      </w:pPr>
    </w:lvl>
    <w:lvl w:ilvl="2" w:tplc="1809001B" w:tentative="1">
      <w:start w:val="1"/>
      <w:numFmt w:val="lowerRoman"/>
      <w:lvlText w:val="%3."/>
      <w:lvlJc w:val="right"/>
      <w:pPr>
        <w:ind w:left="2161" w:hanging="180"/>
      </w:pPr>
    </w:lvl>
    <w:lvl w:ilvl="3" w:tplc="1809000F" w:tentative="1">
      <w:start w:val="1"/>
      <w:numFmt w:val="decimal"/>
      <w:lvlText w:val="%4."/>
      <w:lvlJc w:val="left"/>
      <w:pPr>
        <w:ind w:left="2881" w:hanging="360"/>
      </w:pPr>
    </w:lvl>
    <w:lvl w:ilvl="4" w:tplc="18090019" w:tentative="1">
      <w:start w:val="1"/>
      <w:numFmt w:val="lowerLetter"/>
      <w:lvlText w:val="%5."/>
      <w:lvlJc w:val="left"/>
      <w:pPr>
        <w:ind w:left="3601" w:hanging="360"/>
      </w:pPr>
    </w:lvl>
    <w:lvl w:ilvl="5" w:tplc="1809001B" w:tentative="1">
      <w:start w:val="1"/>
      <w:numFmt w:val="lowerRoman"/>
      <w:lvlText w:val="%6."/>
      <w:lvlJc w:val="right"/>
      <w:pPr>
        <w:ind w:left="4321" w:hanging="180"/>
      </w:pPr>
    </w:lvl>
    <w:lvl w:ilvl="6" w:tplc="1809000F" w:tentative="1">
      <w:start w:val="1"/>
      <w:numFmt w:val="decimal"/>
      <w:lvlText w:val="%7."/>
      <w:lvlJc w:val="left"/>
      <w:pPr>
        <w:ind w:left="5041" w:hanging="360"/>
      </w:pPr>
    </w:lvl>
    <w:lvl w:ilvl="7" w:tplc="18090019" w:tentative="1">
      <w:start w:val="1"/>
      <w:numFmt w:val="lowerLetter"/>
      <w:lvlText w:val="%8."/>
      <w:lvlJc w:val="left"/>
      <w:pPr>
        <w:ind w:left="5761" w:hanging="360"/>
      </w:pPr>
    </w:lvl>
    <w:lvl w:ilvl="8" w:tplc="1809001B" w:tentative="1">
      <w:start w:val="1"/>
      <w:numFmt w:val="lowerRoman"/>
      <w:lvlText w:val="%9."/>
      <w:lvlJc w:val="right"/>
      <w:pPr>
        <w:ind w:left="6481" w:hanging="180"/>
      </w:pPr>
    </w:lvl>
  </w:abstractNum>
  <w:abstractNum w:abstractNumId="5" w15:restartNumberingAfterBreak="0">
    <w:nsid w:val="4FF36BB8"/>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53D411B"/>
    <w:multiLevelType w:val="hybridMultilevel"/>
    <w:tmpl w:val="F1D2A4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BA92452"/>
    <w:multiLevelType w:val="hybridMultilevel"/>
    <w:tmpl w:val="0C3E05AA"/>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8" w15:restartNumberingAfterBreak="0">
    <w:nsid w:val="63F1730A"/>
    <w:multiLevelType w:val="hybridMultilevel"/>
    <w:tmpl w:val="0A4A08DE"/>
    <w:lvl w:ilvl="0" w:tplc="35545FC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7"/>
  </w:num>
  <w:num w:numId="5">
    <w:abstractNumId w:val="0"/>
  </w:num>
  <w:num w:numId="6">
    <w:abstractNumId w:val="8"/>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2C1"/>
    <w:rsid w:val="000038CA"/>
    <w:rsid w:val="000073BF"/>
    <w:rsid w:val="000129D9"/>
    <w:rsid w:val="00052C95"/>
    <w:rsid w:val="000678CF"/>
    <w:rsid w:val="000C32C1"/>
    <w:rsid w:val="0014137F"/>
    <w:rsid w:val="001C72EF"/>
    <w:rsid w:val="001E6D5D"/>
    <w:rsid w:val="0021202D"/>
    <w:rsid w:val="00245306"/>
    <w:rsid w:val="00293D36"/>
    <w:rsid w:val="00353F78"/>
    <w:rsid w:val="003A4BE2"/>
    <w:rsid w:val="003A638C"/>
    <w:rsid w:val="003A72C1"/>
    <w:rsid w:val="003F7303"/>
    <w:rsid w:val="00406F09"/>
    <w:rsid w:val="00420A09"/>
    <w:rsid w:val="004853B3"/>
    <w:rsid w:val="004D5A3F"/>
    <w:rsid w:val="005275F7"/>
    <w:rsid w:val="00552DB6"/>
    <w:rsid w:val="0057630E"/>
    <w:rsid w:val="005A7454"/>
    <w:rsid w:val="005D13C7"/>
    <w:rsid w:val="005E4DA8"/>
    <w:rsid w:val="00604D89"/>
    <w:rsid w:val="006773FF"/>
    <w:rsid w:val="006C772C"/>
    <w:rsid w:val="007045EA"/>
    <w:rsid w:val="00705F0A"/>
    <w:rsid w:val="00727AF1"/>
    <w:rsid w:val="00760321"/>
    <w:rsid w:val="007835DA"/>
    <w:rsid w:val="007B1143"/>
    <w:rsid w:val="007C5B82"/>
    <w:rsid w:val="007F124F"/>
    <w:rsid w:val="0085545C"/>
    <w:rsid w:val="008637E2"/>
    <w:rsid w:val="00881CC9"/>
    <w:rsid w:val="00892982"/>
    <w:rsid w:val="008938EA"/>
    <w:rsid w:val="008D7044"/>
    <w:rsid w:val="008E1AF6"/>
    <w:rsid w:val="008E71FA"/>
    <w:rsid w:val="009230C8"/>
    <w:rsid w:val="0093150E"/>
    <w:rsid w:val="00976288"/>
    <w:rsid w:val="009E7B5C"/>
    <w:rsid w:val="009F0CEC"/>
    <w:rsid w:val="009F28E6"/>
    <w:rsid w:val="00A02A7C"/>
    <w:rsid w:val="00A310AC"/>
    <w:rsid w:val="00A923F2"/>
    <w:rsid w:val="00AE3A4E"/>
    <w:rsid w:val="00AF0CAF"/>
    <w:rsid w:val="00B33D8C"/>
    <w:rsid w:val="00B63426"/>
    <w:rsid w:val="00BA2C07"/>
    <w:rsid w:val="00BD5015"/>
    <w:rsid w:val="00C272E6"/>
    <w:rsid w:val="00C97A9E"/>
    <w:rsid w:val="00CA1EE2"/>
    <w:rsid w:val="00CC0EB1"/>
    <w:rsid w:val="00CF63F8"/>
    <w:rsid w:val="00D708FD"/>
    <w:rsid w:val="00D71C51"/>
    <w:rsid w:val="00D7274B"/>
    <w:rsid w:val="00D87B7C"/>
    <w:rsid w:val="00DA4BBF"/>
    <w:rsid w:val="00DB66EE"/>
    <w:rsid w:val="00DD3F52"/>
    <w:rsid w:val="00E96CA4"/>
    <w:rsid w:val="00EB0B4F"/>
    <w:rsid w:val="00EC369D"/>
    <w:rsid w:val="00EC5AC3"/>
    <w:rsid w:val="00EF4FBD"/>
    <w:rsid w:val="00F32513"/>
    <w:rsid w:val="00F65474"/>
    <w:rsid w:val="00F716C7"/>
    <w:rsid w:val="00FF06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5C471"/>
  <w15:docId w15:val="{B5EC02A7-CD79-4755-91D5-6D69E52DA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E" w:eastAsia="en-I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53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804118">
      <w:bodyDiv w:val="1"/>
      <w:marLeft w:val="0"/>
      <w:marRight w:val="0"/>
      <w:marTop w:val="0"/>
      <w:marBottom w:val="0"/>
      <w:divBdr>
        <w:top w:val="none" w:sz="0" w:space="0" w:color="auto"/>
        <w:left w:val="none" w:sz="0" w:space="0" w:color="auto"/>
        <w:bottom w:val="none" w:sz="0" w:space="0" w:color="auto"/>
        <w:right w:val="none" w:sz="0" w:space="0" w:color="auto"/>
      </w:divBdr>
      <w:divsChild>
        <w:div w:id="1725134529">
          <w:marLeft w:val="0"/>
          <w:marRight w:val="0"/>
          <w:marTop w:val="0"/>
          <w:marBottom w:val="0"/>
          <w:divBdr>
            <w:top w:val="none" w:sz="0" w:space="0" w:color="auto"/>
            <w:left w:val="none" w:sz="0" w:space="0" w:color="auto"/>
            <w:bottom w:val="none" w:sz="0" w:space="0" w:color="auto"/>
            <w:right w:val="none" w:sz="0" w:space="0" w:color="auto"/>
          </w:divBdr>
        </w:div>
        <w:div w:id="50353367">
          <w:marLeft w:val="0"/>
          <w:marRight w:val="0"/>
          <w:marTop w:val="0"/>
          <w:marBottom w:val="0"/>
          <w:divBdr>
            <w:top w:val="none" w:sz="0" w:space="0" w:color="auto"/>
            <w:left w:val="none" w:sz="0" w:space="0" w:color="auto"/>
            <w:bottom w:val="none" w:sz="0" w:space="0" w:color="auto"/>
            <w:right w:val="none" w:sz="0" w:space="0" w:color="auto"/>
          </w:divBdr>
        </w:div>
        <w:div w:id="1314486541">
          <w:marLeft w:val="0"/>
          <w:marRight w:val="0"/>
          <w:marTop w:val="0"/>
          <w:marBottom w:val="0"/>
          <w:divBdr>
            <w:top w:val="none" w:sz="0" w:space="0" w:color="auto"/>
            <w:left w:val="none" w:sz="0" w:space="0" w:color="auto"/>
            <w:bottom w:val="none" w:sz="0" w:space="0" w:color="auto"/>
            <w:right w:val="none" w:sz="0" w:space="0" w:color="auto"/>
          </w:divBdr>
        </w:div>
        <w:div w:id="183326670">
          <w:marLeft w:val="0"/>
          <w:marRight w:val="0"/>
          <w:marTop w:val="0"/>
          <w:marBottom w:val="0"/>
          <w:divBdr>
            <w:top w:val="none" w:sz="0" w:space="0" w:color="auto"/>
            <w:left w:val="none" w:sz="0" w:space="0" w:color="auto"/>
            <w:bottom w:val="none" w:sz="0" w:space="0" w:color="auto"/>
            <w:right w:val="none" w:sz="0" w:space="0" w:color="auto"/>
          </w:divBdr>
        </w:div>
      </w:divsChild>
    </w:div>
    <w:div w:id="1204050655">
      <w:bodyDiv w:val="1"/>
      <w:marLeft w:val="0"/>
      <w:marRight w:val="0"/>
      <w:marTop w:val="0"/>
      <w:marBottom w:val="0"/>
      <w:divBdr>
        <w:top w:val="none" w:sz="0" w:space="0" w:color="auto"/>
        <w:left w:val="none" w:sz="0" w:space="0" w:color="auto"/>
        <w:bottom w:val="none" w:sz="0" w:space="0" w:color="auto"/>
        <w:right w:val="none" w:sz="0" w:space="0" w:color="auto"/>
      </w:divBdr>
    </w:div>
    <w:div w:id="1595741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26DFB-FF1C-40F5-907A-925CE4BF8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Palash Shinde</dc:creator>
  <cp:lastModifiedBy>Palash Shinde</cp:lastModifiedBy>
  <cp:revision>2</cp:revision>
  <dcterms:created xsi:type="dcterms:W3CDTF">2021-01-04T00:42:00Z</dcterms:created>
  <dcterms:modified xsi:type="dcterms:W3CDTF">2021-01-04T00:42:00Z</dcterms:modified>
</cp:coreProperties>
</file>