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2C189">
      <w:pPr>
        <w:spacing w:line="360" w:lineRule="auto"/>
        <w:jc w:val="center"/>
        <w:rPr>
          <w:rFonts w:hint="eastAsia" w:ascii="黑体" w:eastAsia="黑体"/>
          <w:color w:val="000000"/>
          <w:spacing w:val="-11"/>
          <w:sz w:val="40"/>
          <w:szCs w:val="40"/>
          <w:lang w:val="en-US" w:eastAsia="zh-CN"/>
        </w:rPr>
      </w:pPr>
      <w:r>
        <w:rPr>
          <w:rFonts w:hint="eastAsia" w:ascii="黑体" w:eastAsia="黑体"/>
          <w:color w:val="000000"/>
          <w:spacing w:val="-11"/>
          <w:sz w:val="40"/>
          <w:szCs w:val="40"/>
        </w:rPr>
        <w:t>北京航空航天大学</w:t>
      </w:r>
      <w:r>
        <w:rPr>
          <w:rFonts w:hint="eastAsia" w:ascii="黑体" w:eastAsia="黑体"/>
          <w:color w:val="000000"/>
          <w:spacing w:val="-11"/>
          <w:sz w:val="40"/>
          <w:szCs w:val="40"/>
          <w:lang w:val="en-US" w:eastAsia="zh-CN"/>
        </w:rPr>
        <w:t>工程硕博士培养改革专项试点</w:t>
      </w:r>
    </w:p>
    <w:p w14:paraId="0ED12CEA">
      <w:pPr>
        <w:spacing w:line="360" w:lineRule="auto"/>
        <w:jc w:val="center"/>
        <w:rPr>
          <w:rFonts w:hint="eastAsia" w:ascii="黑体" w:eastAsia="黑体"/>
          <w:color w:val="000000"/>
          <w:spacing w:val="-11"/>
          <w:sz w:val="40"/>
          <w:szCs w:val="40"/>
        </w:rPr>
      </w:pPr>
      <w:r>
        <w:rPr>
          <w:rFonts w:hint="eastAsia" w:ascii="黑体" w:eastAsia="黑体"/>
          <w:color w:val="000000"/>
          <w:spacing w:val="-11"/>
          <w:sz w:val="40"/>
          <w:szCs w:val="40"/>
        </w:rPr>
        <w:t>硕士学位论文中期检查报告内容及封面模板</w:t>
      </w:r>
    </w:p>
    <w:p w14:paraId="67AA860B">
      <w:pPr>
        <w:spacing w:line="360" w:lineRule="auto"/>
        <w:jc w:val="center"/>
        <w:rPr>
          <w:rFonts w:hint="eastAsia" w:ascii="黑体" w:eastAsia="黑体"/>
          <w:color w:val="000000"/>
          <w:sz w:val="40"/>
          <w:szCs w:val="40"/>
        </w:rPr>
      </w:pPr>
    </w:p>
    <w:p w14:paraId="55E902B6">
      <w:pPr>
        <w:numPr>
          <w:ilvl w:val="0"/>
          <w:numId w:val="0"/>
        </w:numPr>
        <w:spacing w:line="360" w:lineRule="auto"/>
        <w:rPr>
          <w:rFonts w:hint="eastAsia" w:ascii="黑体" w:eastAsia="黑体"/>
          <w:color w:val="000000"/>
          <w:sz w:val="32"/>
          <w:szCs w:val="32"/>
          <w:lang w:eastAsia="zh-CN"/>
        </w:rPr>
      </w:pPr>
      <w:r>
        <w:rPr>
          <w:rFonts w:hint="eastAsia" w:ascii="黑体" w:eastAsia="黑体"/>
          <w:color w:val="000000"/>
          <w:sz w:val="32"/>
          <w:szCs w:val="32"/>
          <w:lang w:val="en-US" w:eastAsia="zh-CN"/>
        </w:rPr>
        <w:t>一、</w:t>
      </w:r>
      <w:r>
        <w:rPr>
          <w:rFonts w:hint="eastAsia" w:ascii="黑体" w:eastAsia="黑体"/>
          <w:color w:val="000000"/>
          <w:sz w:val="32"/>
          <w:szCs w:val="32"/>
        </w:rPr>
        <w:t>中期检查报告内容</w:t>
      </w:r>
    </w:p>
    <w:p w14:paraId="70EA3E38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1.目录框架供参考，可根据实际情况调整。</w:t>
      </w:r>
    </w:p>
    <w:p w14:paraId="218998C3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2.总体字数不少于15000字。</w:t>
      </w:r>
    </w:p>
    <w:p w14:paraId="7ACA4C96">
      <w:pPr>
        <w:numPr>
          <w:ilvl w:val="0"/>
          <w:numId w:val="0"/>
        </w:numPr>
        <w:spacing w:line="360" w:lineRule="auto"/>
        <w:rPr>
          <w:rFonts w:hint="eastAsia" w:ascii="黑体" w:eastAsia="黑体"/>
          <w:color w:val="000000"/>
          <w:sz w:val="32"/>
          <w:szCs w:val="32"/>
          <w:lang w:val="en-US" w:eastAsia="zh-CN"/>
        </w:rPr>
      </w:pPr>
      <w:r>
        <w:rPr>
          <w:rFonts w:hint="eastAsia" w:ascii="黑体" w:eastAsia="黑体"/>
          <w:color w:val="000000"/>
          <w:sz w:val="32"/>
          <w:szCs w:val="32"/>
          <w:lang w:val="en-US" w:eastAsia="zh-CN"/>
        </w:rPr>
        <w:t>二、专业实践中期进展报告</w:t>
      </w:r>
    </w:p>
    <w:p w14:paraId="37520909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1.专业实践阶段性总结（完成的主要内容、创新点、存在的问题及改进措施、下一步工作计划等）。</w:t>
      </w:r>
    </w:p>
    <w:p w14:paraId="3378634A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2.企业指导教师签字及校内指导教师签字均须签署意见。</w:t>
      </w:r>
    </w:p>
    <w:p w14:paraId="6F4B3637">
      <w:pPr>
        <w:numPr>
          <w:ilvl w:val="0"/>
          <w:numId w:val="1"/>
        </w:numPr>
        <w:spacing w:line="360" w:lineRule="auto"/>
        <w:rPr>
          <w:rFonts w:hint="eastAsia" w:ascii="黑体" w:eastAsia="黑体"/>
          <w:color w:val="000000"/>
          <w:sz w:val="32"/>
          <w:szCs w:val="32"/>
          <w:lang w:val="en-US" w:eastAsia="zh-CN"/>
        </w:rPr>
      </w:pPr>
      <w:r>
        <w:rPr>
          <w:rFonts w:hint="eastAsia" w:ascii="黑体" w:eastAsia="黑体"/>
          <w:color w:val="000000"/>
          <w:sz w:val="32"/>
          <w:szCs w:val="32"/>
        </w:rPr>
        <w:t>格式</w:t>
      </w:r>
      <w:r>
        <w:rPr>
          <w:rFonts w:hint="eastAsia" w:ascii="黑体" w:eastAsia="黑体"/>
          <w:color w:val="000000"/>
          <w:sz w:val="32"/>
          <w:szCs w:val="32"/>
          <w:lang w:val="en-US" w:eastAsia="zh-CN"/>
        </w:rPr>
        <w:t>要求</w:t>
      </w:r>
    </w:p>
    <w:p w14:paraId="436B66FE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文字论述应具有较强的系统性与逻辑性；文字表达清晰，图表、公式规范。</w:t>
      </w:r>
    </w:p>
    <w:p w14:paraId="1874514A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格式要求详见https://graduate.buaa.edu.cn/info/1275/10411.htm。</w:t>
      </w:r>
    </w:p>
    <w:p w14:paraId="110B4B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黑体" w:eastAsia="黑体"/>
          <w:color w:val="000000"/>
          <w:sz w:val="36"/>
          <w:szCs w:val="36"/>
        </w:rPr>
      </w:pPr>
    </w:p>
    <w:p w14:paraId="51CC380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黑体" w:eastAsia="黑体"/>
          <w:color w:val="000000"/>
          <w:sz w:val="36"/>
          <w:szCs w:val="36"/>
        </w:rPr>
      </w:pPr>
    </w:p>
    <w:p w14:paraId="24DAB283">
      <w:pPr>
        <w:widowControl/>
        <w:jc w:val="left"/>
        <w:rPr>
          <w:rFonts w:eastAsia="黑体"/>
          <w:b/>
        </w:rPr>
      </w:pPr>
    </w:p>
    <w:p w14:paraId="7BCDD54D">
      <w:pPr>
        <w:widowControl/>
        <w:jc w:val="left"/>
        <w:rPr>
          <w:rFonts w:eastAsia="黑体"/>
          <w:color w:val="000000"/>
          <w:sz w:val="28"/>
          <w:szCs w:val="28"/>
        </w:rPr>
      </w:pPr>
      <w:r>
        <w:rPr>
          <w:rFonts w:eastAsia="黑体"/>
          <w:color w:val="000000"/>
          <w:sz w:val="28"/>
          <w:szCs w:val="28"/>
        </w:rPr>
        <w:br w:type="page"/>
      </w:r>
    </w:p>
    <w:p w14:paraId="3272F9E5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120" w:lineRule="auto"/>
        <w:textAlignment w:val="auto"/>
        <w:rPr>
          <w:rFonts w:hint="eastAsia" w:eastAsia="黑体"/>
          <w:b/>
        </w:rPr>
      </w:pPr>
    </w:p>
    <w:p w14:paraId="261B3F96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120" w:lineRule="auto"/>
        <w:textAlignment w:val="auto"/>
        <w:rPr>
          <w:rFonts w:hint="eastAsia" w:eastAsia="黑体"/>
          <w:b/>
        </w:rPr>
      </w:pPr>
    </w:p>
    <w:p w14:paraId="427666D9">
      <w:pPr>
        <w:tabs>
          <w:tab w:val="left" w:pos="3240"/>
        </w:tabs>
        <w:spacing w:before="50" w:after="50" w:line="360" w:lineRule="auto"/>
        <w:jc w:val="center"/>
        <w:rPr>
          <w:rFonts w:eastAsia="黑体"/>
        </w:rPr>
      </w:pPr>
      <w:r>
        <w:drawing>
          <wp:inline distT="0" distB="0" distL="114300" distR="114300">
            <wp:extent cx="3192780" cy="78359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EF6"/>
                        </a:clrFrom>
                        <a:clrTo>
                          <a:srgbClr val="FFFEF6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8E41E9C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800" w:lineRule="exact"/>
        <w:jc w:val="center"/>
        <w:textAlignment w:val="auto"/>
        <w:rPr>
          <w:rFonts w:hint="eastAsia" w:eastAsia="华文行楷"/>
          <w:color w:val="000000"/>
          <w:spacing w:val="-68"/>
          <w:sz w:val="72"/>
          <w:szCs w:val="72"/>
          <w:lang w:val="en-US" w:eastAsia="zh-CN"/>
        </w:rPr>
      </w:pPr>
      <w:r>
        <w:rPr>
          <w:rFonts w:hint="eastAsia" w:eastAsia="华文行楷"/>
          <w:color w:val="000000"/>
          <w:spacing w:val="-68"/>
          <w:sz w:val="72"/>
          <w:szCs w:val="72"/>
          <w:lang w:val="en-US" w:eastAsia="zh-CN"/>
        </w:rPr>
        <w:t>工程硕博士培养改革专项试点</w:t>
      </w:r>
    </w:p>
    <w:p w14:paraId="1F01BC2A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800" w:lineRule="exact"/>
        <w:ind w:left="-12" w:leftChars="-200" w:right="-388" w:rightChars="-185" w:hanging="408" w:hangingChars="70"/>
        <w:jc w:val="center"/>
        <w:textAlignment w:val="auto"/>
        <w:rPr>
          <w:spacing w:val="-74"/>
          <w:sz w:val="72"/>
          <w:szCs w:val="72"/>
        </w:rPr>
      </w:pPr>
      <w:r>
        <w:rPr>
          <w:rFonts w:hint="eastAsia" w:eastAsia="华文行楷"/>
          <w:color w:val="000000"/>
          <w:spacing w:val="-68"/>
          <w:sz w:val="72"/>
          <w:szCs w:val="72"/>
        </w:rPr>
        <w:t>硕</w:t>
      </w:r>
      <w:r>
        <w:rPr>
          <w:rFonts w:eastAsia="华文行楷"/>
          <w:color w:val="000000"/>
          <w:spacing w:val="-68"/>
          <w:sz w:val="72"/>
          <w:szCs w:val="72"/>
        </w:rPr>
        <w:t>士</w:t>
      </w:r>
      <w:r>
        <w:rPr>
          <w:rFonts w:hint="eastAsia" w:eastAsia="华文行楷"/>
          <w:color w:val="000000"/>
          <w:spacing w:val="-68"/>
          <w:sz w:val="72"/>
          <w:szCs w:val="72"/>
        </w:rPr>
        <w:t>学位论文中期检查报告</w:t>
      </w:r>
    </w:p>
    <w:p w14:paraId="45478A45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</w:p>
    <w:p w14:paraId="378C83E0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</w:p>
    <w:p w14:paraId="4D03A2FA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156" w:afterLines="50" w:line="120" w:lineRule="auto"/>
        <w:jc w:val="center"/>
        <w:textAlignment w:val="auto"/>
        <w:rPr>
          <w:rFonts w:ascii="宋体" w:hAnsi="宋体"/>
          <w:b/>
          <w:sz w:val="64"/>
          <w:szCs w:val="64"/>
        </w:rPr>
      </w:pPr>
      <w:r>
        <w:rPr>
          <w:rFonts w:ascii="宋体" w:hAnsi="宋体"/>
          <w:b/>
          <w:sz w:val="64"/>
          <w:szCs w:val="64"/>
        </w:rPr>
        <w:t>………</w:t>
      </w:r>
      <w:r>
        <w:rPr>
          <w:rFonts w:hint="eastAsia" w:ascii="宋体" w:hAnsi="宋体"/>
          <w:b/>
          <w:sz w:val="64"/>
          <w:szCs w:val="64"/>
          <w:lang w:val="en-US" w:eastAsia="zh-CN"/>
        </w:rPr>
        <w:t>题目</w:t>
      </w:r>
      <w:r>
        <w:rPr>
          <w:rFonts w:ascii="宋体" w:hAnsi="宋体"/>
          <w:b/>
          <w:sz w:val="64"/>
          <w:szCs w:val="64"/>
        </w:rPr>
        <w:t>………</w:t>
      </w:r>
    </w:p>
    <w:p w14:paraId="3274843F">
      <w:pPr>
        <w:tabs>
          <w:tab w:val="left" w:pos="3240"/>
        </w:tabs>
        <w:spacing w:before="50" w:after="156" w:afterLines="50" w:line="360" w:lineRule="auto"/>
        <w:jc w:val="center"/>
        <w:rPr>
          <w:rFonts w:hint="default" w:ascii="宋体" w:hAnsi="宋体" w:eastAsia="宋体"/>
          <w:b/>
          <w:sz w:val="64"/>
          <w:szCs w:val="64"/>
          <w:lang w:val="en-US" w:eastAsia="zh-CN"/>
        </w:rPr>
      </w:pPr>
      <w:r>
        <w:rPr>
          <w:rFonts w:ascii="宋体" w:hAnsi="宋体"/>
          <w:b/>
          <w:sz w:val="64"/>
          <w:szCs w:val="64"/>
        </w:rPr>
        <w:t>…………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6397"/>
      </w:tblGrid>
      <w:tr w14:paraId="540B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CF7CC7B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姓</w:t>
            </w: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名</w:t>
            </w:r>
          </w:p>
        </w:tc>
        <w:tc>
          <w:tcPr>
            <w:tcW w:w="639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502D7E12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</w:tc>
      </w:tr>
      <w:tr w14:paraId="2F05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C38ABB4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学    号</w:t>
            </w:r>
          </w:p>
        </w:tc>
        <w:tc>
          <w:tcPr>
            <w:tcW w:w="639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735BDA27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</w:tc>
      </w:tr>
      <w:tr w14:paraId="53B8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4F1ED55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培养学院</w:t>
            </w:r>
          </w:p>
        </w:tc>
        <w:tc>
          <w:tcPr>
            <w:tcW w:w="639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0E9AC09">
            <w:pPr>
              <w:ind w:left="208" w:leftChars="99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国家卓越工程师学院</w:t>
            </w:r>
          </w:p>
        </w:tc>
      </w:tr>
      <w:tr w14:paraId="2823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E08A2C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关键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领域</w:t>
            </w:r>
          </w:p>
        </w:tc>
        <w:tc>
          <w:tcPr>
            <w:tcW w:w="639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935390D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（全称）</w:t>
            </w:r>
          </w:p>
        </w:tc>
      </w:tr>
      <w:tr w14:paraId="5B1A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14CD47A">
            <w:pPr>
              <w:jc w:val="center"/>
              <w:rPr>
                <w:rFonts w:hint="eastAsia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专    业</w:t>
            </w:r>
          </w:p>
        </w:tc>
        <w:tc>
          <w:tcPr>
            <w:tcW w:w="639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AA1E64D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6位数字代码+专业全称，与系统一致</w:t>
            </w:r>
          </w:p>
        </w:tc>
      </w:tr>
      <w:tr w14:paraId="30508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DB529A0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联培单位</w:t>
            </w:r>
          </w:p>
        </w:tc>
        <w:tc>
          <w:tcPr>
            <w:tcW w:w="6397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87C03AB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（一级单位-可对外的全称）</w:t>
            </w:r>
          </w:p>
        </w:tc>
      </w:tr>
      <w:tr w14:paraId="110E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Merge w:val="restart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9B4C373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指导教师</w:t>
            </w:r>
          </w:p>
        </w:tc>
        <w:tc>
          <w:tcPr>
            <w:tcW w:w="6397" w:type="dxa"/>
            <w:tcBorders>
              <w:left w:val="nil"/>
              <w:right w:val="nil"/>
            </w:tcBorders>
            <w:noWrap w:val="0"/>
            <w:vAlign w:val="top"/>
          </w:tcPr>
          <w:p w14:paraId="59CCC149">
            <w:pPr>
              <w:ind w:left="208" w:leftChars="99" w:firstLine="0" w:firstLineChars="0"/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×××  教授（校内主导师）</w:t>
            </w:r>
          </w:p>
        </w:tc>
      </w:tr>
      <w:tr w14:paraId="3D13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FF59C6A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</w:tc>
        <w:tc>
          <w:tcPr>
            <w:tcW w:w="6397" w:type="dxa"/>
            <w:tcBorders>
              <w:left w:val="nil"/>
              <w:right w:val="nil"/>
            </w:tcBorders>
            <w:noWrap w:val="0"/>
            <w:vAlign w:val="top"/>
          </w:tcPr>
          <w:p w14:paraId="0D6DC500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×××  高级工程师（校外主导师）</w:t>
            </w:r>
          </w:p>
        </w:tc>
      </w:tr>
      <w:tr w14:paraId="6D1E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76C737">
            <w:pPr>
              <w:jc w:val="center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攻读学位</w:t>
            </w:r>
          </w:p>
        </w:tc>
        <w:tc>
          <w:tcPr>
            <w:tcW w:w="6397" w:type="dxa"/>
            <w:tcBorders>
              <w:left w:val="nil"/>
              <w:right w:val="nil"/>
            </w:tcBorders>
            <w:noWrap w:val="0"/>
            <w:vAlign w:val="top"/>
          </w:tcPr>
          <w:p w14:paraId="5E569770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全日制硕士</w:t>
            </w:r>
          </w:p>
        </w:tc>
      </w:tr>
      <w:tr w14:paraId="01D7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C602B28">
            <w:pPr>
              <w:jc w:val="center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开题时间</w:t>
            </w:r>
          </w:p>
        </w:tc>
        <w:tc>
          <w:tcPr>
            <w:tcW w:w="6397" w:type="dxa"/>
            <w:tcBorders>
              <w:left w:val="nil"/>
              <w:right w:val="nil"/>
            </w:tcBorders>
            <w:noWrap w:val="0"/>
            <w:vAlign w:val="top"/>
          </w:tcPr>
          <w:p w14:paraId="1F28FEB9">
            <w:pPr>
              <w:ind w:left="208" w:leftChars="99" w:firstLine="0" w:firstLineChars="0"/>
              <w:jc w:val="center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202X年X月</w:t>
            </w:r>
          </w:p>
        </w:tc>
      </w:tr>
      <w:tr w14:paraId="114B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top"/>
          </w:tcPr>
          <w:p w14:paraId="1EDCA4CB">
            <w:pPr>
              <w:jc w:val="center"/>
              <w:rPr>
                <w:rFonts w:hint="eastAsia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提交时间</w:t>
            </w:r>
          </w:p>
        </w:tc>
        <w:tc>
          <w:tcPr>
            <w:tcW w:w="6397" w:type="dxa"/>
            <w:tcBorders>
              <w:left w:val="nil"/>
              <w:right w:val="nil"/>
            </w:tcBorders>
            <w:shd w:val="clear" w:color="auto" w:fill="auto"/>
            <w:noWrap w:val="0"/>
            <w:vAlign w:val="top"/>
          </w:tcPr>
          <w:p w14:paraId="4E138BE3">
            <w:pPr>
              <w:ind w:left="208" w:leftChars="99" w:firstLine="0" w:firstLineChars="0"/>
              <w:jc w:val="center"/>
              <w:rPr>
                <w:rFonts w:hint="default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202X年X月</w:t>
            </w:r>
          </w:p>
        </w:tc>
      </w:tr>
    </w:tbl>
    <w:p w14:paraId="1738827C">
      <w:pPr>
        <w:rPr>
          <w:rFonts w:hint="eastAsia" w:eastAsia="黑体"/>
          <w:color w:val="000000"/>
          <w:spacing w:val="40"/>
          <w:sz w:val="28"/>
          <w:szCs w:val="28"/>
          <w:lang w:val="en-US" w:eastAsia="zh-CN"/>
        </w:rPr>
      </w:pPr>
      <w:r>
        <w:rPr>
          <w:rFonts w:hint="eastAsia" w:eastAsia="黑体"/>
          <w:color w:val="000000"/>
          <w:spacing w:val="40"/>
          <w:sz w:val="28"/>
          <w:szCs w:val="28"/>
          <w:lang w:val="en-US" w:eastAsia="zh-CN"/>
        </w:rPr>
        <w:br w:type="page"/>
      </w:r>
    </w:p>
    <w:p w14:paraId="39A1EC0D">
      <w:pPr>
        <w:pStyle w:val="13"/>
        <w:rPr>
          <w:rFonts w:hint="eastAsia" w:eastAsia="黑体"/>
          <w:lang w:eastAsia="zh-CN"/>
        </w:rPr>
      </w:pPr>
      <w:r>
        <w:rPr>
          <w:rFonts w:hint="eastAsia"/>
        </w:rPr>
        <w:t>目</w:t>
      </w:r>
      <w:r>
        <w:t xml:space="preserve">  </w:t>
      </w:r>
      <w:r>
        <w:rPr>
          <w:rFonts w:hint="eastAsia"/>
        </w:rPr>
        <w:t>录</w:t>
      </w:r>
    </w:p>
    <w:p w14:paraId="1D04D7ED">
      <w:pPr>
        <w:pStyle w:val="14"/>
      </w:pPr>
      <w:r>
        <w:t>1</w:t>
      </w:r>
      <w:r>
        <w:rPr>
          <w:rFonts w:hint="eastAsia"/>
          <w:lang w:val="en-US" w:eastAsia="zh-CN"/>
        </w:rPr>
        <w:t>课题简介</w:t>
      </w:r>
      <w:r>
        <w:t>……………………………..….………………………………….1</w:t>
      </w:r>
    </w:p>
    <w:p w14:paraId="7CC6FF5A">
      <w:pPr>
        <w:pStyle w:val="15"/>
      </w:pPr>
      <w:r>
        <w:t xml:space="preserve">1.1 </w:t>
      </w:r>
      <w:r>
        <w:rPr>
          <w:rFonts w:hint="eastAsia"/>
          <w:lang w:val="en-US" w:eastAsia="zh-CN"/>
        </w:rPr>
        <w:t>课题背景</w:t>
      </w:r>
      <w:r>
        <w:t>……………………………….……………………………………………1</w:t>
      </w:r>
    </w:p>
    <w:p w14:paraId="0AED6422">
      <w:pPr>
        <w:pStyle w:val="15"/>
        <w:rPr>
          <w:rFonts w:eastAsia="黑体"/>
        </w:rPr>
      </w:pPr>
      <w:r>
        <w:t xml:space="preserve">1.2 </w:t>
      </w:r>
      <w:r>
        <w:rPr>
          <w:rFonts w:hint="eastAsia"/>
          <w:lang w:val="en-US" w:eastAsia="zh-CN"/>
        </w:rPr>
        <w:t>主要研究内容和目标</w:t>
      </w:r>
      <w:r>
        <w:t>………………………………………………………………</w:t>
      </w:r>
      <w:r>
        <w:rPr>
          <w:rFonts w:eastAsia="黑体"/>
        </w:rPr>
        <w:t>2</w:t>
      </w:r>
    </w:p>
    <w:p w14:paraId="066B21FB">
      <w:pPr>
        <w:pStyle w:val="14"/>
      </w:pPr>
      <w:r>
        <w:t>2</w:t>
      </w:r>
      <w:r>
        <w:rPr>
          <w:rFonts w:hint="eastAsia"/>
        </w:rPr>
        <w:t>学位论文工作进展情况</w:t>
      </w:r>
      <w:r>
        <w:t>………………………………………………………5</w:t>
      </w:r>
    </w:p>
    <w:p w14:paraId="3E316ECC">
      <w:pPr>
        <w:pStyle w:val="15"/>
      </w:pPr>
      <w:r>
        <w:rPr>
          <w:rFonts w:hint="eastAsia"/>
          <w:lang w:val="en-US" w:eastAsia="zh-CN"/>
        </w:rPr>
        <w:t>2</w:t>
      </w:r>
      <w:r>
        <w:t>.1</w:t>
      </w:r>
      <w:r>
        <w:rPr>
          <w:rFonts w:hint="eastAsia"/>
        </w:rPr>
        <w:t>开题报告工作计划</w:t>
      </w:r>
      <w:r>
        <w:rPr>
          <w:rFonts w:hint="eastAsia"/>
          <w:lang w:val="en-US" w:eastAsia="zh-CN"/>
        </w:rPr>
        <w:t>安排</w:t>
      </w:r>
      <w:r>
        <w:t>………………………...………………………5</w:t>
      </w:r>
    </w:p>
    <w:p w14:paraId="35DBA20E">
      <w:pPr>
        <w:pStyle w:val="15"/>
      </w:pPr>
      <w:r>
        <w:rPr>
          <w:rFonts w:hint="eastAsia"/>
          <w:lang w:val="en-US" w:eastAsia="zh-CN"/>
        </w:rPr>
        <w:t>2</w:t>
      </w:r>
      <w:r>
        <w:t>.2</w:t>
      </w:r>
      <w:r>
        <w:rPr>
          <w:rFonts w:hint="eastAsia"/>
        </w:rPr>
        <w:t>实际进展情况</w:t>
      </w:r>
      <w:r>
        <w:t>…………………………………………..……………………5</w:t>
      </w:r>
    </w:p>
    <w:p w14:paraId="4EA62738">
      <w:pPr>
        <w:pStyle w:val="1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学位论文成果介绍</w:t>
      </w:r>
      <w:r>
        <w:t>……………………………………………………………</w:t>
      </w:r>
      <w:r>
        <w:rPr>
          <w:rFonts w:hint="eastAsia"/>
          <w:lang w:val="en-US" w:eastAsia="zh-CN"/>
        </w:rPr>
        <w:t>8</w:t>
      </w:r>
    </w:p>
    <w:p w14:paraId="3CB63E16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3.1课题所实施的解决方案介绍</w:t>
      </w:r>
      <w:r>
        <w:t>……………….….….………………………</w:t>
      </w:r>
      <w:r>
        <w:rPr>
          <w:rFonts w:hint="eastAsia"/>
          <w:lang w:val="en-US" w:eastAsia="zh-CN"/>
        </w:rPr>
        <w:t>10</w:t>
      </w:r>
    </w:p>
    <w:p w14:paraId="4E41FD8C">
      <w:pPr>
        <w:pStyle w:val="1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t>.2</w:t>
      </w:r>
      <w:r>
        <w:rPr>
          <w:rFonts w:hint="eastAsia"/>
        </w:rPr>
        <w:t>开题报告中所列关键问题的解决情况</w:t>
      </w:r>
      <w:r>
        <w:t>……………..……………………</w:t>
      </w:r>
      <w:r>
        <w:rPr>
          <w:rFonts w:hint="eastAsia"/>
          <w:lang w:val="en-US" w:eastAsia="zh-CN"/>
        </w:rPr>
        <w:t>11</w:t>
      </w:r>
    </w:p>
    <w:p w14:paraId="0F69A2E5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3创新性的方法、技术、成果</w:t>
      </w:r>
      <w:r>
        <w:t>……...……………………………………………</w:t>
      </w:r>
      <w:r>
        <w:rPr>
          <w:rFonts w:hint="eastAsia"/>
          <w:lang w:val="en-US" w:eastAsia="zh-CN"/>
        </w:rPr>
        <w:t>12</w:t>
      </w:r>
    </w:p>
    <w:p w14:paraId="3E14BA22">
      <w:pPr>
        <w:pStyle w:val="14"/>
        <w:numPr>
          <w:ilvl w:val="0"/>
          <w:numId w:val="0"/>
        </w:numPr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学位论文后期工作及进度安排</w:t>
      </w:r>
      <w:r>
        <w:t>………………………...…………</w:t>
      </w:r>
      <w:r>
        <w:rPr>
          <w:rFonts w:hint="eastAsia"/>
          <w:lang w:val="en-US" w:eastAsia="zh-CN"/>
        </w:rPr>
        <w:t>14</w:t>
      </w:r>
    </w:p>
    <w:p w14:paraId="4A27DC53">
      <w:pPr>
        <w:pStyle w:val="14"/>
        <w:rPr>
          <w:rFonts w:hint="eastAsia" w:eastAsia="黑体"/>
          <w:lang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尚存的问题及措施</w:t>
      </w:r>
      <w:r>
        <w:t xml:space="preserve"> ………………………………………………………1</w:t>
      </w:r>
      <w:r>
        <w:rPr>
          <w:rFonts w:hint="eastAsia"/>
          <w:lang w:val="en-US" w:eastAsia="zh-CN"/>
        </w:rPr>
        <w:t>5</w:t>
      </w:r>
    </w:p>
    <w:p w14:paraId="120D7121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>.1</w:t>
      </w:r>
      <w:r>
        <w:rPr>
          <w:rFonts w:hint="eastAsia"/>
          <w:lang w:val="en-US" w:eastAsia="zh-CN"/>
        </w:rPr>
        <w:t>学位论文后期工作存在的困难和问题</w:t>
      </w:r>
      <w:r>
        <w:t>……..</w:t>
      </w:r>
      <w:bookmarkStart w:id="0" w:name="_GoBack"/>
      <w:bookmarkEnd w:id="0"/>
      <w:r>
        <w:t>......………………………</w:t>
      </w:r>
      <w:r>
        <w:rPr>
          <w:rFonts w:hint="eastAsia"/>
          <w:lang w:val="en-US" w:eastAsia="zh-CN"/>
        </w:rPr>
        <w:t>16</w:t>
      </w:r>
    </w:p>
    <w:p w14:paraId="62F0F177">
      <w:pPr>
        <w:pStyle w:val="1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</w:t>
      </w:r>
      <w:r>
        <w:t>.2</w:t>
      </w:r>
      <w:r>
        <w:rPr>
          <w:rFonts w:hint="eastAsia"/>
        </w:rPr>
        <w:t>准备采取的措施</w:t>
      </w:r>
      <w:r>
        <w:t>…………………………………………..……………………</w:t>
      </w:r>
      <w:r>
        <w:rPr>
          <w:rFonts w:hint="eastAsia"/>
          <w:lang w:val="en-US" w:eastAsia="zh-CN"/>
        </w:rPr>
        <w:t>17</w:t>
      </w:r>
    </w:p>
    <w:p w14:paraId="6C8CCE33">
      <w:pPr>
        <w:pStyle w:val="14"/>
        <w:rPr>
          <w:rFonts w:hint="default" w:eastAsia="黑体"/>
          <w:lang w:val="en-US" w:eastAsia="zh-CN"/>
        </w:rPr>
      </w:pPr>
      <w:r>
        <w:rPr>
          <w:rFonts w:hint="eastAsia"/>
        </w:rPr>
        <w:t>参考文献</w:t>
      </w:r>
      <w:r>
        <w:t>……………………………………..……………………………………………...</w:t>
      </w:r>
      <w:r>
        <w:rPr>
          <w:rFonts w:hint="eastAsia"/>
          <w:lang w:val="en-US" w:eastAsia="zh-CN"/>
        </w:rPr>
        <w:t>18</w:t>
      </w:r>
    </w:p>
    <w:p w14:paraId="1B4DDD4F">
      <w:pPr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br w:type="page"/>
      </w:r>
    </w:p>
    <w:p w14:paraId="459BA4EC">
      <w:pPr>
        <w:pStyle w:val="3"/>
        <w:jc w:val="center"/>
        <w:rPr>
          <w:rFonts w:hint="eastAsia" w:ascii="黑体" w:hAnsi="黑体" w:eastAsia="黑体" w:cs="黑体"/>
          <w:b/>
          <w:bCs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32"/>
          <w:szCs w:val="32"/>
          <w:lang w:val="en-US" w:eastAsia="zh-CN"/>
        </w:rPr>
        <w:t>工程硕博士培养改革专项试点专业实践中期进展报告</w:t>
      </w:r>
    </w:p>
    <w:p w14:paraId="472F0BB3">
      <w:pPr>
        <w:spacing w:line="320" w:lineRule="exac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                 学号：                    领域：</w:t>
      </w:r>
    </w:p>
    <w:tbl>
      <w:tblPr>
        <w:tblStyle w:val="6"/>
        <w:tblW w:w="96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639"/>
      </w:tblGrid>
      <w:tr w14:paraId="5292E5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332" w:hRule="atLeast"/>
          <w:jc w:val="center"/>
        </w:trPr>
        <w:tc>
          <w:tcPr>
            <w:tcW w:w="9639" w:type="dxa"/>
            <w:noWrap w:val="0"/>
            <w:vAlign w:val="top"/>
          </w:tcPr>
          <w:p w14:paraId="57741028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专业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实践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阶段性总结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（完成的主要内容、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创新点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、存在的问题及改进措施、下一步工作计划等） </w:t>
            </w:r>
          </w:p>
          <w:p w14:paraId="057CC8C8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3A97063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20BD31F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897C0C2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6D284F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F3BCEF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93CDDBD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8A5031B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C5CFDD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B0682C0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B23A09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2B157A7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D584C1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10C329C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F4B21B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2464C4A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544243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FDDC7FC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13A6E1E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2D2703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D0823F3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EE8196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E9DD94E">
            <w:pPr>
              <w:pStyle w:val="3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48EA64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5FB4451">
            <w:pPr>
              <w:spacing w:line="320" w:lineRule="exac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10F53ED">
            <w:pPr>
              <w:pStyle w:val="3"/>
              <w:ind w:left="0" w:leftChars="0" w:firstLine="5040" w:firstLineChars="21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企业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指导教师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签字：</w:t>
            </w:r>
          </w:p>
          <w:p w14:paraId="2BB10AF9">
            <w:pPr>
              <w:rPr>
                <w:rFonts w:hint="eastAsia"/>
                <w:lang w:val="en-US" w:eastAsia="zh-CN"/>
              </w:rPr>
            </w:pPr>
          </w:p>
          <w:p w14:paraId="7BFE9743">
            <w:pPr>
              <w:spacing w:line="320" w:lineRule="exact"/>
              <w:ind w:left="0" w:leftChars="0" w:firstLine="5040" w:firstLineChars="21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校内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指导教师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字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</w:p>
        </w:tc>
      </w:tr>
    </w:tbl>
    <w:p w14:paraId="5F1D74D3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</w:p>
    <w:sectPr>
      <w:pgSz w:w="11906" w:h="16838"/>
      <w:pgMar w:top="1417" w:right="1418" w:bottom="141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7A3C1A"/>
    <w:multiLevelType w:val="singleLevel"/>
    <w:tmpl w:val="E97A3C1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AxYWE1MzJkN2U5ZmQ0NmM0YjgxNzQ4MjkxMGQ4YjMifQ=="/>
  </w:docVars>
  <w:rsids>
    <w:rsidRoot w:val="00172A27"/>
    <w:rsid w:val="00087398"/>
    <w:rsid w:val="00136634"/>
    <w:rsid w:val="002E04BA"/>
    <w:rsid w:val="00360FF9"/>
    <w:rsid w:val="003D327D"/>
    <w:rsid w:val="00437034"/>
    <w:rsid w:val="00537DB8"/>
    <w:rsid w:val="00635173"/>
    <w:rsid w:val="006C4FE9"/>
    <w:rsid w:val="0075137B"/>
    <w:rsid w:val="00752D74"/>
    <w:rsid w:val="007D3BBD"/>
    <w:rsid w:val="009079D3"/>
    <w:rsid w:val="00963D27"/>
    <w:rsid w:val="009C243D"/>
    <w:rsid w:val="00A712F1"/>
    <w:rsid w:val="00B11B42"/>
    <w:rsid w:val="00BD7D97"/>
    <w:rsid w:val="00DF5643"/>
    <w:rsid w:val="00E25CE5"/>
    <w:rsid w:val="00EA1C88"/>
    <w:rsid w:val="01694BB9"/>
    <w:rsid w:val="03EE075D"/>
    <w:rsid w:val="044A26C9"/>
    <w:rsid w:val="052D6DEB"/>
    <w:rsid w:val="05DB66F5"/>
    <w:rsid w:val="0619570F"/>
    <w:rsid w:val="06D14EBD"/>
    <w:rsid w:val="06E84CB4"/>
    <w:rsid w:val="09486B55"/>
    <w:rsid w:val="0954774B"/>
    <w:rsid w:val="0AB64D3A"/>
    <w:rsid w:val="0C433636"/>
    <w:rsid w:val="0C4F5747"/>
    <w:rsid w:val="0C7015F6"/>
    <w:rsid w:val="10AF6111"/>
    <w:rsid w:val="129E7B43"/>
    <w:rsid w:val="132536A6"/>
    <w:rsid w:val="16294BEB"/>
    <w:rsid w:val="17011804"/>
    <w:rsid w:val="17906B37"/>
    <w:rsid w:val="188C1C7A"/>
    <w:rsid w:val="191B61A4"/>
    <w:rsid w:val="1B75684C"/>
    <w:rsid w:val="1BF07270"/>
    <w:rsid w:val="1C3A0A9D"/>
    <w:rsid w:val="1DF4614E"/>
    <w:rsid w:val="1F51219D"/>
    <w:rsid w:val="21535882"/>
    <w:rsid w:val="271C7063"/>
    <w:rsid w:val="28766859"/>
    <w:rsid w:val="298A5BB9"/>
    <w:rsid w:val="2C362BCE"/>
    <w:rsid w:val="2E8D2EEB"/>
    <w:rsid w:val="2ED973C6"/>
    <w:rsid w:val="30226B4B"/>
    <w:rsid w:val="331F55C4"/>
    <w:rsid w:val="337C71CF"/>
    <w:rsid w:val="35B21612"/>
    <w:rsid w:val="36D81E9B"/>
    <w:rsid w:val="38137AD8"/>
    <w:rsid w:val="3AB74D26"/>
    <w:rsid w:val="3AF07329"/>
    <w:rsid w:val="3CE54169"/>
    <w:rsid w:val="3D6A7F83"/>
    <w:rsid w:val="3EF10C33"/>
    <w:rsid w:val="410F4ECA"/>
    <w:rsid w:val="43DC77AA"/>
    <w:rsid w:val="44DD0CD8"/>
    <w:rsid w:val="457A29FD"/>
    <w:rsid w:val="4804200A"/>
    <w:rsid w:val="49496A9F"/>
    <w:rsid w:val="4E382B1E"/>
    <w:rsid w:val="51A46F68"/>
    <w:rsid w:val="51BC406B"/>
    <w:rsid w:val="52F84916"/>
    <w:rsid w:val="55182652"/>
    <w:rsid w:val="55673FF2"/>
    <w:rsid w:val="57921934"/>
    <w:rsid w:val="57F51006"/>
    <w:rsid w:val="5BD14DFE"/>
    <w:rsid w:val="5D415252"/>
    <w:rsid w:val="5DDE4D86"/>
    <w:rsid w:val="5F763D8E"/>
    <w:rsid w:val="62565CC7"/>
    <w:rsid w:val="635F2726"/>
    <w:rsid w:val="63AC469A"/>
    <w:rsid w:val="679B09B6"/>
    <w:rsid w:val="699E3394"/>
    <w:rsid w:val="69CD14B6"/>
    <w:rsid w:val="69E04A1D"/>
    <w:rsid w:val="6A3E7CF7"/>
    <w:rsid w:val="6A400653"/>
    <w:rsid w:val="6B216E94"/>
    <w:rsid w:val="6C75676D"/>
    <w:rsid w:val="6E32757C"/>
    <w:rsid w:val="708E48C1"/>
    <w:rsid w:val="72253C9E"/>
    <w:rsid w:val="748D0583"/>
    <w:rsid w:val="76567826"/>
    <w:rsid w:val="7A756E44"/>
    <w:rsid w:val="7BD04C7A"/>
    <w:rsid w:val="7F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next w:val="3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"/>
    <w:basedOn w:val="1"/>
    <w:next w:val="1"/>
    <w:autoRedefine/>
    <w:qFormat/>
    <w:uiPriority w:val="0"/>
    <w:pPr>
      <w:spacing w:after="120"/>
    </w:pPr>
  </w:style>
  <w:style w:type="paragraph" w:styleId="4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Char"/>
    <w:basedOn w:val="7"/>
    <w:link w:val="2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5"/>
    <w:autoRedefine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3">
    <w:name w:val="0目录-目录"/>
    <w:basedOn w:val="1"/>
    <w:qFormat/>
    <w:uiPriority w:val="0"/>
    <w:pPr>
      <w:spacing w:before="50" w:after="50" w:line="360" w:lineRule="auto"/>
      <w:jc w:val="center"/>
    </w:pPr>
    <w:rPr>
      <w:rFonts w:eastAsia="黑体"/>
      <w:b/>
      <w:bCs/>
      <w:color w:val="000000"/>
      <w:sz w:val="36"/>
      <w:szCs w:val="36"/>
    </w:rPr>
  </w:style>
  <w:style w:type="paragraph" w:customStyle="1" w:styleId="14">
    <w:name w:val="0目录-章"/>
    <w:basedOn w:val="1"/>
    <w:qFormat/>
    <w:uiPriority w:val="0"/>
    <w:pPr>
      <w:spacing w:before="156" w:beforeLines="50" w:after="156" w:afterLines="50"/>
      <w:jc w:val="distribute"/>
    </w:pPr>
    <w:rPr>
      <w:rFonts w:eastAsia="黑体"/>
      <w:color w:val="000000"/>
      <w:sz w:val="24"/>
      <w:szCs w:val="24"/>
    </w:rPr>
  </w:style>
  <w:style w:type="paragraph" w:customStyle="1" w:styleId="15">
    <w:name w:val="0目录-节"/>
    <w:basedOn w:val="1"/>
    <w:qFormat/>
    <w:uiPriority w:val="0"/>
    <w:pPr>
      <w:spacing w:line="360" w:lineRule="auto"/>
      <w:ind w:firstLine="482"/>
      <w:jc w:val="distribute"/>
    </w:pPr>
    <w:rPr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628</Words>
  <Characters>1060</Characters>
  <Lines>5</Lines>
  <Paragraphs>1</Paragraphs>
  <TotalTime>0</TotalTime>
  <ScaleCrop>false</ScaleCrop>
  <LinksUpToDate>false</LinksUpToDate>
  <CharactersWithSpaces>1125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2021-05-21T07:29:00Z</dcterms:created>
  <dc:creator>dell</dc:creator>
  <cp:lastModifiedBy>刘欢</cp:lastModifiedBy>
  <dcterms:modified xsi:type="dcterms:W3CDTF">2025-05-19T08:04:56Z</dcterms:modified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AB4B706B3150400F9CA96E079F79D8F2_13</vt:lpwstr>
  </property>
  <property fmtid="{D5CDD505-2E9C-101B-9397-08002B2CF9AE}" pid="4" name="KSOTemplateDocerSaveRecord">
    <vt:lpwstr>eyJoZGlkIjoiNDk2Y2NjMTA2OGY2YzgxNDNlNTNhZjEzMjRhOTZiNTEiLCJ1c2VySWQiOiIxNDc1MjUxNTEwIn0=</vt:lpwstr>
  </property>
</Properties>
</file>