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ED54" w14:textId="6C4270FC" w:rsidR="00941418" w:rsidRPr="007C4E83" w:rsidRDefault="00A11AC3" w:rsidP="00941418">
      <w:pPr>
        <w:jc w:val="center"/>
        <w:rPr>
          <w:b/>
          <w:sz w:val="36"/>
        </w:rPr>
      </w:pPr>
      <w:r w:rsidRPr="007C4E83">
        <w:rPr>
          <w:b/>
          <w:sz w:val="36"/>
        </w:rPr>
        <w:t>Методы анализа данных</w:t>
      </w:r>
    </w:p>
    <w:tbl>
      <w:tblPr>
        <w:tblStyle w:val="a3"/>
        <w:tblW w:w="16586" w:type="dxa"/>
        <w:tblInd w:w="-998" w:type="dxa"/>
        <w:tblLook w:val="04A0" w:firstRow="1" w:lastRow="0" w:firstColumn="1" w:lastColumn="0" w:noHBand="0" w:noVBand="1"/>
      </w:tblPr>
      <w:tblGrid>
        <w:gridCol w:w="470"/>
        <w:gridCol w:w="2218"/>
        <w:gridCol w:w="2558"/>
        <w:gridCol w:w="3544"/>
        <w:gridCol w:w="3969"/>
        <w:gridCol w:w="3827"/>
      </w:tblGrid>
      <w:tr w:rsidR="00C722E2" w14:paraId="70A8BED6" w14:textId="77777777" w:rsidTr="00120EDA">
        <w:tc>
          <w:tcPr>
            <w:tcW w:w="470" w:type="dxa"/>
            <w:shd w:val="clear" w:color="auto" w:fill="C5E0B3" w:themeFill="accent6" w:themeFillTint="66"/>
            <w:vAlign w:val="center"/>
          </w:tcPr>
          <w:p w14:paraId="6C2298D8" w14:textId="1C7502BB" w:rsidR="00A11AC3" w:rsidRDefault="00A11AC3" w:rsidP="00A11AC3">
            <w:pPr>
              <w:jc w:val="center"/>
            </w:pPr>
          </w:p>
        </w:tc>
        <w:tc>
          <w:tcPr>
            <w:tcW w:w="2218" w:type="dxa"/>
            <w:shd w:val="clear" w:color="auto" w:fill="C5E0B3" w:themeFill="accent6" w:themeFillTint="66"/>
            <w:vAlign w:val="center"/>
          </w:tcPr>
          <w:p w14:paraId="064E819F" w14:textId="3CA73B28" w:rsidR="00A11AC3" w:rsidRPr="00120EDA" w:rsidRDefault="00A11AC3" w:rsidP="00A11AC3">
            <w:pPr>
              <w:jc w:val="center"/>
              <w:rPr>
                <w:b/>
              </w:rPr>
            </w:pPr>
            <w:r w:rsidRPr="00120EDA">
              <w:rPr>
                <w:b/>
              </w:rPr>
              <w:t>Название</w:t>
            </w:r>
          </w:p>
        </w:tc>
        <w:tc>
          <w:tcPr>
            <w:tcW w:w="2558" w:type="dxa"/>
            <w:shd w:val="clear" w:color="auto" w:fill="C5E0B3" w:themeFill="accent6" w:themeFillTint="66"/>
            <w:vAlign w:val="center"/>
          </w:tcPr>
          <w:p w14:paraId="0CCF5AA6" w14:textId="75959854" w:rsidR="00A11AC3" w:rsidRPr="00120EDA" w:rsidRDefault="00A11AC3" w:rsidP="00A11AC3">
            <w:pPr>
              <w:jc w:val="center"/>
              <w:rPr>
                <w:b/>
              </w:rPr>
            </w:pPr>
            <w:r w:rsidRPr="00120EDA">
              <w:rPr>
                <w:b/>
              </w:rPr>
              <w:t>Зависимая переменная</w:t>
            </w: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09D55A64" w14:textId="57682D26" w:rsidR="00A11AC3" w:rsidRPr="00120EDA" w:rsidRDefault="00A11AC3" w:rsidP="00A11AC3">
            <w:pPr>
              <w:jc w:val="center"/>
              <w:rPr>
                <w:b/>
              </w:rPr>
            </w:pPr>
            <w:r w:rsidRPr="00120EDA">
              <w:rPr>
                <w:b/>
              </w:rPr>
              <w:t>Допущения</w:t>
            </w:r>
          </w:p>
        </w:tc>
        <w:tc>
          <w:tcPr>
            <w:tcW w:w="3969" w:type="dxa"/>
            <w:shd w:val="clear" w:color="auto" w:fill="C5E0B3" w:themeFill="accent6" w:themeFillTint="66"/>
          </w:tcPr>
          <w:p w14:paraId="1FE9A149" w14:textId="133A33D0" w:rsidR="00A11AC3" w:rsidRPr="00120EDA" w:rsidRDefault="00A11AC3" w:rsidP="00A11AC3">
            <w:pPr>
              <w:jc w:val="center"/>
              <w:rPr>
                <w:b/>
              </w:rPr>
            </w:pPr>
            <w:r w:rsidRPr="00120EDA">
              <w:rPr>
                <w:b/>
              </w:rPr>
              <w:t>Проверка допущений</w:t>
            </w:r>
          </w:p>
        </w:tc>
        <w:tc>
          <w:tcPr>
            <w:tcW w:w="3827" w:type="dxa"/>
            <w:shd w:val="clear" w:color="auto" w:fill="C5E0B3" w:themeFill="accent6" w:themeFillTint="66"/>
            <w:vAlign w:val="center"/>
          </w:tcPr>
          <w:p w14:paraId="58F957C3" w14:textId="56E81139" w:rsidR="00A11AC3" w:rsidRPr="00120EDA" w:rsidRDefault="00A11AC3" w:rsidP="00A11AC3">
            <w:pPr>
              <w:jc w:val="center"/>
              <w:rPr>
                <w:b/>
              </w:rPr>
            </w:pPr>
            <w:r w:rsidRPr="00120EDA">
              <w:rPr>
                <w:b/>
              </w:rPr>
              <w:t>Интерпретация</w:t>
            </w:r>
          </w:p>
        </w:tc>
      </w:tr>
      <w:tr w:rsidR="00975B47" w14:paraId="198CECC3" w14:textId="77777777" w:rsidTr="001D3F65">
        <w:tc>
          <w:tcPr>
            <w:tcW w:w="470" w:type="dxa"/>
            <w:vMerge w:val="restart"/>
            <w:vAlign w:val="center"/>
          </w:tcPr>
          <w:p w14:paraId="14AE0045" w14:textId="4FF67C8D" w:rsidR="00975B47" w:rsidRDefault="00975B47" w:rsidP="00A11AC3">
            <w:pPr>
              <w:jc w:val="center"/>
            </w:pPr>
            <w:r>
              <w:t>1</w:t>
            </w:r>
          </w:p>
        </w:tc>
        <w:tc>
          <w:tcPr>
            <w:tcW w:w="2218" w:type="dxa"/>
            <w:vMerge w:val="restart"/>
            <w:vAlign w:val="center"/>
          </w:tcPr>
          <w:p w14:paraId="663146EF" w14:textId="77777777" w:rsidR="00975B47" w:rsidRDefault="00975B47" w:rsidP="00A11AC3">
            <w:pPr>
              <w:jc w:val="center"/>
            </w:pPr>
            <w:r>
              <w:t xml:space="preserve">МНК </w:t>
            </w:r>
          </w:p>
          <w:p w14:paraId="724D1986" w14:textId="63DE6764" w:rsidR="00975B47" w:rsidRDefault="00975B47" w:rsidP="00A11AC3">
            <w:pPr>
              <w:jc w:val="center"/>
            </w:pPr>
            <w:r>
              <w:t>(линейная регрессия)</w:t>
            </w:r>
          </w:p>
        </w:tc>
        <w:tc>
          <w:tcPr>
            <w:tcW w:w="2558" w:type="dxa"/>
            <w:vAlign w:val="center"/>
          </w:tcPr>
          <w:p w14:paraId="12D92E4E" w14:textId="70319543" w:rsidR="00975B47" w:rsidRDefault="00975B47" w:rsidP="00A11AC3">
            <w:r w:rsidRPr="00A25FEA">
              <w:rPr>
                <w:b/>
              </w:rPr>
              <w:t>Цель</w:t>
            </w:r>
            <w:r>
              <w:t>: узнать, есть ли линейная связь между нашими переменным</w:t>
            </w:r>
          </w:p>
        </w:tc>
        <w:tc>
          <w:tcPr>
            <w:tcW w:w="3544" w:type="dxa"/>
            <w:vMerge w:val="restart"/>
            <w:vAlign w:val="center"/>
          </w:tcPr>
          <w:p w14:paraId="74D3B090" w14:textId="27301D3B" w:rsidR="00975B47" w:rsidRDefault="00975B47" w:rsidP="007C4E83">
            <w:pPr>
              <w:pStyle w:val="a4"/>
              <w:numPr>
                <w:ilvl w:val="0"/>
                <w:numId w:val="4"/>
              </w:numPr>
            </w:pPr>
            <w:r>
              <w:t>Линейная взаимосвязь X и Y</w:t>
            </w:r>
          </w:p>
          <w:p w14:paraId="782982CA" w14:textId="77DF3F1E" w:rsidR="00975B47" w:rsidRDefault="00975B47" w:rsidP="007C4E83">
            <w:pPr>
              <w:pStyle w:val="a4"/>
              <w:numPr>
                <w:ilvl w:val="0"/>
                <w:numId w:val="4"/>
              </w:numPr>
            </w:pPr>
            <w:r>
              <w:t>Нормальное распределение остатков.</w:t>
            </w:r>
          </w:p>
          <w:p w14:paraId="4A8550A4" w14:textId="6D9F7A94" w:rsidR="00975B47" w:rsidRDefault="00975B47" w:rsidP="007C4E83">
            <w:pPr>
              <w:pStyle w:val="a4"/>
              <w:numPr>
                <w:ilvl w:val="0"/>
                <w:numId w:val="4"/>
              </w:numPr>
            </w:pPr>
            <w:r>
              <w:t>Нет выбросов</w:t>
            </w:r>
          </w:p>
          <w:p w14:paraId="3DCCEF36" w14:textId="77777777" w:rsidR="00975B47" w:rsidRDefault="00975B47" w:rsidP="007C4E83">
            <w:pPr>
              <w:pStyle w:val="a4"/>
              <w:numPr>
                <w:ilvl w:val="0"/>
                <w:numId w:val="4"/>
              </w:numPr>
            </w:pPr>
            <w:r>
              <w:t>Гомоскедастичность – постоянная изменчивость остатков на всех уровнях независимой переменной.</w:t>
            </w:r>
          </w:p>
          <w:p w14:paraId="30D22D4B" w14:textId="27B1E41A" w:rsidR="00975B47" w:rsidRDefault="00975B47" w:rsidP="007C4E83">
            <w:pPr>
              <w:pStyle w:val="a4"/>
              <w:numPr>
                <w:ilvl w:val="0"/>
                <w:numId w:val="4"/>
              </w:numPr>
            </w:pPr>
            <w:r>
              <w:t>Коллинераность</w:t>
            </w:r>
          </w:p>
        </w:tc>
        <w:tc>
          <w:tcPr>
            <w:tcW w:w="3969" w:type="dxa"/>
            <w:vAlign w:val="center"/>
          </w:tcPr>
          <w:p w14:paraId="4E9492DA" w14:textId="77777777" w:rsidR="00975B47" w:rsidRDefault="00975B47" w:rsidP="00941418">
            <w:pPr>
              <w:pStyle w:val="a5"/>
              <w:keepNext/>
            </w:pPr>
            <w:r w:rsidRPr="00020B81">
              <w:rPr>
                <w:b/>
                <w:i w:val="0"/>
              </w:rPr>
              <w:t xml:space="preserve">Допущение </w:t>
            </w:r>
            <w:r>
              <w:rPr>
                <w:b/>
                <w:i w:val="0"/>
              </w:rPr>
              <w:t>1</w:t>
            </w:r>
          </w:p>
          <w:p w14:paraId="011D1854" w14:textId="77777777" w:rsidR="00975B47" w:rsidRDefault="00975B47" w:rsidP="00020B81">
            <w:pPr>
              <w:pStyle w:val="a5"/>
              <w:keepNext/>
              <w:rPr>
                <w:b/>
                <w:i w:val="0"/>
              </w:rPr>
            </w:pPr>
            <w:r>
              <w:rPr>
                <w:noProof/>
              </w:rPr>
              <w:drawing>
                <wp:inline distT="0" distB="0" distL="0" distR="0" wp14:anchorId="0E157F0A" wp14:editId="03AB7687">
                  <wp:extent cx="1300843" cy="769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8600" t="34163" r="58889" b="42166"/>
                          <a:stretch/>
                        </pic:blipFill>
                        <pic:spPr bwMode="auto">
                          <a:xfrm>
                            <a:off x="0" y="0"/>
                            <a:ext cx="1316047" cy="778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CC4185" w14:textId="17144EBB" w:rsidR="00975B47" w:rsidRPr="00941418" w:rsidRDefault="00975B47" w:rsidP="00020B81">
            <w:pPr>
              <w:pStyle w:val="a5"/>
              <w:keepNext/>
              <w:rPr>
                <w:b/>
                <w:i w:val="0"/>
              </w:rPr>
            </w:pPr>
            <w:r w:rsidRPr="00020B81">
              <w:rPr>
                <w:b/>
                <w:i w:val="0"/>
              </w:rPr>
              <w:t>Допущение</w:t>
            </w:r>
            <w:r>
              <w:t xml:space="preserve"> </w:t>
            </w:r>
            <w:r>
              <w:rPr>
                <w:b/>
                <w:i w:val="0"/>
              </w:rPr>
              <w:t>2</w:t>
            </w:r>
          </w:p>
          <w:p w14:paraId="4B782624" w14:textId="03E56EDA" w:rsidR="00975B47" w:rsidRDefault="00975B47" w:rsidP="00020B81">
            <w:pPr>
              <w:keepNext/>
              <w:ind w:left="323" w:hanging="323"/>
            </w:pPr>
            <w:r>
              <w:rPr>
                <w:noProof/>
              </w:rPr>
              <w:drawing>
                <wp:inline distT="0" distB="0" distL="0" distR="0" wp14:anchorId="262D2FD0" wp14:editId="0EC2B103">
                  <wp:extent cx="1344916" cy="827314"/>
                  <wp:effectExtent l="0" t="0" r="825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1043" t="34163" r="37200" b="42045"/>
                          <a:stretch/>
                        </pic:blipFill>
                        <pic:spPr bwMode="auto">
                          <a:xfrm>
                            <a:off x="0" y="0"/>
                            <a:ext cx="1352597" cy="832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349D5C" w14:textId="46D4B897" w:rsidR="00975B47" w:rsidRDefault="00975B47" w:rsidP="00941418">
            <w:pPr>
              <w:pStyle w:val="a5"/>
              <w:keepNext/>
            </w:pPr>
            <w:r>
              <w:t>Допущение 3</w:t>
            </w:r>
          </w:p>
          <w:p w14:paraId="13DA58A5" w14:textId="601A98F0" w:rsidR="00975B47" w:rsidRDefault="00975B47" w:rsidP="00020B81">
            <w:pPr>
              <w:keepNext/>
              <w:ind w:left="323" w:hanging="323"/>
            </w:pPr>
            <w:r>
              <w:rPr>
                <w:noProof/>
              </w:rPr>
              <w:drawing>
                <wp:inline distT="0" distB="0" distL="0" distR="0" wp14:anchorId="776A26D8" wp14:editId="45E0B6AB">
                  <wp:extent cx="1619250" cy="101012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40906" t="61006" r="37200" b="14714"/>
                          <a:stretch/>
                        </pic:blipFill>
                        <pic:spPr bwMode="auto">
                          <a:xfrm>
                            <a:off x="0" y="0"/>
                            <a:ext cx="1626435" cy="10146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53DDA9" w14:textId="3B43FFD7" w:rsidR="00975B47" w:rsidRDefault="00975B47" w:rsidP="00941418">
            <w:pPr>
              <w:pStyle w:val="a5"/>
              <w:keepNext/>
            </w:pPr>
            <w:r>
              <w:t>Допущение 4</w:t>
            </w:r>
          </w:p>
          <w:p w14:paraId="61F29596" w14:textId="1DFC5BC1" w:rsidR="00975B47" w:rsidRDefault="00975B47" w:rsidP="00020B81">
            <w:pPr>
              <w:keepNext/>
              <w:ind w:left="323" w:hanging="323"/>
            </w:pPr>
            <w:r>
              <w:rPr>
                <w:noProof/>
              </w:rPr>
              <w:drawing>
                <wp:inline distT="0" distB="0" distL="0" distR="0" wp14:anchorId="02162706" wp14:editId="4EA55BC0">
                  <wp:extent cx="1689100" cy="1034249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8600" t="61006" r="59094" b="14714"/>
                          <a:stretch/>
                        </pic:blipFill>
                        <pic:spPr bwMode="auto">
                          <a:xfrm>
                            <a:off x="0" y="0"/>
                            <a:ext cx="1709019" cy="1046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03A1E195" w14:textId="13613A72" w:rsidR="00975B47" w:rsidRDefault="00975B47" w:rsidP="00941418">
            <w:pPr>
              <w:keepNext/>
            </w:pPr>
            <w:r>
              <w:t>4</w:t>
            </w:r>
            <w:r w:rsidRPr="00941418">
              <w:t xml:space="preserve">.  </w:t>
            </w:r>
            <w:r>
              <w:t xml:space="preserve">Тест Левина </w:t>
            </w:r>
            <w:proofErr w:type="spellStart"/>
            <w:r w:rsidRPr="00941418">
              <w:t>Pr</w:t>
            </w:r>
            <w:proofErr w:type="spellEnd"/>
            <w:r w:rsidRPr="00941418">
              <w:t>(&gt;F)</w:t>
            </w:r>
            <w:r>
              <w:t xml:space="preserve"> </w:t>
            </w:r>
            <w:r w:rsidRPr="00941418">
              <w:t>&gt; 0.05 (</w:t>
            </w:r>
            <w:r>
              <w:t>все хорошо</w:t>
            </w:r>
            <w:r w:rsidRPr="00941418">
              <w:t>)</w:t>
            </w:r>
          </w:p>
          <w:p w14:paraId="2F04217C" w14:textId="773D44DC" w:rsidR="00975B47" w:rsidRPr="00941418" w:rsidRDefault="00975B47" w:rsidP="00941418">
            <w:pPr>
              <w:keepNext/>
            </w:pPr>
            <w:r>
              <w:t>5</w:t>
            </w:r>
            <w:r w:rsidRPr="00941418">
              <w:t xml:space="preserve">. </w:t>
            </w:r>
            <w:r>
              <w:rPr>
                <w:lang w:val="en-US"/>
              </w:rPr>
              <w:t>VIF</w:t>
            </w:r>
            <w:r>
              <w:t xml:space="preserve"> (</w:t>
            </w:r>
            <w:proofErr w:type="spellStart"/>
            <w:r w:rsidRPr="00C722E2">
              <w:t>variance</w:t>
            </w:r>
            <w:proofErr w:type="spellEnd"/>
            <w:r w:rsidRPr="00C722E2">
              <w:t xml:space="preserve"> </w:t>
            </w:r>
            <w:proofErr w:type="spellStart"/>
            <w:r w:rsidRPr="00C722E2">
              <w:t>inflation</w:t>
            </w:r>
            <w:proofErr w:type="spellEnd"/>
            <w:r w:rsidRPr="00C722E2">
              <w:t xml:space="preserve"> </w:t>
            </w:r>
            <w:proofErr w:type="spellStart"/>
            <w:r w:rsidRPr="00C722E2">
              <w:t>factors</w:t>
            </w:r>
            <w:proofErr w:type="spellEnd"/>
            <w:r>
              <w:t>)</w:t>
            </w:r>
            <w:r w:rsidRPr="00941418">
              <w:t xml:space="preserve"> – </w:t>
            </w:r>
            <w:r>
              <w:t xml:space="preserve">тест (в квадрате) должен показать </w:t>
            </w:r>
            <w:r>
              <w:rPr>
                <w:lang w:val="en-US"/>
              </w:rPr>
              <w:t>FALSE</w:t>
            </w:r>
            <w:r w:rsidRPr="00941418">
              <w:t xml:space="preserve"> </w:t>
            </w:r>
            <w:r>
              <w:t xml:space="preserve">(все хорошо) </w:t>
            </w:r>
          </w:p>
        </w:tc>
        <w:tc>
          <w:tcPr>
            <w:tcW w:w="3827" w:type="dxa"/>
            <w:vAlign w:val="center"/>
          </w:tcPr>
          <w:p w14:paraId="4626BA76" w14:textId="198522EA" w:rsidR="00975B47" w:rsidRDefault="00975B47" w:rsidP="001D3F65">
            <w:r w:rsidRPr="007C4E83">
              <w:rPr>
                <w:b/>
              </w:rPr>
              <w:t>R</w:t>
            </w:r>
            <w:r w:rsidRPr="007C4E83">
              <w:rPr>
                <w:b/>
                <w:vertAlign w:val="superscript"/>
              </w:rPr>
              <w:t>2</w:t>
            </w:r>
            <w:r>
              <w:rPr>
                <w:vertAlign w:val="superscript"/>
              </w:rPr>
              <w:t xml:space="preserve"> </w:t>
            </w:r>
            <w:r>
              <w:t>показывает, сколько процентов нашей выборки объясняется получившейся моделью (меньше 50% не оч).</w:t>
            </w:r>
          </w:p>
          <w:p w14:paraId="239920E2" w14:textId="1C495ED4" w:rsidR="00975B47" w:rsidRDefault="00975B47" w:rsidP="001D3F65"/>
          <w:p w14:paraId="45C7BD36" w14:textId="0C1B3758" w:rsidR="00975B47" w:rsidRPr="00020B81" w:rsidRDefault="00975B47" w:rsidP="001D3F65">
            <w:r w:rsidRPr="00020B81">
              <w:rPr>
                <w:b/>
                <w:lang w:val="en-US"/>
              </w:rPr>
              <w:t>H</w:t>
            </w:r>
            <w:r w:rsidRPr="00020B81">
              <w:rPr>
                <w:b/>
                <w:vertAlign w:val="subscript"/>
              </w:rPr>
              <w:t>0</w:t>
            </w:r>
            <w:r w:rsidRPr="00020B81">
              <w:t xml:space="preserve">: </w:t>
            </w:r>
            <w:r>
              <w:t>связи между переменными нет.</w:t>
            </w:r>
          </w:p>
          <w:p w14:paraId="525A9AFA" w14:textId="77777777" w:rsidR="00975B47" w:rsidRDefault="00975B47" w:rsidP="001D3F65"/>
          <w:p w14:paraId="47E044BC" w14:textId="35D0AF22" w:rsidR="00975B47" w:rsidRPr="007B2CE5" w:rsidRDefault="00975B47" w:rsidP="001D3F65">
            <w:r w:rsidRPr="007C4E83">
              <w:rPr>
                <w:b/>
                <w:lang w:val="en-US"/>
              </w:rPr>
              <w:t>T</w:t>
            </w:r>
            <w:r w:rsidRPr="007B2CE5">
              <w:rPr>
                <w:b/>
              </w:rPr>
              <w:t xml:space="preserve"> </w:t>
            </w:r>
            <w:r w:rsidRPr="007C4E83">
              <w:rPr>
                <w:b/>
                <w:lang w:val="en-US"/>
              </w:rPr>
              <w:t>value</w:t>
            </w:r>
            <w:r w:rsidRPr="007B2CE5">
              <w:t xml:space="preserve"> &gt; 1.96 - </w:t>
            </w:r>
            <w:r>
              <w:t>значимо</w:t>
            </w:r>
          </w:p>
          <w:p w14:paraId="5FA8163D" w14:textId="4D3C45AA" w:rsidR="00975B47" w:rsidRPr="007C4E83" w:rsidRDefault="00975B47" w:rsidP="001D3F65">
            <w:r w:rsidRPr="007C4E83">
              <w:rPr>
                <w:b/>
                <w:lang w:val="en-US"/>
              </w:rPr>
              <w:t>P</w:t>
            </w:r>
            <w:r w:rsidRPr="007C4E83">
              <w:rPr>
                <w:b/>
              </w:rPr>
              <w:t xml:space="preserve"> </w:t>
            </w:r>
            <w:r w:rsidRPr="007C4E83">
              <w:rPr>
                <w:b/>
                <w:lang w:val="en-US"/>
              </w:rPr>
              <w:t>value</w:t>
            </w:r>
            <w:r w:rsidRPr="007C4E83">
              <w:t xml:space="preserve"> &lt; 0.05 –</w:t>
            </w:r>
            <w:r>
              <w:t xml:space="preserve"> значимо (</w:t>
            </w:r>
            <w:r>
              <w:rPr>
                <w:lang w:val="en-US"/>
              </w:rPr>
              <w:t>H</w:t>
            </w:r>
            <w:r w:rsidRPr="00020B81">
              <w:rPr>
                <w:vertAlign w:val="subscript"/>
              </w:rPr>
              <w:t xml:space="preserve">0 </w:t>
            </w:r>
            <w:r w:rsidRPr="00020B81">
              <w:t>не</w:t>
            </w:r>
            <w:r>
              <w:rPr>
                <w:vertAlign w:val="subscript"/>
              </w:rPr>
              <w:t xml:space="preserve"> </w:t>
            </w:r>
            <w:r>
              <w:t>верна)</w:t>
            </w:r>
          </w:p>
          <w:p w14:paraId="79EF74C8" w14:textId="77777777" w:rsidR="00975B47" w:rsidRDefault="00975B47" w:rsidP="001D3F65"/>
          <w:p w14:paraId="0A20709D" w14:textId="06AB6FDF" w:rsidR="00975B47" w:rsidRPr="007C4E83" w:rsidRDefault="00975B47" w:rsidP="001D3F65">
            <w:r>
              <w:t>Каждая последующая единица «независимой переменной» в среднем увеличивает «зависимую переменную» на «значение коэффициента</w:t>
            </w:r>
            <w:r w:rsidRPr="007C4E83">
              <w:t xml:space="preserve"> </w:t>
            </w:r>
            <w:r>
              <w:t>независимой переменной» единиц.</w:t>
            </w:r>
          </w:p>
        </w:tc>
      </w:tr>
      <w:tr w:rsidR="00975B47" w:rsidRPr="00E80598" w14:paraId="21824D99" w14:textId="77777777" w:rsidTr="006C7DD7">
        <w:tc>
          <w:tcPr>
            <w:tcW w:w="470" w:type="dxa"/>
            <w:vMerge/>
            <w:vAlign w:val="center"/>
          </w:tcPr>
          <w:p w14:paraId="6D8ACABD" w14:textId="77777777" w:rsidR="00975B47" w:rsidRDefault="00975B47" w:rsidP="00A11AC3">
            <w:pPr>
              <w:jc w:val="center"/>
            </w:pPr>
          </w:p>
        </w:tc>
        <w:tc>
          <w:tcPr>
            <w:tcW w:w="2218" w:type="dxa"/>
            <w:vMerge/>
            <w:vAlign w:val="center"/>
          </w:tcPr>
          <w:p w14:paraId="009093C0" w14:textId="77777777" w:rsidR="00975B47" w:rsidRDefault="00975B47" w:rsidP="00A11AC3">
            <w:pPr>
              <w:jc w:val="center"/>
            </w:pPr>
          </w:p>
        </w:tc>
        <w:tc>
          <w:tcPr>
            <w:tcW w:w="2558" w:type="dxa"/>
            <w:shd w:val="clear" w:color="auto" w:fill="FFF2CC" w:themeFill="accent4" w:themeFillTint="33"/>
            <w:vAlign w:val="center"/>
          </w:tcPr>
          <w:p w14:paraId="0AC03207" w14:textId="77777777" w:rsidR="00975B47" w:rsidRDefault="00975B47" w:rsidP="00D47A8C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4580CD32" w14:textId="0A4BDD0F" w:rsidR="00975B47" w:rsidRPr="00D47A8C" w:rsidRDefault="00975B47" w:rsidP="00D47A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lm</w:t>
            </w:r>
            <w:proofErr w:type="spellEnd"/>
            <w:r>
              <w:rPr>
                <w:lang w:val="en-US"/>
              </w:rPr>
              <w:t xml:space="preserve"> </w:t>
            </w:r>
            <w:r w:rsidRPr="00020B81">
              <w:rPr>
                <w:lang w:val="en-US"/>
              </w:rPr>
              <w:t>(</w:t>
            </w:r>
            <w:r w:rsidRPr="00C722E2">
              <w:rPr>
                <w:i/>
                <w:lang w:val="en-US"/>
              </w:rPr>
              <w:t>dependent var</w:t>
            </w:r>
            <w:r>
              <w:rPr>
                <w:lang w:val="en-US"/>
              </w:rPr>
              <w:t xml:space="preserve"> </w:t>
            </w:r>
            <w:r w:rsidRPr="00020B81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>
              <w:rPr>
                <w:lang w:val="en-US"/>
              </w:rPr>
              <w:t xml:space="preserve"> +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 w:rsidRPr="00020B8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C722E2">
              <w:rPr>
                <w:i/>
                <w:lang w:val="en-US"/>
              </w:rPr>
              <w:t>data</w:t>
            </w:r>
            <w:r w:rsidRPr="00020B81">
              <w:rPr>
                <w:lang w:val="en-US"/>
              </w:rPr>
              <w:t>)</w:t>
            </w:r>
          </w:p>
        </w:tc>
        <w:tc>
          <w:tcPr>
            <w:tcW w:w="3544" w:type="dxa"/>
            <w:vMerge/>
            <w:vAlign w:val="center"/>
          </w:tcPr>
          <w:p w14:paraId="794CC397" w14:textId="77777777" w:rsidR="00975B47" w:rsidRPr="00D47A8C" w:rsidRDefault="00975B47" w:rsidP="00020B81">
            <w:pPr>
              <w:pStyle w:val="a4"/>
              <w:rPr>
                <w:lang w:val="en-US"/>
              </w:rPr>
            </w:pPr>
          </w:p>
        </w:tc>
        <w:tc>
          <w:tcPr>
            <w:tcW w:w="3969" w:type="dxa"/>
            <w:shd w:val="clear" w:color="auto" w:fill="FFF2CC" w:themeFill="accent4" w:themeFillTint="33"/>
          </w:tcPr>
          <w:p w14:paraId="0C9AAE33" w14:textId="0E560AB6" w:rsidR="00975B47" w:rsidRPr="00020B81" w:rsidRDefault="00975B47" w:rsidP="00020B81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498127C5" w14:textId="6F06090E" w:rsidR="00975B47" w:rsidRPr="007B2CE5" w:rsidRDefault="00975B47" w:rsidP="0090094F">
            <w:pPr>
              <w:ind w:left="323" w:hanging="323"/>
              <w:rPr>
                <w:lang w:val="en-US"/>
              </w:rPr>
            </w:pPr>
            <w:r>
              <w:rPr>
                <w:lang w:val="en-US"/>
              </w:rPr>
              <w:t xml:space="preserve">1.2.3.4 - </w:t>
            </w:r>
            <w:r w:rsidRPr="007B2CE5">
              <w:rPr>
                <w:lang w:val="en-US"/>
              </w:rPr>
              <w:t>plot(</w:t>
            </w:r>
            <w:r w:rsidRPr="007B2CE5">
              <w:rPr>
                <w:i/>
                <w:lang w:val="en-US"/>
              </w:rPr>
              <w:t>model</w:t>
            </w:r>
            <w:r w:rsidRPr="007B2CE5">
              <w:rPr>
                <w:lang w:val="en-US"/>
              </w:rPr>
              <w:t>)</w:t>
            </w:r>
          </w:p>
          <w:p w14:paraId="3831BABD" w14:textId="6BF15249" w:rsidR="00975B47" w:rsidRDefault="00975B47" w:rsidP="0090094F">
            <w:pPr>
              <w:ind w:left="323" w:hanging="323"/>
              <w:rPr>
                <w:lang w:val="en-US"/>
              </w:rPr>
            </w:pPr>
            <w:r>
              <w:rPr>
                <w:lang w:val="en-US"/>
              </w:rPr>
              <w:t xml:space="preserve">4. - </w:t>
            </w:r>
            <w:proofErr w:type="spellStart"/>
            <w:r>
              <w:rPr>
                <w:lang w:val="en-US"/>
              </w:rPr>
              <w:t>l</w:t>
            </w:r>
            <w:r w:rsidRPr="00941418">
              <w:rPr>
                <w:lang w:val="en-US"/>
              </w:rPr>
              <w:t>eveneTest</w:t>
            </w:r>
            <w:proofErr w:type="spellEnd"/>
            <w:r w:rsidRPr="00941418">
              <w:rPr>
                <w:lang w:val="en-US"/>
              </w:rPr>
              <w:t xml:space="preserve"> (</w:t>
            </w:r>
            <w:r w:rsidRPr="00C722E2">
              <w:rPr>
                <w:i/>
                <w:lang w:val="en-US"/>
              </w:rPr>
              <w:t>var</w:t>
            </w:r>
            <w:r w:rsidRPr="00941418">
              <w:rPr>
                <w:lang w:val="en-US"/>
              </w:rPr>
              <w:t>, center = median)</w:t>
            </w:r>
          </w:p>
          <w:p w14:paraId="05CF6A56" w14:textId="77777777" w:rsidR="00975B47" w:rsidRDefault="00975B47" w:rsidP="0090094F">
            <w:pPr>
              <w:ind w:left="323" w:hanging="323"/>
              <w:rPr>
                <w:lang w:val="en-US"/>
              </w:rPr>
            </w:pPr>
            <w:r>
              <w:rPr>
                <w:lang w:val="en-US"/>
              </w:rPr>
              <w:t xml:space="preserve">4. - </w:t>
            </w:r>
            <w:r w:rsidRPr="00941418">
              <w:rPr>
                <w:lang w:val="en-US"/>
              </w:rPr>
              <w:t>sqrt(</w:t>
            </w:r>
            <w:proofErr w:type="spellStart"/>
            <w:r w:rsidRPr="00941418">
              <w:rPr>
                <w:lang w:val="en-US"/>
              </w:rPr>
              <w:t>vif</w:t>
            </w:r>
            <w:proofErr w:type="spellEnd"/>
            <w:r w:rsidRPr="00941418">
              <w:rPr>
                <w:lang w:val="en-US"/>
              </w:rPr>
              <w:t>(</w:t>
            </w:r>
            <w:r w:rsidRPr="00D648CB">
              <w:rPr>
                <w:i/>
                <w:lang w:val="en-US"/>
              </w:rPr>
              <w:t>model</w:t>
            </w:r>
            <w:r w:rsidRPr="00941418">
              <w:rPr>
                <w:lang w:val="en-US"/>
              </w:rPr>
              <w:t>)) &gt; 2</w:t>
            </w:r>
          </w:p>
          <w:p w14:paraId="10F867A7" w14:textId="6F7F0810" w:rsidR="00E80598" w:rsidRPr="00E80598" w:rsidRDefault="00E80598" w:rsidP="0090094F">
            <w:pPr>
              <w:ind w:left="323" w:hanging="323"/>
              <w:rPr>
                <w:lang w:val="en-US"/>
              </w:rPr>
            </w:pPr>
            <w:proofErr w:type="spellStart"/>
            <w:proofErr w:type="gramStart"/>
            <w:r w:rsidRPr="00E80598">
              <w:rPr>
                <w:lang w:val="en-US"/>
              </w:rPr>
              <w:t>gvlma</w:t>
            </w:r>
            <w:proofErr w:type="spellEnd"/>
            <w:r w:rsidRPr="00E80598">
              <w:t>(</w:t>
            </w:r>
            <w:proofErr w:type="gramEnd"/>
            <w:r w:rsidRPr="00E80598">
              <w:rPr>
                <w:i/>
                <w:lang w:val="en-US"/>
              </w:rPr>
              <w:t>model</w:t>
            </w:r>
            <w:r w:rsidRPr="00E80598">
              <w:rPr>
                <w:i/>
              </w:rPr>
              <w:t xml:space="preserve">, </w:t>
            </w:r>
            <w:r w:rsidRPr="00E80598">
              <w:rPr>
                <w:i/>
                <w:lang w:val="en-US"/>
              </w:rPr>
              <w:t>data</w:t>
            </w:r>
            <w:r w:rsidRPr="00E80598">
              <w:t xml:space="preserve">) – </w:t>
            </w:r>
            <w:r>
              <w:t>проверит</w:t>
            </w:r>
            <w:r w:rsidRPr="00E80598">
              <w:t xml:space="preserve"> </w:t>
            </w:r>
            <w:r>
              <w:t>на все!</w:t>
            </w:r>
            <w:r w:rsidRPr="00E80598">
              <w:t xml:space="preserve"> </w:t>
            </w:r>
            <w:r>
              <w:rPr>
                <w:lang w:val="en-US"/>
              </w:rPr>
              <w:t>(</w:t>
            </w:r>
            <w:r>
              <w:t xml:space="preserve">пакет </w:t>
            </w:r>
            <w:proofErr w:type="spellStart"/>
            <w:r>
              <w:rPr>
                <w:lang w:val="en-US"/>
              </w:rPr>
              <w:t>gvlma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4A260A9C" w14:textId="77777777" w:rsidR="00975B47" w:rsidRDefault="00975B47" w:rsidP="0090094F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4DD66FDB" w14:textId="77777777" w:rsidR="00975B47" w:rsidRPr="007B2CE5" w:rsidRDefault="00975B47" w:rsidP="001102C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</w:t>
            </w:r>
            <w:r w:rsidRPr="007B2CE5">
              <w:rPr>
                <w:lang w:val="en-US"/>
              </w:rPr>
              <w:t>_model</w:t>
            </w:r>
            <w:proofErr w:type="spellEnd"/>
            <w:r w:rsidRPr="007B2CE5">
              <w:rPr>
                <w:lang w:val="en-US"/>
              </w:rPr>
              <w:t>(</w:t>
            </w:r>
            <w:r w:rsidRPr="007B2CE5">
              <w:rPr>
                <w:i/>
                <w:lang w:val="en-US"/>
              </w:rPr>
              <w:t>model</w:t>
            </w:r>
            <w:r w:rsidRPr="007B2CE5">
              <w:rPr>
                <w:lang w:val="en-US"/>
              </w:rPr>
              <w:t>)</w:t>
            </w:r>
          </w:p>
          <w:p w14:paraId="24AD2572" w14:textId="23ED30E4" w:rsidR="00975B47" w:rsidRPr="007B2CE5" w:rsidRDefault="00975B47" w:rsidP="007B2CE5">
            <w:pPr>
              <w:rPr>
                <w:b/>
                <w:i/>
                <w:lang w:val="en-US"/>
              </w:rPr>
            </w:pPr>
            <w:r>
              <w:rPr>
                <w:lang w:val="en-US"/>
              </w:rPr>
              <w:t>summary</w:t>
            </w:r>
            <w:r w:rsidRPr="007B2CE5">
              <w:rPr>
                <w:lang w:val="en-US"/>
              </w:rPr>
              <w:t>(</w:t>
            </w:r>
            <w:r w:rsidRPr="007B2CE5">
              <w:rPr>
                <w:i/>
                <w:lang w:val="en-US"/>
              </w:rPr>
              <w:t>model</w:t>
            </w:r>
            <w:r w:rsidRPr="007B2CE5">
              <w:rPr>
                <w:lang w:val="en-US"/>
              </w:rPr>
              <w:t>)</w:t>
            </w:r>
          </w:p>
        </w:tc>
      </w:tr>
      <w:tr w:rsidR="00975B47" w:rsidRPr="007B2CE5" w14:paraId="21D0F9D7" w14:textId="77777777" w:rsidTr="00120EDA">
        <w:tc>
          <w:tcPr>
            <w:tcW w:w="470" w:type="dxa"/>
            <w:shd w:val="clear" w:color="auto" w:fill="C5E0B3" w:themeFill="accent6" w:themeFillTint="66"/>
            <w:vAlign w:val="center"/>
          </w:tcPr>
          <w:p w14:paraId="55BA1725" w14:textId="77777777" w:rsidR="00975B47" w:rsidRPr="00E80598" w:rsidRDefault="00975B47" w:rsidP="00975B4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218" w:type="dxa"/>
            <w:shd w:val="clear" w:color="auto" w:fill="C5E0B3" w:themeFill="accent6" w:themeFillTint="66"/>
            <w:vAlign w:val="center"/>
          </w:tcPr>
          <w:p w14:paraId="5F16D4F6" w14:textId="387B8975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Название</w:t>
            </w:r>
          </w:p>
        </w:tc>
        <w:tc>
          <w:tcPr>
            <w:tcW w:w="2558" w:type="dxa"/>
            <w:shd w:val="clear" w:color="auto" w:fill="C5E0B3" w:themeFill="accent6" w:themeFillTint="66"/>
            <w:vAlign w:val="center"/>
          </w:tcPr>
          <w:p w14:paraId="09F4B823" w14:textId="765516B5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Зависимая переменная</w:t>
            </w: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0C48D73B" w14:textId="3955095A" w:rsidR="00975B47" w:rsidRPr="00120EDA" w:rsidRDefault="00975B47" w:rsidP="00975B47">
            <w:pPr>
              <w:pStyle w:val="a4"/>
              <w:jc w:val="center"/>
              <w:rPr>
                <w:b/>
                <w:lang w:val="en-US"/>
              </w:rPr>
            </w:pPr>
            <w:r w:rsidRPr="00120EDA">
              <w:rPr>
                <w:b/>
              </w:rPr>
              <w:t>Допущения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6175B4F8" w14:textId="0E54953E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Проверка допущений</w:t>
            </w:r>
          </w:p>
        </w:tc>
        <w:tc>
          <w:tcPr>
            <w:tcW w:w="3827" w:type="dxa"/>
            <w:shd w:val="clear" w:color="auto" w:fill="C5E0B3" w:themeFill="accent6" w:themeFillTint="66"/>
            <w:vAlign w:val="center"/>
          </w:tcPr>
          <w:p w14:paraId="7BAC7352" w14:textId="5DEE334E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Интерпретация</w:t>
            </w:r>
          </w:p>
        </w:tc>
      </w:tr>
      <w:tr w:rsidR="00975B47" w14:paraId="4F9DE3AC" w14:textId="77777777" w:rsidTr="00975B47">
        <w:tc>
          <w:tcPr>
            <w:tcW w:w="470" w:type="dxa"/>
            <w:vMerge w:val="restart"/>
            <w:vAlign w:val="center"/>
          </w:tcPr>
          <w:p w14:paraId="4E63B162" w14:textId="3E15050A" w:rsidR="00975B47" w:rsidRDefault="00975B47" w:rsidP="00975B47">
            <w:pPr>
              <w:jc w:val="center"/>
            </w:pPr>
            <w:r>
              <w:t>2</w:t>
            </w:r>
          </w:p>
        </w:tc>
        <w:tc>
          <w:tcPr>
            <w:tcW w:w="2218" w:type="dxa"/>
            <w:vMerge w:val="restart"/>
            <w:vAlign w:val="center"/>
          </w:tcPr>
          <w:p w14:paraId="6198CD73" w14:textId="61837FEF" w:rsidR="00975B47" w:rsidRDefault="00975B47" w:rsidP="00975B47">
            <w:pPr>
              <w:jc w:val="center"/>
            </w:pPr>
            <w:r>
              <w:t>Логит (пробит) регрессия</w:t>
            </w:r>
          </w:p>
        </w:tc>
        <w:tc>
          <w:tcPr>
            <w:tcW w:w="2558" w:type="dxa"/>
            <w:vAlign w:val="center"/>
          </w:tcPr>
          <w:p w14:paraId="61AFB2B8" w14:textId="77777777" w:rsidR="00975B47" w:rsidRDefault="00975B47" w:rsidP="00975B47">
            <w:r>
              <w:t xml:space="preserve">Биноминальная – принимает лишь два значения. </w:t>
            </w:r>
          </w:p>
          <w:p w14:paraId="31859A60" w14:textId="77777777" w:rsidR="00975B47" w:rsidRDefault="00975B47" w:rsidP="00975B47"/>
          <w:p w14:paraId="1C28D741" w14:textId="77777777" w:rsidR="00975B47" w:rsidRDefault="00975B47" w:rsidP="00975B47">
            <w:r>
              <w:t>Не желательно, чтобы одно из значений переменной встречалось меньше, чем 5. Т.е. количество одного значения чересчур мало, а другое огромно.</w:t>
            </w:r>
          </w:p>
          <w:p w14:paraId="766F55FE" w14:textId="77777777" w:rsidR="00975B47" w:rsidRDefault="00975B47" w:rsidP="00975B47"/>
          <w:p w14:paraId="3E0E8E3E" w14:textId="762C4EE0" w:rsidR="00975B47" w:rsidRPr="006A052C" w:rsidRDefault="00975B47" w:rsidP="00975B47">
            <w:r w:rsidRPr="00A25FEA">
              <w:rPr>
                <w:b/>
              </w:rPr>
              <w:t>Цель</w:t>
            </w:r>
            <w:r>
              <w:t>:</w:t>
            </w:r>
            <w:r w:rsidRPr="006A052C">
              <w:t xml:space="preserve"> </w:t>
            </w:r>
            <w:r>
              <w:t>узнать, что из предикторов увеличивает или уменьшает вероятность наступления нашего исхода</w:t>
            </w:r>
          </w:p>
        </w:tc>
        <w:tc>
          <w:tcPr>
            <w:tcW w:w="3544" w:type="dxa"/>
            <w:vMerge w:val="restart"/>
            <w:vAlign w:val="center"/>
          </w:tcPr>
          <w:p w14:paraId="1159F317" w14:textId="77777777" w:rsidR="00975B47" w:rsidRDefault="00975B47" w:rsidP="00975B47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Линейная взаимосвязь X и Y</w:t>
            </w:r>
          </w:p>
          <w:p w14:paraId="42CF7646" w14:textId="466B206D" w:rsidR="00975B47" w:rsidRDefault="00975B47" w:rsidP="00975B47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Нормальное распределение остатков</w:t>
            </w:r>
          </w:p>
          <w:p w14:paraId="2BF928C2" w14:textId="77777777" w:rsidR="00975B47" w:rsidRDefault="00975B47" w:rsidP="00975B47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Нет выбросов</w:t>
            </w:r>
          </w:p>
          <w:p w14:paraId="01CD921D" w14:textId="77777777" w:rsidR="00975B47" w:rsidRDefault="00975B47" w:rsidP="00975B47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Гомоскедастичность – постоянная изменчивость остатков на всех уровнях независимой переменной.</w:t>
            </w:r>
          </w:p>
          <w:p w14:paraId="4F73B5B7" w14:textId="19CA528C" w:rsidR="00975B47" w:rsidRDefault="00975B47" w:rsidP="00975B47">
            <w:pPr>
              <w:pStyle w:val="a4"/>
              <w:numPr>
                <w:ilvl w:val="0"/>
                <w:numId w:val="6"/>
              </w:numPr>
              <w:spacing w:after="160" w:line="259" w:lineRule="auto"/>
            </w:pPr>
            <w:r>
              <w:t>Коллинераность</w:t>
            </w:r>
          </w:p>
        </w:tc>
        <w:tc>
          <w:tcPr>
            <w:tcW w:w="3969" w:type="dxa"/>
            <w:vAlign w:val="center"/>
          </w:tcPr>
          <w:p w14:paraId="1D98423D" w14:textId="77777777" w:rsidR="00975B47" w:rsidRDefault="00975B47" w:rsidP="00975B47">
            <w:pPr>
              <w:ind w:left="323" w:hanging="323"/>
              <w:jc w:val="center"/>
            </w:pPr>
            <w:r>
              <w:t>См.  МНК (линейная регрессия)</w:t>
            </w:r>
          </w:p>
          <w:p w14:paraId="17FE5571" w14:textId="77777777" w:rsidR="00975B47" w:rsidRDefault="00975B47" w:rsidP="00975B47">
            <w:pPr>
              <w:ind w:left="323" w:hanging="323"/>
            </w:pPr>
          </w:p>
          <w:p w14:paraId="1C9DEF05" w14:textId="6E36F766" w:rsidR="00975B47" w:rsidRPr="00D648CB" w:rsidRDefault="00975B47" w:rsidP="00975B47">
            <w:pPr>
              <w:ind w:left="323" w:hanging="323"/>
            </w:pPr>
            <w:r w:rsidRPr="00D648CB">
              <w:t xml:space="preserve">3. </w:t>
            </w:r>
            <w:r>
              <w:t>Смотрим на значение «</w:t>
            </w:r>
            <w:r w:rsidRPr="00D648CB">
              <w:t>.</w:t>
            </w:r>
            <w:r w:rsidRPr="00D648CB">
              <w:rPr>
                <w:lang w:val="en-US"/>
              </w:rPr>
              <w:t>std</w:t>
            </w:r>
            <w:r w:rsidRPr="00D648CB">
              <w:t>.</w:t>
            </w:r>
            <w:proofErr w:type="spellStart"/>
            <w:r w:rsidRPr="00D648CB">
              <w:rPr>
                <w:lang w:val="en-US"/>
              </w:rPr>
              <w:t>resid</w:t>
            </w:r>
            <w:proofErr w:type="spellEnd"/>
            <w:r>
              <w:t>», если оно больше 3, то выбросы оказывают значение на нашу переменную, если нет, то все хорошо.</w:t>
            </w:r>
          </w:p>
        </w:tc>
        <w:tc>
          <w:tcPr>
            <w:tcW w:w="3827" w:type="dxa"/>
          </w:tcPr>
          <w:p w14:paraId="1EFA1D05" w14:textId="77777777" w:rsidR="00975B47" w:rsidRDefault="00975B47" w:rsidP="00975B47"/>
          <w:p w14:paraId="0F238964" w14:textId="77777777" w:rsidR="00975B47" w:rsidRDefault="00975B47" w:rsidP="00975B47"/>
          <w:p w14:paraId="655F9E98" w14:textId="77777777" w:rsidR="00975B47" w:rsidRDefault="00975B47" w:rsidP="00975B47"/>
          <w:p w14:paraId="54BC03CF" w14:textId="77777777" w:rsidR="00975B47" w:rsidRDefault="00975B47" w:rsidP="00975B47"/>
          <w:p w14:paraId="51BACB5B" w14:textId="20541526" w:rsidR="00975B47" w:rsidRDefault="00975B47" w:rsidP="00975B47">
            <w:r>
              <w:t xml:space="preserve">Модели можно сравнивать по значению </w:t>
            </w:r>
            <w:r w:rsidRPr="00D47A8C">
              <w:t>AIC</w:t>
            </w:r>
            <w:r>
              <w:t xml:space="preserve"> (чем оно меньше, тем лучше).</w:t>
            </w:r>
          </w:p>
          <w:p w14:paraId="6B7C6FB0" w14:textId="77777777" w:rsidR="00975B47" w:rsidRDefault="00975B47" w:rsidP="00975B47"/>
          <w:p w14:paraId="2C6753AF" w14:textId="77777777" w:rsidR="00975B47" w:rsidRDefault="00975B47" w:rsidP="00975B47">
            <w:r>
              <w:t>Вероятность наступления того, что «значение зависимой переменной равно 1» равно «значению эксп. коэффициента</w:t>
            </w:r>
            <w:r w:rsidRPr="007C4E83">
              <w:t xml:space="preserve"> </w:t>
            </w:r>
            <w:r>
              <w:t xml:space="preserve">независимой переменной». </w:t>
            </w:r>
          </w:p>
          <w:p w14:paraId="5770C737" w14:textId="77777777" w:rsidR="00975B47" w:rsidRDefault="00975B47" w:rsidP="00975B47">
            <w:pPr>
              <w:rPr>
                <w:b/>
              </w:rPr>
            </w:pPr>
          </w:p>
          <w:p w14:paraId="2028C3DA" w14:textId="130239D1" w:rsidR="00975B47" w:rsidRDefault="00975B47" w:rsidP="00975B47">
            <w:r w:rsidRPr="00D648CB">
              <w:rPr>
                <w:b/>
                <w:lang w:val="en-US"/>
              </w:rPr>
              <w:t>OR</w:t>
            </w:r>
            <w:r w:rsidRPr="00D648CB">
              <w:t xml:space="preserve">: 1 – </w:t>
            </w:r>
            <w:r>
              <w:t>это сто процентов, если показатель меньше 1, то вероятность будет равна 1 – это значение. Например, 0.23 – это снижение шансов на 77%. Если больше 1, то увеличивает шансы на количество свыше 1. Например, 3.87 – это увеличение шансов на 287% или в 3 раза.</w:t>
            </w:r>
          </w:p>
          <w:p w14:paraId="104DC274" w14:textId="77777777" w:rsidR="00975B47" w:rsidRDefault="00975B47" w:rsidP="00975B47"/>
          <w:p w14:paraId="40611893" w14:textId="77777777" w:rsidR="00975B47" w:rsidRDefault="00975B47" w:rsidP="00975B47">
            <w:r>
              <w:t>Можно интерпретировать по значению предельных эффектов (</w:t>
            </w:r>
            <w:r w:rsidRPr="007B2CE5">
              <w:t>AME</w:t>
            </w:r>
            <w:r>
              <w:t>): в</w:t>
            </w:r>
            <w:r w:rsidRPr="00D648CB">
              <w:t xml:space="preserve"> среднем, при </w:t>
            </w:r>
            <w:r>
              <w:t xml:space="preserve">«значении независимой переменной» </w:t>
            </w:r>
            <w:r w:rsidRPr="00D648CB">
              <w:t xml:space="preserve">вероятность </w:t>
            </w:r>
            <w:r>
              <w:t>«зависимой переменной»</w:t>
            </w:r>
            <w:r w:rsidRPr="00D648CB">
              <w:t xml:space="preserve"> уменьшается на </w:t>
            </w:r>
            <w:r>
              <w:t xml:space="preserve">«значение </w:t>
            </w:r>
            <w:r>
              <w:rPr>
                <w:lang w:val="en-US"/>
              </w:rPr>
              <w:t>AME</w:t>
            </w:r>
            <w:r>
              <w:t>»</w:t>
            </w:r>
            <w:r w:rsidRPr="00D648CB">
              <w:t xml:space="preserve"> %.</w:t>
            </w:r>
          </w:p>
          <w:p w14:paraId="43FC9526" w14:textId="77777777" w:rsidR="00975B47" w:rsidRDefault="00975B47" w:rsidP="00975B47"/>
          <w:p w14:paraId="36FB9171" w14:textId="77777777" w:rsidR="00975B47" w:rsidRDefault="00975B47" w:rsidP="00975B47"/>
          <w:p w14:paraId="250F1B7A" w14:textId="4BF2A6F3" w:rsidR="00975B47" w:rsidRPr="00D648CB" w:rsidRDefault="00975B47" w:rsidP="00975B47"/>
        </w:tc>
      </w:tr>
      <w:tr w:rsidR="00975B47" w:rsidRPr="00D648CB" w14:paraId="1622915D" w14:textId="77777777" w:rsidTr="006C7DD7">
        <w:tc>
          <w:tcPr>
            <w:tcW w:w="470" w:type="dxa"/>
            <w:vMerge/>
            <w:vAlign w:val="center"/>
          </w:tcPr>
          <w:p w14:paraId="11EFABED" w14:textId="77777777" w:rsidR="00975B47" w:rsidRDefault="00975B47" w:rsidP="00975B47">
            <w:pPr>
              <w:jc w:val="center"/>
            </w:pPr>
          </w:p>
        </w:tc>
        <w:tc>
          <w:tcPr>
            <w:tcW w:w="2218" w:type="dxa"/>
            <w:vMerge/>
            <w:vAlign w:val="center"/>
          </w:tcPr>
          <w:p w14:paraId="32A368C8" w14:textId="77777777" w:rsidR="00975B47" w:rsidRDefault="00975B47" w:rsidP="00975B47">
            <w:pPr>
              <w:jc w:val="center"/>
            </w:pPr>
          </w:p>
        </w:tc>
        <w:tc>
          <w:tcPr>
            <w:tcW w:w="2558" w:type="dxa"/>
            <w:shd w:val="clear" w:color="auto" w:fill="FFF2CC" w:themeFill="accent4" w:themeFillTint="33"/>
            <w:vAlign w:val="center"/>
          </w:tcPr>
          <w:p w14:paraId="6B3B8EAE" w14:textId="77777777" w:rsidR="00975B47" w:rsidRPr="00D47A8C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66DDAA03" w14:textId="77777777" w:rsidR="00975B47" w:rsidRDefault="00975B47" w:rsidP="00975B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glm</w:t>
            </w:r>
            <w:proofErr w:type="spellEnd"/>
            <w:r>
              <w:rPr>
                <w:lang w:val="en-US"/>
              </w:rPr>
              <w:t xml:space="preserve"> </w:t>
            </w:r>
            <w:r w:rsidRPr="00C722E2">
              <w:rPr>
                <w:lang w:val="en-US"/>
              </w:rPr>
              <w:t>(</w:t>
            </w:r>
            <w:r w:rsidRPr="00C722E2">
              <w:rPr>
                <w:i/>
                <w:lang w:val="en-US"/>
              </w:rPr>
              <w:t>dependent var</w:t>
            </w:r>
            <w:r>
              <w:rPr>
                <w:lang w:val="en-US"/>
              </w:rPr>
              <w:t xml:space="preserve"> </w:t>
            </w:r>
            <w:r w:rsidRPr="00020B81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>
              <w:rPr>
                <w:lang w:val="en-US"/>
              </w:rPr>
              <w:t xml:space="preserve"> +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 w:rsidRPr="00020B81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C722E2">
              <w:rPr>
                <w:i/>
                <w:lang w:val="en-US"/>
              </w:rPr>
              <w:t>data</w:t>
            </w:r>
            <w:r w:rsidRPr="00C722E2">
              <w:rPr>
                <w:lang w:val="en-US"/>
              </w:rPr>
              <w:t>, family = binomial</w:t>
            </w:r>
            <w:r>
              <w:rPr>
                <w:lang w:val="en-US"/>
              </w:rPr>
              <w:t xml:space="preserve"> </w:t>
            </w:r>
            <w:r w:rsidRPr="00C722E2">
              <w:rPr>
                <w:lang w:val="en-US"/>
              </w:rPr>
              <w:t>())</w:t>
            </w:r>
          </w:p>
          <w:p w14:paraId="41F797A6" w14:textId="77777777" w:rsidR="00975B47" w:rsidRPr="00D47A8C" w:rsidRDefault="00975B47" w:rsidP="00975B47">
            <w:pPr>
              <w:rPr>
                <w:lang w:val="en-US"/>
              </w:rPr>
            </w:pPr>
          </w:p>
        </w:tc>
        <w:tc>
          <w:tcPr>
            <w:tcW w:w="3544" w:type="dxa"/>
            <w:vMerge/>
            <w:vAlign w:val="center"/>
          </w:tcPr>
          <w:p w14:paraId="528190B9" w14:textId="77777777" w:rsidR="00975B47" w:rsidRPr="00D47A8C" w:rsidRDefault="00975B47" w:rsidP="00975B47">
            <w:pPr>
              <w:rPr>
                <w:lang w:val="en-US"/>
              </w:rPr>
            </w:pPr>
          </w:p>
        </w:tc>
        <w:tc>
          <w:tcPr>
            <w:tcW w:w="3969" w:type="dxa"/>
            <w:shd w:val="clear" w:color="auto" w:fill="FFF2CC" w:themeFill="accent4" w:themeFillTint="33"/>
          </w:tcPr>
          <w:p w14:paraId="431DD2FE" w14:textId="03B0900B" w:rsidR="00975B47" w:rsidRPr="00D648CB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79F79ECF" w14:textId="2AA2D04D" w:rsidR="00975B47" w:rsidRPr="00D648CB" w:rsidRDefault="00975B47" w:rsidP="00975B47">
            <w:pPr>
              <w:ind w:left="323" w:hanging="323"/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 w:rsidRPr="00D648CB">
              <w:rPr>
                <w:lang w:val="en-US"/>
              </w:rPr>
              <w:t>model.data</w:t>
            </w:r>
            <w:proofErr w:type="spellEnd"/>
            <w:r w:rsidRPr="00D648CB">
              <w:rPr>
                <w:lang w:val="en-US"/>
              </w:rPr>
              <w:t xml:space="preserve"> &lt;- augment(</w:t>
            </w:r>
            <w:r w:rsidRPr="00D648CB">
              <w:rPr>
                <w:i/>
                <w:lang w:val="en-US"/>
              </w:rPr>
              <w:t>model</w:t>
            </w:r>
            <w:r w:rsidRPr="00D648CB">
              <w:rPr>
                <w:lang w:val="en-US"/>
              </w:rPr>
              <w:t xml:space="preserve">) %&gt;% </w:t>
            </w:r>
          </w:p>
          <w:p w14:paraId="2B9460EA" w14:textId="2A6B91E4" w:rsidR="00975B47" w:rsidRPr="00D648CB" w:rsidRDefault="00975B47" w:rsidP="00975B47">
            <w:pPr>
              <w:ind w:left="323" w:hanging="323"/>
              <w:rPr>
                <w:lang w:val="en-US"/>
              </w:rPr>
            </w:pPr>
            <w:r w:rsidRPr="00D648CB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 </w:t>
            </w:r>
            <w:proofErr w:type="gramStart"/>
            <w:r w:rsidRPr="00D648CB">
              <w:rPr>
                <w:lang w:val="en-US"/>
              </w:rPr>
              <w:t>mutate(</w:t>
            </w:r>
            <w:proofErr w:type="gramEnd"/>
            <w:r w:rsidRPr="00D648CB">
              <w:rPr>
                <w:lang w:val="en-US"/>
              </w:rPr>
              <w:t xml:space="preserve">index = 1:n()) </w:t>
            </w:r>
          </w:p>
          <w:p w14:paraId="4F99E5BE" w14:textId="69C1C47F" w:rsidR="00975B47" w:rsidRPr="00D47A8C" w:rsidRDefault="00975B47" w:rsidP="00975B47">
            <w:pPr>
              <w:ind w:left="323" w:hanging="323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D648CB">
              <w:rPr>
                <w:lang w:val="en-US"/>
              </w:rPr>
              <w:t>model.data</w:t>
            </w:r>
            <w:proofErr w:type="spellEnd"/>
            <w:r w:rsidRPr="00D648CB">
              <w:rPr>
                <w:lang w:val="en-US"/>
              </w:rPr>
              <w:t xml:space="preserve"> %&gt;% </w:t>
            </w:r>
            <w:proofErr w:type="spellStart"/>
            <w:r w:rsidRPr="00D648CB">
              <w:rPr>
                <w:lang w:val="en-US"/>
              </w:rPr>
              <w:t>top_</w:t>
            </w:r>
            <w:proofErr w:type="gramStart"/>
            <w:r w:rsidRPr="00D648CB">
              <w:rPr>
                <w:lang w:val="en-US"/>
              </w:rPr>
              <w:t>n</w:t>
            </w:r>
            <w:proofErr w:type="spellEnd"/>
            <w:r w:rsidRPr="00D648CB">
              <w:rPr>
                <w:lang w:val="en-US"/>
              </w:rPr>
              <w:t>(</w:t>
            </w:r>
            <w:proofErr w:type="gramEnd"/>
            <w:r w:rsidRPr="00D648CB">
              <w:rPr>
                <w:lang w:val="en-US"/>
              </w:rPr>
              <w:t>2, .</w:t>
            </w:r>
            <w:proofErr w:type="spellStart"/>
            <w:r w:rsidRPr="00D648CB">
              <w:rPr>
                <w:lang w:val="en-US"/>
              </w:rPr>
              <w:t>cooksd</w:t>
            </w:r>
            <w:proofErr w:type="spellEnd"/>
            <w:r w:rsidRPr="00D648CB">
              <w:rPr>
                <w:lang w:val="en-US"/>
              </w:rPr>
              <w:t>)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5AC4BDDA" w14:textId="3ADA92C2" w:rsidR="00975B47" w:rsidRPr="00D47A8C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3B3612CB" w14:textId="1338D8FC" w:rsidR="00975B47" w:rsidRDefault="00975B47" w:rsidP="00975B47">
            <w:pPr>
              <w:rPr>
                <w:lang w:val="en-US"/>
              </w:rPr>
            </w:pPr>
            <w:r w:rsidRPr="00D648CB">
              <w:rPr>
                <w:lang w:val="en-US"/>
              </w:rPr>
              <w:t>exp(</w:t>
            </w:r>
            <w:proofErr w:type="spellStart"/>
            <w:r w:rsidRPr="00D648CB">
              <w:rPr>
                <w:lang w:val="en-US"/>
              </w:rPr>
              <w:t>coef</w:t>
            </w:r>
            <w:proofErr w:type="spellEnd"/>
            <w:r w:rsidRPr="00D648CB">
              <w:rPr>
                <w:lang w:val="en-US"/>
              </w:rPr>
              <w:t>(</w:t>
            </w:r>
            <w:r w:rsidRPr="00D47A8C">
              <w:rPr>
                <w:i/>
                <w:lang w:val="en-US"/>
              </w:rPr>
              <w:t>model</w:t>
            </w:r>
            <w:r w:rsidRPr="00D648CB">
              <w:rPr>
                <w:lang w:val="en-US"/>
              </w:rPr>
              <w:t>))</w:t>
            </w:r>
          </w:p>
          <w:p w14:paraId="06E8EF8D" w14:textId="21FA081D" w:rsidR="00975B47" w:rsidRPr="00D648CB" w:rsidRDefault="00975B47" w:rsidP="00975B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</w:t>
            </w:r>
            <w:r w:rsidRPr="007B2CE5">
              <w:rPr>
                <w:lang w:val="en-US"/>
              </w:rPr>
              <w:t>_model</w:t>
            </w:r>
            <w:proofErr w:type="spellEnd"/>
            <w:r w:rsidRPr="007B2CE5">
              <w:rPr>
                <w:lang w:val="en-US"/>
              </w:rPr>
              <w:t>(</w:t>
            </w:r>
            <w:r w:rsidRPr="007B2CE5">
              <w:rPr>
                <w:i/>
                <w:lang w:val="en-US"/>
              </w:rPr>
              <w:t>model</w:t>
            </w:r>
            <w:r w:rsidRPr="007B2CE5">
              <w:rPr>
                <w:lang w:val="en-US"/>
              </w:rPr>
              <w:t>)</w:t>
            </w:r>
          </w:p>
          <w:p w14:paraId="7802F431" w14:textId="77777777" w:rsidR="00975B47" w:rsidRDefault="00975B47" w:rsidP="00975B47">
            <w:pPr>
              <w:rPr>
                <w:lang w:val="en-US"/>
              </w:rPr>
            </w:pPr>
            <w:r w:rsidRPr="00D648CB">
              <w:rPr>
                <w:lang w:val="en-US"/>
              </w:rPr>
              <w:t>summary(margins(</w:t>
            </w:r>
            <w:proofErr w:type="spellStart"/>
            <w:r w:rsidRPr="00D648CB">
              <w:rPr>
                <w:lang w:val="en-US"/>
              </w:rPr>
              <w:t>mod_good</w:t>
            </w:r>
            <w:proofErr w:type="spellEnd"/>
            <w:r w:rsidRPr="00D648CB">
              <w:rPr>
                <w:lang w:val="en-US"/>
              </w:rPr>
              <w:t>))</w:t>
            </w:r>
          </w:p>
          <w:p w14:paraId="68DFDC2A" w14:textId="77777777" w:rsidR="00975B47" w:rsidRDefault="00975B47" w:rsidP="00975B47">
            <w:pPr>
              <w:rPr>
                <w:lang w:val="en-US"/>
              </w:rPr>
            </w:pPr>
          </w:p>
          <w:p w14:paraId="0A9013CD" w14:textId="77777777" w:rsidR="00975B47" w:rsidRDefault="00975B47" w:rsidP="00975B47">
            <w:pPr>
              <w:rPr>
                <w:lang w:val="en-US"/>
              </w:rPr>
            </w:pPr>
          </w:p>
          <w:p w14:paraId="2C277748" w14:textId="77777777" w:rsidR="00975B47" w:rsidRDefault="00975B47" w:rsidP="00975B47">
            <w:pPr>
              <w:rPr>
                <w:lang w:val="en-US"/>
              </w:rPr>
            </w:pPr>
          </w:p>
          <w:p w14:paraId="5E0F9060" w14:textId="2AB63BF9" w:rsidR="00975B47" w:rsidRPr="00D648CB" w:rsidRDefault="00975B47" w:rsidP="00975B47">
            <w:pPr>
              <w:rPr>
                <w:lang w:val="en-US"/>
              </w:rPr>
            </w:pPr>
          </w:p>
        </w:tc>
      </w:tr>
      <w:tr w:rsidR="00975B47" w:rsidRPr="00D648CB" w14:paraId="192E927B" w14:textId="77777777" w:rsidTr="00120EDA">
        <w:tc>
          <w:tcPr>
            <w:tcW w:w="470" w:type="dxa"/>
            <w:shd w:val="clear" w:color="auto" w:fill="C5E0B3" w:themeFill="accent6" w:themeFillTint="66"/>
            <w:vAlign w:val="center"/>
          </w:tcPr>
          <w:p w14:paraId="3B69A7C3" w14:textId="07ED3B30" w:rsidR="00975B47" w:rsidRPr="00120EDA" w:rsidRDefault="00975B47" w:rsidP="00975B47">
            <w:pPr>
              <w:jc w:val="center"/>
              <w:rPr>
                <w:b/>
              </w:rPr>
            </w:pPr>
          </w:p>
        </w:tc>
        <w:tc>
          <w:tcPr>
            <w:tcW w:w="2218" w:type="dxa"/>
            <w:shd w:val="clear" w:color="auto" w:fill="C5E0B3" w:themeFill="accent6" w:themeFillTint="66"/>
            <w:vAlign w:val="center"/>
          </w:tcPr>
          <w:p w14:paraId="5F55BC7A" w14:textId="1FF230BE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Название</w:t>
            </w:r>
          </w:p>
        </w:tc>
        <w:tc>
          <w:tcPr>
            <w:tcW w:w="2558" w:type="dxa"/>
            <w:shd w:val="clear" w:color="auto" w:fill="C5E0B3" w:themeFill="accent6" w:themeFillTint="66"/>
            <w:vAlign w:val="center"/>
          </w:tcPr>
          <w:p w14:paraId="772C8FF3" w14:textId="2944B334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Зависимая переменная</w:t>
            </w: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039B523F" w14:textId="4B9BA4FC" w:rsidR="00975B47" w:rsidRPr="00120EDA" w:rsidRDefault="00975B47" w:rsidP="00975B47">
            <w:pPr>
              <w:jc w:val="center"/>
              <w:rPr>
                <w:b/>
                <w:lang w:val="en-US"/>
              </w:rPr>
            </w:pPr>
            <w:r w:rsidRPr="00120EDA">
              <w:rPr>
                <w:b/>
              </w:rPr>
              <w:t>Допущения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78AEDCD3" w14:textId="2D15423F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Проверка допущений</w:t>
            </w:r>
          </w:p>
        </w:tc>
        <w:tc>
          <w:tcPr>
            <w:tcW w:w="3827" w:type="dxa"/>
            <w:shd w:val="clear" w:color="auto" w:fill="C5E0B3" w:themeFill="accent6" w:themeFillTint="66"/>
            <w:vAlign w:val="center"/>
          </w:tcPr>
          <w:p w14:paraId="675A95B8" w14:textId="239B378A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Интерпретация</w:t>
            </w:r>
          </w:p>
        </w:tc>
      </w:tr>
      <w:tr w:rsidR="00975B47" w14:paraId="353319A7" w14:textId="77777777" w:rsidTr="00975B47">
        <w:tc>
          <w:tcPr>
            <w:tcW w:w="470" w:type="dxa"/>
            <w:vMerge w:val="restart"/>
            <w:vAlign w:val="center"/>
          </w:tcPr>
          <w:p w14:paraId="77341AD8" w14:textId="476F25FA" w:rsidR="00975B47" w:rsidRDefault="00975B47" w:rsidP="00975B47">
            <w:pPr>
              <w:jc w:val="center"/>
            </w:pPr>
            <w:r>
              <w:t>3</w:t>
            </w:r>
          </w:p>
        </w:tc>
        <w:tc>
          <w:tcPr>
            <w:tcW w:w="2218" w:type="dxa"/>
            <w:vMerge w:val="restart"/>
            <w:vAlign w:val="center"/>
          </w:tcPr>
          <w:p w14:paraId="24F6B6BF" w14:textId="3A85F012" w:rsidR="00975B47" w:rsidRDefault="00975B47" w:rsidP="00975B47">
            <w:pPr>
              <w:jc w:val="center"/>
            </w:pPr>
            <w:r>
              <w:t>Порядковая регрессия</w:t>
            </w:r>
          </w:p>
        </w:tc>
        <w:tc>
          <w:tcPr>
            <w:tcW w:w="2558" w:type="dxa"/>
            <w:vAlign w:val="center"/>
          </w:tcPr>
          <w:p w14:paraId="21D993DA" w14:textId="122CEA57" w:rsidR="00975B47" w:rsidRDefault="00975B47" w:rsidP="00975B47">
            <w:r>
              <w:t>Н</w:t>
            </w:r>
            <w:r w:rsidRPr="00A25FEA">
              <w:t>е равноинтервальн</w:t>
            </w:r>
            <w:r>
              <w:t xml:space="preserve">ая: </w:t>
            </w:r>
            <w:r w:rsidRPr="00A25FEA">
              <w:t>шкала Ликкерта: согласен, не согласен, нет знаю ответа</w:t>
            </w:r>
            <w:r>
              <w:t>,</w:t>
            </w:r>
            <w:r w:rsidRPr="00A25FEA">
              <w:t xml:space="preserve"> образование – уровень между образованием может быть разным – начальная, бакалавр, магистратура.</w:t>
            </w:r>
          </w:p>
          <w:p w14:paraId="6026B45D" w14:textId="47E24CCB" w:rsidR="00975B47" w:rsidRDefault="00975B47" w:rsidP="00975B47"/>
          <w:p w14:paraId="4FA8EEFF" w14:textId="36C7A8D2" w:rsidR="00975B47" w:rsidRDefault="00975B47" w:rsidP="00975B47">
            <w:r>
              <w:t xml:space="preserve">Если </w:t>
            </w:r>
            <w:r w:rsidRPr="00A25FEA">
              <w:t>мы може</w:t>
            </w:r>
            <w:r>
              <w:t>м</w:t>
            </w:r>
            <w:r w:rsidRPr="00A25FEA">
              <w:t xml:space="preserve"> расположить</w:t>
            </w:r>
            <w:r>
              <w:t xml:space="preserve"> значения</w:t>
            </w:r>
            <w:r w:rsidRPr="00A25FEA">
              <w:t xml:space="preserve"> от меньшего к большему, от </w:t>
            </w:r>
            <w:r>
              <w:t>л</w:t>
            </w:r>
            <w:r w:rsidRPr="00A25FEA">
              <w:t>у</w:t>
            </w:r>
            <w:r>
              <w:t>ч</w:t>
            </w:r>
            <w:r w:rsidRPr="00A25FEA">
              <w:t>шего к худшему</w:t>
            </w:r>
            <w:r>
              <w:t>.</w:t>
            </w:r>
            <w:r w:rsidRPr="00A25FEA">
              <w:t xml:space="preserve"> </w:t>
            </w:r>
            <w:r>
              <w:t>Е</w:t>
            </w:r>
            <w:r w:rsidRPr="00A25FEA">
              <w:t>сли нельзя так сделать, то мультиноминальная.</w:t>
            </w:r>
          </w:p>
          <w:p w14:paraId="1BAE899A" w14:textId="77777777" w:rsidR="00975B47" w:rsidRDefault="00975B47" w:rsidP="00975B47"/>
          <w:p w14:paraId="27CD94FB" w14:textId="1CA94501" w:rsidR="00975B47" w:rsidRDefault="00975B47" w:rsidP="00975B47">
            <w:r w:rsidRPr="00A25FEA">
              <w:rPr>
                <w:b/>
              </w:rPr>
              <w:t>Цель</w:t>
            </w:r>
            <w:r>
              <w:t>: м</w:t>
            </w:r>
            <w:r w:rsidRPr="00A25FEA">
              <w:t xml:space="preserve">ы </w:t>
            </w:r>
            <w:r>
              <w:t>хотим, например,</w:t>
            </w:r>
            <w:r w:rsidRPr="00A25FEA">
              <w:t xml:space="preserve"> предсказать, ответ респондента</w:t>
            </w:r>
            <w:r>
              <w:t>.</w:t>
            </w:r>
          </w:p>
        </w:tc>
        <w:tc>
          <w:tcPr>
            <w:tcW w:w="3544" w:type="dxa"/>
            <w:vMerge w:val="restart"/>
            <w:vAlign w:val="center"/>
          </w:tcPr>
          <w:p w14:paraId="14D921A0" w14:textId="52C931D4" w:rsidR="00975B47" w:rsidRDefault="00975B47" w:rsidP="00975B47">
            <w:pPr>
              <w:pStyle w:val="a4"/>
              <w:numPr>
                <w:ilvl w:val="0"/>
                <w:numId w:val="3"/>
              </w:numPr>
            </w:pPr>
            <w:r>
              <w:t xml:space="preserve">О параллельности прямых (но оно часто нарушается, поэтому можно не учитывать). Однако если есть сильный перекос, то лучше использовать </w:t>
            </w:r>
            <w:r w:rsidRPr="00A25FEA">
              <w:t>мультиноминальн</w:t>
            </w:r>
            <w:r>
              <w:t>ую модель.</w:t>
            </w:r>
          </w:p>
        </w:tc>
        <w:tc>
          <w:tcPr>
            <w:tcW w:w="3969" w:type="dxa"/>
            <w:vAlign w:val="center"/>
          </w:tcPr>
          <w:p w14:paraId="6FD996F8" w14:textId="0B70CD9E" w:rsidR="00975B47" w:rsidRDefault="00975B47" w:rsidP="00975B47">
            <w:pPr>
              <w:pStyle w:val="a4"/>
              <w:numPr>
                <w:ilvl w:val="0"/>
                <w:numId w:val="7"/>
              </w:numPr>
            </w:pPr>
            <w:r>
              <w:t xml:space="preserve">Тест </w:t>
            </w:r>
            <w:proofErr w:type="spellStart"/>
            <w:r>
              <w:t>Бранта</w:t>
            </w:r>
            <w:proofErr w:type="spellEnd"/>
            <w:r>
              <w:t>: е</w:t>
            </w:r>
            <w:r w:rsidRPr="001102C5">
              <w:t xml:space="preserve">сли </w:t>
            </w:r>
            <w:proofErr w:type="spellStart"/>
            <w:r w:rsidRPr="001102C5">
              <w:t>probability</w:t>
            </w:r>
            <w:proofErr w:type="spellEnd"/>
            <w:r w:rsidRPr="001102C5">
              <w:t xml:space="preserve"> больше 0.05, то допущение соблюдается</w:t>
            </w:r>
          </w:p>
        </w:tc>
        <w:tc>
          <w:tcPr>
            <w:tcW w:w="3827" w:type="dxa"/>
          </w:tcPr>
          <w:p w14:paraId="7BD00880" w14:textId="77777777" w:rsidR="00975B47" w:rsidRDefault="00975B47" w:rsidP="00975B47">
            <w:r>
              <w:t>В</w:t>
            </w:r>
            <w:r w:rsidRPr="00A25FEA">
              <w:t>ероятность перехода от одной категории к следующе</w:t>
            </w:r>
            <w:r>
              <w:t>й</w:t>
            </w:r>
            <w:r w:rsidRPr="00A25FEA">
              <w:t xml:space="preserve"> категории</w:t>
            </w:r>
            <w:r>
              <w:t xml:space="preserve">. </w:t>
            </w:r>
          </w:p>
          <w:p w14:paraId="7E4467A8" w14:textId="764ED391" w:rsidR="00975B47" w:rsidRDefault="00975B47" w:rsidP="00975B47"/>
          <w:p w14:paraId="68EBB2B1" w14:textId="7256007C" w:rsidR="00975B47" w:rsidRDefault="00975B47" w:rsidP="00975B47">
            <w:r>
              <w:t xml:space="preserve">Принадлежность к / Каждая последующая единица «независимой переменной» увеличивает /снижает вероятность перехода </w:t>
            </w:r>
            <w:r w:rsidRPr="001102C5">
              <w:t xml:space="preserve">из одной категории </w:t>
            </w:r>
            <w:r>
              <w:t xml:space="preserve">«зависимой переменной» </w:t>
            </w:r>
            <w:r w:rsidRPr="001102C5">
              <w:t xml:space="preserve">в </w:t>
            </w:r>
            <w:r>
              <w:t>последующую</w:t>
            </w:r>
            <w:r w:rsidRPr="001102C5">
              <w:t>.</w:t>
            </w:r>
          </w:p>
        </w:tc>
      </w:tr>
      <w:tr w:rsidR="00975B47" w:rsidRPr="00E80598" w14:paraId="517BFAFF" w14:textId="77777777" w:rsidTr="006C7DD7">
        <w:tc>
          <w:tcPr>
            <w:tcW w:w="470" w:type="dxa"/>
            <w:vMerge/>
            <w:vAlign w:val="center"/>
          </w:tcPr>
          <w:p w14:paraId="26F28C0C" w14:textId="77777777" w:rsidR="00975B47" w:rsidRDefault="00975B47" w:rsidP="00975B47">
            <w:pPr>
              <w:jc w:val="center"/>
            </w:pPr>
          </w:p>
        </w:tc>
        <w:tc>
          <w:tcPr>
            <w:tcW w:w="2218" w:type="dxa"/>
            <w:vMerge/>
            <w:vAlign w:val="center"/>
          </w:tcPr>
          <w:p w14:paraId="41F380C6" w14:textId="77777777" w:rsidR="00975B47" w:rsidRDefault="00975B47" w:rsidP="00975B47">
            <w:pPr>
              <w:jc w:val="center"/>
            </w:pPr>
          </w:p>
        </w:tc>
        <w:tc>
          <w:tcPr>
            <w:tcW w:w="2558" w:type="dxa"/>
            <w:shd w:val="clear" w:color="auto" w:fill="FFF2CC" w:themeFill="accent4" w:themeFillTint="33"/>
            <w:vAlign w:val="center"/>
          </w:tcPr>
          <w:p w14:paraId="593F3788" w14:textId="34FCA19D" w:rsidR="00975B47" w:rsidRPr="006A052C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35A012A8" w14:textId="6286678B" w:rsidR="00975B47" w:rsidRPr="006A052C" w:rsidRDefault="00975B47" w:rsidP="00975B47">
            <w:pPr>
              <w:rPr>
                <w:lang w:val="en-US"/>
              </w:rPr>
            </w:pPr>
            <w:proofErr w:type="spellStart"/>
            <w:proofErr w:type="gramStart"/>
            <w:r w:rsidRPr="006A052C">
              <w:rPr>
                <w:lang w:val="en-US"/>
              </w:rPr>
              <w:t>polr</w:t>
            </w:r>
            <w:proofErr w:type="spellEnd"/>
            <w:r w:rsidRPr="006A052C">
              <w:rPr>
                <w:lang w:val="en-US"/>
              </w:rPr>
              <w:t>(</w:t>
            </w:r>
            <w:proofErr w:type="gramEnd"/>
            <w:r w:rsidRPr="00C722E2">
              <w:rPr>
                <w:i/>
                <w:lang w:val="en-US"/>
              </w:rPr>
              <w:t>dependent var</w:t>
            </w:r>
            <w:r>
              <w:rPr>
                <w:lang w:val="en-US"/>
              </w:rPr>
              <w:t xml:space="preserve"> </w:t>
            </w:r>
            <w:r w:rsidRPr="00020B81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>
              <w:rPr>
                <w:lang w:val="en-US"/>
              </w:rPr>
              <w:t xml:space="preserve"> +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 w:rsidRPr="006A052C">
              <w:rPr>
                <w:lang w:val="en-US"/>
              </w:rPr>
              <w:t xml:space="preserve">, </w:t>
            </w:r>
            <w:r w:rsidRPr="006A052C">
              <w:rPr>
                <w:i/>
                <w:lang w:val="en-US"/>
              </w:rPr>
              <w:t>data</w:t>
            </w:r>
            <w:r w:rsidRPr="006A052C">
              <w:rPr>
                <w:lang w:val="en-US"/>
              </w:rPr>
              <w:t>, Hess=TRUE)</w:t>
            </w:r>
          </w:p>
        </w:tc>
        <w:tc>
          <w:tcPr>
            <w:tcW w:w="3544" w:type="dxa"/>
            <w:vMerge/>
            <w:vAlign w:val="center"/>
          </w:tcPr>
          <w:p w14:paraId="58F891FE" w14:textId="77777777" w:rsidR="00975B47" w:rsidRPr="006A052C" w:rsidRDefault="00975B47" w:rsidP="00975B47">
            <w:pPr>
              <w:pStyle w:val="a4"/>
              <w:rPr>
                <w:lang w:val="en-US"/>
              </w:rPr>
            </w:pPr>
          </w:p>
        </w:tc>
        <w:tc>
          <w:tcPr>
            <w:tcW w:w="3969" w:type="dxa"/>
            <w:shd w:val="clear" w:color="auto" w:fill="FFF2CC" w:themeFill="accent4" w:themeFillTint="33"/>
          </w:tcPr>
          <w:p w14:paraId="40E4DE7E" w14:textId="649292ED" w:rsidR="00975B47" w:rsidRPr="001102C5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5305AABE" w14:textId="266662B1" w:rsidR="00975B47" w:rsidRPr="006A052C" w:rsidRDefault="00975B47" w:rsidP="00975B47">
            <w:pPr>
              <w:ind w:left="323" w:hanging="323"/>
              <w:rPr>
                <w:lang w:val="en-US"/>
              </w:rPr>
            </w:pPr>
            <w:proofErr w:type="spellStart"/>
            <w:proofErr w:type="gramStart"/>
            <w:r w:rsidRPr="001102C5">
              <w:t>brant</w:t>
            </w:r>
            <w:proofErr w:type="spellEnd"/>
            <w:r w:rsidRPr="001102C5">
              <w:t>::</w:t>
            </w:r>
            <w:proofErr w:type="spellStart"/>
            <w:proofErr w:type="gramEnd"/>
            <w:r w:rsidRPr="001102C5">
              <w:t>brant</w:t>
            </w:r>
            <w:proofErr w:type="spellEnd"/>
            <w:r w:rsidRPr="001102C5">
              <w:t>(</w:t>
            </w:r>
            <w:proofErr w:type="spellStart"/>
            <w:r w:rsidRPr="001102C5">
              <w:rPr>
                <w:i/>
              </w:rPr>
              <w:t>model</w:t>
            </w:r>
            <w:proofErr w:type="spellEnd"/>
            <w:r w:rsidRPr="001102C5">
              <w:t>)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661B87DB" w14:textId="77777777" w:rsidR="00975B47" w:rsidRPr="006A052C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1377A71C" w14:textId="77777777" w:rsidR="00975B47" w:rsidRDefault="00975B47" w:rsidP="00975B47">
            <w:pPr>
              <w:rPr>
                <w:lang w:val="en-US"/>
              </w:rPr>
            </w:pPr>
            <w:r w:rsidRPr="001102C5">
              <w:rPr>
                <w:lang w:val="en-US"/>
              </w:rPr>
              <w:t>exp(</w:t>
            </w:r>
            <w:proofErr w:type="spellStart"/>
            <w:r w:rsidRPr="001102C5">
              <w:rPr>
                <w:lang w:val="en-US"/>
              </w:rPr>
              <w:t>coef</w:t>
            </w:r>
            <w:proofErr w:type="spellEnd"/>
            <w:r w:rsidRPr="001102C5">
              <w:rPr>
                <w:lang w:val="en-US"/>
              </w:rPr>
              <w:t>(</w:t>
            </w:r>
            <w:r w:rsidRPr="001102C5">
              <w:rPr>
                <w:i/>
                <w:lang w:val="en-US"/>
              </w:rPr>
              <w:t>model</w:t>
            </w:r>
            <w:r w:rsidRPr="001102C5">
              <w:rPr>
                <w:lang w:val="en-US"/>
              </w:rPr>
              <w:t>))</w:t>
            </w:r>
          </w:p>
          <w:p w14:paraId="7052967D" w14:textId="77777777" w:rsidR="00975B47" w:rsidRPr="007B2CE5" w:rsidRDefault="00975B47" w:rsidP="00975B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</w:t>
            </w:r>
            <w:r w:rsidRPr="007B2CE5">
              <w:rPr>
                <w:lang w:val="en-US"/>
              </w:rPr>
              <w:t>_model</w:t>
            </w:r>
            <w:proofErr w:type="spellEnd"/>
            <w:r w:rsidRPr="007B2CE5">
              <w:rPr>
                <w:lang w:val="en-US"/>
              </w:rPr>
              <w:t>(</w:t>
            </w:r>
            <w:r w:rsidRPr="007B2CE5">
              <w:rPr>
                <w:i/>
                <w:lang w:val="en-US"/>
              </w:rPr>
              <w:t>model</w:t>
            </w:r>
            <w:r w:rsidRPr="007B2CE5">
              <w:rPr>
                <w:lang w:val="en-US"/>
              </w:rPr>
              <w:t>)</w:t>
            </w:r>
          </w:p>
          <w:p w14:paraId="1B742354" w14:textId="15D124A6" w:rsidR="00975B47" w:rsidRPr="006A052C" w:rsidRDefault="00975B47" w:rsidP="00975B47">
            <w:pPr>
              <w:rPr>
                <w:lang w:val="en-US"/>
              </w:rPr>
            </w:pPr>
          </w:p>
        </w:tc>
      </w:tr>
      <w:tr w:rsidR="00975B47" w14:paraId="631EC6A3" w14:textId="77777777" w:rsidTr="00975B47">
        <w:tc>
          <w:tcPr>
            <w:tcW w:w="470" w:type="dxa"/>
            <w:vMerge w:val="restart"/>
            <w:vAlign w:val="center"/>
          </w:tcPr>
          <w:p w14:paraId="02DD36E2" w14:textId="2E557F01" w:rsidR="00975B47" w:rsidRDefault="00975B47" w:rsidP="00975B47">
            <w:pPr>
              <w:jc w:val="center"/>
            </w:pPr>
            <w:r>
              <w:t>4</w:t>
            </w:r>
          </w:p>
        </w:tc>
        <w:tc>
          <w:tcPr>
            <w:tcW w:w="2218" w:type="dxa"/>
            <w:vMerge w:val="restart"/>
            <w:vAlign w:val="center"/>
          </w:tcPr>
          <w:p w14:paraId="7B8F2B3A" w14:textId="40AC9C05" w:rsidR="00975B47" w:rsidRDefault="00975B47" w:rsidP="00975B47">
            <w:pPr>
              <w:jc w:val="center"/>
            </w:pPr>
            <w:r>
              <w:t>Мультиноминальная регрессия</w:t>
            </w:r>
          </w:p>
        </w:tc>
        <w:tc>
          <w:tcPr>
            <w:tcW w:w="2558" w:type="dxa"/>
            <w:vAlign w:val="center"/>
          </w:tcPr>
          <w:p w14:paraId="3E7A59F1" w14:textId="4F9CFFC0" w:rsidR="00975B47" w:rsidRDefault="00975B47" w:rsidP="00975B47">
            <w:r>
              <w:t>Неупорядоченная переменная, если ее значения</w:t>
            </w:r>
            <w:r w:rsidRPr="00A25FEA">
              <w:t xml:space="preserve"> </w:t>
            </w:r>
            <w:r>
              <w:t xml:space="preserve">нельзя </w:t>
            </w:r>
            <w:r w:rsidRPr="00A25FEA">
              <w:t>расположить</w:t>
            </w:r>
            <w:r>
              <w:t xml:space="preserve"> </w:t>
            </w:r>
            <w:r w:rsidRPr="00A25FEA">
              <w:t xml:space="preserve">от меньшего к большему, от </w:t>
            </w:r>
            <w:r>
              <w:t>л</w:t>
            </w:r>
            <w:r w:rsidRPr="00A25FEA">
              <w:t>у</w:t>
            </w:r>
            <w:r>
              <w:t>ч</w:t>
            </w:r>
            <w:r w:rsidRPr="00A25FEA">
              <w:t>шего к худшему</w:t>
            </w:r>
            <w:r>
              <w:t>. Т.е. это не равноинтервальные.</w:t>
            </w:r>
          </w:p>
        </w:tc>
        <w:tc>
          <w:tcPr>
            <w:tcW w:w="3544" w:type="dxa"/>
            <w:vMerge w:val="restart"/>
            <w:vAlign w:val="center"/>
          </w:tcPr>
          <w:p w14:paraId="76D9457E" w14:textId="19F2F150" w:rsidR="00975B47" w:rsidRDefault="00975B47" w:rsidP="00975B47"/>
        </w:tc>
        <w:tc>
          <w:tcPr>
            <w:tcW w:w="3969" w:type="dxa"/>
            <w:vMerge w:val="restart"/>
          </w:tcPr>
          <w:p w14:paraId="084BF5E7" w14:textId="77777777" w:rsidR="00975B47" w:rsidRDefault="00975B47" w:rsidP="00975B47">
            <w:pPr>
              <w:ind w:left="323" w:hanging="323"/>
            </w:pPr>
          </w:p>
        </w:tc>
        <w:tc>
          <w:tcPr>
            <w:tcW w:w="3827" w:type="dxa"/>
          </w:tcPr>
          <w:p w14:paraId="285C9AD0" w14:textId="73DAE325" w:rsidR="00975B47" w:rsidRDefault="00975B47" w:rsidP="00975B47">
            <w:r>
              <w:t>В</w:t>
            </w:r>
            <w:r w:rsidRPr="00A25FEA">
              <w:t>ероятность наступления нашей категории по отношению к любой категории.</w:t>
            </w:r>
          </w:p>
          <w:p w14:paraId="2F48ECC4" w14:textId="77777777" w:rsidR="00975B47" w:rsidRDefault="00975B47" w:rsidP="00975B47"/>
          <w:p w14:paraId="47F1702C" w14:textId="77777777" w:rsidR="00975B47" w:rsidRDefault="00975B47" w:rsidP="00975B47">
            <w:r>
              <w:t xml:space="preserve">Принадлежность к / Каждая последующая единица «независимой переменной» увеличивает /снижает вероятность перехода </w:t>
            </w:r>
            <w:r w:rsidRPr="001102C5">
              <w:t xml:space="preserve">из одной категории </w:t>
            </w:r>
            <w:r>
              <w:t xml:space="preserve">«зависимой переменной» </w:t>
            </w:r>
            <w:r w:rsidRPr="001102C5">
              <w:t xml:space="preserve">в </w:t>
            </w:r>
            <w:r>
              <w:t>другую</w:t>
            </w:r>
            <w:r w:rsidRPr="001102C5">
              <w:t>.</w:t>
            </w:r>
          </w:p>
          <w:p w14:paraId="1EB3DF4E" w14:textId="77777777" w:rsidR="006C7DD7" w:rsidRDefault="006C7DD7" w:rsidP="00975B47"/>
          <w:p w14:paraId="65254D99" w14:textId="14691769" w:rsidR="006C7DD7" w:rsidRDefault="006C7DD7" w:rsidP="00975B47"/>
        </w:tc>
      </w:tr>
      <w:tr w:rsidR="00975B47" w:rsidRPr="00E80598" w14:paraId="0899C236" w14:textId="77777777" w:rsidTr="006C7DD7">
        <w:tc>
          <w:tcPr>
            <w:tcW w:w="470" w:type="dxa"/>
            <w:vMerge/>
            <w:vAlign w:val="center"/>
          </w:tcPr>
          <w:p w14:paraId="37250F2F" w14:textId="77777777" w:rsidR="00975B47" w:rsidRDefault="00975B47" w:rsidP="00975B47">
            <w:pPr>
              <w:jc w:val="center"/>
            </w:pPr>
          </w:p>
        </w:tc>
        <w:tc>
          <w:tcPr>
            <w:tcW w:w="2218" w:type="dxa"/>
            <w:vMerge/>
            <w:vAlign w:val="center"/>
          </w:tcPr>
          <w:p w14:paraId="23C450F2" w14:textId="77777777" w:rsidR="00975B47" w:rsidRDefault="00975B47" w:rsidP="00975B47">
            <w:pPr>
              <w:jc w:val="center"/>
            </w:pPr>
          </w:p>
        </w:tc>
        <w:tc>
          <w:tcPr>
            <w:tcW w:w="2558" w:type="dxa"/>
            <w:shd w:val="clear" w:color="auto" w:fill="FFF2CC" w:themeFill="accent4" w:themeFillTint="33"/>
            <w:vAlign w:val="center"/>
          </w:tcPr>
          <w:p w14:paraId="57E81D1F" w14:textId="62578CBC" w:rsidR="00975B47" w:rsidRPr="001102C5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003FD414" w14:textId="235BBF8E" w:rsidR="00975B47" w:rsidRDefault="00975B47" w:rsidP="00975B47">
            <w:pPr>
              <w:rPr>
                <w:lang w:val="en-US"/>
              </w:rPr>
            </w:pPr>
            <w:proofErr w:type="spellStart"/>
            <w:proofErr w:type="gramStart"/>
            <w:r w:rsidRPr="001102C5">
              <w:rPr>
                <w:lang w:val="en-US"/>
              </w:rPr>
              <w:t>multinom</w:t>
            </w:r>
            <w:proofErr w:type="spellEnd"/>
            <w:r w:rsidRPr="001102C5">
              <w:rPr>
                <w:lang w:val="en-US"/>
              </w:rPr>
              <w:t>(</w:t>
            </w:r>
            <w:proofErr w:type="gramEnd"/>
            <w:r w:rsidRPr="00C722E2">
              <w:rPr>
                <w:i/>
                <w:lang w:val="en-US"/>
              </w:rPr>
              <w:t>dependent var</w:t>
            </w:r>
            <w:r>
              <w:rPr>
                <w:lang w:val="en-US"/>
              </w:rPr>
              <w:t xml:space="preserve"> </w:t>
            </w:r>
            <w:r w:rsidRPr="00020B81">
              <w:rPr>
                <w:lang w:val="en-US"/>
              </w:rPr>
              <w:t>~</w:t>
            </w:r>
            <w:r>
              <w:rPr>
                <w:lang w:val="en-US"/>
              </w:rPr>
              <w:t xml:space="preserve">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>
              <w:rPr>
                <w:lang w:val="en-US"/>
              </w:rPr>
              <w:t xml:space="preserve"> + </w:t>
            </w:r>
            <w:proofErr w:type="spellStart"/>
            <w:r w:rsidRPr="00C722E2">
              <w:rPr>
                <w:i/>
                <w:lang w:val="en-US"/>
              </w:rPr>
              <w:t>indep</w:t>
            </w:r>
            <w:proofErr w:type="spellEnd"/>
            <w:r w:rsidRPr="00C722E2">
              <w:rPr>
                <w:i/>
                <w:lang w:val="en-US"/>
              </w:rPr>
              <w:t>. var</w:t>
            </w:r>
            <w:r w:rsidRPr="006A052C">
              <w:rPr>
                <w:lang w:val="en-US"/>
              </w:rPr>
              <w:t xml:space="preserve">, </w:t>
            </w:r>
            <w:r w:rsidRPr="006A052C">
              <w:rPr>
                <w:i/>
                <w:lang w:val="en-US"/>
              </w:rPr>
              <w:t>data</w:t>
            </w:r>
            <w:r w:rsidRPr="001102C5">
              <w:rPr>
                <w:lang w:val="en-US"/>
              </w:rPr>
              <w:t>)</w:t>
            </w:r>
          </w:p>
          <w:p w14:paraId="3D6229B5" w14:textId="418757CB" w:rsidR="00975B47" w:rsidRPr="001102C5" w:rsidRDefault="00975B47" w:rsidP="00975B47">
            <w:pPr>
              <w:rPr>
                <w:lang w:val="en-US"/>
              </w:rPr>
            </w:pPr>
          </w:p>
        </w:tc>
        <w:tc>
          <w:tcPr>
            <w:tcW w:w="3544" w:type="dxa"/>
            <w:vMerge/>
            <w:vAlign w:val="center"/>
          </w:tcPr>
          <w:p w14:paraId="79E6DDC4" w14:textId="77777777" w:rsidR="00975B47" w:rsidRPr="001102C5" w:rsidRDefault="00975B47" w:rsidP="00975B47">
            <w:pPr>
              <w:rPr>
                <w:lang w:val="en-US"/>
              </w:rPr>
            </w:pPr>
          </w:p>
        </w:tc>
        <w:tc>
          <w:tcPr>
            <w:tcW w:w="3969" w:type="dxa"/>
            <w:vMerge/>
          </w:tcPr>
          <w:p w14:paraId="28D6A051" w14:textId="77777777" w:rsidR="00975B47" w:rsidRPr="001102C5" w:rsidRDefault="00975B47" w:rsidP="00975B47">
            <w:pPr>
              <w:ind w:left="323" w:hanging="323"/>
              <w:rPr>
                <w:lang w:val="en-US"/>
              </w:rPr>
            </w:pPr>
          </w:p>
        </w:tc>
        <w:tc>
          <w:tcPr>
            <w:tcW w:w="3827" w:type="dxa"/>
            <w:shd w:val="clear" w:color="auto" w:fill="FFF2CC" w:themeFill="accent4" w:themeFillTint="33"/>
          </w:tcPr>
          <w:p w14:paraId="1DBFE5FE" w14:textId="77777777" w:rsidR="00975B47" w:rsidRPr="006A052C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65E6FA4B" w14:textId="77777777" w:rsidR="00975B47" w:rsidRDefault="00975B47" w:rsidP="00975B47">
            <w:pPr>
              <w:rPr>
                <w:lang w:val="en-US"/>
              </w:rPr>
            </w:pPr>
            <w:r w:rsidRPr="001102C5">
              <w:rPr>
                <w:lang w:val="en-US"/>
              </w:rPr>
              <w:t>exp(</w:t>
            </w:r>
            <w:proofErr w:type="spellStart"/>
            <w:r w:rsidRPr="001102C5">
              <w:rPr>
                <w:lang w:val="en-US"/>
              </w:rPr>
              <w:t>coef</w:t>
            </w:r>
            <w:proofErr w:type="spellEnd"/>
            <w:r w:rsidRPr="001102C5">
              <w:rPr>
                <w:lang w:val="en-US"/>
              </w:rPr>
              <w:t>(</w:t>
            </w:r>
            <w:r w:rsidRPr="001102C5">
              <w:rPr>
                <w:i/>
                <w:lang w:val="en-US"/>
              </w:rPr>
              <w:t>model</w:t>
            </w:r>
            <w:r w:rsidRPr="001102C5">
              <w:rPr>
                <w:lang w:val="en-US"/>
              </w:rPr>
              <w:t>))</w:t>
            </w:r>
          </w:p>
          <w:p w14:paraId="4CD0FD7F" w14:textId="694FE0BE" w:rsidR="00975B47" w:rsidRPr="001102C5" w:rsidRDefault="00975B47" w:rsidP="00975B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</w:t>
            </w:r>
            <w:r w:rsidRPr="007B2CE5">
              <w:rPr>
                <w:lang w:val="en-US"/>
              </w:rPr>
              <w:t>_model</w:t>
            </w:r>
            <w:proofErr w:type="spellEnd"/>
            <w:r w:rsidRPr="007B2CE5">
              <w:rPr>
                <w:lang w:val="en-US"/>
              </w:rPr>
              <w:t>(</w:t>
            </w:r>
            <w:r w:rsidRPr="007B2CE5">
              <w:rPr>
                <w:i/>
                <w:lang w:val="en-US"/>
              </w:rPr>
              <w:t>model</w:t>
            </w:r>
            <w:r w:rsidRPr="007B2CE5">
              <w:rPr>
                <w:lang w:val="en-US"/>
              </w:rPr>
              <w:t>)</w:t>
            </w:r>
          </w:p>
        </w:tc>
      </w:tr>
      <w:tr w:rsidR="00975B47" w:rsidRPr="001102C5" w14:paraId="69E9985F" w14:textId="77777777" w:rsidTr="00120EDA">
        <w:tc>
          <w:tcPr>
            <w:tcW w:w="470" w:type="dxa"/>
            <w:shd w:val="clear" w:color="auto" w:fill="C5E0B3" w:themeFill="accent6" w:themeFillTint="66"/>
            <w:vAlign w:val="center"/>
          </w:tcPr>
          <w:p w14:paraId="4262C50E" w14:textId="77777777" w:rsidR="00975B47" w:rsidRPr="00E80598" w:rsidRDefault="00975B47" w:rsidP="00975B4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218" w:type="dxa"/>
            <w:shd w:val="clear" w:color="auto" w:fill="C5E0B3" w:themeFill="accent6" w:themeFillTint="66"/>
            <w:vAlign w:val="center"/>
          </w:tcPr>
          <w:p w14:paraId="622E7324" w14:textId="6096A4D8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Название</w:t>
            </w:r>
          </w:p>
        </w:tc>
        <w:tc>
          <w:tcPr>
            <w:tcW w:w="2558" w:type="dxa"/>
            <w:shd w:val="clear" w:color="auto" w:fill="C5E0B3" w:themeFill="accent6" w:themeFillTint="66"/>
            <w:vAlign w:val="center"/>
          </w:tcPr>
          <w:p w14:paraId="2B0409BD" w14:textId="0E3EE0B1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Зависимая переменная</w:t>
            </w:r>
          </w:p>
        </w:tc>
        <w:tc>
          <w:tcPr>
            <w:tcW w:w="3544" w:type="dxa"/>
            <w:shd w:val="clear" w:color="auto" w:fill="C5E0B3" w:themeFill="accent6" w:themeFillTint="66"/>
            <w:vAlign w:val="center"/>
          </w:tcPr>
          <w:p w14:paraId="54F67372" w14:textId="1D3EA132" w:rsidR="00975B47" w:rsidRPr="00120EDA" w:rsidRDefault="00975B47" w:rsidP="00975B47">
            <w:pPr>
              <w:jc w:val="center"/>
              <w:rPr>
                <w:b/>
                <w:lang w:val="en-US"/>
              </w:rPr>
            </w:pPr>
            <w:r w:rsidRPr="00120EDA">
              <w:rPr>
                <w:b/>
              </w:rPr>
              <w:t>Допущения</w:t>
            </w:r>
          </w:p>
        </w:tc>
        <w:tc>
          <w:tcPr>
            <w:tcW w:w="3969" w:type="dxa"/>
            <w:shd w:val="clear" w:color="auto" w:fill="C5E0B3" w:themeFill="accent6" w:themeFillTint="66"/>
            <w:vAlign w:val="center"/>
          </w:tcPr>
          <w:p w14:paraId="0DB7C9D0" w14:textId="06BACC2A" w:rsidR="00975B47" w:rsidRPr="00120EDA" w:rsidRDefault="00975B47" w:rsidP="00975B47">
            <w:pPr>
              <w:ind w:left="323" w:hanging="323"/>
              <w:jc w:val="center"/>
              <w:rPr>
                <w:b/>
                <w:lang w:val="en-US"/>
              </w:rPr>
            </w:pPr>
            <w:r w:rsidRPr="00120EDA">
              <w:rPr>
                <w:b/>
              </w:rPr>
              <w:t>Проверка допущений</w:t>
            </w:r>
          </w:p>
        </w:tc>
        <w:tc>
          <w:tcPr>
            <w:tcW w:w="3827" w:type="dxa"/>
            <w:shd w:val="clear" w:color="auto" w:fill="C5E0B3" w:themeFill="accent6" w:themeFillTint="66"/>
            <w:vAlign w:val="center"/>
          </w:tcPr>
          <w:p w14:paraId="5EC5EB88" w14:textId="4737284C" w:rsidR="00975B47" w:rsidRPr="00120EDA" w:rsidRDefault="00975B47" w:rsidP="00975B47">
            <w:pPr>
              <w:jc w:val="center"/>
              <w:rPr>
                <w:b/>
              </w:rPr>
            </w:pPr>
            <w:r w:rsidRPr="00120EDA">
              <w:rPr>
                <w:b/>
              </w:rPr>
              <w:t>Интерпретация</w:t>
            </w:r>
          </w:p>
        </w:tc>
      </w:tr>
      <w:tr w:rsidR="00975B47" w14:paraId="508D6579" w14:textId="77777777" w:rsidTr="00975B47">
        <w:tc>
          <w:tcPr>
            <w:tcW w:w="470" w:type="dxa"/>
            <w:vMerge w:val="restart"/>
            <w:vAlign w:val="center"/>
          </w:tcPr>
          <w:p w14:paraId="046BDDFC" w14:textId="4A71B298" w:rsidR="00975B47" w:rsidRDefault="00975B47" w:rsidP="00975B47">
            <w:pPr>
              <w:jc w:val="center"/>
            </w:pPr>
            <w:r>
              <w:t>5</w:t>
            </w:r>
          </w:p>
        </w:tc>
        <w:tc>
          <w:tcPr>
            <w:tcW w:w="2218" w:type="dxa"/>
            <w:vMerge w:val="restart"/>
            <w:vAlign w:val="center"/>
          </w:tcPr>
          <w:p w14:paraId="392FB682" w14:textId="76B9BD9A" w:rsidR="00975B47" w:rsidRDefault="00975B47" w:rsidP="00975B47">
            <w:pPr>
              <w:jc w:val="center"/>
            </w:pPr>
            <w:r>
              <w:t>Пуассоновская регрессия (частотная)</w:t>
            </w:r>
          </w:p>
        </w:tc>
        <w:tc>
          <w:tcPr>
            <w:tcW w:w="2558" w:type="dxa"/>
            <w:vMerge w:val="restart"/>
            <w:vAlign w:val="center"/>
          </w:tcPr>
          <w:p w14:paraId="29D81394" w14:textId="77777777" w:rsidR="00975B47" w:rsidRDefault="00975B47" w:rsidP="00975B47">
            <w:r>
              <w:t>К</w:t>
            </w:r>
            <w:r w:rsidRPr="00A11AC3">
              <w:t>оличество чего-то там: количество забитых мячей, количество детей, число правонарушений</w:t>
            </w:r>
            <w:r>
              <w:t>.</w:t>
            </w:r>
          </w:p>
          <w:p w14:paraId="3736A640" w14:textId="77777777" w:rsidR="00975B47" w:rsidRDefault="00975B47" w:rsidP="00975B47"/>
          <w:p w14:paraId="5B8B47B1" w14:textId="4D0E90B9" w:rsidR="00975B47" w:rsidRDefault="00975B47" w:rsidP="00975B47">
            <w:r>
              <w:t>Должна быть не отрицательной и не дробной.</w:t>
            </w:r>
          </w:p>
          <w:p w14:paraId="42D2DAF4" w14:textId="77777777" w:rsidR="001D3F65" w:rsidRDefault="001D3F65" w:rsidP="00975B47"/>
          <w:p w14:paraId="76796846" w14:textId="64237404" w:rsidR="001D3F65" w:rsidRDefault="001D3F65" w:rsidP="00975B47">
            <w:r w:rsidRPr="00A25FEA">
              <w:rPr>
                <w:b/>
              </w:rPr>
              <w:t>Цель</w:t>
            </w:r>
            <w:r>
              <w:t>:</w:t>
            </w:r>
            <w:r w:rsidRPr="006A052C">
              <w:t xml:space="preserve"> </w:t>
            </w:r>
            <w:r>
              <w:t>узнать, что из предикторов увеличивает или уменьшает вероятность перехода из одного значения зависимой переменной в другую</w:t>
            </w:r>
          </w:p>
        </w:tc>
        <w:tc>
          <w:tcPr>
            <w:tcW w:w="3544" w:type="dxa"/>
            <w:vAlign w:val="center"/>
          </w:tcPr>
          <w:p w14:paraId="75ADD810" w14:textId="4C0DC0B2" w:rsidR="00975B47" w:rsidRDefault="00975B47" w:rsidP="00975B47">
            <w:pPr>
              <w:pStyle w:val="a4"/>
              <w:numPr>
                <w:ilvl w:val="0"/>
                <w:numId w:val="1"/>
              </w:numPr>
            </w:pPr>
            <w:r>
              <w:t>Овердесперсия – дисперсия не должна быть очень большой (можно сравнить со средним).</w:t>
            </w:r>
            <w:r w:rsidRPr="00A11AC3">
              <w:t xml:space="preserve"> </w:t>
            </w:r>
            <w:r>
              <w:t xml:space="preserve">Тогда использовать </w:t>
            </w:r>
            <w:r>
              <w:rPr>
                <w:lang w:val="en-US"/>
              </w:rPr>
              <w:t>negative</w:t>
            </w:r>
            <w:r w:rsidRPr="001D3F65">
              <w:t xml:space="preserve"> </w:t>
            </w:r>
            <w:r>
              <w:rPr>
                <w:lang w:val="en-US"/>
              </w:rPr>
              <w:t>binominal</w:t>
            </w:r>
            <w:r w:rsidRPr="001D3F65">
              <w:t xml:space="preserve"> </w:t>
            </w:r>
            <w:r>
              <w:rPr>
                <w:lang w:val="en-US"/>
              </w:rPr>
              <w:t>model</w:t>
            </w:r>
            <w:r w:rsidRPr="001D3F65">
              <w:t>.</w:t>
            </w:r>
          </w:p>
          <w:p w14:paraId="2AA23779" w14:textId="53F53F48" w:rsidR="00975B47" w:rsidRDefault="00975B47" w:rsidP="00975B47">
            <w:pPr>
              <w:pStyle w:val="a4"/>
              <w:numPr>
                <w:ilvl w:val="0"/>
                <w:numId w:val="1"/>
              </w:numPr>
            </w:pPr>
            <w:r>
              <w:t xml:space="preserve">Избыточные нули – большой количество нулей в значении – плохо. Тогда использовать </w:t>
            </w:r>
            <w:r>
              <w:rPr>
                <w:lang w:val="en-US"/>
              </w:rPr>
              <w:t>zero</w:t>
            </w:r>
            <w:r w:rsidRPr="00A11AC3">
              <w:t>-</w:t>
            </w:r>
            <w:r>
              <w:rPr>
                <w:lang w:val="en-US"/>
              </w:rPr>
              <w:t>inflated</w:t>
            </w:r>
            <w:r w:rsidRPr="00A11AC3">
              <w:t xml:space="preserve"> </w:t>
            </w:r>
            <w:r>
              <w:rPr>
                <w:lang w:val="en-US"/>
              </w:rPr>
              <w:t>model</w:t>
            </w:r>
            <w:r w:rsidRPr="00A11AC3">
              <w:t>.</w:t>
            </w:r>
          </w:p>
        </w:tc>
        <w:tc>
          <w:tcPr>
            <w:tcW w:w="3969" w:type="dxa"/>
            <w:vMerge w:val="restart"/>
            <w:vAlign w:val="center"/>
          </w:tcPr>
          <w:p w14:paraId="27D711F3" w14:textId="77777777" w:rsidR="00975B47" w:rsidRDefault="00975B47" w:rsidP="00975B47">
            <w:pPr>
              <w:pStyle w:val="a4"/>
              <w:numPr>
                <w:ilvl w:val="0"/>
                <w:numId w:val="2"/>
              </w:numPr>
              <w:ind w:left="323" w:hanging="323"/>
            </w:pPr>
            <w:r>
              <w:t>Разделить дисперсию на среднее – если больше ну 10, то кошмар.</w:t>
            </w:r>
          </w:p>
          <w:p w14:paraId="2F9AF964" w14:textId="77777777" w:rsidR="00975B47" w:rsidRDefault="00975B47" w:rsidP="00975B47">
            <w:pPr>
              <w:pStyle w:val="a4"/>
              <w:numPr>
                <w:ilvl w:val="0"/>
                <w:numId w:val="2"/>
              </w:numPr>
              <w:ind w:left="323" w:hanging="323"/>
            </w:pPr>
            <w:r>
              <w:t>Нарисовать гистограмму зависимой переменной и если там столбик нулей, то плохо.</w:t>
            </w:r>
          </w:p>
          <w:p w14:paraId="675E3E34" w14:textId="77777777" w:rsidR="00975B47" w:rsidRPr="00E80598" w:rsidRDefault="00975B47" w:rsidP="00975B47">
            <w:pPr>
              <w:rPr>
                <w:b/>
              </w:rPr>
            </w:pPr>
          </w:p>
          <w:p w14:paraId="73547B6F" w14:textId="14093B06" w:rsidR="00975B47" w:rsidRDefault="00975B47" w:rsidP="00975B47"/>
        </w:tc>
        <w:tc>
          <w:tcPr>
            <w:tcW w:w="3827" w:type="dxa"/>
            <w:vAlign w:val="center"/>
          </w:tcPr>
          <w:p w14:paraId="571855D0" w14:textId="57E53513" w:rsidR="00975B47" w:rsidRDefault="00975B47" w:rsidP="00975B47">
            <w:r>
              <w:t>В</w:t>
            </w:r>
            <w:r w:rsidRPr="0090094F">
              <w:t>ероятность возникновения последующего события</w:t>
            </w:r>
            <w:r>
              <w:t xml:space="preserve">, </w:t>
            </w:r>
            <w:r w:rsidRPr="0090094F">
              <w:t>например</w:t>
            </w:r>
            <w:r>
              <w:t xml:space="preserve">, вероятность того, </w:t>
            </w:r>
            <w:r w:rsidRPr="0090094F">
              <w:t>что следующий мяч будет забит</w:t>
            </w:r>
            <w:r>
              <w:t>.</w:t>
            </w:r>
          </w:p>
          <w:p w14:paraId="46C7F9A6" w14:textId="77777777" w:rsidR="00975B47" w:rsidRDefault="00975B47" w:rsidP="00975B47"/>
          <w:p w14:paraId="6DA2C71D" w14:textId="53EE4160" w:rsidR="00975B47" w:rsidRDefault="00975B47" w:rsidP="00975B47">
            <w:r w:rsidRPr="0090094F">
              <w:rPr>
                <w:b/>
              </w:rPr>
              <w:t>IRR</w:t>
            </w:r>
            <w:r>
              <w:t>:</w:t>
            </w:r>
            <w:r w:rsidRPr="0090094F">
              <w:t xml:space="preserve"> </w:t>
            </w:r>
            <w:r>
              <w:t xml:space="preserve">Принадлежность к / Каждая последующая единица «независимой переменной» увеличивает/снижает вероятность того, что и «зависимая переменная» увеличится на единицу на «значение </w:t>
            </w:r>
            <w:r>
              <w:rPr>
                <w:lang w:val="en-US"/>
              </w:rPr>
              <w:t>IRR</w:t>
            </w:r>
            <w:r>
              <w:t>» относительно «предыдущего значения зависимой переменной»</w:t>
            </w:r>
          </w:p>
          <w:p w14:paraId="3AC1638E" w14:textId="77777777" w:rsidR="00975B47" w:rsidRDefault="00975B47" w:rsidP="00975B47"/>
          <w:p w14:paraId="2C36E21E" w14:textId="49753311" w:rsidR="00975B47" w:rsidRPr="00D47A8C" w:rsidRDefault="00975B47" w:rsidP="00975B47">
            <w:r>
              <w:t xml:space="preserve">Модели можно сравнивать по значению </w:t>
            </w:r>
            <w:r>
              <w:rPr>
                <w:lang w:val="en-US"/>
              </w:rPr>
              <w:t>Log</w:t>
            </w:r>
            <w:r w:rsidRPr="00D47A8C">
              <w:t>-</w:t>
            </w:r>
            <w:r>
              <w:rPr>
                <w:lang w:val="en-US"/>
              </w:rPr>
              <w:t>Likelihood</w:t>
            </w:r>
            <w:r w:rsidRPr="00D47A8C">
              <w:t xml:space="preserve"> (</w:t>
            </w:r>
            <w:r>
              <w:t>чем больше, тем лучше</w:t>
            </w:r>
            <w:r w:rsidRPr="00D47A8C">
              <w:t>)</w:t>
            </w:r>
          </w:p>
        </w:tc>
      </w:tr>
      <w:tr w:rsidR="00975B47" w:rsidRPr="00E80598" w14:paraId="4817AA57" w14:textId="77777777" w:rsidTr="006C7DD7">
        <w:tc>
          <w:tcPr>
            <w:tcW w:w="470" w:type="dxa"/>
            <w:vMerge/>
            <w:vAlign w:val="center"/>
          </w:tcPr>
          <w:p w14:paraId="3E6A18CD" w14:textId="77777777" w:rsidR="00975B47" w:rsidRDefault="00975B47" w:rsidP="00975B47">
            <w:pPr>
              <w:jc w:val="center"/>
            </w:pPr>
          </w:p>
        </w:tc>
        <w:tc>
          <w:tcPr>
            <w:tcW w:w="2218" w:type="dxa"/>
            <w:vMerge/>
            <w:vAlign w:val="center"/>
          </w:tcPr>
          <w:p w14:paraId="07463AE1" w14:textId="77777777" w:rsidR="00975B47" w:rsidRDefault="00975B47" w:rsidP="00975B47">
            <w:pPr>
              <w:jc w:val="center"/>
            </w:pPr>
          </w:p>
        </w:tc>
        <w:tc>
          <w:tcPr>
            <w:tcW w:w="2558" w:type="dxa"/>
            <w:vMerge/>
            <w:vAlign w:val="center"/>
          </w:tcPr>
          <w:p w14:paraId="2C4D8B61" w14:textId="77777777" w:rsidR="00975B47" w:rsidRDefault="00975B47" w:rsidP="00975B47"/>
        </w:tc>
        <w:tc>
          <w:tcPr>
            <w:tcW w:w="3544" w:type="dxa"/>
            <w:shd w:val="clear" w:color="auto" w:fill="FFF2CC" w:themeFill="accent4" w:themeFillTint="33"/>
            <w:vAlign w:val="center"/>
          </w:tcPr>
          <w:p w14:paraId="4C2E492E" w14:textId="77777777" w:rsidR="00975B47" w:rsidRPr="001102C5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35E8C036" w14:textId="141334F0" w:rsidR="00975B47" w:rsidRPr="00975B47" w:rsidRDefault="00975B47" w:rsidP="00975B47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proofErr w:type="gramStart"/>
            <w:r w:rsidRPr="00975B47">
              <w:rPr>
                <w:lang w:val="en-US"/>
              </w:rPr>
              <w:t>zeroinfl</w:t>
            </w:r>
            <w:proofErr w:type="spellEnd"/>
            <w:r w:rsidRPr="00975B47">
              <w:rPr>
                <w:lang w:val="en-US"/>
              </w:rPr>
              <w:t>(</w:t>
            </w:r>
            <w:proofErr w:type="gramEnd"/>
            <w:r w:rsidRPr="00975B47">
              <w:rPr>
                <w:i/>
                <w:lang w:val="en-US"/>
              </w:rPr>
              <w:t>dependent var</w:t>
            </w:r>
            <w:r w:rsidRPr="00975B47">
              <w:rPr>
                <w:lang w:val="en-US"/>
              </w:rPr>
              <w:t xml:space="preserve"> ~ </w:t>
            </w:r>
            <w:proofErr w:type="spellStart"/>
            <w:r w:rsidRPr="00975B47">
              <w:rPr>
                <w:i/>
                <w:lang w:val="en-US"/>
              </w:rPr>
              <w:t>indep</w:t>
            </w:r>
            <w:proofErr w:type="spellEnd"/>
            <w:r w:rsidRPr="00975B47">
              <w:rPr>
                <w:i/>
                <w:lang w:val="en-US"/>
              </w:rPr>
              <w:t>. var</w:t>
            </w:r>
            <w:r w:rsidRPr="00975B47">
              <w:rPr>
                <w:lang w:val="en-US"/>
              </w:rPr>
              <w:t xml:space="preserve"> + </w:t>
            </w:r>
            <w:proofErr w:type="spellStart"/>
            <w:r w:rsidRPr="00975B47">
              <w:rPr>
                <w:i/>
                <w:lang w:val="en-US"/>
              </w:rPr>
              <w:t>indep</w:t>
            </w:r>
            <w:proofErr w:type="spellEnd"/>
            <w:r w:rsidRPr="00975B47">
              <w:rPr>
                <w:i/>
                <w:lang w:val="en-US"/>
              </w:rPr>
              <w:t>. var</w:t>
            </w:r>
            <w:r w:rsidRPr="00975B47">
              <w:rPr>
                <w:lang w:val="en-US"/>
              </w:rPr>
              <w:t xml:space="preserve">, </w:t>
            </w:r>
            <w:r w:rsidRPr="00975B47">
              <w:rPr>
                <w:i/>
                <w:lang w:val="en-US"/>
              </w:rPr>
              <w:t>data</w:t>
            </w:r>
            <w:r w:rsidRPr="00975B47">
              <w:rPr>
                <w:lang w:val="en-US"/>
              </w:rPr>
              <w:t>)</w:t>
            </w:r>
          </w:p>
        </w:tc>
        <w:tc>
          <w:tcPr>
            <w:tcW w:w="3969" w:type="dxa"/>
            <w:vMerge/>
          </w:tcPr>
          <w:p w14:paraId="3D22A565" w14:textId="716B22B8" w:rsidR="00975B47" w:rsidRPr="00E80598" w:rsidRDefault="00975B47" w:rsidP="00975B47">
            <w:pPr>
              <w:rPr>
                <w:lang w:val="en-US"/>
              </w:rPr>
            </w:pPr>
          </w:p>
        </w:tc>
        <w:tc>
          <w:tcPr>
            <w:tcW w:w="3827" w:type="dxa"/>
            <w:shd w:val="clear" w:color="auto" w:fill="FFF2CC" w:themeFill="accent4" w:themeFillTint="33"/>
          </w:tcPr>
          <w:p w14:paraId="2F5818AA" w14:textId="77777777" w:rsidR="00975B47" w:rsidRPr="006A052C" w:rsidRDefault="00975B47" w:rsidP="00975B47">
            <w:pPr>
              <w:rPr>
                <w:b/>
                <w:lang w:val="en-US"/>
              </w:rPr>
            </w:pPr>
            <w:r>
              <w:rPr>
                <w:b/>
              </w:rPr>
              <w:t>Код</w:t>
            </w:r>
            <w:r w:rsidRPr="00020B81">
              <w:rPr>
                <w:b/>
                <w:lang w:val="en-US"/>
              </w:rPr>
              <w:t xml:space="preserve">: </w:t>
            </w:r>
          </w:p>
          <w:p w14:paraId="61B70FB7" w14:textId="77777777" w:rsidR="00975B47" w:rsidRDefault="00975B47" w:rsidP="00975B47">
            <w:pPr>
              <w:rPr>
                <w:lang w:val="en-US"/>
              </w:rPr>
            </w:pPr>
            <w:r w:rsidRPr="001102C5">
              <w:rPr>
                <w:lang w:val="en-US"/>
              </w:rPr>
              <w:t>exp(</w:t>
            </w:r>
            <w:proofErr w:type="spellStart"/>
            <w:r w:rsidRPr="001102C5">
              <w:rPr>
                <w:lang w:val="en-US"/>
              </w:rPr>
              <w:t>coef</w:t>
            </w:r>
            <w:proofErr w:type="spellEnd"/>
            <w:r w:rsidRPr="001102C5">
              <w:rPr>
                <w:lang w:val="en-US"/>
              </w:rPr>
              <w:t>(</w:t>
            </w:r>
            <w:r w:rsidRPr="001102C5">
              <w:rPr>
                <w:i/>
                <w:lang w:val="en-US"/>
              </w:rPr>
              <w:t>model</w:t>
            </w:r>
            <w:r w:rsidRPr="001102C5">
              <w:rPr>
                <w:lang w:val="en-US"/>
              </w:rPr>
              <w:t>))</w:t>
            </w:r>
          </w:p>
          <w:p w14:paraId="46E2D724" w14:textId="77777777" w:rsidR="00975B47" w:rsidRPr="007B2CE5" w:rsidRDefault="00975B47" w:rsidP="00975B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tab</w:t>
            </w:r>
            <w:r w:rsidRPr="007B2CE5">
              <w:rPr>
                <w:lang w:val="en-US"/>
              </w:rPr>
              <w:t>_model</w:t>
            </w:r>
            <w:proofErr w:type="spellEnd"/>
            <w:r w:rsidRPr="007B2CE5">
              <w:rPr>
                <w:lang w:val="en-US"/>
              </w:rPr>
              <w:t>(</w:t>
            </w:r>
            <w:r w:rsidRPr="007B2CE5">
              <w:rPr>
                <w:i/>
                <w:lang w:val="en-US"/>
              </w:rPr>
              <w:t>model</w:t>
            </w:r>
            <w:r w:rsidRPr="007B2CE5">
              <w:rPr>
                <w:lang w:val="en-US"/>
              </w:rPr>
              <w:t>)</w:t>
            </w:r>
          </w:p>
          <w:p w14:paraId="752FDBFF" w14:textId="77777777" w:rsidR="00975B47" w:rsidRPr="00975B47" w:rsidRDefault="00975B47" w:rsidP="00975B47">
            <w:pPr>
              <w:rPr>
                <w:lang w:val="en-US"/>
              </w:rPr>
            </w:pPr>
          </w:p>
        </w:tc>
      </w:tr>
      <w:tr w:rsidR="00975B47" w14:paraId="15B4F15E" w14:textId="77777777" w:rsidTr="00975B47">
        <w:tc>
          <w:tcPr>
            <w:tcW w:w="470" w:type="dxa"/>
            <w:vMerge w:val="restart"/>
            <w:vAlign w:val="center"/>
          </w:tcPr>
          <w:p w14:paraId="5B7AC539" w14:textId="7580AE7E" w:rsidR="00975B47" w:rsidRDefault="00975B47" w:rsidP="00975B47">
            <w:pPr>
              <w:ind w:left="-253" w:firstLine="253"/>
              <w:jc w:val="center"/>
            </w:pPr>
            <w:r>
              <w:t>6</w:t>
            </w:r>
          </w:p>
        </w:tc>
        <w:tc>
          <w:tcPr>
            <w:tcW w:w="2218" w:type="dxa"/>
            <w:vMerge w:val="restart"/>
            <w:vAlign w:val="center"/>
          </w:tcPr>
          <w:p w14:paraId="0FECF5A0" w14:textId="28D3B484" w:rsidR="00975B47" w:rsidRDefault="00975B47" w:rsidP="00975B47">
            <w:pPr>
              <w:jc w:val="center"/>
            </w:pPr>
            <w:r>
              <w:t xml:space="preserve">Многоуровневая регрессия </w:t>
            </w:r>
          </w:p>
        </w:tc>
        <w:tc>
          <w:tcPr>
            <w:tcW w:w="2558" w:type="dxa"/>
            <w:vAlign w:val="center"/>
          </w:tcPr>
          <w:p w14:paraId="5547BDF8" w14:textId="5C6197B7" w:rsidR="00975B47" w:rsidRDefault="00975B47" w:rsidP="00975B47">
            <w:r>
              <w:t xml:space="preserve">Количество чего-то там (как у пуассоновской). </w:t>
            </w:r>
          </w:p>
          <w:p w14:paraId="00D16BF1" w14:textId="77777777" w:rsidR="00975B47" w:rsidRDefault="00975B47" w:rsidP="00975B47"/>
          <w:p w14:paraId="0C724B75" w14:textId="3C6B223F" w:rsidR="00975B47" w:rsidRDefault="00975B47" w:rsidP="00975B47">
            <w:r>
              <w:t xml:space="preserve">Однако мы не можем оценить важность и значимость принадлежности к группе для каждого члена внутри группы.  </w:t>
            </w:r>
          </w:p>
          <w:p w14:paraId="1026FAA7" w14:textId="77777777" w:rsidR="00975B47" w:rsidRDefault="00975B47" w:rsidP="00975B47"/>
          <w:p w14:paraId="1097AD68" w14:textId="45530C7A" w:rsidR="00120EDA" w:rsidRDefault="00120EDA" w:rsidP="00975B47">
            <w:r w:rsidRPr="00120EDA">
              <w:rPr>
                <w:b/>
              </w:rPr>
              <w:t>Цель</w:t>
            </w:r>
            <w:r>
              <w:t>: узнать является ли принадлежность к группе значимым фактором</w:t>
            </w:r>
          </w:p>
        </w:tc>
        <w:tc>
          <w:tcPr>
            <w:tcW w:w="3544" w:type="dxa"/>
            <w:vAlign w:val="center"/>
          </w:tcPr>
          <w:p w14:paraId="29F8EF8A" w14:textId="534A0DF9" w:rsidR="00975B47" w:rsidRDefault="00975B47" w:rsidP="00975B47">
            <w:pPr>
              <w:pStyle w:val="a4"/>
              <w:numPr>
                <w:ilvl w:val="0"/>
                <w:numId w:val="8"/>
              </w:numPr>
            </w:pPr>
            <w:r>
              <w:t>Надо проверить, если ли у нас какая-то вариация внутри групп</w:t>
            </w:r>
          </w:p>
          <w:p w14:paraId="5B06D9A1" w14:textId="0660AD39" w:rsidR="00975B47" w:rsidRDefault="00120EDA" w:rsidP="00975B47">
            <w:pPr>
              <w:pStyle w:val="a4"/>
              <w:numPr>
                <w:ilvl w:val="0"/>
                <w:numId w:val="8"/>
              </w:numPr>
            </w:pPr>
            <w:r w:rsidRPr="00120EDA">
              <w:t>Наблюдений в группе больше, чем 30</w:t>
            </w:r>
          </w:p>
          <w:p w14:paraId="4E0A4E15" w14:textId="77777777" w:rsidR="00975B47" w:rsidRDefault="00975B47" w:rsidP="00975B47">
            <w:pPr>
              <w:pStyle w:val="a4"/>
              <w:numPr>
                <w:ilvl w:val="0"/>
                <w:numId w:val="8"/>
              </w:numPr>
              <w:spacing w:after="160" w:line="259" w:lineRule="auto"/>
            </w:pPr>
            <w:r>
              <w:t>Линейная взаимосвязь X и Y</w:t>
            </w:r>
          </w:p>
          <w:p w14:paraId="7C626A5F" w14:textId="77777777" w:rsidR="00975B47" w:rsidRDefault="00975B47" w:rsidP="00975B47">
            <w:pPr>
              <w:pStyle w:val="a4"/>
              <w:numPr>
                <w:ilvl w:val="0"/>
                <w:numId w:val="8"/>
              </w:numPr>
              <w:spacing w:after="160" w:line="259" w:lineRule="auto"/>
            </w:pPr>
            <w:r>
              <w:t>Нормальное распределение остатков</w:t>
            </w:r>
          </w:p>
          <w:p w14:paraId="6697AA2F" w14:textId="77777777" w:rsidR="00975B47" w:rsidRDefault="00975B47" w:rsidP="00975B47">
            <w:pPr>
              <w:pStyle w:val="a4"/>
              <w:numPr>
                <w:ilvl w:val="0"/>
                <w:numId w:val="8"/>
              </w:numPr>
              <w:spacing w:after="160" w:line="259" w:lineRule="auto"/>
            </w:pPr>
            <w:r>
              <w:t>Нет выбросов</w:t>
            </w:r>
          </w:p>
          <w:p w14:paraId="6368A7A9" w14:textId="77777777" w:rsidR="00975B47" w:rsidRDefault="00975B47" w:rsidP="00975B47">
            <w:pPr>
              <w:pStyle w:val="a4"/>
              <w:numPr>
                <w:ilvl w:val="0"/>
                <w:numId w:val="8"/>
              </w:numPr>
              <w:spacing w:after="160" w:line="259" w:lineRule="auto"/>
            </w:pPr>
            <w:r>
              <w:t>Гомоскедастичность – постоянная изменчивость остатков на всех уровнях независимой переменной.</w:t>
            </w:r>
          </w:p>
          <w:p w14:paraId="25E41DB0" w14:textId="40F4EF63" w:rsidR="00975B47" w:rsidRDefault="00975B47" w:rsidP="00975B47">
            <w:pPr>
              <w:pStyle w:val="a4"/>
              <w:numPr>
                <w:ilvl w:val="0"/>
                <w:numId w:val="8"/>
              </w:numPr>
            </w:pPr>
            <w:r>
              <w:t>Коллинераность</w:t>
            </w:r>
          </w:p>
        </w:tc>
        <w:tc>
          <w:tcPr>
            <w:tcW w:w="3969" w:type="dxa"/>
            <w:vAlign w:val="center"/>
          </w:tcPr>
          <w:p w14:paraId="448E9B5E" w14:textId="29D414B4" w:rsidR="00975B47" w:rsidRDefault="00975B47" w:rsidP="00975B47">
            <w:pPr>
              <w:ind w:left="323" w:hanging="323"/>
            </w:pPr>
            <w:r>
              <w:t>См. МНК (линейная регрессия)</w:t>
            </w:r>
          </w:p>
        </w:tc>
        <w:tc>
          <w:tcPr>
            <w:tcW w:w="3827" w:type="dxa"/>
            <w:vAlign w:val="center"/>
          </w:tcPr>
          <w:p w14:paraId="25645D0A" w14:textId="669CDDAA" w:rsidR="00975B47" w:rsidRDefault="00975B47" w:rsidP="00975B47">
            <w:r w:rsidRPr="00A25FEA">
              <w:rPr>
                <w:b/>
                <w:lang w:val="en-US"/>
              </w:rPr>
              <w:t>ICC</w:t>
            </w:r>
            <w:r>
              <w:t xml:space="preserve">: </w:t>
            </w:r>
            <w:r w:rsidRPr="00FE327C">
              <w:t xml:space="preserve"> – </w:t>
            </w:r>
            <w:r>
              <w:t>какой процент вариации объясняется межгрупповой. Вклад группы в объяснение, если больше 50, значит вклад группы объясняет 50% выборки.</w:t>
            </w:r>
          </w:p>
          <w:p w14:paraId="3B53B78A" w14:textId="57E9EF4F" w:rsidR="00975B47" w:rsidRDefault="00975B47" w:rsidP="00975B47"/>
        </w:tc>
      </w:tr>
      <w:tr w:rsidR="00975B47" w14:paraId="3C84F8A2" w14:textId="77777777" w:rsidTr="00975B47">
        <w:tc>
          <w:tcPr>
            <w:tcW w:w="470" w:type="dxa"/>
            <w:vMerge/>
            <w:vAlign w:val="center"/>
          </w:tcPr>
          <w:p w14:paraId="4A0740EC" w14:textId="77777777" w:rsidR="00975B47" w:rsidRDefault="00975B47" w:rsidP="00975B47">
            <w:pPr>
              <w:jc w:val="center"/>
            </w:pPr>
          </w:p>
        </w:tc>
        <w:tc>
          <w:tcPr>
            <w:tcW w:w="2218" w:type="dxa"/>
            <w:vMerge/>
            <w:vAlign w:val="center"/>
          </w:tcPr>
          <w:p w14:paraId="13528729" w14:textId="77777777" w:rsidR="00975B47" w:rsidRDefault="00975B47" w:rsidP="00975B47">
            <w:pPr>
              <w:jc w:val="center"/>
            </w:pPr>
          </w:p>
        </w:tc>
        <w:tc>
          <w:tcPr>
            <w:tcW w:w="2558" w:type="dxa"/>
            <w:vAlign w:val="center"/>
          </w:tcPr>
          <w:p w14:paraId="6017F92C" w14:textId="77777777" w:rsidR="00975B47" w:rsidRDefault="00975B47" w:rsidP="00975B47"/>
        </w:tc>
        <w:tc>
          <w:tcPr>
            <w:tcW w:w="3544" w:type="dxa"/>
            <w:vAlign w:val="center"/>
          </w:tcPr>
          <w:p w14:paraId="12BEFF8E" w14:textId="77777777" w:rsidR="00975B47" w:rsidRDefault="00975B47" w:rsidP="00975B47">
            <w:pPr>
              <w:pStyle w:val="a4"/>
            </w:pPr>
          </w:p>
        </w:tc>
        <w:tc>
          <w:tcPr>
            <w:tcW w:w="3969" w:type="dxa"/>
            <w:vAlign w:val="center"/>
          </w:tcPr>
          <w:p w14:paraId="445E93A6" w14:textId="77777777" w:rsidR="00975B47" w:rsidRDefault="00975B47" w:rsidP="00975B47">
            <w:pPr>
              <w:ind w:left="323" w:hanging="323"/>
            </w:pPr>
          </w:p>
        </w:tc>
        <w:tc>
          <w:tcPr>
            <w:tcW w:w="3827" w:type="dxa"/>
            <w:vAlign w:val="center"/>
          </w:tcPr>
          <w:p w14:paraId="7B530F75" w14:textId="77777777" w:rsidR="00975B47" w:rsidRPr="00E80598" w:rsidRDefault="00975B47" w:rsidP="00975B47">
            <w:pPr>
              <w:rPr>
                <w:b/>
              </w:rPr>
            </w:pPr>
          </w:p>
        </w:tc>
      </w:tr>
    </w:tbl>
    <w:p w14:paraId="0BCFFBCD" w14:textId="2D35CC25" w:rsidR="00020B81" w:rsidRDefault="00020B81" w:rsidP="00120EDA"/>
    <w:sectPr w:rsidR="00020B81" w:rsidSect="00D47A8C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152E8"/>
    <w:multiLevelType w:val="hybridMultilevel"/>
    <w:tmpl w:val="EDBE3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F154B"/>
    <w:multiLevelType w:val="hybridMultilevel"/>
    <w:tmpl w:val="5E0EA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5272B"/>
    <w:multiLevelType w:val="hybridMultilevel"/>
    <w:tmpl w:val="03182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36015"/>
    <w:multiLevelType w:val="hybridMultilevel"/>
    <w:tmpl w:val="03182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B77"/>
    <w:multiLevelType w:val="hybridMultilevel"/>
    <w:tmpl w:val="EDBE3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DD1743"/>
    <w:multiLevelType w:val="hybridMultilevel"/>
    <w:tmpl w:val="655281CE"/>
    <w:lvl w:ilvl="0" w:tplc="619AC78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61367"/>
    <w:multiLevelType w:val="hybridMultilevel"/>
    <w:tmpl w:val="0F209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47CAC"/>
    <w:multiLevelType w:val="hybridMultilevel"/>
    <w:tmpl w:val="CF66F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6E"/>
    <w:rsid w:val="00020B81"/>
    <w:rsid w:val="001102C5"/>
    <w:rsid w:val="00120EDA"/>
    <w:rsid w:val="001D3F65"/>
    <w:rsid w:val="005B6CE5"/>
    <w:rsid w:val="006A052C"/>
    <w:rsid w:val="006C7DD7"/>
    <w:rsid w:val="007B2CE5"/>
    <w:rsid w:val="007C4E83"/>
    <w:rsid w:val="0090094F"/>
    <w:rsid w:val="00941418"/>
    <w:rsid w:val="00975B47"/>
    <w:rsid w:val="00A11AC3"/>
    <w:rsid w:val="00A25FEA"/>
    <w:rsid w:val="00C722E2"/>
    <w:rsid w:val="00CF4D6E"/>
    <w:rsid w:val="00D47A8C"/>
    <w:rsid w:val="00D648CB"/>
    <w:rsid w:val="00DF5004"/>
    <w:rsid w:val="00E8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77B4F"/>
  <w15:chartTrackingRefBased/>
  <w15:docId w15:val="{B8101F41-8ED5-4C23-9E2F-0CB3C41A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5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1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1AC3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020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41BC-EB1F-42BF-B13D-7599494A2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Григораш</dc:creator>
  <cp:keywords/>
  <dc:description/>
  <cp:lastModifiedBy>Катерина Григораш</cp:lastModifiedBy>
  <cp:revision>7</cp:revision>
  <dcterms:created xsi:type="dcterms:W3CDTF">2021-12-11T08:55:00Z</dcterms:created>
  <dcterms:modified xsi:type="dcterms:W3CDTF">2022-01-30T10:03:00Z</dcterms:modified>
</cp:coreProperties>
</file>