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533" w:rsidRDefault="00224533" w:rsidP="0086155B">
      <w:pPr>
        <w:pStyle w:val="1"/>
        <w:spacing w:before="0"/>
        <w:jc w:val="center"/>
        <w:rPr>
          <w:rFonts w:ascii="Times New Roman" w:hAnsi="Times New Roman" w:cs="Times New Roman"/>
          <w:sz w:val="40"/>
          <w:szCs w:val="40"/>
        </w:rPr>
      </w:pPr>
      <w:r w:rsidRPr="00224533">
        <w:rPr>
          <w:rFonts w:ascii="Times New Roman" w:hAnsi="Times New Roman" w:cs="Times New Roman"/>
          <w:sz w:val="40"/>
          <w:szCs w:val="40"/>
        </w:rPr>
        <w:t>Новгородская боярская республика.</w:t>
      </w:r>
    </w:p>
    <w:p w:rsidR="009216B8" w:rsidRPr="00792217" w:rsidRDefault="009216B8" w:rsidP="009216B8">
      <w:pPr>
        <w:rPr>
          <w:sz w:val="22"/>
          <w:szCs w:val="22"/>
        </w:rPr>
      </w:pPr>
      <w:r w:rsidRPr="00792217">
        <w:rPr>
          <w:sz w:val="22"/>
          <w:szCs w:val="22"/>
          <w:highlight w:val="darkGray"/>
        </w:rPr>
        <w:t>Серый – в презентацию и говорить</w:t>
      </w:r>
    </w:p>
    <w:p w:rsidR="00464904" w:rsidRPr="00464904" w:rsidRDefault="00464904" w:rsidP="00464904">
      <w:pPr>
        <w:pStyle w:val="2"/>
        <w:rPr>
          <w:rFonts w:ascii="Times New Roman" w:hAnsi="Times New Roman" w:cs="Times New Roman"/>
          <w:b/>
          <w:bCs/>
          <w:sz w:val="36"/>
          <w:szCs w:val="36"/>
        </w:rPr>
      </w:pPr>
      <w:r w:rsidRPr="00464904">
        <w:rPr>
          <w:rFonts w:ascii="Times New Roman" w:hAnsi="Times New Roman" w:cs="Times New Roman"/>
          <w:b/>
          <w:bCs/>
          <w:sz w:val="36"/>
          <w:szCs w:val="36"/>
        </w:rPr>
        <w:t>Введение.</w:t>
      </w:r>
    </w:p>
    <w:p w:rsidR="00736A0F" w:rsidRDefault="00224533" w:rsidP="00344E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533">
        <w:rPr>
          <w:rFonts w:ascii="Times New Roman" w:hAnsi="Times New Roman" w:cs="Times New Roman"/>
          <w:sz w:val="28"/>
          <w:szCs w:val="28"/>
        </w:rPr>
        <w:t xml:space="preserve">В XII веке Великий Новгород был одним из крупнейших городов не только Руси, но и Европы. </w:t>
      </w:r>
      <w:r w:rsidR="00C06D59" w:rsidRPr="00C06D59">
        <w:rPr>
          <w:rFonts w:ascii="Times New Roman" w:hAnsi="Times New Roman" w:cs="Times New Roman"/>
          <w:sz w:val="28"/>
          <w:szCs w:val="28"/>
        </w:rPr>
        <w:t>Город располагался по реке Волхов и разделялся ею как бы на 2 части: восточную и западную. Восточная часть называлась Торговой, а западная - Софийской (в честь собора).</w:t>
      </w:r>
      <w:r w:rsidR="005B4E7A">
        <w:rPr>
          <w:rFonts w:ascii="Times New Roman" w:hAnsi="Times New Roman" w:cs="Times New Roman"/>
          <w:sz w:val="28"/>
          <w:szCs w:val="28"/>
        </w:rPr>
        <w:t xml:space="preserve"> </w:t>
      </w:r>
      <w:r w:rsidR="0086155B">
        <w:rPr>
          <w:rFonts w:ascii="Times New Roman" w:hAnsi="Times New Roman" w:cs="Times New Roman"/>
          <w:sz w:val="28"/>
          <w:szCs w:val="28"/>
        </w:rPr>
        <w:t>Новгоро</w:t>
      </w:r>
      <w:r w:rsidR="005B4E7A">
        <w:rPr>
          <w:rFonts w:ascii="Times New Roman" w:hAnsi="Times New Roman" w:cs="Times New Roman"/>
          <w:sz w:val="28"/>
          <w:szCs w:val="28"/>
        </w:rPr>
        <w:t>д</w:t>
      </w:r>
      <w:r w:rsidRPr="00224533">
        <w:rPr>
          <w:rFonts w:ascii="Times New Roman" w:hAnsi="Times New Roman" w:cs="Times New Roman"/>
          <w:sz w:val="28"/>
          <w:szCs w:val="28"/>
        </w:rPr>
        <w:t xml:space="preserve"> занимал весьма выгодное географическое положение</w:t>
      </w:r>
      <w:r w:rsidR="0086155B">
        <w:rPr>
          <w:rFonts w:ascii="Times New Roman" w:hAnsi="Times New Roman" w:cs="Times New Roman"/>
          <w:sz w:val="28"/>
          <w:szCs w:val="28"/>
        </w:rPr>
        <w:t xml:space="preserve"> –</w:t>
      </w:r>
      <w:r w:rsidR="00736A0F">
        <w:rPr>
          <w:rFonts w:ascii="Times New Roman" w:hAnsi="Times New Roman" w:cs="Times New Roman"/>
          <w:sz w:val="28"/>
          <w:szCs w:val="28"/>
        </w:rPr>
        <w:t xml:space="preserve"> через него проходил путь из «варяг в греки», </w:t>
      </w:r>
      <w:r w:rsidRPr="00224533">
        <w:rPr>
          <w:rFonts w:ascii="Times New Roman" w:hAnsi="Times New Roman" w:cs="Times New Roman"/>
          <w:sz w:val="28"/>
          <w:szCs w:val="28"/>
        </w:rPr>
        <w:t>соединявши</w:t>
      </w:r>
      <w:r w:rsidR="00736A0F">
        <w:rPr>
          <w:rFonts w:ascii="Times New Roman" w:hAnsi="Times New Roman" w:cs="Times New Roman"/>
          <w:sz w:val="28"/>
          <w:szCs w:val="28"/>
        </w:rPr>
        <w:t>й</w:t>
      </w:r>
      <w:r w:rsidRPr="00224533">
        <w:rPr>
          <w:rFonts w:ascii="Times New Roman" w:hAnsi="Times New Roman" w:cs="Times New Roman"/>
          <w:sz w:val="28"/>
          <w:szCs w:val="28"/>
        </w:rPr>
        <w:t xml:space="preserve"> Балтийское море с Черным и Каспийским морями. Это позволило Новгороду стать активным посредником в торговых связях как с другими русскими землями, так и с Волжской Булгарией, </w:t>
      </w:r>
      <w:proofErr w:type="spellStart"/>
      <w:r w:rsidRPr="00224533">
        <w:rPr>
          <w:rFonts w:ascii="Times New Roman" w:hAnsi="Times New Roman" w:cs="Times New Roman"/>
          <w:sz w:val="28"/>
          <w:szCs w:val="28"/>
        </w:rPr>
        <w:t>Прик</w:t>
      </w:r>
      <w:r w:rsidR="00E66570">
        <w:rPr>
          <w:rFonts w:ascii="Times New Roman" w:hAnsi="Times New Roman" w:cs="Times New Roman"/>
          <w:sz w:val="28"/>
          <w:szCs w:val="28"/>
        </w:rPr>
        <w:t>А</w:t>
      </w:r>
      <w:r w:rsidRPr="00224533">
        <w:rPr>
          <w:rFonts w:ascii="Times New Roman" w:hAnsi="Times New Roman" w:cs="Times New Roman"/>
          <w:sz w:val="28"/>
          <w:szCs w:val="28"/>
        </w:rPr>
        <w:t>спием</w:t>
      </w:r>
      <w:proofErr w:type="spellEnd"/>
      <w:r w:rsidRPr="00224533">
        <w:rPr>
          <w:rFonts w:ascii="Times New Roman" w:hAnsi="Times New Roman" w:cs="Times New Roman"/>
          <w:sz w:val="28"/>
          <w:szCs w:val="28"/>
        </w:rPr>
        <w:t>, Причерноморьем, Прибалтикой, Скандинавией и северо-немецкими городами.</w:t>
      </w:r>
      <w:r w:rsidR="0086155B">
        <w:rPr>
          <w:rFonts w:ascii="Times New Roman" w:hAnsi="Times New Roman" w:cs="Times New Roman"/>
          <w:sz w:val="28"/>
          <w:szCs w:val="28"/>
        </w:rPr>
        <w:t xml:space="preserve"> </w:t>
      </w:r>
      <w:r w:rsidR="00C06D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D07" w:rsidRDefault="00427D07" w:rsidP="00427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7D07" w:rsidRPr="00427D07" w:rsidRDefault="00427D07" w:rsidP="00427D07">
      <w:pPr>
        <w:pStyle w:val="2"/>
        <w:rPr>
          <w:rFonts w:ascii="Times New Roman" w:hAnsi="Times New Roman" w:cs="Times New Roman"/>
          <w:b/>
          <w:bCs/>
          <w:sz w:val="36"/>
          <w:szCs w:val="36"/>
        </w:rPr>
      </w:pPr>
      <w:r w:rsidRPr="00427D07">
        <w:rPr>
          <w:rFonts w:ascii="Times New Roman" w:hAnsi="Times New Roman" w:cs="Times New Roman"/>
          <w:b/>
          <w:bCs/>
          <w:sz w:val="36"/>
          <w:szCs w:val="36"/>
        </w:rPr>
        <w:t>Географическое положение.</w:t>
      </w:r>
    </w:p>
    <w:p w:rsidR="00010043" w:rsidRDefault="00736A0F" w:rsidP="00AF2C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55B">
        <w:rPr>
          <w:rFonts w:ascii="Times New Roman" w:hAnsi="Times New Roman" w:cs="Times New Roman"/>
          <w:sz w:val="28"/>
          <w:szCs w:val="28"/>
        </w:rPr>
        <w:t>Новгородская боярская республика располагал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155B">
        <w:rPr>
          <w:rFonts w:ascii="Times New Roman" w:hAnsi="Times New Roman" w:cs="Times New Roman"/>
          <w:sz w:val="28"/>
          <w:szCs w:val="28"/>
        </w:rPr>
        <w:t xml:space="preserve">сь в северной части Руси от Северного Ледовитого океана до верховьев Волги, и от Балтийского моря до Уральских гор. Столица - Новгород. Крупные города: Новгород, Псков, Старая Русса, Ладога, </w:t>
      </w:r>
      <w:proofErr w:type="spellStart"/>
      <w:r w:rsidRPr="0086155B">
        <w:rPr>
          <w:rFonts w:ascii="Times New Roman" w:hAnsi="Times New Roman" w:cs="Times New Roman"/>
          <w:sz w:val="28"/>
          <w:szCs w:val="28"/>
        </w:rPr>
        <w:t>Торж</w:t>
      </w:r>
      <w:r w:rsidR="00E66570">
        <w:rPr>
          <w:rFonts w:ascii="Times New Roman" w:hAnsi="Times New Roman" w:cs="Times New Roman"/>
          <w:sz w:val="28"/>
          <w:szCs w:val="28"/>
        </w:rPr>
        <w:t>О</w:t>
      </w:r>
      <w:r w:rsidRPr="0086155B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86155B">
        <w:rPr>
          <w:rFonts w:ascii="Times New Roman" w:hAnsi="Times New Roman" w:cs="Times New Roman"/>
          <w:sz w:val="28"/>
          <w:szCs w:val="28"/>
        </w:rPr>
        <w:t>, Корела, Псков и другие.</w:t>
      </w:r>
    </w:p>
    <w:p w:rsidR="000F5CF9" w:rsidRPr="000F5CF9" w:rsidRDefault="00010043" w:rsidP="000F5CF9">
      <w:pPr>
        <w:pStyle w:val="aa"/>
        <w:spacing w:before="0" w:beforeAutospacing="0" w:after="240" w:afterAutospacing="0"/>
        <w:jc w:val="both"/>
        <w:rPr>
          <w:color w:val="151515"/>
          <w:sz w:val="28"/>
          <w:szCs w:val="28"/>
        </w:rPr>
      </w:pPr>
      <w:r w:rsidRPr="00010043">
        <w:rPr>
          <w:color w:val="151515"/>
          <w:sz w:val="28"/>
          <w:szCs w:val="28"/>
        </w:rPr>
        <w:br/>
      </w:r>
      <w:r w:rsidR="000F5CF9" w:rsidRPr="000F5CF9">
        <w:rPr>
          <w:color w:val="151515"/>
          <w:sz w:val="28"/>
          <w:szCs w:val="28"/>
        </w:rPr>
        <w:t>Географические соседи Новгородской республики:</w:t>
      </w:r>
    </w:p>
    <w:p w:rsidR="000F5CF9" w:rsidRPr="000F5CF9" w:rsidRDefault="000F5CF9" w:rsidP="000F5CF9">
      <w:pPr>
        <w:numPr>
          <w:ilvl w:val="0"/>
          <w:numId w:val="4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Владимиро-суздальское княжество</w:t>
      </w:r>
    </w:p>
    <w:p w:rsidR="000F5CF9" w:rsidRPr="000F5CF9" w:rsidRDefault="000F5CF9" w:rsidP="000F5CF9">
      <w:pPr>
        <w:numPr>
          <w:ilvl w:val="0"/>
          <w:numId w:val="4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Смоленское княжество</w:t>
      </w:r>
    </w:p>
    <w:p w:rsidR="000F5CF9" w:rsidRPr="000F5CF9" w:rsidRDefault="000F5CF9" w:rsidP="000F5CF9">
      <w:pPr>
        <w:numPr>
          <w:ilvl w:val="0"/>
          <w:numId w:val="4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proofErr w:type="spellStart"/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П</w:t>
      </w:r>
      <w:r w:rsidR="00E66570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О</w:t>
      </w: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лоцкое</w:t>
      </w:r>
      <w:proofErr w:type="spellEnd"/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княжество</w:t>
      </w:r>
    </w:p>
    <w:p w:rsidR="009216B8" w:rsidRPr="00B51356" w:rsidRDefault="000F5CF9" w:rsidP="00B51356">
      <w:pPr>
        <w:numPr>
          <w:ilvl w:val="0"/>
          <w:numId w:val="4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Ливония</w:t>
      </w:r>
    </w:p>
    <w:p w:rsidR="00010043" w:rsidRPr="00010043" w:rsidRDefault="00010043" w:rsidP="000F5CF9">
      <w:pPr>
        <w:spacing w:after="24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1004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ГОВОРИТЕ И ПОКАЗЫВАЙТЕ ОДНОВРЕМЕННО НА КАРТЕ НА СЛАЙДЕ!!!!!!!!!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(про геогр. соседей)</w:t>
      </w:r>
    </w:p>
    <w:p w:rsidR="0086155B" w:rsidRDefault="00464904" w:rsidP="008615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EA1084" wp14:editId="748889EB">
            <wp:extent cx="3765680" cy="4792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125" cy="48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43" w:rsidRDefault="0086155B" w:rsidP="00224533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64904">
        <w:rPr>
          <w:rFonts w:ascii="Times New Roman" w:eastAsia="Times New Roman" w:hAnsi="Times New Roman" w:cs="Times New Roman"/>
          <w:lang w:eastAsia="ru-RU"/>
        </w:rPr>
        <w:t>Карта Новгородской земли в 12-13 веках.</w:t>
      </w:r>
    </w:p>
    <w:p w:rsidR="000F5CF9" w:rsidRPr="000F5CF9" w:rsidRDefault="000F5CF9" w:rsidP="00224533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010043" w:rsidRDefault="00010043" w:rsidP="00AF2C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6B85">
        <w:rPr>
          <w:rFonts w:ascii="Times New Roman" w:hAnsi="Times New Roman" w:cs="Times New Roman"/>
          <w:sz w:val="28"/>
          <w:szCs w:val="28"/>
        </w:rPr>
        <w:t>Специфика географического положения заключалась в практически полном отсутствии земледелия, поскольку почва была непригодной для сельского хозяйства, а также удаленность от степей, благодаря чему Новгород практически не видел монгольского нашествия. При этом княжество постоянно подвергалось военным нашествиям со стороны шведов, литовцев и немецких рыцарей. Тем самым именно новгородские земли были щитом Руси, который охранял ее с Севера и Запада.</w:t>
      </w:r>
    </w:p>
    <w:p w:rsidR="00010043" w:rsidRDefault="00010043" w:rsidP="00224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0043" w:rsidRPr="00427D07" w:rsidRDefault="00010043" w:rsidP="00010043">
      <w:pPr>
        <w:pStyle w:val="2"/>
        <w:rPr>
          <w:rFonts w:ascii="Times New Roman" w:hAnsi="Times New Roman" w:cs="Times New Roman"/>
          <w:b/>
          <w:bCs/>
          <w:sz w:val="36"/>
          <w:szCs w:val="36"/>
        </w:rPr>
      </w:pPr>
      <w:r w:rsidRPr="00427D07">
        <w:rPr>
          <w:rFonts w:ascii="Times New Roman" w:hAnsi="Times New Roman" w:cs="Times New Roman"/>
          <w:b/>
          <w:bCs/>
          <w:sz w:val="36"/>
          <w:szCs w:val="36"/>
        </w:rPr>
        <w:t>Экономика.</w:t>
      </w:r>
    </w:p>
    <w:p w:rsidR="00736A0F" w:rsidRDefault="00736A0F" w:rsidP="009216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Новгород с самого начала вырос не столько как резиденция варяжских князей, но, в первую очередь, как торговый и ремесленный центр. </w:t>
      </w:r>
      <w:r w:rsidR="00A14F81">
        <w:rPr>
          <w:rFonts w:ascii="Times New Roman" w:hAnsi="Times New Roman" w:cs="Times New Roman"/>
          <w:sz w:val="28"/>
          <w:szCs w:val="28"/>
        </w:rPr>
        <w:t>Новгородцам было чем торговать. Они вывозили прежде всего пушнину, которую добывали в северных лесах, ремесленники поставляли на внутренние и зарубежные рынки свои изделия. Славился Новгород своими мастерами кузнечного и гончарного дела, золотых и серебряных дел, оружейниками, плотниками, кожевниками.</w:t>
      </w:r>
      <w:r w:rsidR="000100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10043">
        <w:rPr>
          <w:rFonts w:ascii="Times New Roman" w:hAnsi="Times New Roman" w:cs="Times New Roman"/>
          <w:sz w:val="28"/>
          <w:szCs w:val="28"/>
        </w:rPr>
        <w:t>пушн</w:t>
      </w:r>
      <w:r w:rsidR="00033A5B">
        <w:rPr>
          <w:rFonts w:ascii="Times New Roman" w:hAnsi="Times New Roman" w:cs="Times New Roman"/>
          <w:sz w:val="28"/>
          <w:szCs w:val="28"/>
        </w:rPr>
        <w:t>О</w:t>
      </w:r>
      <w:r w:rsidR="00010043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010043">
        <w:rPr>
          <w:rFonts w:ascii="Times New Roman" w:hAnsi="Times New Roman" w:cs="Times New Roman"/>
          <w:sz w:val="28"/>
          <w:szCs w:val="28"/>
        </w:rPr>
        <w:t xml:space="preserve"> промысле, искусных и разветвленных ремеслах возрастала торговля Новгорода. Здесь ранее, чем в других городах Руси, появились объединения крупных купцов, развилась кредитная система.</w:t>
      </w:r>
      <w:r w:rsidR="000F5CF9" w:rsidRPr="000F5CF9">
        <w:t xml:space="preserve"> </w:t>
      </w:r>
      <w:r w:rsidR="000F5CF9" w:rsidRPr="000F5CF9">
        <w:rPr>
          <w:rFonts w:ascii="Times New Roman" w:hAnsi="Times New Roman" w:cs="Times New Roman"/>
          <w:sz w:val="28"/>
          <w:szCs w:val="28"/>
        </w:rPr>
        <w:t>Богатые торговцы имели не только речные и морские суда, но и склады, амбары. Они строили богатые каменные дома, церкви. В Новгород приходило немало иноземных купцов. Здесь располагались «Немецкий» и «Готский» дворы, что указывало на тесные торговые связи города с немецкими землями. В торговлю включались не только купцы, ремесленники, отдававшие свою продукцию скупщикам, но и бояре, представители церкви, в том числе новгородский «владыка»- архиепископ.</w:t>
      </w:r>
    </w:p>
    <w:p w:rsidR="000F5CF9" w:rsidRPr="000F5CF9" w:rsidRDefault="000F5CF9" w:rsidP="000F5CF9">
      <w:pPr>
        <w:pStyle w:val="2"/>
        <w:rPr>
          <w:rFonts w:ascii="Times New Roman" w:hAnsi="Times New Roman" w:cs="Times New Roman"/>
          <w:b/>
          <w:bCs/>
          <w:sz w:val="36"/>
          <w:szCs w:val="36"/>
        </w:rPr>
      </w:pPr>
      <w:r w:rsidRPr="000F5CF9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Политическое устройство.</w:t>
      </w:r>
    </w:p>
    <w:p w:rsidR="0086155B" w:rsidRDefault="00224533" w:rsidP="00AF2C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533">
        <w:rPr>
          <w:rFonts w:ascii="Times New Roman" w:hAnsi="Times New Roman" w:cs="Times New Roman"/>
          <w:sz w:val="28"/>
          <w:szCs w:val="28"/>
        </w:rPr>
        <w:t xml:space="preserve">В Новгороде сложился своеобразный республиканский строй, а обилие ремесел и торговли, более интенсивное, чем в других русских землях, потребовало создание более демократического государственного строя. Основой для такой политической системы стали довольно многочисленные средние слои новгородско-псковского общества. В этот период в северо-западной Руси берет перевес </w:t>
      </w:r>
      <w:proofErr w:type="spellStart"/>
      <w:r w:rsidRPr="00224533">
        <w:rPr>
          <w:rFonts w:ascii="Times New Roman" w:hAnsi="Times New Roman" w:cs="Times New Roman"/>
          <w:sz w:val="28"/>
          <w:szCs w:val="28"/>
        </w:rPr>
        <w:t>в</w:t>
      </w:r>
      <w:r w:rsidR="00033A5B">
        <w:rPr>
          <w:rFonts w:ascii="Times New Roman" w:hAnsi="Times New Roman" w:cs="Times New Roman"/>
          <w:sz w:val="28"/>
          <w:szCs w:val="28"/>
        </w:rPr>
        <w:t>Е</w:t>
      </w:r>
      <w:r w:rsidRPr="00224533">
        <w:rPr>
          <w:rFonts w:ascii="Times New Roman" w:hAnsi="Times New Roman" w:cs="Times New Roman"/>
          <w:sz w:val="28"/>
          <w:szCs w:val="28"/>
        </w:rPr>
        <w:t>чевая</w:t>
      </w:r>
      <w:proofErr w:type="spellEnd"/>
      <w:r w:rsidRPr="00224533">
        <w:rPr>
          <w:rFonts w:ascii="Times New Roman" w:hAnsi="Times New Roman" w:cs="Times New Roman"/>
          <w:sz w:val="28"/>
          <w:szCs w:val="28"/>
        </w:rPr>
        <w:t xml:space="preserve"> форма власти. Именно такое государственное устройство утвердилось в Новгороде</w:t>
      </w:r>
      <w:r w:rsidR="00464904">
        <w:rPr>
          <w:rFonts w:ascii="Times New Roman" w:hAnsi="Times New Roman" w:cs="Times New Roman"/>
          <w:sz w:val="28"/>
          <w:szCs w:val="28"/>
        </w:rPr>
        <w:t>.</w:t>
      </w:r>
    </w:p>
    <w:p w:rsidR="000F5CF9" w:rsidRDefault="000F5CF9" w:rsidP="00AF2C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CF9">
        <w:rPr>
          <w:rFonts w:ascii="Times New Roman" w:hAnsi="Times New Roman" w:cs="Times New Roman"/>
          <w:sz w:val="28"/>
          <w:szCs w:val="28"/>
        </w:rPr>
        <w:t>Новгородская феодальная республика формально управлялась князем, но реально система управления может быть представлена в виде перевернутого треугольника.</w:t>
      </w:r>
    </w:p>
    <w:p w:rsidR="00AF2CB1" w:rsidRDefault="00AF2CB1" w:rsidP="00AF2C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5CF9" w:rsidRDefault="000F5CF9" w:rsidP="00224533">
      <w:pPr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"/Users/kate/Library/Group Containers/UBF8T346G9.ms/WebArchiveCopyPasteTempFiles/com.microsoft.Word/novgorod-upravlenie.jpg"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572000" cy="2762433"/>
            <wp:effectExtent l="0" t="0" r="0" b="6350"/>
            <wp:docPr id="2" name="Рисунок 2" descr="Система управления в Новгородской респуб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а управления в Новгородской республик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18" cy="27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F2CB1" w:rsidRDefault="000F5CF9" w:rsidP="00AF2CB1">
      <w:pPr>
        <w:rPr>
          <w:rFonts w:ascii="Times New Roman" w:hAnsi="Times New Roman" w:cs="Times New Roman"/>
        </w:rPr>
      </w:pPr>
      <w:r w:rsidRPr="000F5CF9">
        <w:rPr>
          <w:rFonts w:ascii="Times New Roman" w:hAnsi="Times New Roman" w:cs="Times New Roman"/>
        </w:rPr>
        <w:t>Система управления в Новгородской республике</w:t>
      </w:r>
    </w:p>
    <w:p w:rsidR="0035673C" w:rsidRDefault="0035673C" w:rsidP="00AF2CB1">
      <w:pPr>
        <w:rPr>
          <w:rFonts w:ascii="Times New Roman" w:hAnsi="Times New Roman" w:cs="Times New Roman"/>
        </w:rPr>
      </w:pPr>
    </w:p>
    <w:p w:rsidR="00AF2CB1" w:rsidRDefault="00AF2CB1" w:rsidP="00AF2C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CB1">
        <w:rPr>
          <w:rFonts w:ascii="Times New Roman" w:hAnsi="Times New Roman" w:cs="Times New Roman"/>
          <w:sz w:val="28"/>
          <w:szCs w:val="28"/>
        </w:rPr>
        <w:t>Новгородом всегда владел тот из князей, кто держал киевский престол. Это позволяло старшему из Рюриковичей контролировать великий торговый путь «из варяг в греки».</w:t>
      </w:r>
    </w:p>
    <w:p w:rsidR="00E66570" w:rsidRPr="00AF2CB1" w:rsidRDefault="00E66570" w:rsidP="00E665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155B">
        <w:rPr>
          <w:rFonts w:ascii="Times New Roman" w:hAnsi="Times New Roman" w:cs="Times New Roman"/>
          <w:sz w:val="28"/>
          <w:szCs w:val="28"/>
        </w:rPr>
        <w:t xml:space="preserve">В основе системы новгородского управления лежал компромисс народа и знати, черни и боярства. Зримым символом и главным властным институтом этого компромисса стало </w:t>
      </w:r>
      <w:proofErr w:type="spellStart"/>
      <w:r w:rsidRPr="0086155B">
        <w:rPr>
          <w:rFonts w:ascii="Times New Roman" w:hAnsi="Times New Roman" w:cs="Times New Roman"/>
          <w:sz w:val="28"/>
          <w:szCs w:val="28"/>
        </w:rPr>
        <w:t>в</w:t>
      </w:r>
      <w:r w:rsidR="00033A5B">
        <w:rPr>
          <w:rFonts w:ascii="Times New Roman" w:hAnsi="Times New Roman" w:cs="Times New Roman"/>
          <w:sz w:val="28"/>
          <w:szCs w:val="28"/>
        </w:rPr>
        <w:t>Е</w:t>
      </w:r>
      <w:r w:rsidRPr="0086155B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86155B">
        <w:rPr>
          <w:rFonts w:ascii="Times New Roman" w:hAnsi="Times New Roman" w:cs="Times New Roman"/>
          <w:sz w:val="28"/>
          <w:szCs w:val="28"/>
        </w:rPr>
        <w:t>, которое было одновременно органом государственной власти и народным собранием, и политическим институтом - обладателем чуть ли не высшей власти.</w:t>
      </w:r>
    </w:p>
    <w:p w:rsidR="000F5CF9" w:rsidRPr="000F5CF9" w:rsidRDefault="000F5CF9" w:rsidP="00AF2CB1">
      <w:pPr>
        <w:spacing w:after="240"/>
        <w:ind w:firstLine="708"/>
        <w:jc w:val="both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Реальная власть была у </w:t>
      </w:r>
      <w:r w:rsidRPr="000F5CF9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lang w:eastAsia="ru-RU"/>
        </w:rPr>
        <w:t>Вече</w:t>
      </w: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и бояр. Достаточно сказать, что именно вече назначило князя, и оно же могло его изгнать.</w:t>
      </w:r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</w:t>
      </w:r>
      <w:r w:rsidR="00AF2CB1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Также </w:t>
      </w: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на общегородском вече, которое функционировало в рамках боярского совета (300 золотых поясов) назначались:</w:t>
      </w:r>
    </w:p>
    <w:p w:rsidR="000F5CF9" w:rsidRPr="000F5CF9" w:rsidRDefault="000F5CF9" w:rsidP="000F5CF9">
      <w:pPr>
        <w:numPr>
          <w:ilvl w:val="0"/>
          <w:numId w:val="3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</w:pPr>
      <w:r w:rsidRPr="000F5CF9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highlight w:val="darkGray"/>
          <w:lang w:eastAsia="ru-RU"/>
        </w:rPr>
        <w:t>Князь</w:t>
      </w: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  <w:t xml:space="preserve"> - приглашался вместе с дружиной. Его резиденция находилась за городом. Главная задача - защита новгородской земли от внешней угрозы.</w:t>
      </w:r>
    </w:p>
    <w:p w:rsidR="000F5CF9" w:rsidRPr="000F5CF9" w:rsidRDefault="000F5CF9" w:rsidP="000F5CF9">
      <w:pPr>
        <w:numPr>
          <w:ilvl w:val="0"/>
          <w:numId w:val="3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</w:pPr>
      <w:r w:rsidRPr="000F5CF9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highlight w:val="darkGray"/>
          <w:lang w:eastAsia="ru-RU"/>
        </w:rPr>
        <w:t>Посадник</w:t>
      </w: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  <w:t xml:space="preserve"> - глава городского управления. Его задачи - наблюдение за князем, суд в городах, управление городами. В подчинении имел старост улиц города.</w:t>
      </w:r>
    </w:p>
    <w:p w:rsidR="000F5CF9" w:rsidRPr="000F5CF9" w:rsidRDefault="000F5CF9" w:rsidP="000F5CF9">
      <w:pPr>
        <w:numPr>
          <w:ilvl w:val="0"/>
          <w:numId w:val="3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</w:pPr>
      <w:proofErr w:type="spellStart"/>
      <w:r w:rsidRPr="000F5CF9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highlight w:val="darkGray"/>
          <w:lang w:eastAsia="ru-RU"/>
        </w:rPr>
        <w:t>Т</w:t>
      </w:r>
      <w:r w:rsidR="00952597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highlight w:val="darkGray"/>
          <w:lang w:eastAsia="ru-RU"/>
        </w:rPr>
        <w:t>Ы</w:t>
      </w:r>
      <w:r w:rsidRPr="000F5CF9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highlight w:val="darkGray"/>
          <w:lang w:eastAsia="ru-RU"/>
        </w:rPr>
        <w:t>сяцкий</w:t>
      </w:r>
      <w:proofErr w:type="spellEnd"/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  <w:t xml:space="preserve"> - глава городской администрации и городского ополчения (помощник посадника).</w:t>
      </w:r>
      <w:r w:rsidRPr="00792217"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  <w:t xml:space="preserve"> Он з</w:t>
      </w: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  <w:t>анимался управлением населением.</w:t>
      </w:r>
    </w:p>
    <w:p w:rsidR="000F5CF9" w:rsidRPr="00792217" w:rsidRDefault="000F5CF9" w:rsidP="000F5CF9">
      <w:pPr>
        <w:numPr>
          <w:ilvl w:val="0"/>
          <w:numId w:val="3"/>
        </w:numPr>
        <w:spacing w:after="150"/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</w:pPr>
      <w:r w:rsidRPr="000F5CF9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highlight w:val="darkGray"/>
          <w:lang w:eastAsia="ru-RU"/>
        </w:rPr>
        <w:t>Архиепископ</w:t>
      </w:r>
      <w:r w:rsidRPr="000F5CF9">
        <w:rPr>
          <w:rFonts w:ascii="Times New Roman" w:eastAsia="Times New Roman" w:hAnsi="Times New Roman" w:cs="Times New Roman"/>
          <w:color w:val="151515"/>
          <w:sz w:val="28"/>
          <w:szCs w:val="28"/>
          <w:highlight w:val="darkGray"/>
          <w:lang w:eastAsia="ru-RU"/>
        </w:rPr>
        <w:t xml:space="preserve"> - глава новгородской церкви. Задачи - хранение архивов и казны, ответственность за внешние связи, наблюдение за торговлей, составление и сохранность летописей. Архиепископ утверждался московским митрополитом.</w:t>
      </w:r>
    </w:p>
    <w:p w:rsidR="000F5CF9" w:rsidRDefault="00AF2CB1" w:rsidP="000F5CF9">
      <w:r>
        <w:lastRenderedPageBreak/>
        <w:fldChar w:fldCharType="begin"/>
      </w:r>
      <w:r>
        <w:instrText xml:space="preserve"> INCLUDEPICTURE "/Users/kate/Library/Group Containers/UBF8T346G9.ms/WebArchiveCopyPasteTempFiles/com.microsoft.Word/russki3.gif"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118860" cy="2528570"/>
            <wp:effectExtent l="0" t="0" r="2540" b="0"/>
            <wp:docPr id="4" name="Рисунок 4" descr="Политический строй Новгородской боярской респуб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литический строй Новгородской боярской республ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F2CB1" w:rsidRPr="000F5CF9" w:rsidRDefault="00AF2CB1" w:rsidP="000F5CF9">
      <w:pPr>
        <w:rPr>
          <w:rFonts w:ascii="Times New Roman" w:hAnsi="Times New Roman" w:cs="Times New Roman"/>
        </w:rPr>
      </w:pPr>
    </w:p>
    <w:p w:rsidR="00846041" w:rsidRDefault="003A2AD6" w:rsidP="003A2A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2AD6">
        <w:rPr>
          <w:rFonts w:ascii="Times New Roman" w:hAnsi="Times New Roman" w:cs="Times New Roman"/>
          <w:sz w:val="28"/>
          <w:szCs w:val="28"/>
        </w:rPr>
        <w:t xml:space="preserve">Во времена Владимира II Мономаха в Новгороде в </w:t>
      </w:r>
      <w:r w:rsidRPr="003A2AD6">
        <w:rPr>
          <w:rFonts w:ascii="Times New Roman" w:hAnsi="Times New Roman" w:cs="Times New Roman"/>
          <w:b/>
          <w:bCs/>
          <w:sz w:val="28"/>
          <w:szCs w:val="28"/>
        </w:rPr>
        <w:t>1118 г</w:t>
      </w:r>
      <w:r w:rsidRPr="003A2AD6">
        <w:rPr>
          <w:rFonts w:ascii="Times New Roman" w:hAnsi="Times New Roman" w:cs="Times New Roman"/>
          <w:sz w:val="28"/>
          <w:szCs w:val="28"/>
        </w:rPr>
        <w:t>. созрел боярский заговор против центральной власти. Лишь вызов в Киев новгородских бояр и их крест сорвал намерение новгородской аристократии обособиться и на этот раз от власти Киева, утвердить на новгородском столе своего ставленника.</w:t>
      </w:r>
    </w:p>
    <w:p w:rsidR="00464904" w:rsidRDefault="00C840EE" w:rsidP="00C840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40EE">
        <w:rPr>
          <w:rFonts w:ascii="Times New Roman" w:hAnsi="Times New Roman" w:cs="Times New Roman"/>
          <w:sz w:val="28"/>
          <w:szCs w:val="28"/>
        </w:rPr>
        <w:t xml:space="preserve">Политическая самостоятельность Новгородской республики была оформлена в </w:t>
      </w:r>
      <w:r w:rsidRPr="000E2E5E">
        <w:rPr>
          <w:rFonts w:ascii="Times New Roman" w:hAnsi="Times New Roman" w:cs="Times New Roman"/>
          <w:b/>
          <w:bCs/>
          <w:sz w:val="28"/>
          <w:szCs w:val="28"/>
        </w:rPr>
        <w:t>1132-1136</w:t>
      </w:r>
      <w:r w:rsidRPr="00C840EE">
        <w:rPr>
          <w:rFonts w:ascii="Times New Roman" w:hAnsi="Times New Roman" w:cs="Times New Roman"/>
          <w:sz w:val="28"/>
          <w:szCs w:val="28"/>
        </w:rPr>
        <w:t xml:space="preserve"> годах после изгнания князя </w:t>
      </w:r>
      <w:proofErr w:type="spellStart"/>
      <w:r w:rsidRPr="00C840EE">
        <w:rPr>
          <w:rFonts w:ascii="Times New Roman" w:hAnsi="Times New Roman" w:cs="Times New Roman"/>
          <w:sz w:val="28"/>
          <w:szCs w:val="28"/>
        </w:rPr>
        <w:t>Вс</w:t>
      </w:r>
      <w:r w:rsidR="00952597">
        <w:rPr>
          <w:rFonts w:ascii="Times New Roman" w:hAnsi="Times New Roman" w:cs="Times New Roman"/>
          <w:sz w:val="28"/>
          <w:szCs w:val="28"/>
        </w:rPr>
        <w:t>Е</w:t>
      </w:r>
      <w:r w:rsidRPr="00C840EE">
        <w:rPr>
          <w:rFonts w:ascii="Times New Roman" w:hAnsi="Times New Roman" w:cs="Times New Roman"/>
          <w:sz w:val="28"/>
          <w:szCs w:val="28"/>
        </w:rPr>
        <w:t>волода</w:t>
      </w:r>
      <w:proofErr w:type="spellEnd"/>
      <w:r w:rsidRPr="00C840EE">
        <w:rPr>
          <w:rFonts w:ascii="Times New Roman" w:hAnsi="Times New Roman" w:cs="Times New Roman"/>
          <w:sz w:val="28"/>
          <w:szCs w:val="28"/>
        </w:rPr>
        <w:t xml:space="preserve"> Мстиславича. После этого Новгородская земля ликвидировала власть Киева и стала фактически независимым государством с республиканской формой правления. Поэтому и принято говорить, что Новгородское государство представляло собой боярскую республику с элементами системы городского самоуправления.</w:t>
      </w:r>
    </w:p>
    <w:p w:rsidR="00736A0F" w:rsidRDefault="00736A0F" w:rsidP="00224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2E5E" w:rsidRDefault="000E2E5E" w:rsidP="000E2E5E">
      <w:pPr>
        <w:pStyle w:val="2"/>
        <w:rPr>
          <w:rFonts w:ascii="Times New Roman" w:hAnsi="Times New Roman" w:cs="Times New Roman"/>
          <w:b/>
          <w:bCs/>
          <w:sz w:val="36"/>
          <w:szCs w:val="36"/>
        </w:rPr>
      </w:pPr>
      <w:r w:rsidRPr="000E2E5E">
        <w:rPr>
          <w:rFonts w:ascii="Times New Roman" w:hAnsi="Times New Roman" w:cs="Times New Roman"/>
          <w:b/>
          <w:bCs/>
          <w:sz w:val="36"/>
          <w:szCs w:val="36"/>
        </w:rPr>
        <w:t>Культура. Облик Новгорода.</w:t>
      </w:r>
    </w:p>
    <w:p w:rsidR="000E2E5E" w:rsidRDefault="000E2E5E" w:rsidP="000E2E5E"/>
    <w:p w:rsidR="000E2E5E" w:rsidRDefault="000E2E5E" w:rsidP="000E2E5E">
      <w:pPr>
        <w:ind w:firstLine="708"/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  <w:r w:rsidRPr="000E2E5E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Новгород - один из крупнейших городов своего времени. Не случайно его часто называют Господин Великий Новгород. В центре города располагался Софийский собор. Мостовые в городе были </w:t>
      </w:r>
      <w:proofErr w:type="spellStart"/>
      <w:r w:rsidRPr="000E2E5E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мощ</w:t>
      </w:r>
      <w:r w:rsidR="00952597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Ё</w:t>
      </w:r>
      <w:r w:rsidRPr="000E2E5E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ными</w:t>
      </w:r>
      <w:proofErr w:type="spellEnd"/>
      <w:r w:rsidRPr="000E2E5E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 бревнами и постоянно обновлялись. Сам город был окружен рвом и деревянными стенами. В городе практиковалось деревянное и каменное строительство. Каменными возводились, как правило, церкви и храмы, одна из функций которых была - хранение денег.</w:t>
      </w:r>
    </w:p>
    <w:p w:rsidR="000E2E5E" w:rsidRDefault="000E2E5E" w:rsidP="000E2E5E">
      <w:pPr>
        <w:ind w:firstLine="708"/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</w:p>
    <w:p w:rsidR="000E2E5E" w:rsidRDefault="000E2E5E" w:rsidP="000E2E5E">
      <w:pPr>
        <w:ind w:firstLine="708"/>
      </w:pPr>
      <w:r>
        <w:fldChar w:fldCharType="begin"/>
      </w:r>
      <w:r>
        <w:instrText xml:space="preserve"> INCLUDEPICTURE "/Users/kate/Library/Group Containers/UBF8T346G9.ms/WebArchiveCopyPasteTempFiles/com.microsoft.Word/movgorodskiy-torg-vasnecov.jpg"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D5BAF4" wp14:editId="1071FA03">
            <wp:extent cx="3285461" cy="2079954"/>
            <wp:effectExtent l="0" t="0" r="4445" b="3175"/>
            <wp:docPr id="7" name="Рисунок 7" descr="Новгородский торг - Васнец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Новгородский торг - Васнец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70" cy="209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2E5E" w:rsidRPr="00846041" w:rsidRDefault="00846041" w:rsidP="000E2E5E">
      <w:pPr>
        <w:ind w:firstLine="708"/>
        <w:rPr>
          <w:rFonts w:ascii="Times New Roman" w:hAnsi="Times New Roman" w:cs="Times New Roman"/>
        </w:rPr>
      </w:pPr>
      <w:r w:rsidRPr="00846041">
        <w:rPr>
          <w:rFonts w:ascii="Times New Roman" w:hAnsi="Times New Roman" w:cs="Times New Roman"/>
        </w:rPr>
        <w:t>Новгородский торг - Васнецов</w:t>
      </w:r>
    </w:p>
    <w:p w:rsidR="000E2E5E" w:rsidRPr="000E2E5E" w:rsidRDefault="000E2E5E" w:rsidP="000E2E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2E5E">
        <w:rPr>
          <w:rFonts w:ascii="Times New Roman" w:hAnsi="Times New Roman" w:cs="Times New Roman"/>
          <w:sz w:val="28"/>
          <w:szCs w:val="28"/>
        </w:rPr>
        <w:t xml:space="preserve">Между левобережным и правобережным Новгородом был выстроен мост через Волхов, сыгравший важную общественную роль в жизни города. Здесь нередко происходили кулачные бои между различными новгородскими враждующими </w:t>
      </w:r>
      <w:r w:rsidRPr="000E2E5E">
        <w:rPr>
          <w:rFonts w:ascii="Times New Roman" w:hAnsi="Times New Roman" w:cs="Times New Roman"/>
          <w:sz w:val="28"/>
          <w:szCs w:val="28"/>
        </w:rPr>
        <w:lastRenderedPageBreak/>
        <w:t xml:space="preserve">группировками и их сторонниками. Отсюда по приговору городских властей сбрасывали в глубины Волхова осужденных на смерть преступников. </w:t>
      </w:r>
    </w:p>
    <w:p w:rsidR="000E2E5E" w:rsidRPr="000E2E5E" w:rsidRDefault="000E2E5E" w:rsidP="000E2E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2E5E">
        <w:rPr>
          <w:rFonts w:ascii="Times New Roman" w:hAnsi="Times New Roman" w:cs="Times New Roman"/>
          <w:sz w:val="28"/>
          <w:szCs w:val="28"/>
        </w:rPr>
        <w:t xml:space="preserve">По берегам Волхова располагались многочисленные пристани. У причалов находились речные и морские суда. На окраинах города располагались богатые монастыри, стены которых служили как бы дополнительными оборонительными укреплениями. На берегу озера Ильмень, к югу от города, стоял Юрьевский монастырь. В северной части находился Антониев монастырь. </w:t>
      </w:r>
    </w:p>
    <w:p w:rsidR="000E2E5E" w:rsidRDefault="000E2E5E" w:rsidP="008460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2E5E">
        <w:rPr>
          <w:rFonts w:ascii="Times New Roman" w:hAnsi="Times New Roman" w:cs="Times New Roman"/>
          <w:sz w:val="28"/>
          <w:szCs w:val="28"/>
        </w:rPr>
        <w:t>Новгород был для своего времени городом высокой культуры быта. Он был мощен деревянными мостовыми, власти внимательно следили за порядком и чистотой городских улиц. Признаком высокой культуры горожан служит повсеместная грамотность, которая проявлялась в том, что многие новгородцы владели искусством письма на берестяных грамотах, которые в изобилии находят археологи при раскопках древних новгородских жилищ. Берестяные грамоты пос</w:t>
      </w:r>
      <w:r w:rsidR="00952597">
        <w:rPr>
          <w:rFonts w:ascii="Times New Roman" w:hAnsi="Times New Roman" w:cs="Times New Roman"/>
          <w:sz w:val="28"/>
          <w:szCs w:val="28"/>
        </w:rPr>
        <w:t>ылали</w:t>
      </w:r>
      <w:r w:rsidRPr="000E2E5E">
        <w:rPr>
          <w:rFonts w:ascii="Times New Roman" w:hAnsi="Times New Roman" w:cs="Times New Roman"/>
          <w:sz w:val="28"/>
          <w:szCs w:val="28"/>
        </w:rPr>
        <w:t xml:space="preserve"> друг другу не только бояре, купцы, но и простые горожане. Это были долговые расписки и просьбы о займах, записки к жене, приглашение на похороны, челобитные грамоты, завещания, любовные письма и даже стихи.</w:t>
      </w:r>
    </w:p>
    <w:p w:rsidR="000E2E5E" w:rsidRDefault="000E2E5E" w:rsidP="000E2E5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2E5E" w:rsidRDefault="00846041" w:rsidP="000E2E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"/Users/kate/Library/Group Containers/UBF8T346G9.ms/WebArchiveCopyPasteTempFiles/com.microsoft.Word/novgorod-panorama.jpg"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121517" cy="2227811"/>
            <wp:effectExtent l="0" t="0" r="0" b="0"/>
            <wp:docPr id="8" name="Рисунок 8" descr="Панорама древнего Новгорода - реконструкция Борисе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анорама древнего Новгорода - реконструкция Борисевич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15" cy="224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06D59" w:rsidRDefault="00846041" w:rsidP="00C06D59">
      <w:pPr>
        <w:ind w:firstLine="708"/>
        <w:rPr>
          <w:rFonts w:ascii="Times New Roman" w:hAnsi="Times New Roman" w:cs="Times New Roman"/>
        </w:rPr>
      </w:pPr>
      <w:r w:rsidRPr="00846041">
        <w:rPr>
          <w:rFonts w:ascii="Times New Roman" w:hAnsi="Times New Roman" w:cs="Times New Roman"/>
        </w:rPr>
        <w:t>Панорама древнего Новгорода - реконструкция Борисевича</w:t>
      </w:r>
    </w:p>
    <w:p w:rsidR="00C06D59" w:rsidRPr="00C06D59" w:rsidRDefault="00C06D59" w:rsidP="00C06D59">
      <w:pPr>
        <w:ind w:firstLine="708"/>
        <w:rPr>
          <w:rFonts w:ascii="Times New Roman" w:hAnsi="Times New Roman" w:cs="Times New Roman"/>
        </w:rPr>
      </w:pPr>
    </w:p>
    <w:p w:rsidR="00846041" w:rsidRPr="00846041" w:rsidRDefault="00846041" w:rsidP="00846041">
      <w:pPr>
        <w:pStyle w:val="2"/>
        <w:rPr>
          <w:rFonts w:ascii="Times New Roman" w:hAnsi="Times New Roman" w:cs="Times New Roman"/>
          <w:b/>
          <w:bCs/>
          <w:sz w:val="32"/>
          <w:szCs w:val="32"/>
        </w:rPr>
      </w:pPr>
      <w:r w:rsidRPr="00846041">
        <w:rPr>
          <w:rFonts w:ascii="Times New Roman" w:hAnsi="Times New Roman" w:cs="Times New Roman"/>
          <w:b/>
          <w:bCs/>
          <w:sz w:val="32"/>
          <w:szCs w:val="32"/>
        </w:rPr>
        <w:t>Основные события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846041" w:rsidRPr="00846041" w:rsidRDefault="00846041" w:rsidP="00846041">
      <w:pPr>
        <w:rPr>
          <w:rFonts w:ascii="Times New Roman" w:hAnsi="Times New Roman" w:cs="Times New Roman"/>
          <w:sz w:val="28"/>
          <w:szCs w:val="28"/>
        </w:rPr>
      </w:pPr>
    </w:p>
    <w:p w:rsidR="00846041" w:rsidRDefault="00846041" w:rsidP="00846041">
      <w:pPr>
        <w:rPr>
          <w:rFonts w:ascii="Times New Roman" w:hAnsi="Times New Roman" w:cs="Times New Roman"/>
          <w:sz w:val="28"/>
          <w:szCs w:val="28"/>
          <w:highlight w:val="darkGray"/>
        </w:rPr>
      </w:pP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>Основные события в княжестве в 12-13 века:</w:t>
      </w:r>
    </w:p>
    <w:p w:rsidR="00C06D59" w:rsidRPr="00846041" w:rsidRDefault="00C06D59" w:rsidP="00846041">
      <w:pPr>
        <w:rPr>
          <w:rFonts w:ascii="Times New Roman" w:hAnsi="Times New Roman" w:cs="Times New Roman"/>
          <w:sz w:val="28"/>
          <w:szCs w:val="28"/>
          <w:highlight w:val="darkGray"/>
        </w:rPr>
      </w:pPr>
    </w:p>
    <w:p w:rsidR="00846041" w:rsidRDefault="00846041" w:rsidP="00846041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darkGray"/>
        </w:rPr>
      </w:pP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 xml:space="preserve">1136 </w:t>
      </w:r>
      <w:r w:rsidR="006C2839">
        <w:rPr>
          <w:rFonts w:ascii="Times New Roman" w:hAnsi="Times New Roman" w:cs="Times New Roman"/>
          <w:sz w:val="28"/>
          <w:szCs w:val="28"/>
          <w:highlight w:val="darkGray"/>
        </w:rPr>
        <w:t>–</w:t>
      </w: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 xml:space="preserve"> изгнание князя Всеволода Мстиславича, после чего новгородцы самостоятельно избирали себе князя.</w:t>
      </w:r>
    </w:p>
    <w:p w:rsidR="00C06D59" w:rsidRDefault="00C06D59" w:rsidP="00C06D59">
      <w:pPr>
        <w:pStyle w:val="ac"/>
        <w:rPr>
          <w:rFonts w:ascii="Times New Roman" w:hAnsi="Times New Roman" w:cs="Times New Roman"/>
          <w:sz w:val="28"/>
          <w:szCs w:val="28"/>
          <w:highlight w:val="darkGray"/>
        </w:rPr>
      </w:pPr>
    </w:p>
    <w:p w:rsidR="00C06D59" w:rsidRPr="00C06D59" w:rsidRDefault="00C06D59" w:rsidP="00C06D59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darkGray"/>
        </w:rPr>
      </w:pP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 xml:space="preserve">1156 </w:t>
      </w:r>
      <w:r w:rsidR="006C2839">
        <w:rPr>
          <w:rFonts w:ascii="Times New Roman" w:hAnsi="Times New Roman" w:cs="Times New Roman"/>
          <w:sz w:val="28"/>
          <w:szCs w:val="28"/>
          <w:highlight w:val="darkGray"/>
        </w:rPr>
        <w:t xml:space="preserve">– </w:t>
      </w: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>самостоятельное избрание новгородско</w:t>
      </w:r>
      <w:r>
        <w:rPr>
          <w:rFonts w:ascii="Times New Roman" w:hAnsi="Times New Roman" w:cs="Times New Roman"/>
          <w:sz w:val="28"/>
          <w:szCs w:val="28"/>
          <w:highlight w:val="darkGray"/>
        </w:rPr>
        <w:t>го</w:t>
      </w:r>
      <w:r w:rsidRPr="00A40A00">
        <w:rPr>
          <w:rFonts w:ascii="Times New Roman" w:hAnsi="Times New Roman" w:cs="Times New Roman"/>
          <w:sz w:val="28"/>
          <w:szCs w:val="28"/>
          <w:highlight w:val="darkGray"/>
        </w:rPr>
        <w:t xml:space="preserve"> Архиепископа</w:t>
      </w:r>
      <w:r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</w:p>
    <w:p w:rsidR="00C06D59" w:rsidRPr="00C06D59" w:rsidRDefault="00C06D59" w:rsidP="00C06D5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06D59">
        <w:rPr>
          <w:rFonts w:ascii="Times New Roman" w:hAnsi="Times New Roman" w:cs="Times New Roman"/>
          <w:sz w:val="28"/>
          <w:szCs w:val="28"/>
        </w:rPr>
        <w:t xml:space="preserve">За поддержку Константинополя во время его конфликта с Киевом новгородский епископ </w:t>
      </w:r>
      <w:proofErr w:type="spellStart"/>
      <w:r w:rsidRPr="00C06D59">
        <w:rPr>
          <w:rFonts w:ascii="Times New Roman" w:hAnsi="Times New Roman" w:cs="Times New Roman"/>
          <w:sz w:val="28"/>
          <w:szCs w:val="28"/>
        </w:rPr>
        <w:t>Нифонт</w:t>
      </w:r>
      <w:proofErr w:type="spellEnd"/>
      <w:r w:rsidRPr="00C06D59">
        <w:rPr>
          <w:rFonts w:ascii="Times New Roman" w:hAnsi="Times New Roman" w:cs="Times New Roman"/>
          <w:sz w:val="28"/>
          <w:szCs w:val="28"/>
        </w:rPr>
        <w:t xml:space="preserve"> получил от Константинопольского патриарха титул архиепископа и тем самым – автономию от Киевского митрополита. Теперь новгородцы на своем вече получили право избирать и архиепископа. И в 1156 году они впервые избрали себе архиепископа Аркадия.</w:t>
      </w:r>
    </w:p>
    <w:p w:rsidR="00846041" w:rsidRDefault="00846041" w:rsidP="00846041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darkGray"/>
        </w:rPr>
      </w:pP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 xml:space="preserve">1207-1209 </w:t>
      </w:r>
      <w:r w:rsidR="006C2839">
        <w:rPr>
          <w:rFonts w:ascii="Times New Roman" w:hAnsi="Times New Roman" w:cs="Times New Roman"/>
          <w:sz w:val="28"/>
          <w:szCs w:val="28"/>
          <w:highlight w:val="darkGray"/>
        </w:rPr>
        <w:t xml:space="preserve">– </w:t>
      </w: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>социальные движения в Новгороде против бояр</w:t>
      </w:r>
    </w:p>
    <w:p w:rsidR="00C06D59" w:rsidRDefault="00C06D59" w:rsidP="00C06D5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6D59">
        <w:rPr>
          <w:rFonts w:ascii="Times New Roman" w:hAnsi="Times New Roman" w:cs="Times New Roman"/>
          <w:sz w:val="28"/>
          <w:szCs w:val="28"/>
        </w:rPr>
        <w:t xml:space="preserve">Первым мощным народным движением в Новгороде в начале XIII в. было восстание 1207 г. Главной причиной восстания послужило недовольство всех слоев Новгорода посадником </w:t>
      </w:r>
      <w:proofErr w:type="spellStart"/>
      <w:r w:rsidRPr="00C06D59">
        <w:rPr>
          <w:rFonts w:ascii="Times New Roman" w:hAnsi="Times New Roman" w:cs="Times New Roman"/>
          <w:sz w:val="28"/>
          <w:szCs w:val="28"/>
        </w:rPr>
        <w:t>Дмитром</w:t>
      </w:r>
      <w:proofErr w:type="spellEnd"/>
      <w:r w:rsidRPr="00C06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D59">
        <w:rPr>
          <w:rFonts w:ascii="Times New Roman" w:hAnsi="Times New Roman" w:cs="Times New Roman"/>
          <w:sz w:val="28"/>
          <w:szCs w:val="28"/>
        </w:rPr>
        <w:t>Мирошкиничем</w:t>
      </w:r>
      <w:proofErr w:type="spellEnd"/>
      <w:r w:rsidRPr="00C06D59">
        <w:rPr>
          <w:rFonts w:ascii="Times New Roman" w:hAnsi="Times New Roman" w:cs="Times New Roman"/>
          <w:sz w:val="28"/>
          <w:szCs w:val="28"/>
        </w:rPr>
        <w:t xml:space="preserve">: бояре были недовольны </w:t>
      </w:r>
      <w:r w:rsidRPr="00C06D59">
        <w:rPr>
          <w:rFonts w:ascii="Times New Roman" w:hAnsi="Times New Roman" w:cs="Times New Roman"/>
          <w:sz w:val="28"/>
          <w:szCs w:val="28"/>
        </w:rPr>
        <w:lastRenderedPageBreak/>
        <w:t xml:space="preserve">стремлением </w:t>
      </w:r>
      <w:proofErr w:type="spellStart"/>
      <w:r w:rsidRPr="00C06D59">
        <w:rPr>
          <w:rFonts w:ascii="Times New Roman" w:hAnsi="Times New Roman" w:cs="Times New Roman"/>
          <w:sz w:val="28"/>
          <w:szCs w:val="28"/>
        </w:rPr>
        <w:t>Дмитра</w:t>
      </w:r>
      <w:proofErr w:type="spellEnd"/>
      <w:r w:rsidRPr="00C06D59">
        <w:rPr>
          <w:rFonts w:ascii="Times New Roman" w:hAnsi="Times New Roman" w:cs="Times New Roman"/>
          <w:sz w:val="28"/>
          <w:szCs w:val="28"/>
        </w:rPr>
        <w:t xml:space="preserve"> укрепить власть семьи </w:t>
      </w:r>
      <w:proofErr w:type="spellStart"/>
      <w:r w:rsidRPr="00C06D59">
        <w:rPr>
          <w:rFonts w:ascii="Times New Roman" w:hAnsi="Times New Roman" w:cs="Times New Roman"/>
          <w:sz w:val="28"/>
          <w:szCs w:val="28"/>
        </w:rPr>
        <w:t>Мирошкиничей</w:t>
      </w:r>
      <w:proofErr w:type="spellEnd"/>
      <w:r w:rsidRPr="00C06D59">
        <w:rPr>
          <w:rFonts w:ascii="Times New Roman" w:hAnsi="Times New Roman" w:cs="Times New Roman"/>
          <w:sz w:val="28"/>
          <w:szCs w:val="28"/>
        </w:rPr>
        <w:t>, остальные слои населения страдали от финансовых злоупотреблений посадника.</w:t>
      </w:r>
    </w:p>
    <w:p w:rsidR="00C06D59" w:rsidRDefault="00C06D59" w:rsidP="00C06D5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6D59">
        <w:rPr>
          <w:rFonts w:ascii="Times New Roman" w:hAnsi="Times New Roman" w:cs="Times New Roman"/>
          <w:sz w:val="28"/>
          <w:szCs w:val="28"/>
        </w:rPr>
        <w:t>Значение восстания 1207 г. было велико. Впервые в истории Новгорода восставший народ выдвинул свои социальные требования и добился их удовлетворения. Произвольные поборы были отменены. Восстание показало, что доведенные до отчаяния народные массы могут стать грозной силой, представляющей серьезную опасность для феодалов.</w:t>
      </w:r>
    </w:p>
    <w:p w:rsidR="00C06D59" w:rsidRDefault="00C06D59" w:rsidP="00C06D59">
      <w:pPr>
        <w:rPr>
          <w:rFonts w:ascii="Times New Roman" w:hAnsi="Times New Roman" w:cs="Times New Roman"/>
          <w:sz w:val="28"/>
          <w:szCs w:val="28"/>
        </w:rPr>
      </w:pPr>
    </w:p>
    <w:p w:rsidR="00C06D59" w:rsidRPr="00C06D59" w:rsidRDefault="00C06D59" w:rsidP="00C06D59">
      <w:pPr>
        <w:ind w:left="360" w:firstLine="348"/>
        <w:rPr>
          <w:rFonts w:ascii="Times New Roman" w:hAnsi="Times New Roman" w:cs="Times New Roman"/>
          <w:sz w:val="28"/>
          <w:szCs w:val="28"/>
          <w:highlight w:val="darkGray"/>
        </w:rPr>
      </w:pPr>
    </w:p>
    <w:p w:rsidR="00846041" w:rsidRPr="00846041" w:rsidRDefault="00846041" w:rsidP="00846041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darkGray"/>
        </w:rPr>
      </w:pP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>1220-1230</w:t>
      </w:r>
      <w:r w:rsidR="006C2839">
        <w:rPr>
          <w:rFonts w:ascii="Times New Roman" w:hAnsi="Times New Roman" w:cs="Times New Roman"/>
          <w:sz w:val="28"/>
          <w:szCs w:val="28"/>
          <w:highlight w:val="darkGray"/>
        </w:rPr>
        <w:t xml:space="preserve"> –</w:t>
      </w: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 xml:space="preserve"> княжение Ярослава, сына Всеволода Большое Гнездо</w:t>
      </w:r>
    </w:p>
    <w:p w:rsidR="00846041" w:rsidRDefault="00846041" w:rsidP="00846041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darkGray"/>
        </w:rPr>
      </w:pP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 xml:space="preserve">1236-1251 </w:t>
      </w:r>
      <w:r w:rsidR="006C2839">
        <w:rPr>
          <w:rFonts w:ascii="Times New Roman" w:hAnsi="Times New Roman" w:cs="Times New Roman"/>
          <w:sz w:val="28"/>
          <w:szCs w:val="28"/>
          <w:highlight w:val="darkGray"/>
        </w:rPr>
        <w:t xml:space="preserve">– </w:t>
      </w:r>
      <w:r w:rsidRPr="00846041">
        <w:rPr>
          <w:rFonts w:ascii="Times New Roman" w:hAnsi="Times New Roman" w:cs="Times New Roman"/>
          <w:sz w:val="28"/>
          <w:szCs w:val="28"/>
          <w:highlight w:val="darkGray"/>
        </w:rPr>
        <w:t>княжение Александра Невского</w:t>
      </w:r>
    </w:p>
    <w:p w:rsidR="006C2839" w:rsidRDefault="006C2839" w:rsidP="006C2839">
      <w:pPr>
        <w:rPr>
          <w:rFonts w:ascii="Times New Roman" w:hAnsi="Times New Roman" w:cs="Times New Roman"/>
          <w:sz w:val="28"/>
          <w:szCs w:val="28"/>
        </w:rPr>
      </w:pPr>
      <w:r w:rsidRPr="006C2839">
        <w:rPr>
          <w:rFonts w:ascii="Times New Roman" w:hAnsi="Times New Roman" w:cs="Times New Roman"/>
          <w:sz w:val="28"/>
          <w:szCs w:val="28"/>
        </w:rPr>
        <w:t>Александр Ярославич был трижды призван на княжение: в 1236—1240, 1241—1252 и 1257—1259 годах. Будучи Новгородским князем, он одержал самые выдающиеся победы. Долгое время предметом борьбы между русскими и шведами являлась территория, прилегающая к реке Неве.</w:t>
      </w:r>
    </w:p>
    <w:p w:rsidR="00FE0D11" w:rsidRDefault="00FE0D11" w:rsidP="006C2839">
      <w:pPr>
        <w:rPr>
          <w:rFonts w:ascii="Times New Roman" w:hAnsi="Times New Roman" w:cs="Times New Roman"/>
          <w:sz w:val="28"/>
          <w:szCs w:val="28"/>
        </w:rPr>
      </w:pPr>
    </w:p>
    <w:p w:rsidR="003A2AD6" w:rsidRPr="00897ED9" w:rsidRDefault="00FE0D11" w:rsidP="00FE0D11">
      <w:pPr>
        <w:pStyle w:val="2"/>
        <w:rPr>
          <w:rFonts w:ascii="Times New Roman" w:hAnsi="Times New Roman" w:cs="Times New Roman"/>
          <w:b/>
          <w:bCs/>
          <w:sz w:val="32"/>
          <w:szCs w:val="32"/>
        </w:rPr>
      </w:pPr>
      <w:r w:rsidRPr="00897ED9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:rsidR="00FE0D11" w:rsidRPr="00FE0D11" w:rsidRDefault="00FE0D11" w:rsidP="00FE0D11"/>
    <w:p w:rsidR="00FE0D11" w:rsidRPr="00FE0D11" w:rsidRDefault="00FE0D11" w:rsidP="00FE0D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0D11">
        <w:rPr>
          <w:rFonts w:ascii="Times New Roman" w:hAnsi="Times New Roman" w:cs="Times New Roman"/>
          <w:sz w:val="28"/>
          <w:szCs w:val="28"/>
        </w:rPr>
        <w:t>Новгородская земля занимала исключительно выгодное географическое положение: Новгород – это перекресток торговых путей между Западной Европой и Русью, Востоком и Византией.</w:t>
      </w:r>
    </w:p>
    <w:p w:rsidR="00FE0D11" w:rsidRPr="00FE0D11" w:rsidRDefault="00FE0D11" w:rsidP="00FE0D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0D11">
        <w:rPr>
          <w:rFonts w:ascii="Times New Roman" w:hAnsi="Times New Roman" w:cs="Times New Roman"/>
          <w:sz w:val="28"/>
          <w:szCs w:val="28"/>
        </w:rPr>
        <w:t>В руках местного боярства, выросшего из местной родоплеменной знати, был сосредоточен громадный земельный фонд, промыслы – солеварение, бортничество, рыболовство, производство железа, охота.</w:t>
      </w:r>
    </w:p>
    <w:p w:rsidR="00FE0D11" w:rsidRPr="00FE0D11" w:rsidRDefault="00FE0D11" w:rsidP="00FE0D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0D11">
        <w:rPr>
          <w:rFonts w:ascii="Times New Roman" w:hAnsi="Times New Roman" w:cs="Times New Roman"/>
          <w:sz w:val="28"/>
          <w:szCs w:val="28"/>
        </w:rPr>
        <w:t>Новгородом всегда владел тот из князей, кто держал киевский престол. Это позволяло старшему из Рюриковичей контролировать великий торговый путь «из варяг в греки».</w:t>
      </w:r>
    </w:p>
    <w:p w:rsidR="00FE0D11" w:rsidRPr="00FE0D11" w:rsidRDefault="00FE0D11" w:rsidP="00FE0D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0D11">
        <w:rPr>
          <w:rFonts w:ascii="Times New Roman" w:hAnsi="Times New Roman" w:cs="Times New Roman"/>
          <w:sz w:val="28"/>
          <w:szCs w:val="28"/>
        </w:rPr>
        <w:t xml:space="preserve">В 1136 г. боярство победило князя в борьбе за власть. Новгород стал боярской республикой. Высшим органом республики стало вече, на котором избиралось новгородское управление, рассматривались важнейшие вопросы внешней и внутренней политики. </w:t>
      </w:r>
    </w:p>
    <w:p w:rsidR="00FE0D11" w:rsidRPr="00FE0D11" w:rsidRDefault="00FE0D11" w:rsidP="00FE0D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0D11">
        <w:rPr>
          <w:rFonts w:ascii="Times New Roman" w:hAnsi="Times New Roman" w:cs="Times New Roman"/>
          <w:sz w:val="28"/>
          <w:szCs w:val="28"/>
        </w:rPr>
        <w:t>В новгородской земле на базе купечества, торговли и ремесел зарождались капиталистические элементы. Вечевой строй выражал интересы зарождавшегося капитализма.</w:t>
      </w:r>
    </w:p>
    <w:p w:rsidR="00FE0D11" w:rsidRPr="007F4163" w:rsidRDefault="00FE0D11" w:rsidP="007F4163">
      <w:pPr>
        <w:rPr>
          <w:rFonts w:ascii="Times New Roman" w:hAnsi="Times New Roman" w:cs="Times New Roman"/>
          <w:sz w:val="28"/>
          <w:szCs w:val="28"/>
          <w:highlight w:val="darkCyan"/>
        </w:rPr>
      </w:pPr>
    </w:p>
    <w:sectPr w:rsidR="00FE0D11" w:rsidRPr="007F4163" w:rsidSect="008615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33D4"/>
    <w:multiLevelType w:val="hybridMultilevel"/>
    <w:tmpl w:val="F7029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0FF1"/>
    <w:multiLevelType w:val="multilevel"/>
    <w:tmpl w:val="AB9C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2784B"/>
    <w:multiLevelType w:val="hybridMultilevel"/>
    <w:tmpl w:val="2A52D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16371"/>
    <w:multiLevelType w:val="hybridMultilevel"/>
    <w:tmpl w:val="520ADB74"/>
    <w:lvl w:ilvl="0" w:tplc="98A8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A7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86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0C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C6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2B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07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4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4809C2"/>
    <w:multiLevelType w:val="multilevel"/>
    <w:tmpl w:val="163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D079C"/>
    <w:multiLevelType w:val="multilevel"/>
    <w:tmpl w:val="1B7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64F1D"/>
    <w:multiLevelType w:val="multilevel"/>
    <w:tmpl w:val="A4D6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00293">
    <w:abstractNumId w:val="1"/>
  </w:num>
  <w:num w:numId="2" w16cid:durableId="907955607">
    <w:abstractNumId w:val="6"/>
  </w:num>
  <w:num w:numId="3" w16cid:durableId="618295203">
    <w:abstractNumId w:val="5"/>
  </w:num>
  <w:num w:numId="4" w16cid:durableId="456412974">
    <w:abstractNumId w:val="4"/>
  </w:num>
  <w:num w:numId="5" w16cid:durableId="718557062">
    <w:abstractNumId w:val="0"/>
  </w:num>
  <w:num w:numId="6" w16cid:durableId="338316397">
    <w:abstractNumId w:val="2"/>
  </w:num>
  <w:num w:numId="7" w16cid:durableId="208301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45"/>
    <w:rsid w:val="00010043"/>
    <w:rsid w:val="00033A5B"/>
    <w:rsid w:val="000E2E5E"/>
    <w:rsid w:val="000F5CF9"/>
    <w:rsid w:val="00224533"/>
    <w:rsid w:val="00344E41"/>
    <w:rsid w:val="0035673C"/>
    <w:rsid w:val="00396B85"/>
    <w:rsid w:val="003A2AD6"/>
    <w:rsid w:val="00427D07"/>
    <w:rsid w:val="00464904"/>
    <w:rsid w:val="004D0FEA"/>
    <w:rsid w:val="005B4E7A"/>
    <w:rsid w:val="006C2839"/>
    <w:rsid w:val="00736A0F"/>
    <w:rsid w:val="00792217"/>
    <w:rsid w:val="007E375C"/>
    <w:rsid w:val="007F4163"/>
    <w:rsid w:val="00846041"/>
    <w:rsid w:val="0086155B"/>
    <w:rsid w:val="00897ED9"/>
    <w:rsid w:val="009216B8"/>
    <w:rsid w:val="00952597"/>
    <w:rsid w:val="00A14F81"/>
    <w:rsid w:val="00A40A00"/>
    <w:rsid w:val="00A73345"/>
    <w:rsid w:val="00AF2CB1"/>
    <w:rsid w:val="00B51356"/>
    <w:rsid w:val="00B53789"/>
    <w:rsid w:val="00B8632F"/>
    <w:rsid w:val="00C06D59"/>
    <w:rsid w:val="00C840EE"/>
    <w:rsid w:val="00C8481D"/>
    <w:rsid w:val="00DC3BAA"/>
    <w:rsid w:val="00E66570"/>
    <w:rsid w:val="00FC3C9F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9502"/>
  <w15:chartTrackingRefBased/>
  <w15:docId w15:val="{E5F75F0D-DCB2-EB4F-9323-92875AAC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5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5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245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245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8632F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224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24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45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2245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Intense Emphasis"/>
    <w:basedOn w:val="a0"/>
    <w:uiPriority w:val="21"/>
    <w:qFormat/>
    <w:rsid w:val="00224533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224533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22453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22453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22453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a">
    <w:name w:val="Normal (Web)"/>
    <w:basedOn w:val="a"/>
    <w:uiPriority w:val="99"/>
    <w:semiHidden/>
    <w:unhideWhenUsed/>
    <w:rsid w:val="004649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basedOn w:val="a0"/>
    <w:uiPriority w:val="99"/>
    <w:semiHidden/>
    <w:unhideWhenUsed/>
    <w:rsid w:val="0086155B"/>
    <w:rPr>
      <w:color w:val="0000FF"/>
      <w:u w:val="single"/>
    </w:rPr>
  </w:style>
  <w:style w:type="character" w:customStyle="1" w:styleId="script-slavonic">
    <w:name w:val="script-slavonic"/>
    <w:basedOn w:val="a0"/>
    <w:rsid w:val="0086155B"/>
  </w:style>
  <w:style w:type="paragraph" w:styleId="ac">
    <w:name w:val="List Paragraph"/>
    <w:basedOn w:val="a"/>
    <w:uiPriority w:val="34"/>
    <w:qFormat/>
    <w:rsid w:val="00846041"/>
    <w:pPr>
      <w:ind w:left="720"/>
      <w:contextualSpacing/>
    </w:pPr>
  </w:style>
  <w:style w:type="paragraph" w:styleId="ad">
    <w:name w:val="No Spacing"/>
    <w:uiPriority w:val="1"/>
    <w:qFormat/>
    <w:rsid w:val="00FE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0615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5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2267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8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2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1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18</cp:revision>
  <dcterms:created xsi:type="dcterms:W3CDTF">2023-09-16T10:08:00Z</dcterms:created>
  <dcterms:modified xsi:type="dcterms:W3CDTF">2023-09-20T12:12:00Z</dcterms:modified>
</cp:coreProperties>
</file>