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91A" w:rsidRDefault="0008291A" w:rsidP="0008291A">
      <w:pPr>
        <w:widowControl w:val="0"/>
        <w:tabs>
          <w:tab w:val="left" w:pos="4678"/>
        </w:tabs>
        <w:spacing w:line="235" w:lineRule="auto"/>
        <w:ind w:right="712" w:firstLine="0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МИНИСТЕРСТВО ЦИФРОВОГО РАЗВИТИЯ, СВЯЗИ И МАССОВЫХ КОММУНИКАЦИЙ РОССИЙСКОЙ ФЕДЕРАЦИИ</w:t>
      </w:r>
    </w:p>
    <w:p w:rsidR="0008291A" w:rsidRDefault="0008291A" w:rsidP="0008291A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</w:p>
    <w:p w:rsidR="0008291A" w:rsidRDefault="0008291A" w:rsidP="0008291A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ФЕДЕРАЛЬНОЕ ГОСУДАРСТВЕННОЕ БЮДЖЕТНОЕ ОБРАЗОВАТЕЛЬНОЕ</w:t>
      </w:r>
    </w:p>
    <w:p w:rsidR="0008291A" w:rsidRPr="009D53F4" w:rsidRDefault="0008291A" w:rsidP="0008291A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УЧРЕЖДЕНИЕ ВЫСШЕГО ОБРАЗОВАНИЯ</w:t>
      </w:r>
    </w:p>
    <w:p w:rsidR="0008291A" w:rsidRDefault="0008291A" w:rsidP="0008291A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bookmarkStart w:id="0" w:name="«САНКТ-ПЕТЕРБУРГСКИЙ_ГОСУДАРСТВЕННЫЙ_УНИ"/>
      <w:bookmarkEnd w:id="0"/>
      <w:r w:rsidRPr="009D53F4">
        <w:rPr>
          <w:rFonts w:eastAsia="Times New Roman"/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Start w:id="1" w:name="(СПбГУТ)"/>
      <w:bookmarkEnd w:id="1"/>
    </w:p>
    <w:p w:rsidR="0008291A" w:rsidRPr="009D53F4" w:rsidRDefault="0008291A" w:rsidP="0008291A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(</w:t>
      </w:r>
      <w:proofErr w:type="spellStart"/>
      <w:r w:rsidRPr="009D53F4">
        <w:rPr>
          <w:rFonts w:eastAsia="Times New Roman"/>
          <w:b/>
          <w:bCs/>
        </w:rPr>
        <w:t>СПбГУТ</w:t>
      </w:r>
      <w:proofErr w:type="spellEnd"/>
      <w:r w:rsidRPr="009D53F4">
        <w:rPr>
          <w:rFonts w:eastAsia="Times New Roman"/>
          <w:b/>
          <w:bCs/>
        </w:rPr>
        <w:t>)</w:t>
      </w:r>
    </w:p>
    <w:p w:rsidR="0008291A" w:rsidRDefault="0008291A" w:rsidP="0008291A">
      <w:pPr>
        <w:widowControl w:val="0"/>
        <w:spacing w:before="6"/>
        <w:jc w:val="center"/>
        <w:rPr>
          <w:rFonts w:eastAsia="Times New Roman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916F290" wp14:editId="406454A1">
                <wp:simplePos x="0" y="0"/>
                <wp:positionH relativeFrom="page">
                  <wp:posOffset>1079500</wp:posOffset>
                </wp:positionH>
                <wp:positionV relativeFrom="paragraph">
                  <wp:posOffset>153035</wp:posOffset>
                </wp:positionV>
                <wp:extent cx="5941060" cy="19685"/>
                <wp:effectExtent l="0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06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4AF96" id="Прямоугольник 10" o:spid="_x0000_s1026" style="position:absolute;margin-left:85pt;margin-top:12.05pt;width:467.8pt;height:1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&#13;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rFonts w:eastAsia="Times New Roman"/>
          <w:szCs w:val="24"/>
        </w:rPr>
        <w:t>Факультет «Информационных систем и технологий»</w:t>
      </w:r>
    </w:p>
    <w:p w:rsidR="0008291A" w:rsidRDefault="0008291A" w:rsidP="0008291A">
      <w:pPr>
        <w:widowControl w:val="0"/>
        <w:spacing w:after="36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Кафедра «Интеллектуальных систем автоматизации и управления»</w:t>
      </w:r>
    </w:p>
    <w:p w:rsidR="0008291A" w:rsidRPr="009D53F4" w:rsidRDefault="0008291A" w:rsidP="0008291A">
      <w:pPr>
        <w:pStyle w:val="TableParagraph"/>
        <w:spacing w:line="276" w:lineRule="auto"/>
        <w:ind w:left="200" w:right="-5920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Управление в технических системах</w:t>
      </w:r>
    </w:p>
    <w:p w:rsidR="0008291A" w:rsidRDefault="0008291A" w:rsidP="0008291A">
      <w:pPr>
        <w:pStyle w:val="TableParagraph"/>
        <w:spacing w:after="360" w:line="276" w:lineRule="auto"/>
        <w:ind w:left="198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Направленность (профиль): </w:t>
      </w:r>
      <w:r>
        <w:rPr>
          <w:sz w:val="28"/>
          <w:szCs w:val="28"/>
        </w:rPr>
        <w:t>Информационные технологии в управлении</w:t>
      </w:r>
    </w:p>
    <w:p w:rsidR="0008291A" w:rsidRPr="009D53F4" w:rsidRDefault="0008291A" w:rsidP="0008291A">
      <w:pPr>
        <w:widowControl w:val="0"/>
        <w:spacing w:before="9" w:line="240" w:lineRule="auto"/>
        <w:rPr>
          <w:rFonts w:eastAsia="Times New Roman"/>
          <w:sz w:val="24"/>
          <w:szCs w:val="24"/>
        </w:rPr>
      </w:pPr>
    </w:p>
    <w:p w:rsidR="0008291A" w:rsidRPr="00686B5F" w:rsidRDefault="006551B7" w:rsidP="0008291A">
      <w:pPr>
        <w:spacing w:after="36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</w:t>
      </w:r>
      <w:r w:rsidR="0008291A">
        <w:rPr>
          <w:b/>
          <w:bCs/>
          <w:szCs w:val="28"/>
        </w:rPr>
        <w:t>РАБОТА</w:t>
      </w:r>
      <w:r w:rsidR="0008291A" w:rsidRPr="00362EFA">
        <w:rPr>
          <w:b/>
          <w:bCs/>
          <w:szCs w:val="28"/>
        </w:rPr>
        <w:t xml:space="preserve"> №</w:t>
      </w:r>
      <w:r w:rsidR="0008291A">
        <w:rPr>
          <w:b/>
          <w:bCs/>
          <w:szCs w:val="28"/>
        </w:rPr>
        <w:t xml:space="preserve"> </w:t>
      </w:r>
      <w:r w:rsidR="00DD5E22">
        <w:rPr>
          <w:b/>
          <w:bCs/>
          <w:szCs w:val="28"/>
        </w:rPr>
        <w:t>4</w:t>
      </w:r>
    </w:p>
    <w:p w:rsidR="0008291A" w:rsidRPr="00362EFA" w:rsidRDefault="0008291A" w:rsidP="0008291A">
      <w:pPr>
        <w:spacing w:after="360" w:line="240" w:lineRule="auto"/>
        <w:ind w:firstLine="0"/>
        <w:jc w:val="center"/>
        <w:rPr>
          <w:szCs w:val="28"/>
        </w:rPr>
      </w:pPr>
      <w:r>
        <w:rPr>
          <w:szCs w:val="28"/>
        </w:rPr>
        <w:t>п</w:t>
      </w:r>
      <w:r w:rsidRPr="00362EFA">
        <w:rPr>
          <w:szCs w:val="28"/>
        </w:rPr>
        <w:t xml:space="preserve">о дисциплине: </w:t>
      </w:r>
      <w:r w:rsidRPr="00005A57">
        <w:rPr>
          <w:szCs w:val="28"/>
        </w:rPr>
        <w:t>Компьютерные технологии в области автоматизации и управления</w:t>
      </w:r>
    </w:p>
    <w:p w:rsidR="0008291A" w:rsidRPr="00A4766C" w:rsidRDefault="0008291A" w:rsidP="0008291A">
      <w:pPr>
        <w:spacing w:after="360" w:line="240" w:lineRule="auto"/>
        <w:ind w:firstLine="0"/>
        <w:jc w:val="center"/>
        <w:rPr>
          <w:b/>
          <w:bCs/>
          <w:szCs w:val="28"/>
        </w:rPr>
      </w:pPr>
      <w:r>
        <w:rPr>
          <w:szCs w:val="28"/>
        </w:rPr>
        <w:t>н</w:t>
      </w:r>
      <w:r w:rsidRPr="00362EFA">
        <w:rPr>
          <w:szCs w:val="28"/>
        </w:rPr>
        <w:t xml:space="preserve">а тему: </w:t>
      </w:r>
      <w:r w:rsidRPr="00005A57">
        <w:rPr>
          <w:b/>
          <w:bCs/>
          <w:szCs w:val="28"/>
        </w:rPr>
        <w:t>«</w:t>
      </w:r>
      <w:r w:rsidR="009031B9" w:rsidRPr="009031B9">
        <w:rPr>
          <w:b/>
          <w:bCs/>
          <w:szCs w:val="28"/>
        </w:rPr>
        <w:t>Изучение основных технологий создания HTML-документа</w:t>
      </w:r>
      <w:r w:rsidRPr="00005A57">
        <w:rPr>
          <w:b/>
          <w:bCs/>
          <w:szCs w:val="28"/>
        </w:rPr>
        <w:t>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2273"/>
        <w:gridCol w:w="2966"/>
      </w:tblGrid>
      <w:tr w:rsidR="0008291A" w:rsidTr="000E5A6E">
        <w:trPr>
          <w:trHeight w:val="1032"/>
        </w:trPr>
        <w:tc>
          <w:tcPr>
            <w:tcW w:w="3823" w:type="dxa"/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</w:tcPr>
          <w:p w:rsidR="0008291A" w:rsidRDefault="0008291A" w:rsidP="000E5A6E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56105B">
              <w:rPr>
                <w:szCs w:val="28"/>
              </w:rPr>
              <w:t xml:space="preserve"> студент</w:t>
            </w:r>
            <w:r>
              <w:rPr>
                <w:szCs w:val="28"/>
              </w:rPr>
              <w:t>ы</w:t>
            </w:r>
            <w:r w:rsidRPr="0056105B">
              <w:rPr>
                <w:szCs w:val="28"/>
              </w:rPr>
              <w:t xml:space="preserve"> группы ИСТ-</w:t>
            </w:r>
            <w:r w:rsidR="00F82536">
              <w:rPr>
                <w:szCs w:val="28"/>
              </w:rPr>
              <w:t>331</w:t>
            </w:r>
          </w:p>
          <w:p w:rsidR="0008291A" w:rsidRPr="00DD5E22" w:rsidRDefault="00DD5E22" w:rsidP="000E5A6E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Числова Екатерина Владимировна</w:t>
            </w:r>
          </w:p>
        </w:tc>
      </w:tr>
      <w:tr w:rsidR="0008291A" w:rsidTr="000E5A6E">
        <w:trPr>
          <w:trHeight w:val="363"/>
        </w:trPr>
        <w:tc>
          <w:tcPr>
            <w:tcW w:w="3823" w:type="dxa"/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8" w:space="0" w:color="auto"/>
            </w:tcBorders>
          </w:tcPr>
          <w:p w:rsidR="0008291A" w:rsidRPr="0056105B" w:rsidRDefault="0008291A" w:rsidP="000E5A6E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  <w:tr w:rsidR="0008291A" w:rsidTr="000E5A6E">
        <w:trPr>
          <w:trHeight w:val="207"/>
        </w:trPr>
        <w:tc>
          <w:tcPr>
            <w:tcW w:w="3823" w:type="dxa"/>
            <w:tcBorders>
              <w:bottom w:val="single" w:sz="8" w:space="0" w:color="auto"/>
            </w:tcBorders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08291A" w:rsidRPr="0056105B" w:rsidRDefault="0008291A" w:rsidP="000E5A6E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Руководитель</w:t>
            </w:r>
          </w:p>
        </w:tc>
        <w:tc>
          <w:tcPr>
            <w:tcW w:w="2966" w:type="dxa"/>
            <w:tcBorders>
              <w:bottom w:val="single" w:sz="8" w:space="0" w:color="auto"/>
            </w:tcBorders>
          </w:tcPr>
          <w:p w:rsidR="0008291A" w:rsidRPr="00C075E2" w:rsidRDefault="0008291A" w:rsidP="000E5A6E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ассистент</w:t>
            </w:r>
          </w:p>
        </w:tc>
      </w:tr>
      <w:tr w:rsidR="0008291A" w:rsidTr="000E5A6E">
        <w:trPr>
          <w:trHeight w:val="451"/>
        </w:trPr>
        <w:tc>
          <w:tcPr>
            <w:tcW w:w="3823" w:type="dxa"/>
            <w:tcBorders>
              <w:top w:val="single" w:sz="8" w:space="0" w:color="auto"/>
            </w:tcBorders>
          </w:tcPr>
          <w:p w:rsidR="0008291A" w:rsidRPr="0056105B" w:rsidRDefault="0008291A" w:rsidP="000E5A6E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283" w:type="dxa"/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08291A" w:rsidRPr="00C075E2" w:rsidRDefault="0008291A" w:rsidP="000E5A6E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966" w:type="dxa"/>
            <w:tcBorders>
              <w:top w:val="single" w:sz="8" w:space="0" w:color="auto"/>
            </w:tcBorders>
          </w:tcPr>
          <w:p w:rsidR="0008291A" w:rsidRPr="0056105B" w:rsidRDefault="0008291A" w:rsidP="000E5A6E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 xml:space="preserve">уч. </w:t>
            </w:r>
            <w:r>
              <w:rPr>
                <w:i/>
                <w:iCs/>
                <w:sz w:val="24"/>
                <w:szCs w:val="24"/>
              </w:rPr>
              <w:t>с</w:t>
            </w:r>
            <w:r w:rsidRPr="0056105B">
              <w:rPr>
                <w:i/>
                <w:iCs/>
                <w:sz w:val="24"/>
                <w:szCs w:val="24"/>
              </w:rPr>
              <w:t xml:space="preserve">тепень, уч. </w:t>
            </w:r>
            <w:r>
              <w:rPr>
                <w:i/>
                <w:iCs/>
                <w:sz w:val="24"/>
                <w:szCs w:val="24"/>
              </w:rPr>
              <w:t>з</w:t>
            </w:r>
            <w:r w:rsidRPr="0056105B">
              <w:rPr>
                <w:i/>
                <w:iCs/>
                <w:sz w:val="24"/>
                <w:szCs w:val="24"/>
              </w:rPr>
              <w:t>вание</w:t>
            </w:r>
          </w:p>
        </w:tc>
      </w:tr>
      <w:tr w:rsidR="0008291A" w:rsidTr="000E5A6E">
        <w:trPr>
          <w:trHeight w:val="80"/>
        </w:trPr>
        <w:tc>
          <w:tcPr>
            <w:tcW w:w="3823" w:type="dxa"/>
            <w:tcBorders>
              <w:bottom w:val="single" w:sz="8" w:space="0" w:color="auto"/>
            </w:tcBorders>
          </w:tcPr>
          <w:p w:rsidR="0008291A" w:rsidRPr="00825690" w:rsidRDefault="0008291A" w:rsidP="000E5A6E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</w:tcPr>
          <w:p w:rsidR="0008291A" w:rsidRPr="00825690" w:rsidRDefault="0008291A" w:rsidP="000E5A6E">
            <w:pPr>
              <w:ind w:firstLine="0"/>
              <w:jc w:val="center"/>
              <w:rPr>
                <w:sz w:val="2"/>
                <w:szCs w:val="2"/>
              </w:rPr>
            </w:pPr>
          </w:p>
        </w:tc>
        <w:tc>
          <w:tcPr>
            <w:tcW w:w="5239" w:type="dxa"/>
            <w:gridSpan w:val="2"/>
            <w:tcBorders>
              <w:bottom w:val="single" w:sz="4" w:space="0" w:color="auto"/>
            </w:tcBorders>
          </w:tcPr>
          <w:p w:rsidR="0008291A" w:rsidRPr="00C075E2" w:rsidRDefault="0008291A" w:rsidP="000E5A6E">
            <w:pPr>
              <w:tabs>
                <w:tab w:val="left" w:pos="1215"/>
                <w:tab w:val="left" w:pos="1770"/>
              </w:tabs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Михайлов В.Д.</w:t>
            </w:r>
          </w:p>
        </w:tc>
      </w:tr>
      <w:tr w:rsidR="0008291A" w:rsidTr="000E5A6E">
        <w:tc>
          <w:tcPr>
            <w:tcW w:w="3823" w:type="dxa"/>
            <w:tcBorders>
              <w:top w:val="single" w:sz="8" w:space="0" w:color="auto"/>
            </w:tcBorders>
          </w:tcPr>
          <w:p w:rsidR="0008291A" w:rsidRPr="0056105B" w:rsidRDefault="0008291A" w:rsidP="000E5A6E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дата, подпись</w:t>
            </w:r>
          </w:p>
        </w:tc>
        <w:tc>
          <w:tcPr>
            <w:tcW w:w="283" w:type="dxa"/>
          </w:tcPr>
          <w:p w:rsidR="0008291A" w:rsidRPr="0056105B" w:rsidRDefault="0008291A" w:rsidP="000E5A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4" w:space="0" w:color="auto"/>
            </w:tcBorders>
          </w:tcPr>
          <w:p w:rsidR="0008291A" w:rsidRPr="0056105B" w:rsidRDefault="0008291A" w:rsidP="000E5A6E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</w:tbl>
    <w:p w:rsidR="0008291A" w:rsidRDefault="0008291A" w:rsidP="0008291A">
      <w:pPr>
        <w:ind w:firstLine="0"/>
        <w:jc w:val="center"/>
      </w:pPr>
    </w:p>
    <w:p w:rsidR="0008291A" w:rsidRDefault="0008291A" w:rsidP="0008291A">
      <w:pPr>
        <w:ind w:firstLine="0"/>
        <w:jc w:val="center"/>
      </w:pPr>
    </w:p>
    <w:p w:rsidR="0008291A" w:rsidRPr="0008291A" w:rsidRDefault="0008291A" w:rsidP="0008291A">
      <w:pPr>
        <w:ind w:firstLine="0"/>
        <w:jc w:val="center"/>
        <w:rPr>
          <w:lang w:val="en-US"/>
        </w:rPr>
      </w:pPr>
    </w:p>
    <w:p w:rsidR="0008291A" w:rsidRPr="00EB43E5" w:rsidRDefault="0008291A" w:rsidP="0008291A">
      <w:pPr>
        <w:ind w:firstLine="0"/>
        <w:jc w:val="center"/>
      </w:pPr>
      <w:r>
        <w:t>Санкт-Петербург, 2024</w:t>
      </w:r>
    </w:p>
    <w:p w:rsidR="006551B7" w:rsidRDefault="006551B7" w:rsidP="006551B7">
      <w:pPr>
        <w:jc w:val="center"/>
        <w:rPr>
          <w:b/>
          <w:bCs/>
        </w:rPr>
      </w:pPr>
      <w:r>
        <w:rPr>
          <w:b/>
          <w:bCs/>
        </w:rPr>
        <w:lastRenderedPageBreak/>
        <w:t>Лабораторная работа №4.</w:t>
      </w:r>
    </w:p>
    <w:p w:rsidR="00E02547" w:rsidRDefault="006E2FB9">
      <w:r w:rsidRPr="006E2FB9">
        <w:rPr>
          <w:b/>
          <w:bCs/>
        </w:rPr>
        <w:t>Цель работы:</w:t>
      </w:r>
      <w:r>
        <w:t xml:space="preserve"> Изучение основных технологий создания HTML-документа.</w:t>
      </w:r>
    </w:p>
    <w:p w:rsidR="00FA0912" w:rsidRPr="00FA0912" w:rsidRDefault="00FA0912" w:rsidP="00FA0912">
      <w:pPr>
        <w:jc w:val="center"/>
        <w:rPr>
          <w:b/>
          <w:bCs/>
        </w:rPr>
      </w:pPr>
      <w:r w:rsidRPr="00FA0912">
        <w:rPr>
          <w:b/>
          <w:bCs/>
        </w:rPr>
        <w:t>Ход работы</w:t>
      </w:r>
      <w:r>
        <w:rPr>
          <w:b/>
          <w:bCs/>
        </w:rPr>
        <w:t>.</w:t>
      </w: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1. Основная структура HTML</w:t>
      </w:r>
    </w:p>
    <w:p w:rsidR="00FA0912" w:rsidRDefault="00FA0912" w:rsidP="00FA0912">
      <w:r>
        <w:t xml:space="preserve">Код начинается с декларации типа документа &lt;!DOCTYPE </w:t>
      </w:r>
      <w:proofErr w:type="spellStart"/>
      <w:r>
        <w:t>html</w:t>
      </w:r>
      <w:proofErr w:type="spellEnd"/>
      <w:r>
        <w:t>&gt;, что позволяет браузеру понять, что это документ HTML5. Далее следует основной тег &lt;</w:t>
      </w:r>
      <w:proofErr w:type="spellStart"/>
      <w:r>
        <w:t>html</w:t>
      </w:r>
      <w:proofErr w:type="spellEnd"/>
      <w:r>
        <w:t xml:space="preserve">&gt;, который содержит атрибут языка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 для указания языка содержимого.</w:t>
      </w: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2. Разметка &lt;</w:t>
      </w:r>
      <w:proofErr w:type="spellStart"/>
      <w:r w:rsidRPr="00FA0912">
        <w:rPr>
          <w:b/>
          <w:bCs/>
        </w:rPr>
        <w:t>head</w:t>
      </w:r>
      <w:proofErr w:type="spellEnd"/>
      <w:r w:rsidRPr="00FA0912">
        <w:rPr>
          <w:b/>
          <w:bCs/>
        </w:rPr>
        <w:t>&gt;</w:t>
      </w:r>
    </w:p>
    <w:p w:rsidR="00FA0912" w:rsidRDefault="00FA0912" w:rsidP="00FA0912">
      <w:pPr>
        <w:ind w:firstLine="0"/>
      </w:pPr>
      <w:r>
        <w:t>Внутри тега &lt;</w:t>
      </w:r>
      <w:proofErr w:type="spellStart"/>
      <w:r>
        <w:t>head</w:t>
      </w:r>
      <w:proofErr w:type="spellEnd"/>
      <w:r>
        <w:t>&gt; содержатся следующие элементы:</w:t>
      </w:r>
    </w:p>
    <w:p w:rsidR="00FA0912" w:rsidRDefault="00FA0912" w:rsidP="00FA0912">
      <w:pPr>
        <w:pStyle w:val="a4"/>
        <w:numPr>
          <w:ilvl w:val="0"/>
          <w:numId w:val="1"/>
        </w:numPr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 устанавливает кодировку документа UTF-8.</w:t>
      </w:r>
    </w:p>
    <w:p w:rsidR="00FA0912" w:rsidRDefault="00FA0912" w:rsidP="00FA0912">
      <w:pPr>
        <w:pStyle w:val="a4"/>
        <w:numPr>
          <w:ilvl w:val="0"/>
          <w:numId w:val="1"/>
        </w:numPr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 для совместимости с различными версиями IE.</w:t>
      </w:r>
    </w:p>
    <w:p w:rsidR="00FA0912" w:rsidRDefault="00FA0912" w:rsidP="00FA0912">
      <w:pPr>
        <w:pStyle w:val="a4"/>
        <w:numPr>
          <w:ilvl w:val="0"/>
          <w:numId w:val="1"/>
        </w:numPr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для адаптивного дизайна на мобильных устройствах.</w:t>
      </w:r>
    </w:p>
    <w:p w:rsidR="00FA0912" w:rsidRDefault="00FA0912" w:rsidP="00FA0912">
      <w:pPr>
        <w:pStyle w:val="a4"/>
        <w:numPr>
          <w:ilvl w:val="0"/>
          <w:numId w:val="1"/>
        </w:numPr>
      </w:pP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Murlapky</w:t>
      </w:r>
      <w:proofErr w:type="spellEnd"/>
      <w:r>
        <w:t xml:space="preserve"> - Гаджеты для котиков&lt;/</w:t>
      </w:r>
      <w:proofErr w:type="spellStart"/>
      <w:r>
        <w:t>title</w:t>
      </w:r>
      <w:proofErr w:type="spellEnd"/>
      <w:r>
        <w:t>&gt; устанавливает заголовок страницы.</w:t>
      </w:r>
    </w:p>
    <w:p w:rsidR="00FA0912" w:rsidRDefault="00FA0912" w:rsidP="00FA0912">
      <w:pPr>
        <w:pStyle w:val="a4"/>
        <w:numPr>
          <w:ilvl w:val="0"/>
          <w:numId w:val="1"/>
        </w:numPr>
      </w:pPr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static</w:t>
      </w:r>
      <w:proofErr w:type="spellEnd"/>
      <w:r>
        <w:t>/</w:t>
      </w:r>
      <w:proofErr w:type="spellStart"/>
      <w:r>
        <w:t>css</w:t>
      </w:r>
      <w:proofErr w:type="spellEnd"/>
      <w:r>
        <w:t>/gadzhety.css"&gt; подключает внешний файл CSS для стилизации страницы.</w:t>
      </w:r>
    </w:p>
    <w:p w:rsidR="00FA0912" w:rsidRDefault="00FA0912" w:rsidP="00FA0912">
      <w:pPr>
        <w:pStyle w:val="a4"/>
        <w:numPr>
          <w:ilvl w:val="0"/>
          <w:numId w:val="1"/>
        </w:numPr>
      </w:pPr>
      <w:r>
        <w:t xml:space="preserve">Скрипт для кнопки "Back </w:t>
      </w:r>
      <w:proofErr w:type="spellStart"/>
      <w:r>
        <w:t>to</w:t>
      </w:r>
      <w:proofErr w:type="spellEnd"/>
      <w:r>
        <w:t xml:space="preserve"> Top", который добавляет интерактивность для прокрутки страницы вверх.</w:t>
      </w: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3. Тело документа &lt;</w:t>
      </w:r>
      <w:proofErr w:type="spellStart"/>
      <w:r w:rsidRPr="00FA0912">
        <w:rPr>
          <w:b/>
          <w:bCs/>
        </w:rPr>
        <w:t>body</w:t>
      </w:r>
      <w:proofErr w:type="spellEnd"/>
      <w:r w:rsidRPr="00FA0912">
        <w:rPr>
          <w:b/>
          <w:bCs/>
        </w:rPr>
        <w:t>&gt;</w:t>
      </w:r>
    </w:p>
    <w:p w:rsidR="00FA0912" w:rsidRDefault="00FA0912" w:rsidP="00FA0912">
      <w:pPr>
        <w:ind w:firstLine="0"/>
      </w:pPr>
      <w:r>
        <w:t>Внутри &lt;</w:t>
      </w:r>
      <w:proofErr w:type="spellStart"/>
      <w:r>
        <w:t>body</w:t>
      </w:r>
      <w:proofErr w:type="spellEnd"/>
      <w:r>
        <w:t>&gt; расположены основные элементы страницы:</w:t>
      </w:r>
    </w:p>
    <w:p w:rsidR="00FA0912" w:rsidRDefault="00FA0912" w:rsidP="00FA0912">
      <w:pPr>
        <w:ind w:firstLine="0"/>
      </w:pPr>
      <w:r>
        <w:t>Шапка сайта &lt;</w:t>
      </w:r>
      <w:proofErr w:type="spellStart"/>
      <w:r>
        <w:t>header</w:t>
      </w:r>
      <w:proofErr w:type="spellEnd"/>
      <w:r>
        <w:t>&gt;:</w:t>
      </w:r>
    </w:p>
    <w:p w:rsidR="00FA0912" w:rsidRDefault="00FA0912" w:rsidP="00FA0912">
      <w:pPr>
        <w:pStyle w:val="a4"/>
        <w:numPr>
          <w:ilvl w:val="0"/>
          <w:numId w:val="2"/>
        </w:numPr>
      </w:pPr>
      <w:r>
        <w:t>Логотип и название сайта, завернутые в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logotip</w:t>
      </w:r>
      <w:proofErr w:type="spellEnd"/>
      <w:r>
        <w:t>"&gt;.</w:t>
      </w:r>
    </w:p>
    <w:p w:rsidR="00FA0912" w:rsidRDefault="00FA0912" w:rsidP="00FA0912">
      <w:pPr>
        <w:pStyle w:val="a4"/>
        <w:numPr>
          <w:ilvl w:val="0"/>
          <w:numId w:val="2"/>
        </w:numPr>
      </w:pPr>
      <w:r>
        <w:t>Навигационное меню, представленное списком &lt;</w:t>
      </w:r>
      <w:proofErr w:type="spellStart"/>
      <w:r>
        <w:t>ul</w:t>
      </w:r>
      <w:proofErr w:type="spellEnd"/>
      <w:r>
        <w:t>&gt; с элементами &lt;</w:t>
      </w:r>
      <w:proofErr w:type="spellStart"/>
      <w:r>
        <w:t>li</w:t>
      </w:r>
      <w:proofErr w:type="spellEnd"/>
      <w:r>
        <w:t>&gt;.</w:t>
      </w:r>
    </w:p>
    <w:p w:rsidR="00FA0912" w:rsidRDefault="00FA0912" w:rsidP="00FA0912">
      <w:pPr>
        <w:ind w:firstLine="0"/>
      </w:pPr>
      <w:r>
        <w:t>Основной контент:</w:t>
      </w:r>
    </w:p>
    <w:p w:rsidR="00FA0912" w:rsidRDefault="00FA0912" w:rsidP="00FA0912"/>
    <w:p w:rsidR="00FA0912" w:rsidRDefault="00FA0912" w:rsidP="00FA0912">
      <w:pPr>
        <w:pStyle w:val="a4"/>
        <w:numPr>
          <w:ilvl w:val="0"/>
          <w:numId w:val="3"/>
        </w:numPr>
      </w:pPr>
      <w:r>
        <w:lastRenderedPageBreak/>
        <w:t>Блок с заголовком &lt;h2&gt; о гаджетах для котиков.</w:t>
      </w:r>
    </w:p>
    <w:p w:rsidR="00FA0912" w:rsidRDefault="00FA0912" w:rsidP="00FA0912">
      <w:pPr>
        <w:pStyle w:val="a4"/>
        <w:numPr>
          <w:ilvl w:val="0"/>
          <w:numId w:val="3"/>
        </w:numPr>
      </w:pPr>
      <w:r>
        <w:t>Таблица с гаджетами.</w:t>
      </w: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4. Табличная верстка</w:t>
      </w:r>
    </w:p>
    <w:p w:rsidR="00FA0912" w:rsidRDefault="00FA0912" w:rsidP="00FA0912">
      <w:r>
        <w:t>Таблица является основным элементом на странице и представляет информацию о различных гаджетах для котиков.</w:t>
      </w:r>
    </w:p>
    <w:p w:rsidR="00FA0912" w:rsidRDefault="00FA0912" w:rsidP="00B844B0">
      <w:pPr>
        <w:ind w:firstLine="0"/>
        <w:jc w:val="center"/>
      </w:pPr>
      <w:r>
        <w:rPr>
          <w:noProof/>
        </w:rPr>
        <w:drawing>
          <wp:inline distT="0" distB="0" distL="0" distR="0">
            <wp:extent cx="4726379" cy="3255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10" cy="32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12" w:rsidRDefault="00FA0912" w:rsidP="00FA0912">
      <w:pPr>
        <w:ind w:firstLine="0"/>
        <w:jc w:val="center"/>
      </w:pPr>
      <w:r>
        <w:t>Рис.1. Пример кода страницы с табличной версткой</w:t>
      </w: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Описание табличной верстки:</w:t>
      </w:r>
    </w:p>
    <w:p w:rsidR="00FA0912" w:rsidRDefault="00FA0912" w:rsidP="00FA0912">
      <w:pPr>
        <w:ind w:firstLine="0"/>
      </w:pPr>
      <w:r>
        <w:t>Основная таблица:</w:t>
      </w:r>
    </w:p>
    <w:p w:rsidR="00FA0912" w:rsidRDefault="00FA0912" w:rsidP="00FA0912">
      <w:pPr>
        <w:pStyle w:val="a4"/>
        <w:numPr>
          <w:ilvl w:val="0"/>
          <w:numId w:val="4"/>
        </w:numPr>
      </w:pPr>
      <w:r>
        <w:t>Заголовок таблицы содержит три столбца: "Гаджет", "Описание", "Средняя цена".</w:t>
      </w:r>
    </w:p>
    <w:p w:rsidR="00FA0912" w:rsidRDefault="00FA0912" w:rsidP="00FA0912">
      <w:pPr>
        <w:pStyle w:val="a4"/>
        <w:numPr>
          <w:ilvl w:val="0"/>
          <w:numId w:val="4"/>
        </w:numPr>
      </w:pPr>
      <w:r>
        <w:t>Каждая строка таблицы описывает отдельный гаджет.</w:t>
      </w: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Вложенные таблицы:</w:t>
      </w:r>
    </w:p>
    <w:p w:rsidR="00FA0912" w:rsidRDefault="00FA0912" w:rsidP="00FA0912">
      <w:r>
        <w:t>В столбце "Описание" для каждого гаджета используется вложенная таблица, которая содержит подробную информацию, такую как особенности и преимущества.</w:t>
      </w:r>
    </w:p>
    <w:p w:rsidR="00FA0912" w:rsidRDefault="00FA0912" w:rsidP="00FA0912">
      <w:r>
        <w:t>Это позволяет структурировать информацию и сделать таблицу более читабельной.</w:t>
      </w:r>
    </w:p>
    <w:p w:rsidR="00E15D23" w:rsidRDefault="00E15D23" w:rsidP="00E15D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765996" cy="53913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66" cy="54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23" w:rsidRPr="00E15D23" w:rsidRDefault="00E15D23" w:rsidP="00E15D23">
      <w:pPr>
        <w:jc w:val="center"/>
      </w:pPr>
      <w:r>
        <w:t xml:space="preserve">Рис.2. Вид страницы с табличной </w:t>
      </w:r>
      <w:proofErr w:type="spellStart"/>
      <w:r>
        <w:t>весткой</w:t>
      </w:r>
      <w:proofErr w:type="spellEnd"/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Стилизация и оформление:</w:t>
      </w:r>
    </w:p>
    <w:p w:rsidR="00FA0912" w:rsidRDefault="00FA0912" w:rsidP="00FA0912">
      <w:pPr>
        <w:pStyle w:val="a4"/>
        <w:numPr>
          <w:ilvl w:val="0"/>
          <w:numId w:val="5"/>
        </w:numPr>
      </w:pPr>
      <w:r>
        <w:t xml:space="preserve">Класс </w:t>
      </w:r>
      <w:proofErr w:type="spellStart"/>
      <w:r>
        <w:t>center-text-table</w:t>
      </w:r>
      <w:proofErr w:type="spellEnd"/>
      <w:r>
        <w:t xml:space="preserve"> используется для центрирования текста и изображений в ячейках.</w:t>
      </w:r>
    </w:p>
    <w:p w:rsidR="00FA0912" w:rsidRDefault="00FA0912" w:rsidP="00FA0912">
      <w:pPr>
        <w:pStyle w:val="a4"/>
        <w:numPr>
          <w:ilvl w:val="0"/>
          <w:numId w:val="5"/>
        </w:numPr>
      </w:pPr>
      <w:r>
        <w:t xml:space="preserve">Классы </w:t>
      </w:r>
      <w:proofErr w:type="spellStart"/>
      <w:r>
        <w:t>bold</w:t>
      </w:r>
      <w:proofErr w:type="spellEnd"/>
      <w:r>
        <w:t xml:space="preserve"> и </w:t>
      </w:r>
      <w:proofErr w:type="spellStart"/>
      <w:r>
        <w:t>bold-preim</w:t>
      </w:r>
      <w:proofErr w:type="spellEnd"/>
      <w:r>
        <w:t xml:space="preserve"> применяются для выделения заголовков внутри вложенных таблиц.</w:t>
      </w: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t>5. Подвал страницы &lt;</w:t>
      </w:r>
      <w:proofErr w:type="spellStart"/>
      <w:r w:rsidRPr="00FA0912">
        <w:rPr>
          <w:b/>
          <w:bCs/>
        </w:rPr>
        <w:t>footer</w:t>
      </w:r>
      <w:proofErr w:type="spellEnd"/>
      <w:r w:rsidRPr="00FA0912">
        <w:rPr>
          <w:b/>
          <w:bCs/>
        </w:rPr>
        <w:t>&gt;</w:t>
      </w:r>
    </w:p>
    <w:p w:rsidR="00FA0912" w:rsidRDefault="00FA0912" w:rsidP="00FA0912">
      <w:pPr>
        <w:ind w:firstLine="0"/>
      </w:pPr>
      <w:r>
        <w:t>Подвал содержит контактную информацию и навигационные ссылки:</w:t>
      </w:r>
    </w:p>
    <w:p w:rsidR="00FA0912" w:rsidRDefault="00FA0912" w:rsidP="00FA0912">
      <w:pPr>
        <w:pStyle w:val="a4"/>
        <w:numPr>
          <w:ilvl w:val="0"/>
          <w:numId w:val="6"/>
        </w:numPr>
      </w:pPr>
      <w:r>
        <w:t xml:space="preserve">Контактные данные: адрес и </w:t>
      </w:r>
      <w:proofErr w:type="spellStart"/>
      <w:r>
        <w:t>email</w:t>
      </w:r>
      <w:proofErr w:type="spellEnd"/>
      <w:r>
        <w:t>.</w:t>
      </w:r>
    </w:p>
    <w:p w:rsidR="00FA0912" w:rsidRDefault="00FA0912" w:rsidP="00FA0912">
      <w:pPr>
        <w:pStyle w:val="a4"/>
        <w:numPr>
          <w:ilvl w:val="0"/>
          <w:numId w:val="6"/>
        </w:numPr>
      </w:pPr>
      <w:r>
        <w:t>Меню и Разделы: ссылки на основные страницы сайта.</w:t>
      </w:r>
    </w:p>
    <w:p w:rsidR="00B844B0" w:rsidRDefault="00B844B0" w:rsidP="00FA0912">
      <w:pPr>
        <w:ind w:firstLine="0"/>
        <w:rPr>
          <w:b/>
          <w:bCs/>
        </w:rPr>
      </w:pPr>
    </w:p>
    <w:p w:rsidR="00B844B0" w:rsidRDefault="00B844B0" w:rsidP="00FA0912">
      <w:pPr>
        <w:ind w:firstLine="0"/>
        <w:rPr>
          <w:b/>
          <w:bCs/>
        </w:rPr>
      </w:pPr>
    </w:p>
    <w:p w:rsidR="00FA0912" w:rsidRPr="00FA0912" w:rsidRDefault="00FA0912" w:rsidP="00FA0912">
      <w:pPr>
        <w:ind w:firstLine="0"/>
        <w:rPr>
          <w:b/>
          <w:bCs/>
        </w:rPr>
      </w:pPr>
      <w:r w:rsidRPr="00FA0912">
        <w:rPr>
          <w:b/>
          <w:bCs/>
        </w:rPr>
        <w:lastRenderedPageBreak/>
        <w:t>Заключение</w:t>
      </w:r>
    </w:p>
    <w:p w:rsidR="00E15D23" w:rsidRDefault="00FA0912" w:rsidP="00337824">
      <w:r>
        <w:t>Данный HTML-код демонстрирует создание структурированной веб-страницы с использованием таблиц для представления данных о продуктах. Использование вложенных таблиц в ячейках позволяет организовать сложную информацию и улучшает читабельность, что важно для отображения подробных описаний товаров.</w:t>
      </w:r>
    </w:p>
    <w:p w:rsidR="00E15D23" w:rsidRDefault="00E15D23" w:rsidP="00E15D23">
      <w:pPr>
        <w:ind w:firstLine="0"/>
        <w:rPr>
          <w:b/>
          <w:bCs/>
        </w:rPr>
      </w:pPr>
      <w:r w:rsidRPr="00E15D23">
        <w:rPr>
          <w:b/>
          <w:bCs/>
        </w:rPr>
        <w:t>Листинг</w:t>
      </w:r>
      <w:r w:rsidR="00337824">
        <w:rPr>
          <w:b/>
          <w:bCs/>
        </w:rPr>
        <w:t xml:space="preserve"> </w:t>
      </w:r>
      <w:r w:rsidRPr="00E15D23">
        <w:rPr>
          <w:b/>
          <w:bCs/>
        </w:rPr>
        <w:t>кода: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&lt;!DOCTYPE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html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&lt;html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lang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en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&lt;head&gt;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&lt;meta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charset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"UTF-8"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&lt;meta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http-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equiv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"X-UA-Compatible"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content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"IE=edge"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&lt;meta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name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"viewport"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content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"width=device-width, initial-scale=1.0"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title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Murlapky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 Гаджеты для котиков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title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&lt;link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rel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"stylesheet"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"static/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css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/gadzhety.css"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&lt;button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id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"back-to-top"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img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"/images/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strelka.svg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alt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"Back to Top"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&gt;&lt;/button&gt;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&lt;script&gt;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document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addEventListener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DOMContentLoaded</w:t>
      </w:r>
      <w:proofErr w:type="spellEnd"/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() {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const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backToTopButton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document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"back-to-top"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Показывать/скрывать кнопку в зависимости от положения прокрутки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window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addEventListener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"scroll"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() {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window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pageYOffset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 </w:t>
      </w:r>
      <w:r w:rsidRPr="00E15D23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300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E15D23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backToTopButton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style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display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"block"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} </w:t>
      </w:r>
      <w:r w:rsidRPr="00E15D23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else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{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E15D23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backToTopButton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style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display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"none"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}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});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Плавная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прокрутка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вверх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при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нажатии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кнопки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15D23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backToTopButton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addEventListener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"click"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event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event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preventDefault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window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scrollTo</w:t>
      </w:r>
      <w:proofErr w:type="spellEnd"/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({ 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top: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E15D23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behavior: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"smooth"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});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});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});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&lt;/script&gt;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&lt;/head&gt;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&lt;body&gt;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&lt;header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id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"top-nav"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logotip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img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лого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.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png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alt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Логотип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width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"45px"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height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"45px"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img_logo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id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"logo"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Мурлапки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ul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"index.html"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Главная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"yhod.html"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Уход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"gadzhety.html"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Гаджеты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"korma.html"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Корма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ul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&lt;/header&gt;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"main-text-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gadjeti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div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eastAsia="ru-RU"/>
        </w:rPr>
        <w:t>class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"centered_text_h2</w:t>
      </w:r>
      <w:proofErr w:type="gramStart"/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&gt;&lt;</w:t>
      </w:r>
      <w:proofErr w:type="gram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h2&gt;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Интересные и 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полезныегаджеты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для котиков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&lt;/h2&gt;&lt;/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div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centered_text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th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Гаджет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th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th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Описание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th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th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Средняя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цена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th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"center-text-table"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img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"images/feeder.jpeg"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alt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Автоматическая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кормушка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width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"200"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br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Автоматическая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кормушка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Особенности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Программируемое время кормления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Большой резервуар для корма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"bold-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preim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Преимущества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Обеспечивает регулярное питание даже в ваше отсутствие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3500 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руб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"center-text-table"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img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"images/water_fountain.jpeg"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alt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Автоматическая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поилка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width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"200"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br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Автоматическая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поилка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Особенности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Фильтрация воды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Непрерывный поток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"bold-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preim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Преимущества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Поддерживает свежесть и чистоту воды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2500 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руб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"center-text-table"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img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"images/laser_pointer.jpeg"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alt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Лазерная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указка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width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"200"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br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Лазерная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указка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Особенности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Автоматический режим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Зарядка через USB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"bold-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preim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CD3131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Преимущества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Развлекает вашего питомца и стимулирует его активность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1200 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руб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"center-text-table"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img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"images/toy_mouse.jpeg"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alt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Игрушечная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мышь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width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"200"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br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Игрушечная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мышь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Особенности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Реалистичное движение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Автоматический режим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"bold-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preim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Преимущества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Удовлетворяет охотничьи инстинкты котиков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800 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руб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"center-text-table"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img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"images/scratching_post.jpeg"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alt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Когтеточка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width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"200"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br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Когтеточка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Особенности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Прочная конструкция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Натуральный сизаль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li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ol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"bold-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preim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Преимущества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Защищает мебель от повреждений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td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&lt;td&gt;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1500 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руб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&lt;/td&gt;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&lt;/tr&gt;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&lt;/table&gt;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&lt;/body&gt;</w:t>
      </w:r>
    </w:p>
    <w:p w:rsidR="00E15D23" w:rsidRPr="00E15D23" w:rsidRDefault="00E15D23" w:rsidP="00E15D23">
      <w:pPr>
        <w:shd w:val="clear" w:color="auto" w:fill="FFFFFF"/>
        <w:spacing w:after="24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&lt;footer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"footer-area"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conteiner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"row"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"col none"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"single-footer-widget"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div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eastAsia="ru-RU"/>
        </w:rPr>
        <w:t>class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"fh6</w:t>
      </w:r>
      <w:proofErr w:type="gramStart"/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Контакты</w:t>
      </w:r>
      <w:proofErr w:type="gram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div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&lt;p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eastAsia="ru-RU"/>
        </w:rPr>
        <w:t>class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text-kont</w:t>
      </w:r>
      <w:proofErr w:type="spellEnd"/>
      <w:proofErr w:type="gramStart"/>
      <w:r w:rsidRPr="00E15D23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Адрес</w:t>
      </w:r>
      <w:proofErr w:type="gram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 Москва, улица Николая Сироткина, с2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&lt;/p&gt;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&lt;p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"text-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kont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Email: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proofErr w:type="spellStart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mailto:info@murlapky.ru</w:t>
      </w:r>
      <w:proofErr w:type="spellEnd"/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"mail"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info@murlapky.ru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&lt;/a&gt;&lt;/p&gt;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"col"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"single-footer-widget"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"fh6"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Меню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ul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"index.html"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Главная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"yhod.html"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Уход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ul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"col"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"single-footer-widget"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"fh6"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Разделы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ul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"korma.html"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Корма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&lt;li&gt;&lt;a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"gadzhety.html"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Гаджеты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&lt;/a&gt;&lt;/li&gt;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ul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&lt;/div&gt;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&lt;div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15D23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class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15D23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"footer-bottom"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© 2024 </w:t>
      </w:r>
      <w:proofErr w:type="spell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Мурлапки</w:t>
      </w:r>
      <w:proofErr w:type="spellEnd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 любимые кошки и </w:t>
      </w:r>
      <w:proofErr w:type="gramStart"/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котики.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</w:t>
      </w:r>
      <w:proofErr w:type="spellStart"/>
      <w:proofErr w:type="gram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br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div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div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footer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</w:t>
      </w:r>
      <w:proofErr w:type="spellStart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html</w:t>
      </w:r>
      <w:proofErr w:type="spellEnd"/>
      <w:r w:rsidRPr="00E15D23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15D23" w:rsidRPr="00E15D23" w:rsidRDefault="00E15D23" w:rsidP="00E15D23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E15D23" w:rsidRPr="00E15D23" w:rsidRDefault="00E15D23" w:rsidP="00E15D23">
      <w:pPr>
        <w:ind w:firstLine="0"/>
        <w:rPr>
          <w:b/>
          <w:bCs/>
        </w:rPr>
      </w:pPr>
    </w:p>
    <w:sectPr w:rsidR="00E15D23" w:rsidRPr="00E15D23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735"/>
    <w:multiLevelType w:val="hybridMultilevel"/>
    <w:tmpl w:val="98289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3A053F"/>
    <w:multiLevelType w:val="hybridMultilevel"/>
    <w:tmpl w:val="CCF21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A0375"/>
    <w:multiLevelType w:val="hybridMultilevel"/>
    <w:tmpl w:val="8CB45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4F40"/>
    <w:multiLevelType w:val="hybridMultilevel"/>
    <w:tmpl w:val="44A4B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B169F"/>
    <w:multiLevelType w:val="hybridMultilevel"/>
    <w:tmpl w:val="F8989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A0032"/>
    <w:multiLevelType w:val="hybridMultilevel"/>
    <w:tmpl w:val="51F6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294356">
    <w:abstractNumId w:val="0"/>
  </w:num>
  <w:num w:numId="2" w16cid:durableId="1877690374">
    <w:abstractNumId w:val="4"/>
  </w:num>
  <w:num w:numId="3" w16cid:durableId="4477711">
    <w:abstractNumId w:val="3"/>
  </w:num>
  <w:num w:numId="4" w16cid:durableId="157817902">
    <w:abstractNumId w:val="2"/>
  </w:num>
  <w:num w:numId="5" w16cid:durableId="1323123755">
    <w:abstractNumId w:val="5"/>
  </w:num>
  <w:num w:numId="6" w16cid:durableId="149549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1A"/>
    <w:rsid w:val="0008291A"/>
    <w:rsid w:val="00337824"/>
    <w:rsid w:val="006551B7"/>
    <w:rsid w:val="006E2FB9"/>
    <w:rsid w:val="009031B9"/>
    <w:rsid w:val="00B844B0"/>
    <w:rsid w:val="00DD5E22"/>
    <w:rsid w:val="00E02547"/>
    <w:rsid w:val="00E15D23"/>
    <w:rsid w:val="00F82536"/>
    <w:rsid w:val="00F86A26"/>
    <w:rsid w:val="00FA0912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015DE"/>
  <w15:chartTrackingRefBased/>
  <w15:docId w15:val="{9849A8DB-3AFB-524C-9F60-79D7A57C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91A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 w:line="240" w:lineRule="auto"/>
      <w:ind w:firstLine="0"/>
      <w:jc w:val="left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customStyle="1" w:styleId="TableParagraph">
    <w:name w:val="Table Paragraph"/>
    <w:basedOn w:val="a"/>
    <w:uiPriority w:val="1"/>
    <w:qFormat/>
    <w:rsid w:val="0008291A"/>
    <w:pPr>
      <w:widowControl w:val="0"/>
      <w:suppressAutoHyphens/>
      <w:spacing w:line="240" w:lineRule="auto"/>
      <w:ind w:firstLine="720"/>
      <w:jc w:val="left"/>
    </w:pPr>
    <w:rPr>
      <w:rFonts w:eastAsia="Times New Roman"/>
      <w:sz w:val="22"/>
    </w:rPr>
  </w:style>
  <w:style w:type="table" w:styleId="a3">
    <w:name w:val="Table Grid"/>
    <w:basedOn w:val="a1"/>
    <w:uiPriority w:val="39"/>
    <w:rsid w:val="0008291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01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87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0768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87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9</cp:revision>
  <dcterms:created xsi:type="dcterms:W3CDTF">2024-05-21T11:47:00Z</dcterms:created>
  <dcterms:modified xsi:type="dcterms:W3CDTF">2024-05-26T09:36:00Z</dcterms:modified>
</cp:coreProperties>
</file>