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1130" w14:textId="0CC49145" w:rsidR="00431E00" w:rsidRDefault="00431E00" w:rsidP="00424D06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</w:pPr>
      <w:r w:rsidRPr="00431E0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>Osto-</w:t>
      </w:r>
      <w:r w:rsidR="0001579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 xml:space="preserve"> </w:t>
      </w:r>
      <w:r w:rsidRPr="00431E00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 xml:space="preserve">ja myyntikanava </w:t>
      </w:r>
      <w:r w:rsidR="00494404" w:rsidRPr="00A51A1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i-FI"/>
        </w:rPr>
        <w:t>käyttäjäsalasanan suojaus</w:t>
      </w:r>
    </w:p>
    <w:p w14:paraId="0EB4ABAA" w14:textId="1E975B23" w:rsidR="002D7F4F" w:rsidRDefault="002D7F4F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Osto-</w:t>
      </w:r>
      <w:r w:rsidR="00015794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</w:t>
      </w: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ja myyntikanavassa asiakas haluaa, että käyttäjän salansanan suojaus 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tietokantaan </w:t>
      </w:r>
      <w:r w:rsidRPr="002D7F4F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tehdään </w:t>
      </w:r>
      <w:r w:rsidRP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MD5-suojauksella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ja </w:t>
      </w:r>
      <w:r w:rsidRP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hänen haluamallaan tavalla</w:t>
      </w:r>
      <w:r w:rsidR="00AD03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, joka on esitetty alla</w:t>
      </w:r>
      <w:r w:rsidR="000967D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kohdassa 8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.</w:t>
      </w:r>
    </w:p>
    <w:p w14:paraId="33913E36" w14:textId="6EC64703" w:rsidR="002D7F4F" w:rsidRDefault="002D7F4F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Mitä mieltä olet hänen haluamastaan suojauksesta ja sen turvallisuudesta?</w:t>
      </w:r>
    </w:p>
    <w:p w14:paraId="479F36E0" w14:textId="77777777" w:rsidR="002D7F4F" w:rsidRPr="002D7F4F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6D3483B" w14:textId="2FD125CE" w:rsidR="002D7F4F" w:rsidRDefault="002D7F4F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Mikä olisi mielestäsi parempi ja turvallisempi tapa tehdä suojaus?</w:t>
      </w:r>
    </w:p>
    <w:p w14:paraId="01CC3278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43FC6A4A" w14:textId="50F06868" w:rsidR="00AD0326" w:rsidRDefault="00AD0326" w:rsidP="002D7F4F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Tehdään suojaus </w:t>
      </w:r>
      <w:r w:rsidR="00EE0DB9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ensin </w:t>
      </w: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hänen haluamallaan tavalla toimivaksi osto- ja myyntikanavaan hänen antamansa rungon avulla.</w:t>
      </w:r>
    </w:p>
    <w:p w14:paraId="268D2398" w14:textId="77777777" w:rsidR="000967D7" w:rsidRPr="000967D7" w:rsidRDefault="000967D7" w:rsidP="000967D7">
      <w:pPr>
        <w:ind w:left="360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4CC22EB6" w14:textId="2D945CFD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Näytetään opettajalle, että asiakkaan haluama suojaustapa toimiin ja tämän jälkeen laitetaan koodiin kommentiksi kaikki md5-suojausta vaativat komennot ja lauseet.</w:t>
      </w:r>
    </w:p>
    <w:p w14:paraId="786547E8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2FC01EAB" w14:textId="5FB44C4C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Tämän jälkeen salasana suojataan ja suolataan 2.kohdassa valitsemallasi tavalla.</w:t>
      </w:r>
    </w:p>
    <w:p w14:paraId="027A6D60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22DFE5AA" w14:textId="4C10ECBE" w:rsidR="00AD0326" w:rsidRDefault="00AD0326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Asiakkaalle kerrotaan ja näytetään miten ja mihin tiedostoihin suojaus on tehtävä. Tee suojauksesta samantapainen esitysrunko</w:t>
      </w:r>
      <w:r w:rsidR="000967D7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, kuin asiakkaallakin oli tähän dokumenttiin</w:t>
      </w:r>
      <w:r w:rsidR="00EE0DB9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kohtaan 9.</w:t>
      </w:r>
    </w:p>
    <w:p w14:paraId="546CCA5C" w14:textId="77777777" w:rsidR="000967D7" w:rsidRPr="000967D7" w:rsidRDefault="000967D7" w:rsidP="000967D7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636EE9D" w14:textId="0F1E0A5A" w:rsidR="000967D7" w:rsidRPr="00AD0326" w:rsidRDefault="000967D7" w:rsidP="00AD0326">
      <w:pPr>
        <w:pStyle w:val="Luettelokappale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Lisää suojaus ja suolaus myös osto- ja myyntikanavan ohjelmakoodeihin.</w:t>
      </w:r>
    </w:p>
    <w:p w14:paraId="272F6EB2" w14:textId="77777777" w:rsidR="00AD0326" w:rsidRPr="00AD0326" w:rsidRDefault="00AD0326" w:rsidP="00AD0326">
      <w:pPr>
        <w:pStyle w:val="Luettelokappale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7A182A7D" w14:textId="444B606A" w:rsidR="00431E00" w:rsidRDefault="000967D7" w:rsidP="000967D7">
      <w:pPr>
        <w:pStyle w:val="Luettelokappale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fi-FI"/>
        </w:rPr>
      </w:pPr>
      <w:r w:rsidRPr="000967D7">
        <w:rPr>
          <w:rFonts w:eastAsia="Times New Roman" w:cstheme="minorHAnsi"/>
          <w:color w:val="000000"/>
          <w:sz w:val="24"/>
          <w:szCs w:val="24"/>
          <w:lang w:eastAsia="fi-FI"/>
        </w:rPr>
        <w:t>Asiakkaan haluama suojausrunko</w:t>
      </w:r>
    </w:p>
    <w:p w14:paraId="1CF6DA37" w14:textId="77777777" w:rsidR="000967D7" w:rsidRPr="000967D7" w:rsidRDefault="000967D7" w:rsidP="000967D7">
      <w:pPr>
        <w:pStyle w:val="Luettelokappale"/>
        <w:rPr>
          <w:rFonts w:eastAsia="Times New Roman" w:cstheme="minorHAnsi"/>
          <w:color w:val="000000"/>
          <w:sz w:val="24"/>
          <w:szCs w:val="24"/>
          <w:lang w:eastAsia="fi-FI"/>
        </w:rPr>
      </w:pPr>
    </w:p>
    <w:p w14:paraId="7B2699BF" w14:textId="126D8634" w:rsidR="00494404" w:rsidRPr="007459A5" w:rsidRDefault="00431E00" w:rsidP="00494404">
      <w:pPr>
        <w:pStyle w:val="Luettelokappale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Tietokannassa pitää suorittaa 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käyttäjän salasana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suojaus MD5-suojauksella. Suojaus on tehtävä tiedostossa 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kayttajatunnistus.php</w:t>
      </w:r>
      <w:proofErr w:type="spellEnd"/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. </w:t>
      </w:r>
    </w:p>
    <w:p w14:paraId="0C22E544" w14:textId="49A5DD46" w:rsidR="00431E00" w:rsidRPr="007459A5" w:rsidRDefault="00431E00" w:rsidP="00494404">
      <w:pPr>
        <w:pStyle w:val="Luettelokappale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Suojaus on tehtävä kaikissa kolmessa lohkossa eli 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//rekisteröityminen, //kirjautuminen 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ja</w:t>
      </w: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//käyttäjätietojen muuttaminen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-lohkoissa.</w:t>
      </w:r>
    </w:p>
    <w:p w14:paraId="0E202B03" w14:textId="77777777" w:rsidR="00494404" w:rsidRPr="007459A5" w:rsidRDefault="00494404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31C20BE4" w14:textId="134661BC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//rekisteröityminen ja //kirjautuminen lohkoissa komento suojaukselle on       </w:t>
      </w:r>
    </w:p>
    <w:p w14:paraId="7C4EE76A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 xml:space="preserve"> = md5($</w:t>
      </w:r>
      <w:proofErr w:type="spellStart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</w:p>
    <w:p w14:paraId="7A10D98C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a)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//rekisteröityminen-lohkossa komento on sijoitettava ennen kuin käyttäjän tiedot tallennetaan tietokantaan.</w:t>
      </w:r>
    </w:p>
    <w:p w14:paraId="7376BC6D" w14:textId="77777777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2D27A972" w14:textId="186F00AA" w:rsidR="00431E00" w:rsidRPr="007459A5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rekisteröityä uutena käyttäjänä ja katso tietokannasta, että salaus toimii kuvan mukaisesti. Kirjaa itsellesi talteen salasana</w:t>
      </w:r>
      <w:r w:rsidR="00424D06"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,</w:t>
      </w:r>
      <w:r w:rsidRPr="007459A5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 jonka annoit rekisteröitymissivulla.</w:t>
      </w:r>
    </w:p>
    <w:p w14:paraId="659C3A07" w14:textId="1182A0D6" w:rsidR="00431E00" w:rsidRPr="00431E00" w:rsidRDefault="004450E2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5B60F3AE" wp14:editId="38EB57A2">
            <wp:extent cx="6120130" cy="868045"/>
            <wp:effectExtent l="0" t="0" r="0" b="825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008D" w14:textId="22C7E560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p w14:paraId="6500EB2D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lastRenderedPageBreak/>
        <w:t>b)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//kirjautuminen-lohkossa komento on sijoitettava ennen kyselyn suorittamista.</w:t>
      </w:r>
    </w:p>
    <w:p w14:paraId="6F4B01E6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2B94CB9E" w14:textId="0763A7A5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kirjautua palveluun kirja</w:t>
      </w:r>
      <w:r w:rsidR="00FF79CD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u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tumissivulla. Tässä käytetään ei suojattua salasanaa kirjautumisessa palveluun. Kirjautumisen pitää toimia palveluun.</w:t>
      </w:r>
    </w:p>
    <w:p w14:paraId="06543801" w14:textId="29FAECE2" w:rsidR="00431E00" w:rsidRPr="00431E00" w:rsidRDefault="00FF79CD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1A5E5286" wp14:editId="2F90AFE7">
            <wp:extent cx="3771900" cy="14192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5963" w14:textId="56AA4DCF" w:rsidR="00431E00" w:rsidRPr="00431E00" w:rsidRDefault="00431E00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 </w:t>
      </w:r>
    </w:p>
    <w:p w14:paraId="1B861F42" w14:textId="22CF1695" w:rsidR="00431E00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c)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//käyttäjätietojen muuttaminen -lohkossa komennot on sijoitettava ensimmäis</w:t>
      </w:r>
      <w:r w:rsidR="00EC76D1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i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ksi komennoiksi ensimmäisessä </w:t>
      </w:r>
      <w:proofErr w:type="spellStart"/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if</w:t>
      </w:r>
      <w:proofErr w:type="spellEnd"/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-lauseessa.</w:t>
      </w:r>
    </w:p>
    <w:p w14:paraId="7DA20D52" w14:textId="4CE5EFA9" w:rsidR="002D7F4F" w:rsidRDefault="002D7F4F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14:paraId="15309463" w14:textId="77777777" w:rsidR="002D7F4F" w:rsidRPr="00EC76D1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//käyttäjätietojen muuttaminen -lohkossa komennot ovat seuraavat</w:t>
      </w:r>
    </w:p>
    <w:p w14:paraId="03B95024" w14:textId="77777777" w:rsidR="002D7F4F" w:rsidRPr="00EC76D1" w:rsidRDefault="002D7F4F" w:rsidP="002D7F4F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=$_POST['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'];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br/>
      </w: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=md5($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br/>
      </w:r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=md5($</w:t>
      </w:r>
      <w:proofErr w:type="spellStart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kayttaja_uusisalasana</w:t>
      </w:r>
      <w:proofErr w:type="spellEnd"/>
      <w:r w:rsidRPr="00EC76D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i-FI"/>
        </w:rPr>
        <w:t>);</w:t>
      </w:r>
    </w:p>
    <w:p w14:paraId="0369D6DC" w14:textId="77777777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</w:t>
      </w:r>
    </w:p>
    <w:p w14:paraId="0E646C06" w14:textId="0AA82DB9" w:rsidR="00431E00" w:rsidRPr="00EC76D1" w:rsidRDefault="00431E00" w:rsidP="00424D06">
      <w:pPr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Kokeile muuttaa käyttäjän salasana tietoja. Anna vanha ja uusi sala</w:t>
      </w:r>
      <w:r w:rsidR="00EC76D1"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sa</w:t>
      </w:r>
      <w:r w:rsidRPr="00EC76D1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na ja katso tietokannasta, että suojattu salasana muuttuu. Muutoksen pitää toimia.</w:t>
      </w:r>
    </w:p>
    <w:p w14:paraId="3D90DB33" w14:textId="7373504A" w:rsidR="00431E00" w:rsidRPr="00431E00" w:rsidRDefault="006F7DE2" w:rsidP="00424D06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>
        <w:rPr>
          <w:noProof/>
        </w:rPr>
        <w:drawing>
          <wp:inline distT="0" distB="0" distL="0" distR="0" wp14:anchorId="29DC212B" wp14:editId="7CF132E1">
            <wp:extent cx="3762375" cy="27241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451A" w14:textId="2AF11706" w:rsidR="00431E00" w:rsidRPr="00105085" w:rsidRDefault="00431E00">
      <w:pPr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</w:pPr>
      <w:r w:rsidRPr="00431E00">
        <w:rPr>
          <w:rFonts w:ascii="Century Gothic" w:eastAsia="Times New Roman" w:hAnsi="Century Gothic" w:cs="Times New Roman"/>
          <w:color w:val="000000"/>
          <w:sz w:val="21"/>
          <w:szCs w:val="21"/>
          <w:lang w:eastAsia="fi-FI"/>
        </w:rPr>
        <w:t> </w:t>
      </w:r>
    </w:p>
    <w:sectPr w:rsidR="00431E00" w:rsidRPr="00105085" w:rsidSect="000967D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5045"/>
    <w:multiLevelType w:val="hybridMultilevel"/>
    <w:tmpl w:val="CF72F9C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B14F7"/>
    <w:multiLevelType w:val="multilevel"/>
    <w:tmpl w:val="FA8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A4216"/>
    <w:multiLevelType w:val="hybridMultilevel"/>
    <w:tmpl w:val="740C5B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15AC"/>
    <w:multiLevelType w:val="hybridMultilevel"/>
    <w:tmpl w:val="7E8C2C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54CD"/>
    <w:multiLevelType w:val="hybridMultilevel"/>
    <w:tmpl w:val="49F21A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72116"/>
    <w:multiLevelType w:val="hybridMultilevel"/>
    <w:tmpl w:val="C792B77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00"/>
    <w:rsid w:val="00015794"/>
    <w:rsid w:val="000967D7"/>
    <w:rsid w:val="00105085"/>
    <w:rsid w:val="001B313F"/>
    <w:rsid w:val="002D7F4F"/>
    <w:rsid w:val="00424D06"/>
    <w:rsid w:val="00431E00"/>
    <w:rsid w:val="004450E2"/>
    <w:rsid w:val="00494404"/>
    <w:rsid w:val="005158C0"/>
    <w:rsid w:val="0057430A"/>
    <w:rsid w:val="006F7DE2"/>
    <w:rsid w:val="007459A5"/>
    <w:rsid w:val="007C2CAA"/>
    <w:rsid w:val="00A51A1F"/>
    <w:rsid w:val="00AD0326"/>
    <w:rsid w:val="00B673DB"/>
    <w:rsid w:val="00D423F8"/>
    <w:rsid w:val="00EC76D1"/>
    <w:rsid w:val="00EE0DB9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E7F0"/>
  <w15:chartTrackingRefBased/>
  <w15:docId w15:val="{E9136EFC-893E-4E04-801B-2FD17AB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43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431E00"/>
    <w:rPr>
      <w:b/>
      <w:bCs/>
    </w:rPr>
  </w:style>
  <w:style w:type="paragraph" w:customStyle="1" w:styleId="section-title">
    <w:name w:val="section-title"/>
    <w:basedOn w:val="Normaali"/>
    <w:rsid w:val="0043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instancename">
    <w:name w:val="instancename"/>
    <w:basedOn w:val="Kappaleenoletusfontti"/>
    <w:rsid w:val="00431E00"/>
  </w:style>
  <w:style w:type="paragraph" w:styleId="Luettelokappale">
    <w:name w:val="List Paragraph"/>
    <w:basedOn w:val="Normaali"/>
    <w:uiPriority w:val="34"/>
    <w:qFormat/>
    <w:rsid w:val="0049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735E9D7EFCCD64588A090C43E08A49F" ma:contentTypeVersion="13" ma:contentTypeDescription="Luo uusi asiakirja." ma:contentTypeScope="" ma:versionID="02a55884b5942542f4790c4fb1362331">
  <xsd:schema xmlns:xsd="http://www.w3.org/2001/XMLSchema" xmlns:xs="http://www.w3.org/2001/XMLSchema" xmlns:p="http://schemas.microsoft.com/office/2006/metadata/properties" xmlns:ns3="1ce8396b-fd6d-4f84-ab9f-34e734850102" xmlns:ns4="36d2d46b-bf62-4054-88b1-ab430ce1e92c" targetNamespace="http://schemas.microsoft.com/office/2006/metadata/properties" ma:root="true" ma:fieldsID="c1eeca8cd7ed8f0679f91b5f9e26b595" ns3:_="" ns4:_="">
    <xsd:import namespace="1ce8396b-fd6d-4f84-ab9f-34e734850102"/>
    <xsd:import namespace="36d2d46b-bf62-4054-88b1-ab430ce1e9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396b-fd6d-4f84-ab9f-34e7348501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2d46b-bf62-4054-88b1-ab430ce1e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7F14D2-E727-421A-864B-1BDFC2A8A2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0BCCF9-FA1B-4311-B2FE-8117C4BDB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8396b-fd6d-4f84-ab9f-34e734850102"/>
    <ds:schemaRef ds:uri="36d2d46b-bf62-4054-88b1-ab430ce1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B9A2D-4C88-45DB-8C27-A2AF30B72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Keronen</dc:creator>
  <cp:keywords/>
  <dc:description/>
  <cp:lastModifiedBy>Biahun Katariina 20128509</cp:lastModifiedBy>
  <cp:revision>4</cp:revision>
  <dcterms:created xsi:type="dcterms:W3CDTF">2021-09-01T06:00:00Z</dcterms:created>
  <dcterms:modified xsi:type="dcterms:W3CDTF">2021-09-01T06:26:00Z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0x010100D735E9D7EFCCD64588A090C43E08A49F</vt:lpwstr>
  </property>
</Properties>
</file>