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996" w:rsidRDefault="005735EB" w:rsidP="00351A8E">
      <w:pPr>
        <w:spacing w:after="192"/>
        <w:jc w:val="center"/>
      </w:pPr>
      <w:r w:rsidRPr="00351A8E">
        <w:rPr>
          <w:sz w:val="40"/>
          <w:szCs w:val="40"/>
        </w:rPr>
        <w:t>Cấu hình Cisco ASA 5505</w:t>
      </w:r>
    </w:p>
    <w:p w:rsidR="002F12BF" w:rsidRDefault="002F12BF" w:rsidP="00806308">
      <w:pPr>
        <w:spacing w:after="192"/>
        <w:jc w:val="both"/>
      </w:pPr>
      <w:r>
        <w:t># Note: Câu lệnh câu hình trước khi đổi password asa, password asa mới là 123, password mặc định khi cấu hình (trước khi đổi là blank _ rỗng)</w:t>
      </w:r>
    </w:p>
    <w:p w:rsidR="005735EB" w:rsidRDefault="005735EB" w:rsidP="00806308">
      <w:pPr>
        <w:spacing w:after="192"/>
        <w:jc w:val="both"/>
      </w:pPr>
      <w:r w:rsidRPr="004279B5">
        <w:rPr>
          <w:b/>
        </w:rPr>
        <w:t>B</w:t>
      </w:r>
      <w:r w:rsidR="004279B5" w:rsidRPr="004279B5">
        <w:rPr>
          <w:b/>
        </w:rPr>
        <w:t xml:space="preserve">ước </w:t>
      </w:r>
      <w:r w:rsidRPr="004279B5">
        <w:rPr>
          <w:b/>
        </w:rPr>
        <w:t>1</w:t>
      </w:r>
      <w:r>
        <w:t>: Kích hoạt Key Security License:</w:t>
      </w:r>
    </w:p>
    <w:p w:rsidR="00BE7F14" w:rsidRDefault="00EF2CF4" w:rsidP="00806308">
      <w:pPr>
        <w:spacing w:after="192"/>
        <w:jc w:val="both"/>
      </w:pPr>
      <w:r>
        <w:t xml:space="preserve">- </w:t>
      </w:r>
      <w:r w:rsidR="00BE7F14">
        <w:t>Phải sử dụng bản Security License để có thể sử dụng Trunk trên cổng vlan và có tại được nhiều hơn 3 vlans trên cisco asa 5505</w:t>
      </w:r>
      <w:r w:rsidR="00C91777">
        <w:t xml:space="preserve"> cũng như một số tính năng quan trọng khác.</w:t>
      </w:r>
    </w:p>
    <w:p w:rsidR="005735EB" w:rsidRDefault="005735EB" w:rsidP="00806308">
      <w:pPr>
        <w:spacing w:after="192"/>
        <w:jc w:val="both"/>
      </w:pPr>
      <w:r>
        <w:t>en (với password đăng nhập cisco ASA 5505 mặc định là blank _ rỗng)</w:t>
      </w:r>
    </w:p>
    <w:p w:rsidR="005735EB" w:rsidRDefault="005735EB" w:rsidP="00CA6526">
      <w:pPr>
        <w:spacing w:after="192"/>
      </w:pPr>
      <w:r w:rsidRPr="005735EB">
        <w:t>activation-key 0x1321CF73 0xFCB68F7E 0x801111DC 0xB554E4A4 0x0F3E008D</w:t>
      </w:r>
    </w:p>
    <w:p w:rsidR="005735EB" w:rsidRDefault="005735EB" w:rsidP="00806308">
      <w:pPr>
        <w:spacing w:after="192"/>
        <w:jc w:val="both"/>
      </w:pPr>
      <w:r>
        <w:t xml:space="preserve">reload (khởi động lại để </w:t>
      </w:r>
      <w:r w:rsidR="00E24DA6">
        <w:t>kích hoạt</w:t>
      </w:r>
      <w:r>
        <w:t xml:space="preserve"> key)</w:t>
      </w:r>
    </w:p>
    <w:p w:rsidR="005735EB" w:rsidRDefault="005735EB" w:rsidP="00806308">
      <w:pPr>
        <w:spacing w:after="192"/>
        <w:jc w:val="both"/>
      </w:pPr>
      <w:r w:rsidRPr="00051A57">
        <w:rPr>
          <w:b/>
        </w:rPr>
        <w:t>B</w:t>
      </w:r>
      <w:r w:rsidR="00051A57" w:rsidRPr="00051A57">
        <w:rPr>
          <w:b/>
        </w:rPr>
        <w:t xml:space="preserve">ước </w:t>
      </w:r>
      <w:r w:rsidRPr="00051A57">
        <w:rPr>
          <w:b/>
        </w:rPr>
        <w:t>2</w:t>
      </w:r>
      <w:r>
        <w:t>: Cấu hình các vlan</w:t>
      </w:r>
      <w:r w:rsidR="00D71F1A">
        <w:t>s</w:t>
      </w:r>
    </w:p>
    <w:p w:rsidR="00DF7B44" w:rsidRDefault="00DF7B44" w:rsidP="00806308">
      <w:pPr>
        <w:spacing w:after="192"/>
        <w:jc w:val="both"/>
      </w:pPr>
      <w:r>
        <w:t>- Thiết lập các vlan với security-level dựa trên mức độ mật (quan trọng) của vlan đó.</w:t>
      </w:r>
    </w:p>
    <w:p w:rsidR="005735EB" w:rsidRDefault="005735EB" w:rsidP="00806308">
      <w:pPr>
        <w:spacing w:after="192"/>
        <w:jc w:val="both"/>
      </w:pPr>
      <w:r>
        <w:t>En</w:t>
      </w:r>
    </w:p>
    <w:p w:rsidR="005735EB" w:rsidRDefault="005735EB" w:rsidP="00806308">
      <w:pPr>
        <w:spacing w:after="192"/>
        <w:jc w:val="both"/>
      </w:pPr>
      <w:r>
        <w:t>Conf t</w:t>
      </w:r>
    </w:p>
    <w:p w:rsidR="005735EB" w:rsidRDefault="005735EB" w:rsidP="00806308">
      <w:pPr>
        <w:spacing w:after="192"/>
        <w:jc w:val="both"/>
      </w:pPr>
      <w:r>
        <w:t>Interface vlan 1</w:t>
      </w:r>
    </w:p>
    <w:p w:rsidR="005735EB" w:rsidRDefault="005735EB" w:rsidP="00806308">
      <w:pPr>
        <w:spacing w:after="192"/>
        <w:jc w:val="both"/>
      </w:pPr>
      <w:r>
        <w:t>Nameif inside</w:t>
      </w:r>
      <w:r w:rsidR="00BA141C">
        <w:t xml:space="preserve"> (đặt tên cho vlan)</w:t>
      </w:r>
    </w:p>
    <w:p w:rsidR="005735EB" w:rsidRDefault="005735EB" w:rsidP="00806308">
      <w:pPr>
        <w:spacing w:after="192"/>
        <w:jc w:val="both"/>
      </w:pPr>
      <w:r>
        <w:t>Ip address 192.168.1.1 255.255.255.0</w:t>
      </w:r>
      <w:r w:rsidR="00BA141C">
        <w:t xml:space="preserve"> (đặt địa chỉ ip cho cổng vlan)</w:t>
      </w:r>
    </w:p>
    <w:p w:rsidR="005735EB" w:rsidRDefault="005735EB" w:rsidP="00806308">
      <w:pPr>
        <w:spacing w:after="192"/>
        <w:jc w:val="both"/>
      </w:pPr>
      <w:r>
        <w:t>security-level 100</w:t>
      </w:r>
      <w:r w:rsidR="00FB2D4B">
        <w:t xml:space="preserve"> (đặt mức độc bảo mật)</w:t>
      </w:r>
    </w:p>
    <w:p w:rsidR="005735EB" w:rsidRDefault="005735EB" w:rsidP="00806308">
      <w:pPr>
        <w:spacing w:after="192"/>
        <w:jc w:val="both"/>
      </w:pPr>
      <w:r>
        <w:t>no shut</w:t>
      </w:r>
      <w:r w:rsidR="00385986">
        <w:t xml:space="preserve"> (bật cổng vlan)</w:t>
      </w:r>
    </w:p>
    <w:p w:rsidR="005735EB" w:rsidRDefault="005735EB" w:rsidP="00806308">
      <w:pPr>
        <w:spacing w:after="192"/>
        <w:jc w:val="both"/>
      </w:pPr>
      <w:r>
        <w:t>ex</w:t>
      </w:r>
    </w:p>
    <w:p w:rsidR="005735EB" w:rsidRDefault="005735EB" w:rsidP="00806308">
      <w:pPr>
        <w:spacing w:after="192"/>
        <w:jc w:val="both"/>
      </w:pPr>
      <w:r>
        <w:t>int vlan 2</w:t>
      </w:r>
    </w:p>
    <w:p w:rsidR="005735EB" w:rsidRDefault="005735EB" w:rsidP="00806308">
      <w:pPr>
        <w:spacing w:after="192"/>
        <w:jc w:val="both"/>
      </w:pPr>
      <w:r>
        <w:t>nameif outside</w:t>
      </w:r>
    </w:p>
    <w:p w:rsidR="005735EB" w:rsidRDefault="005735EB" w:rsidP="00806308">
      <w:pPr>
        <w:spacing w:after="192"/>
        <w:jc w:val="both"/>
      </w:pPr>
      <w:r>
        <w:t>ip address 209.165.200.226 255.255.255.0</w:t>
      </w:r>
    </w:p>
    <w:p w:rsidR="005735EB" w:rsidRDefault="005735EB" w:rsidP="00806308">
      <w:pPr>
        <w:spacing w:after="192"/>
        <w:jc w:val="both"/>
      </w:pPr>
      <w:r>
        <w:lastRenderedPageBreak/>
        <w:t>security-level 0</w:t>
      </w:r>
    </w:p>
    <w:p w:rsidR="005735EB" w:rsidRDefault="005735EB" w:rsidP="00806308">
      <w:pPr>
        <w:spacing w:after="192"/>
        <w:jc w:val="both"/>
      </w:pPr>
      <w:r>
        <w:t>no shut</w:t>
      </w:r>
    </w:p>
    <w:p w:rsidR="005735EB" w:rsidRDefault="005735EB" w:rsidP="00806308">
      <w:pPr>
        <w:spacing w:after="192"/>
        <w:jc w:val="both"/>
      </w:pPr>
      <w:r>
        <w:t>ex</w:t>
      </w:r>
    </w:p>
    <w:p w:rsidR="005D072F" w:rsidRDefault="005D072F" w:rsidP="00806308">
      <w:pPr>
        <w:spacing w:after="192"/>
        <w:jc w:val="both"/>
      </w:pPr>
      <w:r>
        <w:t xml:space="preserve">Tương tự với vlan 3 security-level 50, vlan 4 – vlan 9 có </w:t>
      </w:r>
      <w:r w:rsidRPr="005D072F">
        <w:t xml:space="preserve">security-level </w:t>
      </w:r>
      <w:r>
        <w:t xml:space="preserve">là </w:t>
      </w:r>
      <w:r w:rsidRPr="005D072F">
        <w:t>70</w:t>
      </w:r>
      <w:r>
        <w:t xml:space="preserve"> , vlan 10 có security-level là 90</w:t>
      </w:r>
    </w:p>
    <w:p w:rsidR="00D7293F" w:rsidRDefault="00D7293F" w:rsidP="00806308">
      <w:pPr>
        <w:spacing w:after="192"/>
        <w:jc w:val="both"/>
      </w:pPr>
      <w:r w:rsidRPr="0011403D">
        <w:rPr>
          <w:b/>
        </w:rPr>
        <w:t>B</w:t>
      </w:r>
      <w:r w:rsidR="0011403D" w:rsidRPr="0011403D">
        <w:rPr>
          <w:b/>
        </w:rPr>
        <w:t xml:space="preserve">ước </w:t>
      </w:r>
      <w:r w:rsidRPr="0011403D">
        <w:rPr>
          <w:b/>
        </w:rPr>
        <w:t>3</w:t>
      </w:r>
      <w:r>
        <w:t>: Định tuyến cho các gói tin ra ngoài:</w:t>
      </w:r>
    </w:p>
    <w:p w:rsidR="00D7293F" w:rsidRDefault="00D7293F" w:rsidP="00806308">
      <w:pPr>
        <w:spacing w:after="192"/>
        <w:jc w:val="both"/>
      </w:pPr>
      <w:r w:rsidRPr="00D7293F">
        <w:t>route outside 0.0.0.0 0.0.0.0 209.165.200.225 1</w:t>
      </w:r>
    </w:p>
    <w:p w:rsidR="0043278E" w:rsidRDefault="0043278E" w:rsidP="00806308">
      <w:pPr>
        <w:spacing w:after="192"/>
        <w:jc w:val="both"/>
      </w:pPr>
      <w:r>
        <w:t>209.165.200.225</w:t>
      </w:r>
      <w:r w:rsidR="0058500A">
        <w:t xml:space="preserve"> 255.255.255.0</w:t>
      </w:r>
      <w:r>
        <w:t xml:space="preserve"> là IP của cổng router nối với ASA.</w:t>
      </w:r>
    </w:p>
    <w:p w:rsidR="00D7293F" w:rsidRDefault="00D7293F" w:rsidP="00806308">
      <w:pPr>
        <w:spacing w:after="192"/>
        <w:jc w:val="both"/>
      </w:pPr>
      <w:r w:rsidRPr="00A53B67">
        <w:rPr>
          <w:b/>
        </w:rPr>
        <w:t>B</w:t>
      </w:r>
      <w:r w:rsidR="00A53B67" w:rsidRPr="00A53B67">
        <w:rPr>
          <w:b/>
        </w:rPr>
        <w:t xml:space="preserve">ước </w:t>
      </w:r>
      <w:r w:rsidRPr="00A53B67">
        <w:rPr>
          <w:b/>
        </w:rPr>
        <w:t>4</w:t>
      </w:r>
      <w:r>
        <w:t>: Cấu hình Class-map và Policy-map</w:t>
      </w:r>
      <w:r w:rsidR="00105587">
        <w:t xml:space="preserve"> cho phép các gói tin đi qua</w:t>
      </w:r>
    </w:p>
    <w:p w:rsidR="00684564" w:rsidRDefault="00684564" w:rsidP="00806308">
      <w:pPr>
        <w:spacing w:after="192"/>
        <w:jc w:val="both"/>
      </w:pPr>
      <w:r>
        <w:t>conf t</w:t>
      </w:r>
    </w:p>
    <w:p w:rsidR="00105587" w:rsidRDefault="00105587" w:rsidP="00806308">
      <w:pPr>
        <w:spacing w:after="192"/>
        <w:jc w:val="both"/>
      </w:pPr>
      <w:r>
        <w:t>class-map testMap</w:t>
      </w:r>
    </w:p>
    <w:p w:rsidR="00105587" w:rsidRDefault="00105587" w:rsidP="00806308">
      <w:pPr>
        <w:spacing w:after="192"/>
        <w:jc w:val="both"/>
      </w:pPr>
      <w:r>
        <w:t>match any</w:t>
      </w:r>
    </w:p>
    <w:p w:rsidR="00105587" w:rsidRDefault="00105587" w:rsidP="00806308">
      <w:pPr>
        <w:spacing w:after="192"/>
        <w:jc w:val="both"/>
      </w:pPr>
      <w:r>
        <w:t xml:space="preserve">ex </w:t>
      </w:r>
    </w:p>
    <w:p w:rsidR="00105587" w:rsidRDefault="00105587" w:rsidP="00806308">
      <w:pPr>
        <w:spacing w:after="192"/>
        <w:jc w:val="both"/>
      </w:pPr>
      <w:r>
        <w:t>policy-map testPolicy</w:t>
      </w:r>
    </w:p>
    <w:p w:rsidR="00105587" w:rsidRDefault="00105587" w:rsidP="00806308">
      <w:pPr>
        <w:spacing w:after="192"/>
        <w:jc w:val="both"/>
      </w:pPr>
      <w:r>
        <w:t>class testMap</w:t>
      </w:r>
    </w:p>
    <w:p w:rsidR="00105587" w:rsidRDefault="00105587" w:rsidP="00806308">
      <w:pPr>
        <w:spacing w:after="192"/>
        <w:jc w:val="both"/>
      </w:pPr>
      <w:r>
        <w:t>inspect icmp</w:t>
      </w:r>
    </w:p>
    <w:p w:rsidR="003809F2" w:rsidRDefault="003809F2" w:rsidP="00806308">
      <w:pPr>
        <w:spacing w:after="192"/>
        <w:jc w:val="both"/>
      </w:pPr>
      <w:r>
        <w:t>ex</w:t>
      </w:r>
    </w:p>
    <w:p w:rsidR="003809F2" w:rsidRDefault="003809F2" w:rsidP="00806308">
      <w:pPr>
        <w:spacing w:after="192"/>
        <w:jc w:val="both"/>
      </w:pPr>
      <w:r w:rsidRPr="003809F2">
        <w:t>service-policy testPolicy global</w:t>
      </w:r>
    </w:p>
    <w:p w:rsidR="00EC1C4F" w:rsidRDefault="00EC1C4F" w:rsidP="00806308">
      <w:pPr>
        <w:spacing w:after="192"/>
        <w:jc w:val="both"/>
      </w:pPr>
      <w:r>
        <w:t>ex</w:t>
      </w:r>
    </w:p>
    <w:p w:rsidR="00CC247B" w:rsidRDefault="00CC247B" w:rsidP="00806308">
      <w:pPr>
        <w:spacing w:after="192"/>
        <w:jc w:val="both"/>
      </w:pPr>
      <w:r>
        <w:t>telnet timeout 5</w:t>
      </w:r>
    </w:p>
    <w:p w:rsidR="00CC247B" w:rsidRDefault="00CC247B" w:rsidP="00806308">
      <w:pPr>
        <w:spacing w:after="192"/>
        <w:jc w:val="both"/>
      </w:pPr>
      <w:r>
        <w:t>ssh timeout 5</w:t>
      </w:r>
    </w:p>
    <w:p w:rsidR="00250F32" w:rsidRDefault="00250F32" w:rsidP="00806308">
      <w:pPr>
        <w:spacing w:after="192"/>
        <w:jc w:val="both"/>
      </w:pPr>
      <w:r w:rsidRPr="00095D47">
        <w:rPr>
          <w:b/>
        </w:rPr>
        <w:t>B</w:t>
      </w:r>
      <w:r w:rsidR="00095D47" w:rsidRPr="00095D47">
        <w:rPr>
          <w:b/>
        </w:rPr>
        <w:t xml:space="preserve">ước </w:t>
      </w:r>
      <w:r w:rsidRPr="00095D47">
        <w:rPr>
          <w:b/>
        </w:rPr>
        <w:t>5</w:t>
      </w:r>
      <w:r>
        <w:t>: Cấu hình cổng cho vlan:</w:t>
      </w:r>
    </w:p>
    <w:p w:rsidR="00250F32" w:rsidRDefault="00250F32" w:rsidP="00806308">
      <w:pPr>
        <w:spacing w:after="192"/>
        <w:jc w:val="both"/>
      </w:pPr>
      <w:r>
        <w:t>conf t</w:t>
      </w:r>
    </w:p>
    <w:p w:rsidR="00250F32" w:rsidRDefault="00250F32" w:rsidP="00806308">
      <w:pPr>
        <w:spacing w:after="192"/>
        <w:jc w:val="both"/>
      </w:pPr>
      <w:r>
        <w:lastRenderedPageBreak/>
        <w:t>int Ethernet 0/1</w:t>
      </w:r>
      <w:r w:rsidR="008E617F">
        <w:t xml:space="preserve"> (cổng nối vào mạng nội bộ)</w:t>
      </w:r>
    </w:p>
    <w:p w:rsidR="00250F32" w:rsidRDefault="00250F32" w:rsidP="00806308">
      <w:pPr>
        <w:spacing w:after="192"/>
        <w:jc w:val="both"/>
      </w:pPr>
      <w:r>
        <w:t>switchport mode trunk</w:t>
      </w:r>
    </w:p>
    <w:p w:rsidR="00250F32" w:rsidRDefault="00250F32" w:rsidP="00806308">
      <w:pPr>
        <w:spacing w:after="192"/>
        <w:jc w:val="both"/>
      </w:pPr>
      <w:r>
        <w:t>switchport trunk allowed vlan 1,4-10</w:t>
      </w:r>
    </w:p>
    <w:p w:rsidR="00DC183D" w:rsidRDefault="00DC183D" w:rsidP="00806308">
      <w:pPr>
        <w:spacing w:after="192"/>
        <w:jc w:val="both"/>
      </w:pPr>
      <w:r>
        <w:t>ex</w:t>
      </w:r>
    </w:p>
    <w:p w:rsidR="00DC183D" w:rsidRDefault="00DC183D" w:rsidP="00806308">
      <w:pPr>
        <w:spacing w:after="192"/>
        <w:jc w:val="both"/>
      </w:pPr>
      <w:r>
        <w:t>conf t</w:t>
      </w:r>
    </w:p>
    <w:p w:rsidR="00DC183D" w:rsidRDefault="00DC183D" w:rsidP="00806308">
      <w:pPr>
        <w:spacing w:after="192"/>
        <w:jc w:val="both"/>
      </w:pPr>
      <w:r>
        <w:t>int Ethernet 0/0 (cổng nối ra outside, mạng bên ngoài)</w:t>
      </w:r>
    </w:p>
    <w:p w:rsidR="00DC183D" w:rsidRDefault="00DC183D" w:rsidP="00806308">
      <w:pPr>
        <w:spacing w:after="192"/>
        <w:jc w:val="both"/>
      </w:pPr>
      <w:r>
        <w:t>switchport mode access</w:t>
      </w:r>
    </w:p>
    <w:p w:rsidR="00DC183D" w:rsidRDefault="00DC183D" w:rsidP="00806308">
      <w:pPr>
        <w:spacing w:after="192"/>
        <w:jc w:val="both"/>
      </w:pPr>
      <w:r>
        <w:t>switchport access vlan 2</w:t>
      </w:r>
    </w:p>
    <w:p w:rsidR="00DC183D" w:rsidRDefault="00DC183D" w:rsidP="00806308">
      <w:pPr>
        <w:spacing w:after="192"/>
        <w:jc w:val="both"/>
      </w:pPr>
      <w:r>
        <w:t>ex</w:t>
      </w:r>
    </w:p>
    <w:p w:rsidR="00DC183D" w:rsidRDefault="00DC183D" w:rsidP="00806308">
      <w:pPr>
        <w:spacing w:after="192"/>
        <w:jc w:val="both"/>
      </w:pPr>
      <w:r>
        <w:t>conf t</w:t>
      </w:r>
    </w:p>
    <w:p w:rsidR="00DC183D" w:rsidRDefault="00DC183D" w:rsidP="00806308">
      <w:pPr>
        <w:spacing w:after="192"/>
        <w:jc w:val="both"/>
      </w:pPr>
      <w:r>
        <w:t>int Ethernet 0/</w:t>
      </w:r>
      <w:r w:rsidR="00751904">
        <w:t>2</w:t>
      </w:r>
      <w:r>
        <w:t xml:space="preserve"> (cổng nối ra </w:t>
      </w:r>
      <w:r w:rsidR="00BA4D58">
        <w:t>dmz</w:t>
      </w:r>
      <w:r>
        <w:t>)</w:t>
      </w:r>
    </w:p>
    <w:p w:rsidR="00DC183D" w:rsidRDefault="00DC183D" w:rsidP="00806308">
      <w:pPr>
        <w:spacing w:after="192"/>
        <w:jc w:val="both"/>
      </w:pPr>
      <w:r>
        <w:t>switchport mode access</w:t>
      </w:r>
    </w:p>
    <w:p w:rsidR="00DC183D" w:rsidRDefault="00DC183D" w:rsidP="00806308">
      <w:pPr>
        <w:spacing w:after="192"/>
        <w:jc w:val="both"/>
      </w:pPr>
      <w:r>
        <w:t>switchport access vlan 3</w:t>
      </w:r>
    </w:p>
    <w:p w:rsidR="00DC183D" w:rsidRDefault="00BA4D58" w:rsidP="00806308">
      <w:pPr>
        <w:spacing w:after="192"/>
        <w:jc w:val="both"/>
      </w:pPr>
      <w:r>
        <w:t>ex</w:t>
      </w:r>
    </w:p>
    <w:p w:rsidR="00751904" w:rsidRDefault="00751904" w:rsidP="00806308">
      <w:pPr>
        <w:spacing w:after="192"/>
        <w:jc w:val="both"/>
      </w:pPr>
      <w:r>
        <w:t>conf t</w:t>
      </w:r>
    </w:p>
    <w:p w:rsidR="00751904" w:rsidRDefault="00751904" w:rsidP="00806308">
      <w:pPr>
        <w:spacing w:after="192"/>
        <w:jc w:val="both"/>
      </w:pPr>
      <w:r>
        <w:t>int Ethernet 0/3 (cổng nối ra BackupServer)</w:t>
      </w:r>
    </w:p>
    <w:p w:rsidR="00751904" w:rsidRDefault="00751904" w:rsidP="00806308">
      <w:pPr>
        <w:spacing w:after="192"/>
        <w:jc w:val="both"/>
      </w:pPr>
      <w:r>
        <w:t>switchport mode access</w:t>
      </w:r>
    </w:p>
    <w:p w:rsidR="00751904" w:rsidRDefault="00751904" w:rsidP="00806308">
      <w:pPr>
        <w:spacing w:after="192"/>
        <w:jc w:val="both"/>
      </w:pPr>
      <w:r>
        <w:t>switchport access v</w:t>
      </w:r>
      <w:r w:rsidR="00676506">
        <w:t>lan 10</w:t>
      </w:r>
    </w:p>
    <w:p w:rsidR="00DC183D" w:rsidRDefault="00751904" w:rsidP="00806308">
      <w:pPr>
        <w:spacing w:after="192"/>
        <w:jc w:val="both"/>
      </w:pPr>
      <w:r>
        <w:t>ex</w:t>
      </w:r>
    </w:p>
    <w:p w:rsidR="00250F32" w:rsidRDefault="00250F32" w:rsidP="00806308">
      <w:pPr>
        <w:spacing w:after="192"/>
        <w:jc w:val="both"/>
      </w:pPr>
      <w:r w:rsidRPr="00D86C9D">
        <w:rPr>
          <w:b/>
        </w:rPr>
        <w:t>B</w:t>
      </w:r>
      <w:r w:rsidR="00D86C9D" w:rsidRPr="00D86C9D">
        <w:rPr>
          <w:b/>
        </w:rPr>
        <w:t>ước 6</w:t>
      </w:r>
      <w:r>
        <w:t>: Thiết lập các đối tượng mạng (object network)</w:t>
      </w:r>
    </w:p>
    <w:p w:rsidR="00250F32" w:rsidRDefault="00250F32" w:rsidP="00806308">
      <w:pPr>
        <w:spacing w:after="192"/>
        <w:jc w:val="both"/>
      </w:pPr>
      <w:r>
        <w:t>object network inside-</w:t>
      </w:r>
      <w:r w:rsidR="002F5C65">
        <w:t>sub</w:t>
      </w:r>
      <w:r>
        <w:t>net</w:t>
      </w:r>
      <w:r w:rsidR="008E6103">
        <w:t xml:space="preserve"> (tương ứng với vlan inside (vlan 1))</w:t>
      </w:r>
    </w:p>
    <w:p w:rsidR="00250F32" w:rsidRDefault="00250F32" w:rsidP="00806308">
      <w:pPr>
        <w:spacing w:after="192"/>
        <w:jc w:val="both"/>
      </w:pPr>
      <w:r>
        <w:t>subnet 192.168.1.0 255.255.255.0</w:t>
      </w:r>
      <w:r w:rsidR="00BA359A">
        <w:t xml:space="preserve"> (dải địa chỉ của object)</w:t>
      </w:r>
    </w:p>
    <w:p w:rsidR="00885B5B" w:rsidRDefault="00250F32" w:rsidP="00806308">
      <w:pPr>
        <w:spacing w:after="192"/>
        <w:jc w:val="both"/>
      </w:pPr>
      <w:r>
        <w:t>nat (inside,outside) dynamic interface</w:t>
      </w:r>
      <w:r w:rsidR="00BA359A">
        <w:t xml:space="preserve"> </w:t>
      </w:r>
    </w:p>
    <w:p w:rsidR="00250F32" w:rsidRDefault="00847CD7" w:rsidP="00806308">
      <w:pPr>
        <w:spacing w:after="192"/>
        <w:jc w:val="both"/>
      </w:pPr>
      <w:r>
        <w:lastRenderedPageBreak/>
        <w:t>- S</w:t>
      </w:r>
      <w:r w:rsidR="00BA359A">
        <w:t xml:space="preserve">ử dụng nat động tại cổng </w:t>
      </w:r>
      <w:r w:rsidR="00601F64">
        <w:t xml:space="preserve">ra outside, gói tin khi đi qua cổng outside từ trong ra ngoài sẽ được chuyển đổi địa chỉ nguồn tin </w:t>
      </w:r>
      <w:r w:rsidR="00885B5B">
        <w:t xml:space="preserve">(với giá trị địa chỉ trong dải 192.168.1.0 255.255.255.0) </w:t>
      </w:r>
      <w:r w:rsidR="00601F64">
        <w:t xml:space="preserve">sang địa chỉ cổng </w:t>
      </w:r>
      <w:r w:rsidR="00756C7B">
        <w:t xml:space="preserve">(209.165.200.226) </w:t>
      </w:r>
      <w:r w:rsidR="00601F64">
        <w:t>và ngược lại khi đi từ ngoài vào sẽ được chuyển đổi địa chỉ đích tin (lúc này là địa chỉ cổng) sang địa chỉ đích thực</w:t>
      </w:r>
      <w:r w:rsidR="0050447C">
        <w:t xml:space="preserve"> trong mạng nội bộ</w:t>
      </w:r>
    </w:p>
    <w:p w:rsidR="00485828" w:rsidRDefault="00847CD7" w:rsidP="00806308">
      <w:pPr>
        <w:spacing w:after="192"/>
        <w:jc w:val="both"/>
      </w:pPr>
      <w:r>
        <w:t xml:space="preserve">- </w:t>
      </w:r>
      <w:r w:rsidR="008E6103">
        <w:t xml:space="preserve">Tương tự với các object network </w:t>
      </w:r>
      <w:r w:rsidR="00CA1300">
        <w:t>tương ứng với các vlan nội bộ khác trừ dmz được cấu hình nat tĩnh</w:t>
      </w:r>
    </w:p>
    <w:p w:rsidR="00CA1300" w:rsidRDefault="00CA1300" w:rsidP="00806308">
      <w:pPr>
        <w:spacing w:after="192"/>
        <w:jc w:val="both"/>
      </w:pPr>
      <w:r>
        <w:t>object network dmzServer (webserver)</w:t>
      </w:r>
    </w:p>
    <w:p w:rsidR="00CA1300" w:rsidRDefault="006C4B8C" w:rsidP="00806308">
      <w:pPr>
        <w:spacing w:after="192"/>
        <w:jc w:val="both"/>
      </w:pPr>
      <w:r>
        <w:t>hot 192.168.3.3</w:t>
      </w:r>
    </w:p>
    <w:p w:rsidR="00BC3268" w:rsidRDefault="00BC3268" w:rsidP="00806308">
      <w:pPr>
        <w:spacing w:after="192"/>
        <w:jc w:val="both"/>
      </w:pPr>
      <w:r w:rsidRPr="00BC3268">
        <w:t>nat (dmz,outside) static 209.165.200.227</w:t>
      </w:r>
    </w:p>
    <w:p w:rsidR="006C4B8C" w:rsidRDefault="006C4B8C" w:rsidP="00806308">
      <w:pPr>
        <w:spacing w:after="192"/>
        <w:jc w:val="both"/>
      </w:pPr>
      <w:r>
        <w:t>object network dnsServer</w:t>
      </w:r>
    </w:p>
    <w:p w:rsidR="006C4B8C" w:rsidRDefault="006C4B8C" w:rsidP="00806308">
      <w:pPr>
        <w:spacing w:after="192"/>
        <w:jc w:val="both"/>
      </w:pPr>
      <w:r>
        <w:t>host 192.168.3.10</w:t>
      </w:r>
    </w:p>
    <w:p w:rsidR="006C4B8C" w:rsidRPr="006C4B8C" w:rsidRDefault="006C4B8C" w:rsidP="00806308">
      <w:pPr>
        <w:spacing w:after="192"/>
        <w:jc w:val="both"/>
      </w:pPr>
      <w:r w:rsidRPr="006C4B8C">
        <w:t>nat (dmz,outside) static 209.165.200.229</w:t>
      </w:r>
    </w:p>
    <w:p w:rsidR="006C4B8C" w:rsidRDefault="006C4B8C" w:rsidP="00806308">
      <w:pPr>
        <w:spacing w:after="192"/>
        <w:jc w:val="both"/>
      </w:pPr>
      <w:r>
        <w:t>object network emailServer</w:t>
      </w:r>
    </w:p>
    <w:p w:rsidR="006C4B8C" w:rsidRDefault="006C4B8C" w:rsidP="00806308">
      <w:pPr>
        <w:spacing w:after="192"/>
        <w:jc w:val="both"/>
      </w:pPr>
      <w:r>
        <w:t>host 192.168.3.4</w:t>
      </w:r>
    </w:p>
    <w:p w:rsidR="006C4B8C" w:rsidRDefault="006C4B8C" w:rsidP="00806308">
      <w:pPr>
        <w:spacing w:after="192"/>
        <w:jc w:val="both"/>
      </w:pPr>
      <w:r w:rsidRPr="006C4B8C">
        <w:t>nat (dmz,outside) static 209.165.200.228</w:t>
      </w:r>
    </w:p>
    <w:p w:rsidR="00860552" w:rsidRDefault="00860552" w:rsidP="00806308">
      <w:pPr>
        <w:spacing w:after="192"/>
        <w:jc w:val="both"/>
      </w:pPr>
      <w:r w:rsidRPr="0011685C">
        <w:rPr>
          <w:b/>
        </w:rPr>
        <w:t>B</w:t>
      </w:r>
      <w:r w:rsidR="007D3F13" w:rsidRPr="0011685C">
        <w:rPr>
          <w:b/>
        </w:rPr>
        <w:t xml:space="preserve">ước </w:t>
      </w:r>
      <w:r w:rsidRPr="0011685C">
        <w:rPr>
          <w:b/>
        </w:rPr>
        <w:t>7</w:t>
      </w:r>
      <w:r>
        <w:t>: Cấu hình access-list:</w:t>
      </w:r>
    </w:p>
    <w:p w:rsidR="00465950" w:rsidRDefault="0011685C" w:rsidP="00806308">
      <w:pPr>
        <w:spacing w:after="192"/>
        <w:jc w:val="both"/>
      </w:pPr>
      <w:r>
        <w:t xml:space="preserve">+ </w:t>
      </w:r>
      <w:r w:rsidR="00F835E5">
        <w:t xml:space="preserve">Xử lý </w:t>
      </w:r>
      <w:r w:rsidR="007B10CA">
        <w:t xml:space="preserve">trên cổng vlan </w:t>
      </w:r>
      <w:r w:rsidR="00F835E5">
        <w:t xml:space="preserve">outside </w:t>
      </w:r>
      <w:r w:rsidR="008B36D6">
        <w:t>:</w:t>
      </w:r>
    </w:p>
    <w:p w:rsidR="00972238" w:rsidRDefault="0011685C" w:rsidP="00806308">
      <w:pPr>
        <w:spacing w:after="192"/>
        <w:jc w:val="both"/>
      </w:pPr>
      <w:r>
        <w:t xml:space="preserve">- </w:t>
      </w:r>
      <w:r w:rsidR="00972238">
        <w:t>Vì mặc định outside có sevurity-level 0, thấp nhất nên không thể truy cập dmz (security-level 50) và mạng nội bộ (security-level 70,100) nên muốn cho outside truy cập web công ty cần dùng access-list</w:t>
      </w:r>
    </w:p>
    <w:p w:rsidR="00322AF4" w:rsidRDefault="0011685C" w:rsidP="00806308">
      <w:pPr>
        <w:spacing w:after="192"/>
        <w:jc w:val="both"/>
      </w:pPr>
      <w:r>
        <w:t xml:space="preserve">- </w:t>
      </w:r>
      <w:r w:rsidR="00322AF4">
        <w:t>Cho phép mạng bên ngoài truy cậ</w:t>
      </w:r>
      <w:r w:rsidR="00AF5733">
        <w:t>p vào website public của công ty (thuộc dmz)</w:t>
      </w:r>
      <w:r w:rsidR="009B7E7C">
        <w:t xml:space="preserve"> với địa chỉ ip được ISP cấp là 209.165.200.226 và tên miền congtynhkd.com</w:t>
      </w:r>
    </w:p>
    <w:p w:rsidR="00F835E5" w:rsidRDefault="00F835E5" w:rsidP="00806308">
      <w:pPr>
        <w:spacing w:after="192"/>
        <w:jc w:val="both"/>
      </w:pPr>
      <w:r>
        <w:t>access-list outside extended permit tcp any host 192.168.3.3</w:t>
      </w:r>
    </w:p>
    <w:p w:rsidR="00F835E5" w:rsidRDefault="00F835E5" w:rsidP="00806308">
      <w:pPr>
        <w:spacing w:after="192"/>
        <w:jc w:val="both"/>
      </w:pPr>
      <w:r>
        <w:t>access-list outside extended permit tcp any host 192.168.3.3 eq www</w:t>
      </w:r>
    </w:p>
    <w:p w:rsidR="00F835E5" w:rsidRDefault="00F835E5" w:rsidP="00806308">
      <w:pPr>
        <w:spacing w:after="192"/>
        <w:jc w:val="both"/>
      </w:pPr>
      <w:r>
        <w:t>access-list outside extended permit icmp any host 192.168.3.3</w:t>
      </w:r>
    </w:p>
    <w:p w:rsidR="00A25597" w:rsidRDefault="0011685C" w:rsidP="00806308">
      <w:pPr>
        <w:spacing w:after="192"/>
        <w:jc w:val="both"/>
      </w:pPr>
      <w:r>
        <w:lastRenderedPageBreak/>
        <w:t xml:space="preserve">- </w:t>
      </w:r>
      <w:r w:rsidR="00A25597">
        <w:t>Cho phép các gói tin phản hồi từ outside đi vào để</w:t>
      </w:r>
      <w:r w:rsidR="00C425CE">
        <w:t xml:space="preserve"> ping thành công từ trong ra ngoài outside</w:t>
      </w:r>
    </w:p>
    <w:p w:rsidR="00F835E5" w:rsidRDefault="00F835E5" w:rsidP="00806308">
      <w:pPr>
        <w:spacing w:after="192"/>
        <w:jc w:val="both"/>
      </w:pPr>
      <w:r>
        <w:t>access-list outside extended permit icmp any object KyThuat-obj echo-reply</w:t>
      </w:r>
    </w:p>
    <w:p w:rsidR="00F835E5" w:rsidRDefault="00F835E5" w:rsidP="00806308">
      <w:pPr>
        <w:spacing w:after="192"/>
        <w:jc w:val="both"/>
      </w:pPr>
      <w:r>
        <w:t>access-list outside extended permit icmp any object KinhDoanh-obj echo-reply</w:t>
      </w:r>
    </w:p>
    <w:p w:rsidR="00F835E5" w:rsidRDefault="00F835E5" w:rsidP="00806308">
      <w:pPr>
        <w:spacing w:after="192"/>
        <w:jc w:val="both"/>
      </w:pPr>
      <w:r>
        <w:t>access-list outside extended permit icmp any object PhanTich-obj echo-reply</w:t>
      </w:r>
    </w:p>
    <w:p w:rsidR="00F835E5" w:rsidRDefault="00F835E5" w:rsidP="00806308">
      <w:pPr>
        <w:spacing w:after="192"/>
        <w:jc w:val="both"/>
      </w:pPr>
      <w:r>
        <w:t>access-list outside extended permit icmp any object ThietKe-obj echo-reply</w:t>
      </w:r>
    </w:p>
    <w:p w:rsidR="00F835E5" w:rsidRDefault="00F835E5" w:rsidP="00806308">
      <w:pPr>
        <w:spacing w:after="192"/>
        <w:jc w:val="both"/>
      </w:pPr>
      <w:r>
        <w:t>access-list outside extended permit icmp any object LapTrinh-obj echo-reply</w:t>
      </w:r>
    </w:p>
    <w:p w:rsidR="00F835E5" w:rsidRDefault="00F835E5" w:rsidP="00806308">
      <w:pPr>
        <w:spacing w:after="192"/>
        <w:jc w:val="both"/>
      </w:pPr>
      <w:r>
        <w:t>access-list outside extended permit icmp any object NhanSu-obj echo-reply</w:t>
      </w:r>
    </w:p>
    <w:p w:rsidR="00E45E5D" w:rsidRDefault="00E45E5D" w:rsidP="00806308">
      <w:pPr>
        <w:spacing w:after="192"/>
        <w:jc w:val="both"/>
      </w:pPr>
      <w:r>
        <w:t>access-list outside extended permit icmp any object inside-subnet echo-reply</w:t>
      </w:r>
    </w:p>
    <w:p w:rsidR="00E45E5D" w:rsidRDefault="00E45E5D" w:rsidP="00806308">
      <w:pPr>
        <w:spacing w:after="192"/>
        <w:jc w:val="both"/>
      </w:pPr>
      <w:r>
        <w:t>access-group outside in interface outside</w:t>
      </w:r>
      <w:r w:rsidR="000553AD">
        <w:t xml:space="preserve"> (áp dụng với gói tin đi vào cổng outside)</w:t>
      </w:r>
    </w:p>
    <w:p w:rsidR="00F835E5" w:rsidRDefault="0011685C" w:rsidP="00806308">
      <w:pPr>
        <w:spacing w:after="192"/>
        <w:jc w:val="both"/>
      </w:pPr>
      <w:r>
        <w:t xml:space="preserve">+ </w:t>
      </w:r>
      <w:r w:rsidR="00805A3E">
        <w:t>Xử lý trên cổng</w:t>
      </w:r>
      <w:r w:rsidR="00BA6520">
        <w:t xml:space="preserve"> vlan</w:t>
      </w:r>
      <w:r w:rsidR="00805A3E">
        <w:t xml:space="preserve"> dmz:</w:t>
      </w:r>
    </w:p>
    <w:p w:rsidR="00F64440" w:rsidRDefault="0011685C" w:rsidP="00806308">
      <w:pPr>
        <w:spacing w:after="192"/>
        <w:jc w:val="both"/>
      </w:pPr>
      <w:r>
        <w:t xml:space="preserve">- </w:t>
      </w:r>
      <w:r w:rsidR="00F64440">
        <w:t>Cho phép các gói tin phản hồi về mạng nội bộ</w:t>
      </w:r>
      <w:r w:rsidR="00B07EBE">
        <w:t xml:space="preserve"> (vì sử dụng access-list, mặc định sẽ có câu lệnh deny any any ở cuối cùng nên cần phải cấp phép các gói tin cần thiết)</w:t>
      </w:r>
    </w:p>
    <w:p w:rsidR="00805A3E" w:rsidRDefault="00805A3E" w:rsidP="00806308">
      <w:pPr>
        <w:spacing w:after="192"/>
        <w:jc w:val="both"/>
      </w:pPr>
      <w:r>
        <w:t>access-list dmz extended permit icmp any object KinhDoanh-obj echo-reply</w:t>
      </w:r>
    </w:p>
    <w:p w:rsidR="00805A3E" w:rsidRDefault="00805A3E" w:rsidP="00806308">
      <w:pPr>
        <w:spacing w:after="192"/>
        <w:jc w:val="both"/>
      </w:pPr>
      <w:r>
        <w:t>access-list dmz extended permit icmp any object PhanTich-obj echo-reply</w:t>
      </w:r>
    </w:p>
    <w:p w:rsidR="00805A3E" w:rsidRDefault="00805A3E" w:rsidP="00806308">
      <w:pPr>
        <w:spacing w:after="192"/>
        <w:jc w:val="both"/>
      </w:pPr>
      <w:r>
        <w:t>access-list dmz extended permit icmp any object ThietKe-obj echo-reply</w:t>
      </w:r>
    </w:p>
    <w:p w:rsidR="00805A3E" w:rsidRDefault="00805A3E" w:rsidP="00806308">
      <w:pPr>
        <w:spacing w:after="192"/>
        <w:jc w:val="both"/>
      </w:pPr>
      <w:r>
        <w:t>access-list dmz extended permit icmp any object LapTrinh-obj echo-reply</w:t>
      </w:r>
    </w:p>
    <w:p w:rsidR="00805A3E" w:rsidRDefault="00805A3E" w:rsidP="00806308">
      <w:pPr>
        <w:spacing w:after="192"/>
        <w:jc w:val="both"/>
      </w:pPr>
      <w:r>
        <w:t>access-list dmz extended permit icmp any object NhanSu-obj echo-reply</w:t>
      </w:r>
    </w:p>
    <w:p w:rsidR="00805A3E" w:rsidRDefault="00805A3E" w:rsidP="00806308">
      <w:pPr>
        <w:spacing w:after="192"/>
        <w:jc w:val="both"/>
      </w:pPr>
      <w:r>
        <w:t>access-list dmz extended permit icmp any object KyThuat-obj echo-reply</w:t>
      </w:r>
    </w:p>
    <w:p w:rsidR="0025149E" w:rsidRDefault="0025149E" w:rsidP="00806308">
      <w:pPr>
        <w:spacing w:after="192"/>
        <w:jc w:val="both"/>
      </w:pPr>
      <w:r>
        <w:t>access-list dmz extended permit icmp any object inside-subnet echo-reply</w:t>
      </w:r>
    </w:p>
    <w:p w:rsidR="0054137C" w:rsidRDefault="0011685C" w:rsidP="00806308">
      <w:pPr>
        <w:spacing w:after="192"/>
        <w:jc w:val="both"/>
      </w:pPr>
      <w:r>
        <w:t xml:space="preserve">- </w:t>
      </w:r>
      <w:r w:rsidR="00484F27">
        <w:t>Cho phép</w:t>
      </w:r>
      <w:r w:rsidR="0054137C">
        <w:t xml:space="preserve"> các gói tin domain (gói tin yêu cầu phần giải địa chỉ miền) vào (cổng 53)</w:t>
      </w:r>
    </w:p>
    <w:p w:rsidR="00805A3E" w:rsidRDefault="00805A3E" w:rsidP="00806308">
      <w:pPr>
        <w:spacing w:after="192"/>
        <w:jc w:val="both"/>
      </w:pPr>
      <w:r>
        <w:t>access-list dmz extended permit udp any eq domain any</w:t>
      </w:r>
    </w:p>
    <w:p w:rsidR="00805A3E" w:rsidRDefault="0011685C" w:rsidP="00806308">
      <w:pPr>
        <w:spacing w:after="192"/>
        <w:jc w:val="both"/>
      </w:pPr>
      <w:r>
        <w:t xml:space="preserve">- </w:t>
      </w:r>
      <w:r w:rsidR="00805A3E">
        <w:t>Cho phép các gói tin email đi vào (cổ</w:t>
      </w:r>
      <w:r w:rsidR="0054137C">
        <w:t>ng 25</w:t>
      </w:r>
      <w:r w:rsidR="00805A3E">
        <w:t>)</w:t>
      </w:r>
    </w:p>
    <w:p w:rsidR="00551173" w:rsidRDefault="00805A3E" w:rsidP="00806308">
      <w:pPr>
        <w:spacing w:after="192"/>
        <w:jc w:val="both"/>
      </w:pPr>
      <w:r>
        <w:t>access-list dmz extended permit tcp any any eq smtp</w:t>
      </w:r>
    </w:p>
    <w:p w:rsidR="00805A3E" w:rsidRDefault="00805A3E" w:rsidP="00806308">
      <w:pPr>
        <w:spacing w:after="192"/>
        <w:jc w:val="both"/>
      </w:pPr>
      <w:r>
        <w:lastRenderedPageBreak/>
        <w:t>access-list dmz extended permit tcp host 192.168.3.4 any</w:t>
      </w:r>
    </w:p>
    <w:p w:rsidR="00B4183E" w:rsidRDefault="002F651D" w:rsidP="00806308">
      <w:pPr>
        <w:spacing w:after="192"/>
        <w:jc w:val="both"/>
      </w:pPr>
      <w:r>
        <w:t>a</w:t>
      </w:r>
      <w:r w:rsidR="00B4183E" w:rsidRPr="00B4183E">
        <w:t>ccess-group dmz in interface dmz</w:t>
      </w:r>
      <w:r>
        <w:t xml:space="preserve"> (Áp dụng với các gói tin đi vào cổng dmz)</w:t>
      </w:r>
    </w:p>
    <w:p w:rsidR="00915530" w:rsidRDefault="00D84AB6" w:rsidP="00806308">
      <w:pPr>
        <w:spacing w:after="192"/>
        <w:jc w:val="both"/>
      </w:pPr>
      <w:r>
        <w:t xml:space="preserve">+ </w:t>
      </w:r>
      <w:r w:rsidR="00915530">
        <w:t xml:space="preserve">Xử lý trên cổng </w:t>
      </w:r>
      <w:r w:rsidR="00BC60B1">
        <w:t xml:space="preserve">vlan KinhDoanh </w:t>
      </w:r>
      <w:r w:rsidR="00915530">
        <w:t>(Các cổng nội bộ khác tương tự)</w:t>
      </w:r>
    </w:p>
    <w:p w:rsidR="00414E7F" w:rsidRDefault="0011685C" w:rsidP="00806308">
      <w:pPr>
        <w:spacing w:after="192"/>
        <w:jc w:val="both"/>
      </w:pPr>
      <w:r>
        <w:t xml:space="preserve">- </w:t>
      </w:r>
      <w:r w:rsidR="00414E7F">
        <w:t xml:space="preserve">Cho phép </w:t>
      </w:r>
      <w:r w:rsidR="008C00DD">
        <w:t>truy cập web và gói tin tcp đi đến vlan KinhDoanh để vlan KinhDoanh vào được web của công ty</w:t>
      </w:r>
    </w:p>
    <w:p w:rsidR="00401E6A" w:rsidRDefault="00401E6A" w:rsidP="00806308">
      <w:pPr>
        <w:spacing w:after="192"/>
        <w:jc w:val="both"/>
      </w:pPr>
      <w:r>
        <w:t>access-list kd extended permit tcp object dmzServer object KinhDoanh-obj</w:t>
      </w:r>
    </w:p>
    <w:p w:rsidR="00401E6A" w:rsidRDefault="00401E6A" w:rsidP="00806308">
      <w:pPr>
        <w:spacing w:after="192"/>
        <w:jc w:val="both"/>
      </w:pPr>
      <w:r>
        <w:t>access-list kd extended permit tcp object dmzServer object KinhDoanh-obj eq www</w:t>
      </w:r>
    </w:p>
    <w:p w:rsidR="00401E6A" w:rsidRDefault="00401E6A" w:rsidP="00806308">
      <w:pPr>
        <w:spacing w:after="192"/>
        <w:jc w:val="both"/>
      </w:pPr>
      <w:r>
        <w:t>access-list kd extended permit icmp object KinhDoanh-obj object dmzServer</w:t>
      </w:r>
    </w:p>
    <w:p w:rsidR="003B5A00" w:rsidRDefault="0011685C" w:rsidP="00806308">
      <w:pPr>
        <w:spacing w:after="192"/>
        <w:jc w:val="both"/>
      </w:pPr>
      <w:r>
        <w:t xml:space="preserve">- </w:t>
      </w:r>
      <w:r w:rsidR="003B5A00">
        <w:t xml:space="preserve">Cho phép gói tin </w:t>
      </w:r>
      <w:r w:rsidR="00A415F1">
        <w:t>dns</w:t>
      </w:r>
      <w:r w:rsidR="003B5A00">
        <w:t xml:space="preserve"> đi qua cổng domain</w:t>
      </w:r>
      <w:r w:rsidR="00382ADD">
        <w:t xml:space="preserve"> từ vlan KinhDoanh (trong dải 192.168.4.0 255.255.255.0</w:t>
      </w:r>
      <w:r w:rsidR="00FD20AF">
        <w:t>)</w:t>
      </w:r>
      <w:r w:rsidR="000776CC">
        <w:t xml:space="preserve"> đi đến</w:t>
      </w:r>
      <w:r w:rsidR="006C74C0">
        <w:t xml:space="preserve"> object network</w:t>
      </w:r>
      <w:r w:rsidR="000776CC">
        <w:t xml:space="preserve"> dnsServer</w:t>
      </w:r>
      <w:r w:rsidR="006C74C0">
        <w:t xml:space="preserve"> (máy chủ DNS)</w:t>
      </w:r>
      <w:r w:rsidR="0017436F">
        <w:t xml:space="preserve"> qua cổ</w:t>
      </w:r>
      <w:r w:rsidR="00202110">
        <w:t xml:space="preserve">ng domain </w:t>
      </w:r>
      <w:bookmarkStart w:id="0" w:name="_GoBack"/>
      <w:bookmarkEnd w:id="0"/>
    </w:p>
    <w:p w:rsidR="00401E6A" w:rsidRDefault="00401E6A" w:rsidP="00806308">
      <w:pPr>
        <w:spacing w:after="192"/>
        <w:jc w:val="both"/>
      </w:pPr>
      <w:r>
        <w:t>access-list kd extended permit udp  192.168.4.0 255.255.255.0 object dnsServer eq domain</w:t>
      </w:r>
    </w:p>
    <w:p w:rsidR="0030433C" w:rsidRDefault="002972BF" w:rsidP="00806308">
      <w:pPr>
        <w:spacing w:after="192"/>
        <w:jc w:val="both"/>
      </w:pPr>
      <w:r>
        <w:t xml:space="preserve">- </w:t>
      </w:r>
      <w:r w:rsidR="0030433C">
        <w:t>Chặn không cho vlan KinhDoanh ping sang các vlan khác</w:t>
      </w:r>
    </w:p>
    <w:p w:rsidR="00401E6A" w:rsidRDefault="00401E6A" w:rsidP="00806308">
      <w:pPr>
        <w:spacing w:after="192"/>
        <w:jc w:val="both"/>
      </w:pPr>
      <w:r>
        <w:t>access-list kd extended deny icmp object KinhDoanh-obj object LapTrinh-obj</w:t>
      </w:r>
    </w:p>
    <w:p w:rsidR="00401E6A" w:rsidRDefault="00401E6A" w:rsidP="00806308">
      <w:pPr>
        <w:spacing w:after="192"/>
        <w:jc w:val="both"/>
      </w:pPr>
      <w:r>
        <w:t>access-list kd extended deny icmp object KinhDoanh-obj object PhanTich-obj</w:t>
      </w:r>
    </w:p>
    <w:p w:rsidR="00401E6A" w:rsidRDefault="00401E6A" w:rsidP="00806308">
      <w:pPr>
        <w:spacing w:after="192"/>
        <w:jc w:val="both"/>
      </w:pPr>
      <w:r>
        <w:t>access-list kd extended deny icmp object KinhDoanh-obj object ThietKe-obj</w:t>
      </w:r>
    </w:p>
    <w:p w:rsidR="00401E6A" w:rsidRDefault="00401E6A" w:rsidP="00806308">
      <w:pPr>
        <w:spacing w:after="192"/>
        <w:jc w:val="both"/>
      </w:pPr>
      <w:r>
        <w:t>access-list kd extended deny icmp object KinhDoanh-obj object NhanSu-obj</w:t>
      </w:r>
    </w:p>
    <w:p w:rsidR="00401E6A" w:rsidRDefault="00401E6A" w:rsidP="00806308">
      <w:pPr>
        <w:spacing w:after="192"/>
        <w:jc w:val="both"/>
      </w:pPr>
      <w:r>
        <w:t>access-list kd extended deny icmp object KinhDoanh-obj object KyThuat-obj</w:t>
      </w:r>
    </w:p>
    <w:p w:rsidR="0030433C" w:rsidRDefault="002972BF" w:rsidP="00806308">
      <w:pPr>
        <w:spacing w:after="192"/>
        <w:jc w:val="both"/>
      </w:pPr>
      <w:r>
        <w:t xml:space="preserve">- </w:t>
      </w:r>
      <w:r w:rsidR="0030433C">
        <w:t>Cho phép vlan KinhDoanh ping ra các mạng khác (trừ các vlan đã chặn ở trên)</w:t>
      </w:r>
    </w:p>
    <w:p w:rsidR="00D16E8E" w:rsidRDefault="00401E6A" w:rsidP="00806308">
      <w:pPr>
        <w:spacing w:after="192"/>
        <w:jc w:val="both"/>
      </w:pPr>
      <w:r>
        <w:t>access-list kd extended permit icmp object KinhDoanh-obj any</w:t>
      </w:r>
    </w:p>
    <w:p w:rsidR="00B94548" w:rsidRDefault="002972BF" w:rsidP="00806308">
      <w:pPr>
        <w:spacing w:after="192"/>
        <w:jc w:val="both"/>
      </w:pPr>
      <w:r>
        <w:t xml:space="preserve">- </w:t>
      </w:r>
      <w:r w:rsidR="00B94548">
        <w:t>Cho phép email đi qua</w:t>
      </w:r>
    </w:p>
    <w:p w:rsidR="00915530" w:rsidRDefault="00401E6A" w:rsidP="00806308">
      <w:pPr>
        <w:spacing w:after="192"/>
        <w:jc w:val="both"/>
      </w:pPr>
      <w:r>
        <w:t>access-list kd extended permit tcp any any eq smtp</w:t>
      </w:r>
    </w:p>
    <w:p w:rsidR="007B2F88" w:rsidRDefault="002972BF" w:rsidP="00806308">
      <w:pPr>
        <w:spacing w:after="192"/>
        <w:jc w:val="both"/>
      </w:pPr>
      <w:r>
        <w:t xml:space="preserve">- </w:t>
      </w:r>
      <w:r w:rsidR="007B2F88">
        <w:t>Áp dụng cho các  gói tin đi vào cổng vlan KinhDoanh</w:t>
      </w:r>
    </w:p>
    <w:p w:rsidR="00236B69" w:rsidRDefault="009E52A6" w:rsidP="00806308">
      <w:pPr>
        <w:spacing w:after="192"/>
        <w:jc w:val="both"/>
      </w:pPr>
      <w:r w:rsidRPr="009E52A6">
        <w:t>access-group kd in interface KinhDoanh</w:t>
      </w:r>
    </w:p>
    <w:p w:rsidR="009C3614" w:rsidRDefault="00436547" w:rsidP="00806308">
      <w:pPr>
        <w:spacing w:after="192"/>
        <w:jc w:val="both"/>
      </w:pPr>
      <w:r w:rsidRPr="00A332CE">
        <w:rPr>
          <w:b/>
        </w:rPr>
        <w:lastRenderedPageBreak/>
        <w:t xml:space="preserve">Bước </w:t>
      </w:r>
      <w:r w:rsidR="007D3F13" w:rsidRPr="00A332CE">
        <w:rPr>
          <w:b/>
        </w:rPr>
        <w:t>8</w:t>
      </w:r>
      <w:r w:rsidRPr="00A332CE">
        <w:rPr>
          <w:b/>
        </w:rPr>
        <w:t>:</w:t>
      </w:r>
      <w:r>
        <w:t xml:space="preserve"> Cấu hình telnet và ssh</w:t>
      </w:r>
      <w:r w:rsidR="00687A96">
        <w:t>:</w:t>
      </w:r>
      <w:r w:rsidR="00F67A52">
        <w:t xml:space="preserve"> (cấu hình mẫu cho máy giám đốc, các máy quản lý khác tương tự)</w:t>
      </w:r>
    </w:p>
    <w:p w:rsidR="000014A2" w:rsidRDefault="000014A2" w:rsidP="00806308">
      <w:pPr>
        <w:spacing w:after="192"/>
        <w:jc w:val="both"/>
      </w:pPr>
      <w:r>
        <w:t>conf t</w:t>
      </w:r>
    </w:p>
    <w:p w:rsidR="008C341A" w:rsidRDefault="00BB7BCA" w:rsidP="00806308">
      <w:pPr>
        <w:spacing w:after="192"/>
        <w:jc w:val="both"/>
      </w:pPr>
      <w:r>
        <w:t xml:space="preserve">- </w:t>
      </w:r>
      <w:r w:rsidR="008C341A">
        <w:t>Thiết lập tài khoản và mật khẩu cho Telnet</w:t>
      </w:r>
    </w:p>
    <w:p w:rsidR="000014A2" w:rsidRDefault="000014A2" w:rsidP="00806308">
      <w:pPr>
        <w:spacing w:after="192"/>
        <w:jc w:val="both"/>
      </w:pPr>
      <w:r>
        <w:t>username admin password admin</w:t>
      </w:r>
    </w:p>
    <w:p w:rsidR="008C341A" w:rsidRDefault="00BB7BCA" w:rsidP="00806308">
      <w:pPr>
        <w:spacing w:after="192"/>
        <w:jc w:val="both"/>
      </w:pPr>
      <w:r>
        <w:t xml:space="preserve">- </w:t>
      </w:r>
      <w:r w:rsidR="008C341A">
        <w:t>Cho phép Telnet từ địa chỉ máy giám đốc vào từ cổng inside</w:t>
      </w:r>
    </w:p>
    <w:p w:rsidR="000014A2" w:rsidRDefault="000014A2" w:rsidP="00806308">
      <w:pPr>
        <w:spacing w:after="192"/>
        <w:jc w:val="both"/>
      </w:pPr>
      <w:r>
        <w:t>telnet 192.168.1.10 255.255.255.255 inside</w:t>
      </w:r>
    </w:p>
    <w:p w:rsidR="000014A2" w:rsidRDefault="000014A2" w:rsidP="00806308">
      <w:pPr>
        <w:spacing w:after="192"/>
        <w:jc w:val="both"/>
      </w:pPr>
      <w:r>
        <w:t>telnet timeout 50</w:t>
      </w:r>
    </w:p>
    <w:p w:rsidR="00311AC1" w:rsidRDefault="00BB7BCA" w:rsidP="00806308">
      <w:pPr>
        <w:spacing w:after="192"/>
        <w:jc w:val="both"/>
      </w:pPr>
      <w:r>
        <w:t xml:space="preserve">- </w:t>
      </w:r>
      <w:r w:rsidR="00311AC1">
        <w:t>Kích hoạt xác thực telnet</w:t>
      </w:r>
    </w:p>
    <w:p w:rsidR="000014A2" w:rsidRDefault="000014A2" w:rsidP="00806308">
      <w:pPr>
        <w:spacing w:after="192"/>
        <w:jc w:val="both"/>
      </w:pPr>
      <w:r>
        <w:t>aaa authentication telnet console LOCAL</w:t>
      </w:r>
    </w:p>
    <w:p w:rsidR="00687A96" w:rsidRDefault="000014A2" w:rsidP="00806308">
      <w:pPr>
        <w:spacing w:after="192"/>
        <w:jc w:val="both"/>
      </w:pPr>
      <w:r>
        <w:t>enable password 123</w:t>
      </w:r>
    </w:p>
    <w:p w:rsidR="0072638A" w:rsidRDefault="00AA5163" w:rsidP="00806308">
      <w:pPr>
        <w:spacing w:after="192"/>
        <w:jc w:val="both"/>
      </w:pPr>
      <w:r>
        <w:t xml:space="preserve">! </w:t>
      </w:r>
      <w:r w:rsidR="0072638A">
        <w:t>config</w:t>
      </w:r>
      <w:r w:rsidR="00841043">
        <w:t xml:space="preserve"> ssh</w:t>
      </w:r>
    </w:p>
    <w:p w:rsidR="00C52D51" w:rsidRDefault="00BB7BCA" w:rsidP="00806308">
      <w:pPr>
        <w:spacing w:after="192"/>
        <w:jc w:val="both"/>
      </w:pPr>
      <w:r>
        <w:t xml:space="preserve">- </w:t>
      </w:r>
      <w:r w:rsidR="00B018A3" w:rsidRPr="00B018A3">
        <w:t xml:space="preserve">Tạo ra cặp khóa RSA. Giá trị 1024 là số bit được dùng trong tính toán modulus. </w:t>
      </w:r>
    </w:p>
    <w:p w:rsidR="00B018A3" w:rsidRDefault="00B018A3" w:rsidP="00806308">
      <w:pPr>
        <w:spacing w:after="192"/>
        <w:jc w:val="both"/>
      </w:pPr>
      <w:r w:rsidRPr="00B018A3">
        <w:t>crypto key generate rsa modulus 1024</w:t>
      </w:r>
    </w:p>
    <w:p w:rsidR="00B018A3" w:rsidRDefault="00BB7BCA" w:rsidP="00806308">
      <w:pPr>
        <w:spacing w:after="192"/>
        <w:jc w:val="both"/>
      </w:pPr>
      <w:r>
        <w:t xml:space="preserve">- </w:t>
      </w:r>
      <w:r w:rsidR="00B018A3">
        <w:t>Thiết lập tài khoản cho ssh</w:t>
      </w:r>
    </w:p>
    <w:p w:rsidR="00AA5163" w:rsidRDefault="00AA5163" w:rsidP="00806308">
      <w:pPr>
        <w:spacing w:after="192"/>
        <w:jc w:val="both"/>
      </w:pPr>
      <w:r>
        <w:t>username cisco password cisco</w:t>
      </w:r>
    </w:p>
    <w:p w:rsidR="001F133E" w:rsidRDefault="00BB7BCA" w:rsidP="00806308">
      <w:pPr>
        <w:spacing w:after="192"/>
        <w:jc w:val="both"/>
      </w:pPr>
      <w:r>
        <w:t xml:space="preserve">- </w:t>
      </w:r>
      <w:r w:rsidR="001F133E">
        <w:t xml:space="preserve">Cho phép </w:t>
      </w:r>
      <w:r w:rsidR="00D5591A">
        <w:t>SSH</w:t>
      </w:r>
      <w:r w:rsidR="001F133E">
        <w:t xml:space="preserve"> từ địa chỉ máy giám đốc vào từ cổng inside</w:t>
      </w:r>
    </w:p>
    <w:p w:rsidR="00D3526F" w:rsidRDefault="00AA5163" w:rsidP="00806308">
      <w:pPr>
        <w:spacing w:after="192"/>
        <w:jc w:val="both"/>
      </w:pPr>
      <w:r>
        <w:t xml:space="preserve">ssh </w:t>
      </w:r>
      <w:r w:rsidR="00FE1D8A">
        <w:t>192.168.1.10 255.255.255.255 inside</w:t>
      </w:r>
    </w:p>
    <w:p w:rsidR="00FE1D8A" w:rsidRDefault="00FE1D8A" w:rsidP="00806308">
      <w:pPr>
        <w:spacing w:after="192"/>
        <w:jc w:val="both"/>
      </w:pPr>
      <w:r>
        <w:t>ssh timeout 20</w:t>
      </w:r>
    </w:p>
    <w:p w:rsidR="00241F9D" w:rsidRDefault="00BB7BCA" w:rsidP="00806308">
      <w:pPr>
        <w:spacing w:after="192"/>
        <w:jc w:val="both"/>
      </w:pPr>
      <w:r>
        <w:t xml:space="preserve">- </w:t>
      </w:r>
      <w:r w:rsidR="00241F9D">
        <w:t>Kích hoạt xác thực SSH</w:t>
      </w:r>
    </w:p>
    <w:p w:rsidR="00FE1D8A" w:rsidRDefault="00FE1D8A" w:rsidP="00806308">
      <w:pPr>
        <w:spacing w:after="192"/>
        <w:jc w:val="both"/>
      </w:pPr>
      <w:r>
        <w:t>aaa authentication ssh console LOCAL</w:t>
      </w:r>
    </w:p>
    <w:p w:rsidR="00936FC8" w:rsidRDefault="00936FC8" w:rsidP="00806308">
      <w:pPr>
        <w:spacing w:after="192"/>
        <w:jc w:val="both"/>
      </w:pPr>
    </w:p>
    <w:p w:rsidR="00936FC8" w:rsidRDefault="00936FC8" w:rsidP="00806308">
      <w:pPr>
        <w:spacing w:after="192"/>
        <w:jc w:val="both"/>
      </w:pPr>
      <w:r>
        <w:t># Note: Trên máy tính giám đốc, để sử dụng telnet và SSH, ta dùng câu lệnh sau:</w:t>
      </w:r>
    </w:p>
    <w:p w:rsidR="00936FC8" w:rsidRDefault="00936FC8" w:rsidP="00806308">
      <w:pPr>
        <w:spacing w:after="192"/>
        <w:jc w:val="both"/>
      </w:pPr>
      <w:r>
        <w:lastRenderedPageBreak/>
        <w:t xml:space="preserve">- Telnet: </w:t>
      </w:r>
    </w:p>
    <w:p w:rsidR="00936FC8" w:rsidRDefault="00936FC8" w:rsidP="00806308">
      <w:pPr>
        <w:spacing w:after="192"/>
        <w:jc w:val="both"/>
      </w:pPr>
      <w:r>
        <w:t>telnet 192.168.1.1 (cổng vlan 1 (inside) trên cisco ASA)</w:t>
      </w:r>
    </w:p>
    <w:p w:rsidR="00936FC8" w:rsidRDefault="00D75B3D" w:rsidP="00806308">
      <w:pPr>
        <w:spacing w:after="192"/>
        <w:jc w:val="both"/>
      </w:pPr>
      <w:r>
        <w:t>Nhập tài khoản =&gt; Nhập mật khẩ</w:t>
      </w:r>
      <w:r w:rsidR="00EB1322">
        <w:t>u</w:t>
      </w:r>
    </w:p>
    <w:p w:rsidR="00D75B3D" w:rsidRDefault="00D75B3D" w:rsidP="00806308">
      <w:pPr>
        <w:spacing w:after="192"/>
        <w:jc w:val="both"/>
      </w:pPr>
      <w:r>
        <w:t>- SSH:</w:t>
      </w:r>
    </w:p>
    <w:p w:rsidR="00D75B3D" w:rsidRDefault="00803A47" w:rsidP="00806308">
      <w:pPr>
        <w:spacing w:after="192"/>
        <w:jc w:val="both"/>
      </w:pPr>
      <w:r>
        <w:t>ssh -l</w:t>
      </w:r>
      <w:r w:rsidR="001E0994" w:rsidRPr="001E0994">
        <w:t xml:space="preserve"> cisco 192.168.1.1</w:t>
      </w:r>
    </w:p>
    <w:p w:rsidR="00B57E56" w:rsidRDefault="00B57E56" w:rsidP="00806308">
      <w:pPr>
        <w:spacing w:after="192"/>
        <w:jc w:val="both"/>
      </w:pPr>
      <w:r>
        <w:t xml:space="preserve">Nhập mật khẩu </w:t>
      </w:r>
    </w:p>
    <w:p w:rsidR="006146E4" w:rsidRDefault="006146E4" w:rsidP="00806308">
      <w:pPr>
        <w:spacing w:after="192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4A87D0" wp14:editId="6E4920BC">
            <wp:simplePos x="0" y="0"/>
            <wp:positionH relativeFrom="column">
              <wp:posOffset>-586740</wp:posOffset>
            </wp:positionH>
            <wp:positionV relativeFrom="paragraph">
              <wp:posOffset>297180</wp:posOffset>
            </wp:positionV>
            <wp:extent cx="7267018" cy="332994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7018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535A" w:rsidRPr="006C4B8C" w:rsidRDefault="00DF535A" w:rsidP="00806308">
      <w:pPr>
        <w:spacing w:after="192"/>
        <w:jc w:val="both"/>
      </w:pPr>
    </w:p>
    <w:sectPr w:rsidR="00DF535A" w:rsidRPr="006C4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5EB"/>
    <w:rsid w:val="000014A2"/>
    <w:rsid w:val="000338A0"/>
    <w:rsid w:val="00040101"/>
    <w:rsid w:val="00051A57"/>
    <w:rsid w:val="000553AD"/>
    <w:rsid w:val="000634D9"/>
    <w:rsid w:val="000776CC"/>
    <w:rsid w:val="00095D47"/>
    <w:rsid w:val="000E09F7"/>
    <w:rsid w:val="000E5186"/>
    <w:rsid w:val="00105587"/>
    <w:rsid w:val="0011387E"/>
    <w:rsid w:val="0011403D"/>
    <w:rsid w:val="0011685C"/>
    <w:rsid w:val="0016601B"/>
    <w:rsid w:val="00166EA4"/>
    <w:rsid w:val="0017436F"/>
    <w:rsid w:val="001757CD"/>
    <w:rsid w:val="001A7E10"/>
    <w:rsid w:val="001C0BA2"/>
    <w:rsid w:val="001E0994"/>
    <w:rsid w:val="001F133E"/>
    <w:rsid w:val="00202110"/>
    <w:rsid w:val="0021222E"/>
    <w:rsid w:val="00227776"/>
    <w:rsid w:val="0023443A"/>
    <w:rsid w:val="00236B69"/>
    <w:rsid w:val="00241F9D"/>
    <w:rsid w:val="00250F32"/>
    <w:rsid w:val="0025149E"/>
    <w:rsid w:val="00281662"/>
    <w:rsid w:val="002972BF"/>
    <w:rsid w:val="002A35A1"/>
    <w:rsid w:val="002A73F0"/>
    <w:rsid w:val="002F0080"/>
    <w:rsid w:val="002F12BF"/>
    <w:rsid w:val="002F5C65"/>
    <w:rsid w:val="002F651D"/>
    <w:rsid w:val="0030433C"/>
    <w:rsid w:val="00311AC1"/>
    <w:rsid w:val="00322AF4"/>
    <w:rsid w:val="00351A8E"/>
    <w:rsid w:val="003809F2"/>
    <w:rsid w:val="00382ADD"/>
    <w:rsid w:val="00385986"/>
    <w:rsid w:val="00387C87"/>
    <w:rsid w:val="003B266C"/>
    <w:rsid w:val="003B5913"/>
    <w:rsid w:val="003B5A00"/>
    <w:rsid w:val="003E6767"/>
    <w:rsid w:val="003F15CC"/>
    <w:rsid w:val="00401E6A"/>
    <w:rsid w:val="00414E7F"/>
    <w:rsid w:val="0042525C"/>
    <w:rsid w:val="004279B5"/>
    <w:rsid w:val="0043278E"/>
    <w:rsid w:val="00436547"/>
    <w:rsid w:val="00465950"/>
    <w:rsid w:val="004811ED"/>
    <w:rsid w:val="00484F27"/>
    <w:rsid w:val="00485828"/>
    <w:rsid w:val="00493886"/>
    <w:rsid w:val="004B771F"/>
    <w:rsid w:val="004D5E07"/>
    <w:rsid w:val="004D5F74"/>
    <w:rsid w:val="0050447C"/>
    <w:rsid w:val="0054137C"/>
    <w:rsid w:val="00542C51"/>
    <w:rsid w:val="005441AC"/>
    <w:rsid w:val="00551173"/>
    <w:rsid w:val="00554084"/>
    <w:rsid w:val="005735EB"/>
    <w:rsid w:val="0058500A"/>
    <w:rsid w:val="005909FD"/>
    <w:rsid w:val="00593A43"/>
    <w:rsid w:val="005A3F5E"/>
    <w:rsid w:val="005B7B23"/>
    <w:rsid w:val="005D072F"/>
    <w:rsid w:val="005F7254"/>
    <w:rsid w:val="00601F64"/>
    <w:rsid w:val="00602836"/>
    <w:rsid w:val="006146E4"/>
    <w:rsid w:val="00631CBD"/>
    <w:rsid w:val="00634F60"/>
    <w:rsid w:val="00676506"/>
    <w:rsid w:val="00684564"/>
    <w:rsid w:val="00684950"/>
    <w:rsid w:val="00687A96"/>
    <w:rsid w:val="006A1CDA"/>
    <w:rsid w:val="006C4B8C"/>
    <w:rsid w:val="006C74C0"/>
    <w:rsid w:val="006F6368"/>
    <w:rsid w:val="00712996"/>
    <w:rsid w:val="00714398"/>
    <w:rsid w:val="0072638A"/>
    <w:rsid w:val="007300DC"/>
    <w:rsid w:val="00751904"/>
    <w:rsid w:val="00756C7B"/>
    <w:rsid w:val="00770FD7"/>
    <w:rsid w:val="007815F1"/>
    <w:rsid w:val="007B10CA"/>
    <w:rsid w:val="007B2F88"/>
    <w:rsid w:val="007D3F13"/>
    <w:rsid w:val="007E2A03"/>
    <w:rsid w:val="007E5EA1"/>
    <w:rsid w:val="007F7DAA"/>
    <w:rsid w:val="00803A47"/>
    <w:rsid w:val="00805A3E"/>
    <w:rsid w:val="00806308"/>
    <w:rsid w:val="00841043"/>
    <w:rsid w:val="00847CD7"/>
    <w:rsid w:val="00860552"/>
    <w:rsid w:val="00885B5B"/>
    <w:rsid w:val="008902B1"/>
    <w:rsid w:val="008A758F"/>
    <w:rsid w:val="008B36D6"/>
    <w:rsid w:val="008C00DD"/>
    <w:rsid w:val="008C341A"/>
    <w:rsid w:val="008C34FD"/>
    <w:rsid w:val="008D5DC9"/>
    <w:rsid w:val="008E6103"/>
    <w:rsid w:val="008E617F"/>
    <w:rsid w:val="00915530"/>
    <w:rsid w:val="00936FC8"/>
    <w:rsid w:val="00972238"/>
    <w:rsid w:val="009B7E7C"/>
    <w:rsid w:val="009C3614"/>
    <w:rsid w:val="009D3382"/>
    <w:rsid w:val="009E52A6"/>
    <w:rsid w:val="009F226C"/>
    <w:rsid w:val="00A25597"/>
    <w:rsid w:val="00A332CE"/>
    <w:rsid w:val="00A415F1"/>
    <w:rsid w:val="00A53B67"/>
    <w:rsid w:val="00A6380F"/>
    <w:rsid w:val="00AA5163"/>
    <w:rsid w:val="00AF246E"/>
    <w:rsid w:val="00AF5733"/>
    <w:rsid w:val="00B018A3"/>
    <w:rsid w:val="00B07EBE"/>
    <w:rsid w:val="00B15F9F"/>
    <w:rsid w:val="00B2071E"/>
    <w:rsid w:val="00B4183E"/>
    <w:rsid w:val="00B56A2A"/>
    <w:rsid w:val="00B57E56"/>
    <w:rsid w:val="00B704D7"/>
    <w:rsid w:val="00B82ADF"/>
    <w:rsid w:val="00B94548"/>
    <w:rsid w:val="00BA141C"/>
    <w:rsid w:val="00BA359A"/>
    <w:rsid w:val="00BA4D58"/>
    <w:rsid w:val="00BA6520"/>
    <w:rsid w:val="00BB6F76"/>
    <w:rsid w:val="00BB7BCA"/>
    <w:rsid w:val="00BC3268"/>
    <w:rsid w:val="00BC60B1"/>
    <w:rsid w:val="00BD3BDF"/>
    <w:rsid w:val="00BE6360"/>
    <w:rsid w:val="00BE7F14"/>
    <w:rsid w:val="00BF3FED"/>
    <w:rsid w:val="00C15B8D"/>
    <w:rsid w:val="00C425CE"/>
    <w:rsid w:val="00C52D51"/>
    <w:rsid w:val="00C91777"/>
    <w:rsid w:val="00CA1300"/>
    <w:rsid w:val="00CA6526"/>
    <w:rsid w:val="00CC247B"/>
    <w:rsid w:val="00CD31E5"/>
    <w:rsid w:val="00CF00AA"/>
    <w:rsid w:val="00D16E8E"/>
    <w:rsid w:val="00D24010"/>
    <w:rsid w:val="00D33591"/>
    <w:rsid w:val="00D3526F"/>
    <w:rsid w:val="00D52897"/>
    <w:rsid w:val="00D5591A"/>
    <w:rsid w:val="00D65843"/>
    <w:rsid w:val="00D71F1A"/>
    <w:rsid w:val="00D7293F"/>
    <w:rsid w:val="00D75B3D"/>
    <w:rsid w:val="00D7684A"/>
    <w:rsid w:val="00D84AB6"/>
    <w:rsid w:val="00D86C9D"/>
    <w:rsid w:val="00DC183D"/>
    <w:rsid w:val="00DD1715"/>
    <w:rsid w:val="00DD77ED"/>
    <w:rsid w:val="00DF535A"/>
    <w:rsid w:val="00DF7B44"/>
    <w:rsid w:val="00E1203D"/>
    <w:rsid w:val="00E163C6"/>
    <w:rsid w:val="00E24DA6"/>
    <w:rsid w:val="00E24E71"/>
    <w:rsid w:val="00E45E5D"/>
    <w:rsid w:val="00E57740"/>
    <w:rsid w:val="00E95860"/>
    <w:rsid w:val="00EB035C"/>
    <w:rsid w:val="00EB1322"/>
    <w:rsid w:val="00EB513F"/>
    <w:rsid w:val="00EC1C4F"/>
    <w:rsid w:val="00EC4E7A"/>
    <w:rsid w:val="00EF2CF4"/>
    <w:rsid w:val="00F03F15"/>
    <w:rsid w:val="00F10EA4"/>
    <w:rsid w:val="00F53B1A"/>
    <w:rsid w:val="00F64440"/>
    <w:rsid w:val="00F67A52"/>
    <w:rsid w:val="00F82288"/>
    <w:rsid w:val="00F835E5"/>
    <w:rsid w:val="00F97EC8"/>
    <w:rsid w:val="00FB2D4B"/>
    <w:rsid w:val="00FD20AF"/>
    <w:rsid w:val="00FD3DB0"/>
    <w:rsid w:val="00FE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11D74"/>
  <w15:chartTrackingRefBased/>
  <w15:docId w15:val="{1E68C931-2344-4CED-AC9A-AD82F0F02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before="40" w:after="4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8</Pages>
  <Words>1133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Nam Khanh</dc:creator>
  <cp:keywords/>
  <dc:description/>
  <cp:lastModifiedBy>Tran Nam Khanh</cp:lastModifiedBy>
  <cp:revision>219</cp:revision>
  <dcterms:created xsi:type="dcterms:W3CDTF">2018-11-26T00:28:00Z</dcterms:created>
  <dcterms:modified xsi:type="dcterms:W3CDTF">2018-11-26T11:24:00Z</dcterms:modified>
</cp:coreProperties>
</file>